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5A94" w14:textId="77777777" w:rsidR="003614A4" w:rsidRDefault="003614A4" w:rsidP="003614A4">
      <w:pPr>
        <w:spacing w:after="200" w:line="276" w:lineRule="auto"/>
        <w:jc w:val="center"/>
        <w:rPr>
          <w:b/>
          <w:sz w:val="80"/>
          <w:szCs w:val="80"/>
        </w:rPr>
      </w:pPr>
    </w:p>
    <w:p w14:paraId="7B7ED22E" w14:textId="77777777" w:rsidR="003614A4" w:rsidRDefault="003614A4" w:rsidP="003614A4">
      <w:pPr>
        <w:spacing w:after="200" w:line="276" w:lineRule="auto"/>
        <w:jc w:val="center"/>
        <w:rPr>
          <w:b/>
          <w:sz w:val="80"/>
          <w:szCs w:val="80"/>
        </w:rPr>
      </w:pPr>
      <w:r>
        <w:rPr>
          <w:b/>
          <w:sz w:val="80"/>
          <w:szCs w:val="80"/>
        </w:rPr>
        <w:t>Managerial Accounting Workbook</w:t>
      </w:r>
    </w:p>
    <w:p w14:paraId="4B521690" w14:textId="77777777" w:rsidR="003614A4" w:rsidRDefault="003614A4" w:rsidP="003614A4">
      <w:pPr>
        <w:spacing w:after="200" w:line="276" w:lineRule="auto"/>
        <w:jc w:val="center"/>
        <w:rPr>
          <w:b/>
          <w:sz w:val="80"/>
          <w:szCs w:val="80"/>
        </w:rPr>
      </w:pPr>
      <w:r>
        <w:rPr>
          <w:b/>
          <w:sz w:val="80"/>
          <w:szCs w:val="80"/>
        </w:rPr>
        <w:t>(Version 1.0)</w:t>
      </w:r>
    </w:p>
    <w:p w14:paraId="273862DD" w14:textId="77777777" w:rsidR="003614A4" w:rsidRDefault="003614A4" w:rsidP="003614A4">
      <w:pPr>
        <w:spacing w:after="200" w:line="276" w:lineRule="auto"/>
        <w:jc w:val="center"/>
        <w:rPr>
          <w:b/>
          <w:sz w:val="80"/>
          <w:szCs w:val="80"/>
        </w:rPr>
      </w:pPr>
    </w:p>
    <w:p w14:paraId="393575E1" w14:textId="77777777" w:rsidR="003614A4" w:rsidRDefault="003614A4" w:rsidP="003614A4">
      <w:pPr>
        <w:spacing w:after="200" w:line="276" w:lineRule="auto"/>
        <w:jc w:val="center"/>
        <w:rPr>
          <w:b/>
          <w:sz w:val="80"/>
          <w:szCs w:val="80"/>
        </w:rPr>
      </w:pPr>
    </w:p>
    <w:p w14:paraId="52F7F80D" w14:textId="77777777" w:rsidR="003614A4" w:rsidRDefault="003614A4" w:rsidP="003614A4">
      <w:pPr>
        <w:spacing w:after="200" w:line="276" w:lineRule="auto"/>
        <w:jc w:val="center"/>
        <w:rPr>
          <w:b/>
          <w:sz w:val="80"/>
          <w:szCs w:val="80"/>
        </w:rPr>
      </w:pPr>
      <w:r>
        <w:rPr>
          <w:b/>
          <w:sz w:val="80"/>
          <w:szCs w:val="80"/>
        </w:rPr>
        <w:t>Tony Bell</w:t>
      </w:r>
    </w:p>
    <w:p w14:paraId="0DF3F739" w14:textId="77777777" w:rsidR="00AB4061" w:rsidRDefault="00AB4061" w:rsidP="00AB4061">
      <w:pPr>
        <w:spacing w:after="200" w:line="276" w:lineRule="auto"/>
        <w:jc w:val="center"/>
        <w:rPr>
          <w:b/>
          <w:sz w:val="80"/>
          <w:szCs w:val="80"/>
        </w:rPr>
      </w:pPr>
    </w:p>
    <w:p w14:paraId="635FF9C8" w14:textId="77777777" w:rsidR="003614A4" w:rsidRDefault="00AB4061" w:rsidP="00AB4061">
      <w:pPr>
        <w:spacing w:after="200" w:line="276" w:lineRule="auto"/>
        <w:jc w:val="center"/>
        <w:rPr>
          <w:b/>
        </w:rPr>
      </w:pPr>
      <w:r>
        <w:rPr>
          <w:rFonts w:ascii="Arial" w:hAnsi="Arial" w:cs="Arial"/>
          <w:color w:val="333333"/>
          <w:sz w:val="18"/>
          <w:szCs w:val="18"/>
          <w:shd w:val="clear" w:color="auto" w:fill="FFFFFF"/>
        </w:rPr>
        <w:t>© Tony Bell, 2016</w:t>
      </w:r>
      <w:r w:rsidR="003614A4">
        <w:rPr>
          <w:b/>
        </w:rPr>
        <w:t xml:space="preserve"> </w:t>
      </w:r>
      <w:r w:rsidR="003614A4">
        <w:rPr>
          <w:b/>
        </w:rPr>
        <w:br w:type="page"/>
      </w:r>
    </w:p>
    <w:p w14:paraId="73FE50B5" w14:textId="77777777" w:rsidR="00E05975" w:rsidRDefault="00E05975" w:rsidP="00E05975">
      <w:pPr>
        <w:jc w:val="center"/>
        <w:rPr>
          <w:b/>
          <w:sz w:val="80"/>
          <w:szCs w:val="80"/>
        </w:rPr>
      </w:pPr>
    </w:p>
    <w:sdt>
      <w:sdtPr>
        <w:rPr>
          <w:rFonts w:ascii="Times New Roman" w:eastAsia="SimSun" w:hAnsi="Times New Roman" w:cs="Times New Roman"/>
          <w:b w:val="0"/>
          <w:bCs w:val="0"/>
          <w:color w:val="auto"/>
          <w:sz w:val="24"/>
          <w:szCs w:val="24"/>
          <w:lang w:eastAsia="zh-CN"/>
        </w:rPr>
        <w:id w:val="-1009530192"/>
        <w:docPartObj>
          <w:docPartGallery w:val="Table of Contents"/>
          <w:docPartUnique/>
        </w:docPartObj>
      </w:sdtPr>
      <w:sdtEndPr>
        <w:rPr>
          <w:noProof/>
        </w:rPr>
      </w:sdtEndPr>
      <w:sdtContent>
        <w:p w14:paraId="7E6B34E6" w14:textId="77777777" w:rsidR="00E05975" w:rsidRDefault="00E05975" w:rsidP="00E05975">
          <w:pPr>
            <w:pStyle w:val="TOCHeading"/>
          </w:pPr>
          <w:r>
            <w:t>Table of Contents</w:t>
          </w:r>
        </w:p>
        <w:p w14:paraId="71D95336" w14:textId="2860DF19" w:rsidR="00E4220A" w:rsidRDefault="00E05975">
          <w:pPr>
            <w:pStyle w:val="TOC1"/>
            <w:tabs>
              <w:tab w:val="right" w:leader="dot" w:pos="9350"/>
            </w:tabs>
            <w:rPr>
              <w:rFonts w:eastAsiaTheme="minorEastAsia" w:cstheme="minorBidi"/>
              <w:b w:val="0"/>
              <w:noProof/>
              <w:sz w:val="22"/>
              <w:szCs w:val="22"/>
              <w:lang w:eastAsia="en-US"/>
            </w:rPr>
          </w:pPr>
          <w:r>
            <w:rPr>
              <w:b w:val="0"/>
            </w:rPr>
            <w:fldChar w:fldCharType="begin"/>
          </w:r>
          <w:r>
            <w:instrText xml:space="preserve"> TOC \o "1-3" \h \z \u </w:instrText>
          </w:r>
          <w:r>
            <w:rPr>
              <w:b w:val="0"/>
            </w:rPr>
            <w:fldChar w:fldCharType="separate"/>
          </w:r>
          <w:hyperlink w:anchor="_Toc462311029" w:history="1">
            <w:r w:rsidR="00E4220A" w:rsidRPr="00495FC6">
              <w:rPr>
                <w:rStyle w:val="Hyperlink"/>
                <w:noProof/>
              </w:rPr>
              <w:t>A Note to Instructors</w:t>
            </w:r>
            <w:r w:rsidR="00E4220A">
              <w:rPr>
                <w:noProof/>
                <w:webHidden/>
              </w:rPr>
              <w:tab/>
            </w:r>
            <w:r w:rsidR="00E4220A">
              <w:rPr>
                <w:noProof/>
                <w:webHidden/>
              </w:rPr>
              <w:fldChar w:fldCharType="begin"/>
            </w:r>
            <w:r w:rsidR="00E4220A">
              <w:rPr>
                <w:noProof/>
                <w:webHidden/>
              </w:rPr>
              <w:instrText xml:space="preserve"> PAGEREF _Toc462311029 \h </w:instrText>
            </w:r>
            <w:r w:rsidR="00E4220A">
              <w:rPr>
                <w:noProof/>
                <w:webHidden/>
              </w:rPr>
            </w:r>
            <w:r w:rsidR="00E4220A">
              <w:rPr>
                <w:noProof/>
                <w:webHidden/>
              </w:rPr>
              <w:fldChar w:fldCharType="separate"/>
            </w:r>
            <w:r w:rsidR="00A85193">
              <w:rPr>
                <w:noProof/>
                <w:webHidden/>
              </w:rPr>
              <w:t>3</w:t>
            </w:r>
            <w:r w:rsidR="00E4220A">
              <w:rPr>
                <w:noProof/>
                <w:webHidden/>
              </w:rPr>
              <w:fldChar w:fldCharType="end"/>
            </w:r>
          </w:hyperlink>
        </w:p>
        <w:p w14:paraId="395A41F8" w14:textId="08BF418A" w:rsidR="00E4220A" w:rsidRDefault="0070207E">
          <w:pPr>
            <w:pStyle w:val="TOC1"/>
            <w:tabs>
              <w:tab w:val="right" w:leader="dot" w:pos="9350"/>
            </w:tabs>
            <w:rPr>
              <w:rFonts w:eastAsiaTheme="minorEastAsia" w:cstheme="minorBidi"/>
              <w:b w:val="0"/>
              <w:noProof/>
              <w:sz w:val="22"/>
              <w:szCs w:val="22"/>
              <w:lang w:eastAsia="en-US"/>
            </w:rPr>
          </w:pPr>
          <w:hyperlink w:anchor="_Toc462311030" w:history="1">
            <w:r w:rsidR="00E4220A" w:rsidRPr="00495FC6">
              <w:rPr>
                <w:rStyle w:val="Hyperlink"/>
                <w:noProof/>
              </w:rPr>
              <w:t>Module 1: Introduction to Managerial Accounting</w:t>
            </w:r>
            <w:r w:rsidR="00E4220A">
              <w:rPr>
                <w:noProof/>
                <w:webHidden/>
              </w:rPr>
              <w:tab/>
            </w:r>
            <w:r w:rsidR="00E4220A">
              <w:rPr>
                <w:noProof/>
                <w:webHidden/>
              </w:rPr>
              <w:fldChar w:fldCharType="begin"/>
            </w:r>
            <w:r w:rsidR="00E4220A">
              <w:rPr>
                <w:noProof/>
                <w:webHidden/>
              </w:rPr>
              <w:instrText xml:space="preserve"> PAGEREF _Toc462311030 \h </w:instrText>
            </w:r>
            <w:r w:rsidR="00E4220A">
              <w:rPr>
                <w:noProof/>
                <w:webHidden/>
              </w:rPr>
            </w:r>
            <w:r w:rsidR="00E4220A">
              <w:rPr>
                <w:noProof/>
                <w:webHidden/>
              </w:rPr>
              <w:fldChar w:fldCharType="separate"/>
            </w:r>
            <w:r w:rsidR="00A85193">
              <w:rPr>
                <w:noProof/>
                <w:webHidden/>
              </w:rPr>
              <w:t>4</w:t>
            </w:r>
            <w:r w:rsidR="00E4220A">
              <w:rPr>
                <w:noProof/>
                <w:webHidden/>
              </w:rPr>
              <w:fldChar w:fldCharType="end"/>
            </w:r>
          </w:hyperlink>
        </w:p>
        <w:p w14:paraId="56A18A9A" w14:textId="7B3613D0" w:rsidR="00E4220A" w:rsidRDefault="0070207E">
          <w:pPr>
            <w:pStyle w:val="TOC1"/>
            <w:tabs>
              <w:tab w:val="right" w:leader="dot" w:pos="9350"/>
            </w:tabs>
            <w:rPr>
              <w:rFonts w:eastAsiaTheme="minorEastAsia" w:cstheme="minorBidi"/>
              <w:b w:val="0"/>
              <w:noProof/>
              <w:sz w:val="22"/>
              <w:szCs w:val="22"/>
              <w:lang w:eastAsia="en-US"/>
            </w:rPr>
          </w:pPr>
          <w:hyperlink w:anchor="_Toc462311031" w:history="1">
            <w:r w:rsidR="00E4220A" w:rsidRPr="00495FC6">
              <w:rPr>
                <w:rStyle w:val="Hyperlink"/>
                <w:noProof/>
              </w:rPr>
              <w:t>Module 2: Cost Concepts and the Schedule of Cost of Goods Manufactured</w:t>
            </w:r>
            <w:r w:rsidR="00E4220A">
              <w:rPr>
                <w:noProof/>
                <w:webHidden/>
              </w:rPr>
              <w:tab/>
            </w:r>
            <w:r w:rsidR="00E4220A">
              <w:rPr>
                <w:noProof/>
                <w:webHidden/>
              </w:rPr>
              <w:fldChar w:fldCharType="begin"/>
            </w:r>
            <w:r w:rsidR="00E4220A">
              <w:rPr>
                <w:noProof/>
                <w:webHidden/>
              </w:rPr>
              <w:instrText xml:space="preserve"> PAGEREF _Toc462311031 \h </w:instrText>
            </w:r>
            <w:r w:rsidR="00E4220A">
              <w:rPr>
                <w:noProof/>
                <w:webHidden/>
              </w:rPr>
            </w:r>
            <w:r w:rsidR="00E4220A">
              <w:rPr>
                <w:noProof/>
                <w:webHidden/>
              </w:rPr>
              <w:fldChar w:fldCharType="separate"/>
            </w:r>
            <w:r w:rsidR="00A85193">
              <w:rPr>
                <w:noProof/>
                <w:webHidden/>
              </w:rPr>
              <w:t>7</w:t>
            </w:r>
            <w:r w:rsidR="00E4220A">
              <w:rPr>
                <w:noProof/>
                <w:webHidden/>
              </w:rPr>
              <w:fldChar w:fldCharType="end"/>
            </w:r>
          </w:hyperlink>
        </w:p>
        <w:p w14:paraId="0E4F290A" w14:textId="60640BBE" w:rsidR="00E4220A" w:rsidRDefault="0070207E">
          <w:pPr>
            <w:pStyle w:val="TOC1"/>
            <w:tabs>
              <w:tab w:val="right" w:leader="dot" w:pos="9350"/>
            </w:tabs>
            <w:rPr>
              <w:rFonts w:eastAsiaTheme="minorEastAsia" w:cstheme="minorBidi"/>
              <w:b w:val="0"/>
              <w:noProof/>
              <w:sz w:val="22"/>
              <w:szCs w:val="22"/>
              <w:lang w:eastAsia="en-US"/>
            </w:rPr>
          </w:pPr>
          <w:hyperlink w:anchor="_Toc462311032" w:history="1">
            <w:r w:rsidR="00E4220A" w:rsidRPr="00495FC6">
              <w:rPr>
                <w:rStyle w:val="Hyperlink"/>
                <w:noProof/>
              </w:rPr>
              <w:t>Module 3: Job-Order Costing</w:t>
            </w:r>
            <w:r w:rsidR="00E4220A">
              <w:rPr>
                <w:noProof/>
                <w:webHidden/>
              </w:rPr>
              <w:tab/>
            </w:r>
            <w:r w:rsidR="00E4220A">
              <w:rPr>
                <w:noProof/>
                <w:webHidden/>
              </w:rPr>
              <w:fldChar w:fldCharType="begin"/>
            </w:r>
            <w:r w:rsidR="00E4220A">
              <w:rPr>
                <w:noProof/>
                <w:webHidden/>
              </w:rPr>
              <w:instrText xml:space="preserve"> PAGEREF _Toc462311032 \h </w:instrText>
            </w:r>
            <w:r w:rsidR="00E4220A">
              <w:rPr>
                <w:noProof/>
                <w:webHidden/>
              </w:rPr>
            </w:r>
            <w:r w:rsidR="00E4220A">
              <w:rPr>
                <w:noProof/>
                <w:webHidden/>
              </w:rPr>
              <w:fldChar w:fldCharType="separate"/>
            </w:r>
            <w:r w:rsidR="00A85193">
              <w:rPr>
                <w:noProof/>
                <w:webHidden/>
              </w:rPr>
              <w:t>13</w:t>
            </w:r>
            <w:r w:rsidR="00E4220A">
              <w:rPr>
                <w:noProof/>
                <w:webHidden/>
              </w:rPr>
              <w:fldChar w:fldCharType="end"/>
            </w:r>
          </w:hyperlink>
        </w:p>
        <w:p w14:paraId="0DE6181D" w14:textId="5D726127" w:rsidR="00E4220A" w:rsidRDefault="0070207E">
          <w:pPr>
            <w:pStyle w:val="TOC1"/>
            <w:tabs>
              <w:tab w:val="right" w:leader="dot" w:pos="9350"/>
            </w:tabs>
            <w:rPr>
              <w:rFonts w:eastAsiaTheme="minorEastAsia" w:cstheme="minorBidi"/>
              <w:b w:val="0"/>
              <w:noProof/>
              <w:sz w:val="22"/>
              <w:szCs w:val="22"/>
              <w:lang w:eastAsia="en-US"/>
            </w:rPr>
          </w:pPr>
          <w:hyperlink w:anchor="_Toc462311033" w:history="1">
            <w:r w:rsidR="00E4220A" w:rsidRPr="00495FC6">
              <w:rPr>
                <w:rStyle w:val="Hyperlink"/>
                <w:noProof/>
              </w:rPr>
              <w:t>Module 4: Process Costing</w:t>
            </w:r>
            <w:r w:rsidR="00E4220A">
              <w:rPr>
                <w:noProof/>
                <w:webHidden/>
              </w:rPr>
              <w:tab/>
            </w:r>
            <w:r w:rsidR="00E4220A">
              <w:rPr>
                <w:noProof/>
                <w:webHidden/>
              </w:rPr>
              <w:fldChar w:fldCharType="begin"/>
            </w:r>
            <w:r w:rsidR="00E4220A">
              <w:rPr>
                <w:noProof/>
                <w:webHidden/>
              </w:rPr>
              <w:instrText xml:space="preserve"> PAGEREF _Toc462311033 \h </w:instrText>
            </w:r>
            <w:r w:rsidR="00E4220A">
              <w:rPr>
                <w:noProof/>
                <w:webHidden/>
              </w:rPr>
            </w:r>
            <w:r w:rsidR="00E4220A">
              <w:rPr>
                <w:noProof/>
                <w:webHidden/>
              </w:rPr>
              <w:fldChar w:fldCharType="separate"/>
            </w:r>
            <w:r w:rsidR="00A85193">
              <w:rPr>
                <w:noProof/>
                <w:webHidden/>
              </w:rPr>
              <w:t>22</w:t>
            </w:r>
            <w:r w:rsidR="00E4220A">
              <w:rPr>
                <w:noProof/>
                <w:webHidden/>
              </w:rPr>
              <w:fldChar w:fldCharType="end"/>
            </w:r>
          </w:hyperlink>
        </w:p>
        <w:p w14:paraId="4F37BBD8" w14:textId="6613B861" w:rsidR="00E4220A" w:rsidRDefault="0070207E">
          <w:pPr>
            <w:pStyle w:val="TOC1"/>
            <w:tabs>
              <w:tab w:val="right" w:leader="dot" w:pos="9350"/>
            </w:tabs>
            <w:rPr>
              <w:rFonts w:eastAsiaTheme="minorEastAsia" w:cstheme="minorBidi"/>
              <w:b w:val="0"/>
              <w:noProof/>
              <w:sz w:val="22"/>
              <w:szCs w:val="22"/>
              <w:lang w:eastAsia="en-US"/>
            </w:rPr>
          </w:pPr>
          <w:hyperlink w:anchor="_Toc462311034" w:history="1">
            <w:r w:rsidR="00E4220A" w:rsidRPr="00495FC6">
              <w:rPr>
                <w:rStyle w:val="Hyperlink"/>
                <w:noProof/>
              </w:rPr>
              <w:t>Module 5: Activity-Based Costing</w:t>
            </w:r>
            <w:r w:rsidR="00E4220A">
              <w:rPr>
                <w:noProof/>
                <w:webHidden/>
              </w:rPr>
              <w:tab/>
            </w:r>
            <w:r w:rsidR="00E4220A">
              <w:rPr>
                <w:noProof/>
                <w:webHidden/>
              </w:rPr>
              <w:fldChar w:fldCharType="begin"/>
            </w:r>
            <w:r w:rsidR="00E4220A">
              <w:rPr>
                <w:noProof/>
                <w:webHidden/>
              </w:rPr>
              <w:instrText xml:space="preserve"> PAGEREF _Toc462311034 \h </w:instrText>
            </w:r>
            <w:r w:rsidR="00E4220A">
              <w:rPr>
                <w:noProof/>
                <w:webHidden/>
              </w:rPr>
            </w:r>
            <w:r w:rsidR="00E4220A">
              <w:rPr>
                <w:noProof/>
                <w:webHidden/>
              </w:rPr>
              <w:fldChar w:fldCharType="separate"/>
            </w:r>
            <w:r w:rsidR="00A85193">
              <w:rPr>
                <w:noProof/>
                <w:webHidden/>
              </w:rPr>
              <w:t>31</w:t>
            </w:r>
            <w:r w:rsidR="00E4220A">
              <w:rPr>
                <w:noProof/>
                <w:webHidden/>
              </w:rPr>
              <w:fldChar w:fldCharType="end"/>
            </w:r>
          </w:hyperlink>
        </w:p>
        <w:p w14:paraId="282E26DC" w14:textId="05918BB2" w:rsidR="00E4220A" w:rsidRDefault="0070207E">
          <w:pPr>
            <w:pStyle w:val="TOC1"/>
            <w:tabs>
              <w:tab w:val="right" w:leader="dot" w:pos="9350"/>
            </w:tabs>
            <w:rPr>
              <w:rFonts w:eastAsiaTheme="minorEastAsia" w:cstheme="minorBidi"/>
              <w:b w:val="0"/>
              <w:noProof/>
              <w:sz w:val="22"/>
              <w:szCs w:val="22"/>
              <w:lang w:eastAsia="en-US"/>
            </w:rPr>
          </w:pPr>
          <w:hyperlink w:anchor="_Toc462311035" w:history="1">
            <w:r w:rsidR="00E4220A" w:rsidRPr="00495FC6">
              <w:rPr>
                <w:rStyle w:val="Hyperlink"/>
                <w:noProof/>
              </w:rPr>
              <w:t>Module 6: Cost Behaviour</w:t>
            </w:r>
            <w:r w:rsidR="00E4220A">
              <w:rPr>
                <w:noProof/>
                <w:webHidden/>
              </w:rPr>
              <w:tab/>
            </w:r>
            <w:r w:rsidR="00E4220A">
              <w:rPr>
                <w:noProof/>
                <w:webHidden/>
              </w:rPr>
              <w:fldChar w:fldCharType="begin"/>
            </w:r>
            <w:r w:rsidR="00E4220A">
              <w:rPr>
                <w:noProof/>
                <w:webHidden/>
              </w:rPr>
              <w:instrText xml:space="preserve"> PAGEREF _Toc462311035 \h </w:instrText>
            </w:r>
            <w:r w:rsidR="00E4220A">
              <w:rPr>
                <w:noProof/>
                <w:webHidden/>
              </w:rPr>
            </w:r>
            <w:r w:rsidR="00E4220A">
              <w:rPr>
                <w:noProof/>
                <w:webHidden/>
              </w:rPr>
              <w:fldChar w:fldCharType="separate"/>
            </w:r>
            <w:r w:rsidR="00A85193">
              <w:rPr>
                <w:noProof/>
                <w:webHidden/>
              </w:rPr>
              <w:t>36</w:t>
            </w:r>
            <w:r w:rsidR="00E4220A">
              <w:rPr>
                <w:noProof/>
                <w:webHidden/>
              </w:rPr>
              <w:fldChar w:fldCharType="end"/>
            </w:r>
          </w:hyperlink>
        </w:p>
        <w:p w14:paraId="0D959427" w14:textId="562994E8" w:rsidR="00E4220A" w:rsidRDefault="0070207E">
          <w:pPr>
            <w:pStyle w:val="TOC1"/>
            <w:tabs>
              <w:tab w:val="right" w:leader="dot" w:pos="9350"/>
            </w:tabs>
            <w:rPr>
              <w:rFonts w:eastAsiaTheme="minorEastAsia" w:cstheme="minorBidi"/>
              <w:b w:val="0"/>
              <w:noProof/>
              <w:sz w:val="22"/>
              <w:szCs w:val="22"/>
              <w:lang w:eastAsia="en-US"/>
            </w:rPr>
          </w:pPr>
          <w:hyperlink w:anchor="_Toc462311036" w:history="1">
            <w:r w:rsidR="00E4220A" w:rsidRPr="00495FC6">
              <w:rPr>
                <w:rStyle w:val="Hyperlink"/>
                <w:noProof/>
              </w:rPr>
              <w:t>Module 7: Cost-Volume-Profit Analysis</w:t>
            </w:r>
            <w:r w:rsidR="00E4220A">
              <w:rPr>
                <w:noProof/>
                <w:webHidden/>
              </w:rPr>
              <w:tab/>
            </w:r>
            <w:r w:rsidR="00E4220A">
              <w:rPr>
                <w:noProof/>
                <w:webHidden/>
              </w:rPr>
              <w:fldChar w:fldCharType="begin"/>
            </w:r>
            <w:r w:rsidR="00E4220A">
              <w:rPr>
                <w:noProof/>
                <w:webHidden/>
              </w:rPr>
              <w:instrText xml:space="preserve"> PAGEREF _Toc462311036 \h </w:instrText>
            </w:r>
            <w:r w:rsidR="00E4220A">
              <w:rPr>
                <w:noProof/>
                <w:webHidden/>
              </w:rPr>
            </w:r>
            <w:r w:rsidR="00E4220A">
              <w:rPr>
                <w:noProof/>
                <w:webHidden/>
              </w:rPr>
              <w:fldChar w:fldCharType="separate"/>
            </w:r>
            <w:r w:rsidR="00A85193">
              <w:rPr>
                <w:noProof/>
                <w:webHidden/>
              </w:rPr>
              <w:t>42</w:t>
            </w:r>
            <w:r w:rsidR="00E4220A">
              <w:rPr>
                <w:noProof/>
                <w:webHidden/>
              </w:rPr>
              <w:fldChar w:fldCharType="end"/>
            </w:r>
          </w:hyperlink>
        </w:p>
        <w:p w14:paraId="3E61418F" w14:textId="54DFECB9" w:rsidR="00E4220A" w:rsidRDefault="0070207E">
          <w:pPr>
            <w:pStyle w:val="TOC1"/>
            <w:tabs>
              <w:tab w:val="right" w:leader="dot" w:pos="9350"/>
            </w:tabs>
            <w:rPr>
              <w:rFonts w:eastAsiaTheme="minorEastAsia" w:cstheme="minorBidi"/>
              <w:b w:val="0"/>
              <w:noProof/>
              <w:sz w:val="22"/>
              <w:szCs w:val="22"/>
              <w:lang w:eastAsia="en-US"/>
            </w:rPr>
          </w:pPr>
          <w:hyperlink w:anchor="_Toc462311037" w:history="1">
            <w:r w:rsidR="00E4220A" w:rsidRPr="00495FC6">
              <w:rPr>
                <w:rStyle w:val="Hyperlink"/>
                <w:noProof/>
              </w:rPr>
              <w:t>Module 8: Budgeting</w:t>
            </w:r>
            <w:r w:rsidR="00E4220A">
              <w:rPr>
                <w:noProof/>
                <w:webHidden/>
              </w:rPr>
              <w:tab/>
            </w:r>
            <w:r w:rsidR="00E4220A">
              <w:rPr>
                <w:noProof/>
                <w:webHidden/>
              </w:rPr>
              <w:fldChar w:fldCharType="begin"/>
            </w:r>
            <w:r w:rsidR="00E4220A">
              <w:rPr>
                <w:noProof/>
                <w:webHidden/>
              </w:rPr>
              <w:instrText xml:space="preserve"> PAGEREF _Toc462311037 \h </w:instrText>
            </w:r>
            <w:r w:rsidR="00E4220A">
              <w:rPr>
                <w:noProof/>
                <w:webHidden/>
              </w:rPr>
            </w:r>
            <w:r w:rsidR="00E4220A">
              <w:rPr>
                <w:noProof/>
                <w:webHidden/>
              </w:rPr>
              <w:fldChar w:fldCharType="separate"/>
            </w:r>
            <w:r w:rsidR="00A85193">
              <w:rPr>
                <w:noProof/>
                <w:webHidden/>
              </w:rPr>
              <w:t>50</w:t>
            </w:r>
            <w:r w:rsidR="00E4220A">
              <w:rPr>
                <w:noProof/>
                <w:webHidden/>
              </w:rPr>
              <w:fldChar w:fldCharType="end"/>
            </w:r>
          </w:hyperlink>
        </w:p>
        <w:p w14:paraId="341CD6ED" w14:textId="072616FC" w:rsidR="00E4220A" w:rsidRDefault="0070207E">
          <w:pPr>
            <w:pStyle w:val="TOC1"/>
            <w:tabs>
              <w:tab w:val="right" w:leader="dot" w:pos="9350"/>
            </w:tabs>
            <w:rPr>
              <w:rFonts w:eastAsiaTheme="minorEastAsia" w:cstheme="minorBidi"/>
              <w:b w:val="0"/>
              <w:noProof/>
              <w:sz w:val="22"/>
              <w:szCs w:val="22"/>
              <w:lang w:eastAsia="en-US"/>
            </w:rPr>
          </w:pPr>
          <w:hyperlink w:anchor="_Toc462311038" w:history="1">
            <w:r w:rsidR="00E4220A" w:rsidRPr="00495FC6">
              <w:rPr>
                <w:rStyle w:val="Hyperlink"/>
                <w:noProof/>
              </w:rPr>
              <w:t>Module 9: Standard Costs and Variance Analysis</w:t>
            </w:r>
            <w:r w:rsidR="00E4220A">
              <w:rPr>
                <w:noProof/>
                <w:webHidden/>
              </w:rPr>
              <w:tab/>
            </w:r>
            <w:r w:rsidR="00E4220A">
              <w:rPr>
                <w:noProof/>
                <w:webHidden/>
              </w:rPr>
              <w:fldChar w:fldCharType="begin"/>
            </w:r>
            <w:r w:rsidR="00E4220A">
              <w:rPr>
                <w:noProof/>
                <w:webHidden/>
              </w:rPr>
              <w:instrText xml:space="preserve"> PAGEREF _Toc462311038 \h </w:instrText>
            </w:r>
            <w:r w:rsidR="00E4220A">
              <w:rPr>
                <w:noProof/>
                <w:webHidden/>
              </w:rPr>
            </w:r>
            <w:r w:rsidR="00E4220A">
              <w:rPr>
                <w:noProof/>
                <w:webHidden/>
              </w:rPr>
              <w:fldChar w:fldCharType="separate"/>
            </w:r>
            <w:r w:rsidR="00A85193">
              <w:rPr>
                <w:noProof/>
                <w:webHidden/>
              </w:rPr>
              <w:t>62</w:t>
            </w:r>
            <w:r w:rsidR="00E4220A">
              <w:rPr>
                <w:noProof/>
                <w:webHidden/>
              </w:rPr>
              <w:fldChar w:fldCharType="end"/>
            </w:r>
          </w:hyperlink>
        </w:p>
        <w:p w14:paraId="516E22FB" w14:textId="1ECABD82" w:rsidR="00E4220A" w:rsidRDefault="0070207E">
          <w:pPr>
            <w:pStyle w:val="TOC1"/>
            <w:tabs>
              <w:tab w:val="right" w:leader="dot" w:pos="9350"/>
            </w:tabs>
            <w:rPr>
              <w:rFonts w:eastAsiaTheme="minorEastAsia" w:cstheme="minorBidi"/>
              <w:b w:val="0"/>
              <w:noProof/>
              <w:sz w:val="22"/>
              <w:szCs w:val="22"/>
              <w:lang w:eastAsia="en-US"/>
            </w:rPr>
          </w:pPr>
          <w:hyperlink w:anchor="_Toc462311039" w:history="1">
            <w:r w:rsidR="00E4220A" w:rsidRPr="00495FC6">
              <w:rPr>
                <w:rStyle w:val="Hyperlink"/>
                <w:noProof/>
              </w:rPr>
              <w:t>Module 10: Flexible Budgeting</w:t>
            </w:r>
            <w:r w:rsidR="00E4220A">
              <w:rPr>
                <w:noProof/>
                <w:webHidden/>
              </w:rPr>
              <w:tab/>
            </w:r>
            <w:r w:rsidR="00E4220A">
              <w:rPr>
                <w:noProof/>
                <w:webHidden/>
              </w:rPr>
              <w:fldChar w:fldCharType="begin"/>
            </w:r>
            <w:r w:rsidR="00E4220A">
              <w:rPr>
                <w:noProof/>
                <w:webHidden/>
              </w:rPr>
              <w:instrText xml:space="preserve"> PAGEREF _Toc462311039 \h </w:instrText>
            </w:r>
            <w:r w:rsidR="00E4220A">
              <w:rPr>
                <w:noProof/>
                <w:webHidden/>
              </w:rPr>
            </w:r>
            <w:r w:rsidR="00E4220A">
              <w:rPr>
                <w:noProof/>
                <w:webHidden/>
              </w:rPr>
              <w:fldChar w:fldCharType="separate"/>
            </w:r>
            <w:r w:rsidR="00A85193">
              <w:rPr>
                <w:noProof/>
                <w:webHidden/>
              </w:rPr>
              <w:t>69</w:t>
            </w:r>
            <w:r w:rsidR="00E4220A">
              <w:rPr>
                <w:noProof/>
                <w:webHidden/>
              </w:rPr>
              <w:fldChar w:fldCharType="end"/>
            </w:r>
          </w:hyperlink>
        </w:p>
        <w:p w14:paraId="0940CBB5" w14:textId="1F4EED6C" w:rsidR="00E4220A" w:rsidRDefault="0070207E">
          <w:pPr>
            <w:pStyle w:val="TOC1"/>
            <w:tabs>
              <w:tab w:val="right" w:leader="dot" w:pos="9350"/>
            </w:tabs>
            <w:rPr>
              <w:rFonts w:eastAsiaTheme="minorEastAsia" w:cstheme="minorBidi"/>
              <w:b w:val="0"/>
              <w:noProof/>
              <w:sz w:val="22"/>
              <w:szCs w:val="22"/>
              <w:lang w:eastAsia="en-US"/>
            </w:rPr>
          </w:pPr>
          <w:hyperlink w:anchor="_Toc462311040" w:history="1">
            <w:r w:rsidR="00E4220A" w:rsidRPr="00495FC6">
              <w:rPr>
                <w:rStyle w:val="Hyperlink"/>
                <w:noProof/>
              </w:rPr>
              <w:t>Module 11: Performance Measurement: ROI, Residual Income and the Balanced Scorecard</w:t>
            </w:r>
            <w:r w:rsidR="00E4220A">
              <w:rPr>
                <w:noProof/>
                <w:webHidden/>
              </w:rPr>
              <w:tab/>
            </w:r>
            <w:r w:rsidR="00E4220A">
              <w:rPr>
                <w:noProof/>
                <w:webHidden/>
              </w:rPr>
              <w:fldChar w:fldCharType="begin"/>
            </w:r>
            <w:r w:rsidR="00E4220A">
              <w:rPr>
                <w:noProof/>
                <w:webHidden/>
              </w:rPr>
              <w:instrText xml:space="preserve"> PAGEREF _Toc462311040 \h </w:instrText>
            </w:r>
            <w:r w:rsidR="00E4220A">
              <w:rPr>
                <w:noProof/>
                <w:webHidden/>
              </w:rPr>
            </w:r>
            <w:r w:rsidR="00E4220A">
              <w:rPr>
                <w:noProof/>
                <w:webHidden/>
              </w:rPr>
              <w:fldChar w:fldCharType="separate"/>
            </w:r>
            <w:r w:rsidR="00A85193">
              <w:rPr>
                <w:noProof/>
                <w:webHidden/>
              </w:rPr>
              <w:t>72</w:t>
            </w:r>
            <w:r w:rsidR="00E4220A">
              <w:rPr>
                <w:noProof/>
                <w:webHidden/>
              </w:rPr>
              <w:fldChar w:fldCharType="end"/>
            </w:r>
          </w:hyperlink>
        </w:p>
        <w:p w14:paraId="15D38E09" w14:textId="6AC74AED" w:rsidR="00E4220A" w:rsidRDefault="0070207E">
          <w:pPr>
            <w:pStyle w:val="TOC1"/>
            <w:tabs>
              <w:tab w:val="right" w:leader="dot" w:pos="9350"/>
            </w:tabs>
            <w:rPr>
              <w:rFonts w:eastAsiaTheme="minorEastAsia" w:cstheme="minorBidi"/>
              <w:b w:val="0"/>
              <w:noProof/>
              <w:sz w:val="22"/>
              <w:szCs w:val="22"/>
              <w:lang w:eastAsia="en-US"/>
            </w:rPr>
          </w:pPr>
          <w:hyperlink w:anchor="_Toc462311041" w:history="1">
            <w:r w:rsidR="00E4220A" w:rsidRPr="00495FC6">
              <w:rPr>
                <w:rStyle w:val="Hyperlink"/>
                <w:noProof/>
              </w:rPr>
              <w:t>Module 12: Relevant Costs for Decision Making</w:t>
            </w:r>
            <w:r w:rsidR="00E4220A">
              <w:rPr>
                <w:noProof/>
                <w:webHidden/>
              </w:rPr>
              <w:tab/>
            </w:r>
            <w:r w:rsidR="00E4220A">
              <w:rPr>
                <w:noProof/>
                <w:webHidden/>
              </w:rPr>
              <w:fldChar w:fldCharType="begin"/>
            </w:r>
            <w:r w:rsidR="00E4220A">
              <w:rPr>
                <w:noProof/>
                <w:webHidden/>
              </w:rPr>
              <w:instrText xml:space="preserve"> PAGEREF _Toc462311041 \h </w:instrText>
            </w:r>
            <w:r w:rsidR="00E4220A">
              <w:rPr>
                <w:noProof/>
                <w:webHidden/>
              </w:rPr>
            </w:r>
            <w:r w:rsidR="00E4220A">
              <w:rPr>
                <w:noProof/>
                <w:webHidden/>
              </w:rPr>
              <w:fldChar w:fldCharType="separate"/>
            </w:r>
            <w:r w:rsidR="00A85193">
              <w:rPr>
                <w:noProof/>
                <w:webHidden/>
              </w:rPr>
              <w:t>76</w:t>
            </w:r>
            <w:r w:rsidR="00E4220A">
              <w:rPr>
                <w:noProof/>
                <w:webHidden/>
              </w:rPr>
              <w:fldChar w:fldCharType="end"/>
            </w:r>
          </w:hyperlink>
        </w:p>
        <w:p w14:paraId="6FFCBA58" w14:textId="5A1E4FBD" w:rsidR="00E4220A" w:rsidRDefault="0070207E">
          <w:pPr>
            <w:pStyle w:val="TOC1"/>
            <w:tabs>
              <w:tab w:val="right" w:leader="dot" w:pos="9350"/>
            </w:tabs>
            <w:rPr>
              <w:rFonts w:eastAsiaTheme="minorEastAsia" w:cstheme="minorBidi"/>
              <w:b w:val="0"/>
              <w:noProof/>
              <w:sz w:val="22"/>
              <w:szCs w:val="22"/>
              <w:lang w:eastAsia="en-US"/>
            </w:rPr>
          </w:pPr>
          <w:hyperlink w:anchor="_Toc462311042" w:history="1">
            <w:r w:rsidR="00E4220A" w:rsidRPr="00495FC6">
              <w:rPr>
                <w:rStyle w:val="Hyperlink"/>
                <w:noProof/>
              </w:rPr>
              <w:t>Module 13: Capital Budgeting</w:t>
            </w:r>
            <w:r w:rsidR="00E4220A">
              <w:rPr>
                <w:noProof/>
                <w:webHidden/>
              </w:rPr>
              <w:tab/>
            </w:r>
            <w:r w:rsidR="00E4220A">
              <w:rPr>
                <w:noProof/>
                <w:webHidden/>
              </w:rPr>
              <w:fldChar w:fldCharType="begin"/>
            </w:r>
            <w:r w:rsidR="00E4220A">
              <w:rPr>
                <w:noProof/>
                <w:webHidden/>
              </w:rPr>
              <w:instrText xml:space="preserve"> PAGEREF _Toc462311042 \h </w:instrText>
            </w:r>
            <w:r w:rsidR="00E4220A">
              <w:rPr>
                <w:noProof/>
                <w:webHidden/>
              </w:rPr>
            </w:r>
            <w:r w:rsidR="00E4220A">
              <w:rPr>
                <w:noProof/>
                <w:webHidden/>
              </w:rPr>
              <w:fldChar w:fldCharType="separate"/>
            </w:r>
            <w:r w:rsidR="00A85193">
              <w:rPr>
                <w:noProof/>
                <w:webHidden/>
              </w:rPr>
              <w:t>86</w:t>
            </w:r>
            <w:r w:rsidR="00E4220A">
              <w:rPr>
                <w:noProof/>
                <w:webHidden/>
              </w:rPr>
              <w:fldChar w:fldCharType="end"/>
            </w:r>
          </w:hyperlink>
        </w:p>
        <w:p w14:paraId="4D85C252" w14:textId="77777777" w:rsidR="00E05975" w:rsidRDefault="00E05975" w:rsidP="00E05975">
          <w:r>
            <w:rPr>
              <w:b/>
              <w:bCs/>
              <w:noProof/>
            </w:rPr>
            <w:fldChar w:fldCharType="end"/>
          </w:r>
        </w:p>
      </w:sdtContent>
    </w:sdt>
    <w:p w14:paraId="1F7CA37A" w14:textId="77777777" w:rsidR="00E05975" w:rsidRDefault="00E05975" w:rsidP="00E05975">
      <w:pPr>
        <w:jc w:val="center"/>
        <w:rPr>
          <w:b/>
          <w:sz w:val="80"/>
          <w:szCs w:val="80"/>
        </w:rPr>
      </w:pPr>
    </w:p>
    <w:p w14:paraId="0B983114" w14:textId="77777777" w:rsidR="00AB4061" w:rsidRDefault="00AB4061">
      <w:pPr>
        <w:spacing w:after="160" w:line="259" w:lineRule="auto"/>
        <w:rPr>
          <w:rFonts w:asciiTheme="majorHAnsi" w:eastAsiaTheme="majorEastAsia" w:hAnsiTheme="majorHAnsi" w:cstheme="majorBidi"/>
          <w:b/>
          <w:bCs/>
          <w:color w:val="2C6EAB" w:themeColor="accent1" w:themeShade="B5"/>
          <w:sz w:val="48"/>
          <w:szCs w:val="48"/>
        </w:rPr>
      </w:pPr>
      <w:bookmarkStart w:id="0" w:name="_Toc459025116"/>
      <w:r>
        <w:rPr>
          <w:sz w:val="48"/>
          <w:szCs w:val="48"/>
        </w:rPr>
        <w:br w:type="page"/>
      </w:r>
    </w:p>
    <w:p w14:paraId="689F70C1" w14:textId="77777777" w:rsidR="00AB4061" w:rsidRPr="00E43761" w:rsidRDefault="00AB4061" w:rsidP="00AB4061">
      <w:pPr>
        <w:pStyle w:val="Heading1"/>
        <w:rPr>
          <w:sz w:val="48"/>
          <w:szCs w:val="48"/>
        </w:rPr>
      </w:pPr>
      <w:bookmarkStart w:id="1" w:name="_Toc462311029"/>
      <w:r w:rsidRPr="00E43761">
        <w:rPr>
          <w:sz w:val="48"/>
          <w:szCs w:val="48"/>
        </w:rPr>
        <w:lastRenderedPageBreak/>
        <w:t>A Note to Instructors</w:t>
      </w:r>
      <w:bookmarkEnd w:id="0"/>
      <w:bookmarkEnd w:id="1"/>
    </w:p>
    <w:p w14:paraId="47B5878F" w14:textId="77777777" w:rsidR="00AB4061" w:rsidRDefault="00AB4061" w:rsidP="00AB4061">
      <w:pPr>
        <w:spacing w:after="200" w:line="276" w:lineRule="auto"/>
      </w:pPr>
      <w:r>
        <w:t>I hope you find this workbook useful, I just want to point out three key features:</w:t>
      </w:r>
    </w:p>
    <w:p w14:paraId="1A1E64EC" w14:textId="77777777" w:rsidR="00AB4061" w:rsidRDefault="00AB4061" w:rsidP="00874306">
      <w:pPr>
        <w:pStyle w:val="ListParagraph"/>
        <w:numPr>
          <w:ilvl w:val="0"/>
          <w:numId w:val="6"/>
        </w:numPr>
        <w:spacing w:after="200" w:line="276" w:lineRule="auto"/>
      </w:pPr>
      <w:r>
        <w:t xml:space="preserve">This book is totally free to you and your students.  Feel free to copy it or post it to your course website and feel free to share it with colleagues.  </w:t>
      </w:r>
    </w:p>
    <w:p w14:paraId="1B1281C3" w14:textId="77777777" w:rsidR="00AB4061" w:rsidRDefault="00AB4061" w:rsidP="00874306">
      <w:pPr>
        <w:pStyle w:val="ListParagraph"/>
        <w:numPr>
          <w:ilvl w:val="0"/>
          <w:numId w:val="6"/>
        </w:numPr>
        <w:spacing w:after="200" w:line="276" w:lineRule="auto"/>
      </w:pPr>
      <w:r>
        <w:t xml:space="preserve">Although I am widely distributing a PDF file, I have gone to great effort to make a fully editable Word version of this document.  Please contact me if you’d like to have a copy of the Word version.  You can edit any of these problems to better fit in your class or simply copy and paste an entire problem into an assignment or test, with the attribution “Source: accountingworkbook.com”, or “Adapted from: accountingworkbook.com”.  </w:t>
      </w:r>
    </w:p>
    <w:p w14:paraId="3008C904" w14:textId="77777777" w:rsidR="00AB4061" w:rsidRDefault="00AB4061" w:rsidP="00874306">
      <w:pPr>
        <w:pStyle w:val="ListParagraph"/>
        <w:numPr>
          <w:ilvl w:val="0"/>
          <w:numId w:val="6"/>
        </w:numPr>
        <w:spacing w:after="200" w:line="276" w:lineRule="auto"/>
      </w:pPr>
      <w:r>
        <w:t xml:space="preserve">Every problem in this workbook has a video walkthrough available at </w:t>
      </w:r>
      <w:hyperlink r:id="rId8" w:history="1">
        <w:r w:rsidRPr="000619E3">
          <w:rPr>
            <w:rStyle w:val="Hyperlink"/>
          </w:rPr>
          <w:t>http://accountingworkbook.com</w:t>
        </w:r>
      </w:hyperlink>
      <w:r>
        <w:t>.  I suspect the true value in this book lies in the video walkthroughs, as it will be useful for homework and particularly useful for “flipping the classroom”.</w:t>
      </w:r>
    </w:p>
    <w:p w14:paraId="5C147A9D" w14:textId="77777777" w:rsidR="00AB4061" w:rsidRDefault="00AB4061" w:rsidP="00AB4061">
      <w:pPr>
        <w:spacing w:after="200" w:line="276" w:lineRule="auto"/>
        <w:ind w:left="360"/>
      </w:pPr>
      <w:r>
        <w:t>Please let me know if you would like to see additional question-types or topics included in the future.  I intend to add to this book frequently based on your input.  Also, any feedback you can provide (particularly student feedback) would be greatly appreciated.</w:t>
      </w:r>
    </w:p>
    <w:p w14:paraId="18B0C2E9" w14:textId="77777777" w:rsidR="00AB4061" w:rsidRDefault="00AB4061" w:rsidP="00AB4061">
      <w:pPr>
        <w:spacing w:after="200" w:line="276" w:lineRule="auto"/>
        <w:ind w:left="360"/>
      </w:pPr>
      <w:r>
        <w:t xml:space="preserve">Please note, you do not have my permission to use this for a commercial purpose, nor do you have permission to recreate the videos found at </w:t>
      </w:r>
      <w:hyperlink r:id="rId9" w:history="1">
        <w:r w:rsidRPr="000619E3">
          <w:rPr>
            <w:rStyle w:val="Hyperlink"/>
          </w:rPr>
          <w:t>http://accountingworkbook.com</w:t>
        </w:r>
      </w:hyperlink>
      <w:r>
        <w:t xml:space="preserve">.  Send me an email if you have any questions about use or attribution.  </w:t>
      </w:r>
    </w:p>
    <w:p w14:paraId="5032315F" w14:textId="77777777" w:rsidR="00AB4061" w:rsidRDefault="00AB4061" w:rsidP="00AB4061">
      <w:pPr>
        <w:spacing w:after="200" w:line="276" w:lineRule="auto"/>
        <w:ind w:left="360"/>
      </w:pPr>
      <w:r>
        <w:t xml:space="preserve">Thanks for checking out this workbook, and I hope you’ll have a look at the companion website: </w:t>
      </w:r>
      <w:hyperlink r:id="rId10" w:history="1">
        <w:r w:rsidRPr="000619E3">
          <w:rPr>
            <w:rStyle w:val="Hyperlink"/>
          </w:rPr>
          <w:t>http://accountingworkbook.com</w:t>
        </w:r>
      </w:hyperlink>
      <w:r>
        <w:t xml:space="preserve"> !</w:t>
      </w:r>
    </w:p>
    <w:p w14:paraId="309CE35A" w14:textId="77777777" w:rsidR="00AB4061" w:rsidRDefault="00AB4061" w:rsidP="00AB4061">
      <w:pPr>
        <w:spacing w:after="200" w:line="276" w:lineRule="auto"/>
        <w:ind w:left="360"/>
      </w:pPr>
    </w:p>
    <w:p w14:paraId="0DCAC55F" w14:textId="77777777" w:rsidR="00AB4061" w:rsidRDefault="00AB4061" w:rsidP="00AB4061">
      <w:pPr>
        <w:spacing w:after="200" w:line="276" w:lineRule="auto"/>
        <w:ind w:left="360"/>
      </w:pPr>
      <w:r>
        <w:t>Tony Bell</w:t>
      </w:r>
    </w:p>
    <w:p w14:paraId="3702808A" w14:textId="77777777" w:rsidR="00AB4061" w:rsidRDefault="0070207E" w:rsidP="00AB4061">
      <w:pPr>
        <w:spacing w:after="200" w:line="276" w:lineRule="auto"/>
        <w:ind w:left="360"/>
      </w:pPr>
      <w:hyperlink r:id="rId11" w:history="1">
        <w:r w:rsidR="00AB4061" w:rsidRPr="000619E3">
          <w:rPr>
            <w:rStyle w:val="Hyperlink"/>
          </w:rPr>
          <w:t>tbella@gmail.com</w:t>
        </w:r>
      </w:hyperlink>
      <w:r w:rsidR="00AB4061">
        <w:t xml:space="preserve"> </w:t>
      </w:r>
    </w:p>
    <w:p w14:paraId="7609FC5B" w14:textId="77777777" w:rsidR="003614A4" w:rsidRPr="00DC60DB" w:rsidRDefault="003614A4" w:rsidP="003614A4">
      <w:pPr>
        <w:spacing w:after="200" w:line="276" w:lineRule="auto"/>
        <w:ind w:left="360"/>
      </w:pPr>
    </w:p>
    <w:p w14:paraId="7823212C" w14:textId="77777777" w:rsidR="00E05975" w:rsidRDefault="00E05975" w:rsidP="00E05975">
      <w:pPr>
        <w:spacing w:after="200" w:line="276" w:lineRule="auto"/>
        <w:rPr>
          <w:b/>
          <w:sz w:val="80"/>
          <w:szCs w:val="80"/>
        </w:rPr>
      </w:pPr>
    </w:p>
    <w:p w14:paraId="76BC8766" w14:textId="77777777" w:rsidR="00E05975" w:rsidRDefault="00E05975" w:rsidP="00E05975">
      <w:pPr>
        <w:spacing w:after="200" w:line="276" w:lineRule="auto"/>
        <w:rPr>
          <w:b/>
          <w:sz w:val="80"/>
          <w:szCs w:val="80"/>
        </w:rPr>
      </w:pPr>
      <w:r>
        <w:rPr>
          <w:b/>
          <w:sz w:val="80"/>
          <w:szCs w:val="80"/>
        </w:rPr>
        <w:br w:type="page"/>
      </w:r>
    </w:p>
    <w:p w14:paraId="39A33BFB" w14:textId="77777777" w:rsidR="00E05975" w:rsidRDefault="00E05975" w:rsidP="00E05975">
      <w:pPr>
        <w:spacing w:after="200" w:line="276" w:lineRule="auto"/>
        <w:rPr>
          <w:b/>
          <w:sz w:val="80"/>
          <w:szCs w:val="80"/>
        </w:rPr>
      </w:pPr>
    </w:p>
    <w:p w14:paraId="4640E3A0" w14:textId="77777777" w:rsidR="00E05975" w:rsidRDefault="00E05975" w:rsidP="00E05975">
      <w:pPr>
        <w:jc w:val="center"/>
        <w:rPr>
          <w:b/>
          <w:sz w:val="80"/>
          <w:szCs w:val="80"/>
        </w:rPr>
      </w:pPr>
    </w:p>
    <w:p w14:paraId="426949FD" w14:textId="77777777" w:rsidR="00E05975" w:rsidRDefault="00E05975" w:rsidP="00E05975">
      <w:pPr>
        <w:jc w:val="center"/>
        <w:rPr>
          <w:b/>
          <w:sz w:val="80"/>
          <w:szCs w:val="80"/>
        </w:rPr>
      </w:pPr>
    </w:p>
    <w:p w14:paraId="5C485915" w14:textId="77777777" w:rsidR="00E05975" w:rsidRPr="00346FF1" w:rsidRDefault="00E05975" w:rsidP="00E05975">
      <w:pPr>
        <w:pStyle w:val="Heading1"/>
        <w:jc w:val="center"/>
        <w:rPr>
          <w:sz w:val="80"/>
          <w:szCs w:val="80"/>
        </w:rPr>
      </w:pPr>
      <w:bookmarkStart w:id="2" w:name="_Toc462311030"/>
      <w:r w:rsidRPr="00346FF1">
        <w:rPr>
          <w:sz w:val="80"/>
          <w:szCs w:val="80"/>
        </w:rPr>
        <w:t xml:space="preserve">Module 1: Introduction to </w:t>
      </w:r>
      <w:r>
        <w:rPr>
          <w:sz w:val="80"/>
          <w:szCs w:val="80"/>
        </w:rPr>
        <w:t>Managerial Accounting</w:t>
      </w:r>
      <w:bookmarkEnd w:id="2"/>
    </w:p>
    <w:p w14:paraId="5E8E633A" w14:textId="77777777" w:rsidR="00E05975" w:rsidRPr="005C6D4A" w:rsidRDefault="00E05975" w:rsidP="00E05975">
      <w:pPr>
        <w:jc w:val="center"/>
        <w:rPr>
          <w:sz w:val="80"/>
          <w:szCs w:val="80"/>
        </w:rPr>
      </w:pPr>
    </w:p>
    <w:p w14:paraId="178197CB" w14:textId="77777777" w:rsidR="00E05975" w:rsidRDefault="00E05975" w:rsidP="00E05975">
      <w:pPr>
        <w:spacing w:after="200" w:line="276" w:lineRule="auto"/>
        <w:rPr>
          <w:b/>
        </w:rPr>
      </w:pPr>
      <w:r>
        <w:rPr>
          <w:b/>
        </w:rPr>
        <w:br w:type="page"/>
      </w:r>
    </w:p>
    <w:p w14:paraId="61A8F38D" w14:textId="77777777" w:rsidR="00107B54" w:rsidRDefault="00C36228" w:rsidP="00E05975">
      <w:r w:rsidRPr="00107B54">
        <w:rPr>
          <w:b/>
          <w:i/>
        </w:rPr>
        <w:lastRenderedPageBreak/>
        <w:t>Author’s note</w:t>
      </w:r>
      <w:r w:rsidR="00107B54" w:rsidRPr="00107B54">
        <w:rPr>
          <w:b/>
          <w:i/>
        </w:rPr>
        <w:t xml:space="preserve"> regarding Module 1 content</w:t>
      </w:r>
      <w:r w:rsidRPr="00107B54">
        <w:rPr>
          <w:b/>
        </w:rPr>
        <w:t>:</w:t>
      </w:r>
      <w:r>
        <w:t xml:space="preserve">  </w:t>
      </w:r>
    </w:p>
    <w:p w14:paraId="299459E4" w14:textId="77777777" w:rsidR="00C36228" w:rsidRDefault="00C36228" w:rsidP="00E05975">
      <w:r>
        <w:t xml:space="preserve">This </w:t>
      </w:r>
      <w:r w:rsidR="000D380A">
        <w:t>workbook was created to mirror most introductory management accounting textbooks</w:t>
      </w:r>
      <w:r w:rsidR="00107B54">
        <w:t>;</w:t>
      </w:r>
      <w:r w:rsidR="000D380A">
        <w:t xml:space="preserve"> as such, this </w:t>
      </w:r>
      <w:r>
        <w:t>is an unusual module</w:t>
      </w:r>
      <w:r w:rsidR="000D380A">
        <w:t xml:space="preserve">.  </w:t>
      </w:r>
      <w:r w:rsidR="00107B54">
        <w:t xml:space="preserve">The first </w:t>
      </w:r>
      <w:r w:rsidR="00F67E8D">
        <w:t>c</w:t>
      </w:r>
      <w:r w:rsidR="00107B54">
        <w:t>hapter</w:t>
      </w:r>
      <w:r w:rsidR="000D380A">
        <w:t xml:space="preserve"> in most textbooks is composed of </w:t>
      </w:r>
      <w:r>
        <w:t>purely qualitative content</w:t>
      </w:r>
      <w:r w:rsidR="00107B54">
        <w:t xml:space="preserve"> and</w:t>
      </w:r>
      <w:r w:rsidR="000D380A">
        <w:t xml:space="preserve"> this workbook was built to match</w:t>
      </w:r>
      <w:r>
        <w:t xml:space="preserve">.  Subsequent modules </w:t>
      </w:r>
      <w:r w:rsidR="000D380A">
        <w:t xml:space="preserve">in this </w:t>
      </w:r>
      <w:r w:rsidR="00107B54">
        <w:t>work</w:t>
      </w:r>
      <w:r w:rsidR="000D380A">
        <w:t xml:space="preserve">book </w:t>
      </w:r>
      <w:r>
        <w:t>will have A and B versions of numerical questions to allow students the opportunity to practice.</w:t>
      </w:r>
    </w:p>
    <w:p w14:paraId="3B49485C" w14:textId="77777777" w:rsidR="00C36228" w:rsidRDefault="00C36228" w:rsidP="00E05975"/>
    <w:p w14:paraId="0569C4AC" w14:textId="77777777" w:rsidR="00C36228" w:rsidRPr="00C36228" w:rsidRDefault="00C36228" w:rsidP="00E05975"/>
    <w:p w14:paraId="45AAA664" w14:textId="77777777" w:rsidR="00E05975" w:rsidRDefault="00C36228" w:rsidP="00E05975">
      <w:pPr>
        <w:rPr>
          <w:b/>
        </w:rPr>
      </w:pPr>
      <w:r>
        <w:rPr>
          <w:b/>
        </w:rPr>
        <w:t>1-1 – Financial vs Managerial Account</w:t>
      </w:r>
      <w:r w:rsidR="00107B54">
        <w:rPr>
          <w:b/>
        </w:rPr>
        <w:t>i</w:t>
      </w:r>
      <w:r>
        <w:rPr>
          <w:b/>
        </w:rPr>
        <w:t>ng</w:t>
      </w:r>
    </w:p>
    <w:p w14:paraId="3EBE351A" w14:textId="77777777" w:rsidR="00C36228" w:rsidRPr="00C36228" w:rsidRDefault="00C36228" w:rsidP="00E05975">
      <w:pPr>
        <w:rPr>
          <w:sz w:val="20"/>
          <w:szCs w:val="20"/>
        </w:rPr>
      </w:pPr>
      <w:r w:rsidRPr="00C36228">
        <w:t>Distinguish between financial and managerial accounting.</w:t>
      </w:r>
    </w:p>
    <w:p w14:paraId="2207FA11" w14:textId="77777777" w:rsidR="00E05975" w:rsidRDefault="00E05975" w:rsidP="00E05975"/>
    <w:p w14:paraId="27112CED" w14:textId="77777777" w:rsidR="00C36228" w:rsidRDefault="00C36228" w:rsidP="00C36228">
      <w:pPr>
        <w:rPr>
          <w:b/>
        </w:rPr>
      </w:pPr>
    </w:p>
    <w:p w14:paraId="58F55644" w14:textId="77777777" w:rsidR="001772A1" w:rsidRDefault="001772A1" w:rsidP="00C36228">
      <w:pPr>
        <w:rPr>
          <w:b/>
        </w:rPr>
      </w:pPr>
    </w:p>
    <w:p w14:paraId="56FB4432" w14:textId="77777777" w:rsidR="001772A1" w:rsidRDefault="001772A1" w:rsidP="00C36228">
      <w:pPr>
        <w:rPr>
          <w:b/>
        </w:rPr>
      </w:pPr>
    </w:p>
    <w:p w14:paraId="007415AC" w14:textId="77777777" w:rsidR="001772A1" w:rsidRDefault="001772A1" w:rsidP="00C36228">
      <w:pPr>
        <w:rPr>
          <w:b/>
        </w:rPr>
      </w:pPr>
    </w:p>
    <w:p w14:paraId="0070235B" w14:textId="77777777" w:rsidR="001772A1" w:rsidRDefault="001772A1" w:rsidP="00C36228">
      <w:pPr>
        <w:rPr>
          <w:b/>
        </w:rPr>
      </w:pPr>
    </w:p>
    <w:p w14:paraId="6909128E" w14:textId="77777777" w:rsidR="001772A1" w:rsidRDefault="001772A1" w:rsidP="00C36228">
      <w:pPr>
        <w:rPr>
          <w:b/>
        </w:rPr>
      </w:pPr>
    </w:p>
    <w:p w14:paraId="1C19B547" w14:textId="77777777" w:rsidR="001772A1" w:rsidRDefault="001772A1" w:rsidP="00C36228">
      <w:pPr>
        <w:rPr>
          <w:b/>
        </w:rPr>
      </w:pPr>
    </w:p>
    <w:p w14:paraId="214C2E4D" w14:textId="77777777" w:rsidR="001772A1" w:rsidRDefault="001772A1" w:rsidP="00C36228">
      <w:pPr>
        <w:rPr>
          <w:b/>
        </w:rPr>
      </w:pPr>
    </w:p>
    <w:p w14:paraId="0298FAB8" w14:textId="77777777" w:rsidR="001772A1" w:rsidRDefault="001772A1" w:rsidP="00C36228">
      <w:pPr>
        <w:rPr>
          <w:b/>
        </w:rPr>
      </w:pPr>
    </w:p>
    <w:p w14:paraId="41D727E8" w14:textId="77777777" w:rsidR="001772A1" w:rsidRDefault="001772A1" w:rsidP="00C36228">
      <w:pPr>
        <w:rPr>
          <w:b/>
        </w:rPr>
      </w:pPr>
    </w:p>
    <w:p w14:paraId="7622B88F" w14:textId="77777777" w:rsidR="001772A1" w:rsidRDefault="001772A1" w:rsidP="00C36228">
      <w:pPr>
        <w:rPr>
          <w:b/>
        </w:rPr>
      </w:pPr>
    </w:p>
    <w:p w14:paraId="2D0F4F85" w14:textId="77777777" w:rsidR="001772A1" w:rsidRDefault="001772A1" w:rsidP="00C36228">
      <w:pPr>
        <w:rPr>
          <w:b/>
        </w:rPr>
      </w:pPr>
    </w:p>
    <w:p w14:paraId="3F6A67AD" w14:textId="77777777" w:rsidR="001772A1" w:rsidRDefault="001772A1" w:rsidP="00C36228">
      <w:pPr>
        <w:rPr>
          <w:b/>
        </w:rPr>
      </w:pPr>
    </w:p>
    <w:p w14:paraId="701820D3" w14:textId="77777777" w:rsidR="001772A1" w:rsidRDefault="001772A1" w:rsidP="00C36228">
      <w:pPr>
        <w:rPr>
          <w:b/>
        </w:rPr>
      </w:pPr>
    </w:p>
    <w:p w14:paraId="68B03BB5" w14:textId="77777777" w:rsidR="001772A1" w:rsidRDefault="001772A1" w:rsidP="00C36228">
      <w:pPr>
        <w:rPr>
          <w:b/>
        </w:rPr>
      </w:pPr>
    </w:p>
    <w:p w14:paraId="4BEF6EBD" w14:textId="77777777" w:rsidR="001772A1" w:rsidRDefault="001772A1" w:rsidP="00C36228">
      <w:pPr>
        <w:rPr>
          <w:b/>
        </w:rPr>
      </w:pPr>
    </w:p>
    <w:p w14:paraId="3B781649" w14:textId="77777777" w:rsidR="00C36228" w:rsidRDefault="00C36228" w:rsidP="00C36228">
      <w:pPr>
        <w:rPr>
          <w:b/>
        </w:rPr>
      </w:pPr>
      <w:r>
        <w:rPr>
          <w:b/>
        </w:rPr>
        <w:t>1-2 - Ethics</w:t>
      </w:r>
    </w:p>
    <w:p w14:paraId="08FBCF41" w14:textId="77777777" w:rsidR="00C36228" w:rsidRPr="00C36228" w:rsidRDefault="00C36228" w:rsidP="00C36228">
      <w:r w:rsidRPr="00C36228">
        <w:t>Explain the importance of ethics in accounting.</w:t>
      </w:r>
    </w:p>
    <w:p w14:paraId="3F4AB732" w14:textId="77777777" w:rsidR="001772A1" w:rsidRDefault="001772A1" w:rsidP="00C36228">
      <w:pPr>
        <w:rPr>
          <w:b/>
        </w:rPr>
      </w:pPr>
    </w:p>
    <w:p w14:paraId="3062D70D" w14:textId="77777777" w:rsidR="001772A1" w:rsidRDefault="001772A1" w:rsidP="00C36228">
      <w:pPr>
        <w:rPr>
          <w:b/>
        </w:rPr>
      </w:pPr>
    </w:p>
    <w:p w14:paraId="5AE0D80D" w14:textId="77777777" w:rsidR="001772A1" w:rsidRDefault="001772A1" w:rsidP="00C36228">
      <w:pPr>
        <w:rPr>
          <w:b/>
        </w:rPr>
      </w:pPr>
    </w:p>
    <w:p w14:paraId="7ECD4BC0" w14:textId="77777777" w:rsidR="001772A1" w:rsidRDefault="001772A1">
      <w:pPr>
        <w:spacing w:after="160" w:line="259" w:lineRule="auto"/>
        <w:rPr>
          <w:b/>
        </w:rPr>
      </w:pPr>
      <w:r>
        <w:rPr>
          <w:b/>
        </w:rPr>
        <w:br w:type="page"/>
      </w:r>
    </w:p>
    <w:p w14:paraId="24E00D92" w14:textId="77777777" w:rsidR="00C36228" w:rsidRPr="000D380A" w:rsidRDefault="00C36228" w:rsidP="00C36228">
      <w:pPr>
        <w:rPr>
          <w:b/>
        </w:rPr>
      </w:pPr>
      <w:r w:rsidRPr="000D380A">
        <w:rPr>
          <w:b/>
        </w:rPr>
        <w:lastRenderedPageBreak/>
        <w:t>1-3</w:t>
      </w:r>
      <w:r w:rsidR="000D380A" w:rsidRPr="000D380A">
        <w:rPr>
          <w:b/>
        </w:rPr>
        <w:t xml:space="preserve"> – Planning, Directing and Controlling</w:t>
      </w:r>
    </w:p>
    <w:p w14:paraId="42756797" w14:textId="77777777" w:rsidR="00C36228" w:rsidRPr="00C36228" w:rsidRDefault="00C36228" w:rsidP="00C36228">
      <w:r w:rsidRPr="00C36228">
        <w:t>The three main tasks of a manager are said to be planning, directing and controlling.  Explain the three tasks.</w:t>
      </w:r>
    </w:p>
    <w:p w14:paraId="2D13E59F" w14:textId="77777777" w:rsidR="00E05975" w:rsidRDefault="00E05975" w:rsidP="00E05975">
      <w:pPr>
        <w:spacing w:after="200" w:line="276" w:lineRule="auto"/>
      </w:pPr>
    </w:p>
    <w:p w14:paraId="6F5CCF76" w14:textId="77777777" w:rsidR="001772A1" w:rsidRDefault="001772A1" w:rsidP="000D380A">
      <w:pPr>
        <w:pStyle w:val="NoSpacing"/>
        <w:rPr>
          <w:b/>
        </w:rPr>
      </w:pPr>
    </w:p>
    <w:p w14:paraId="568FE5BD" w14:textId="77777777" w:rsidR="001772A1" w:rsidRDefault="001772A1" w:rsidP="000D380A">
      <w:pPr>
        <w:pStyle w:val="NoSpacing"/>
        <w:rPr>
          <w:b/>
        </w:rPr>
      </w:pPr>
    </w:p>
    <w:p w14:paraId="696D77DF" w14:textId="77777777" w:rsidR="001772A1" w:rsidRDefault="001772A1" w:rsidP="000D380A">
      <w:pPr>
        <w:pStyle w:val="NoSpacing"/>
        <w:rPr>
          <w:b/>
        </w:rPr>
      </w:pPr>
    </w:p>
    <w:p w14:paraId="279C9BA7" w14:textId="77777777" w:rsidR="001772A1" w:rsidRDefault="001772A1" w:rsidP="000D380A">
      <w:pPr>
        <w:pStyle w:val="NoSpacing"/>
        <w:rPr>
          <w:b/>
        </w:rPr>
      </w:pPr>
    </w:p>
    <w:p w14:paraId="3E0C0FE3" w14:textId="77777777" w:rsidR="001772A1" w:rsidRDefault="001772A1" w:rsidP="000D380A">
      <w:pPr>
        <w:pStyle w:val="NoSpacing"/>
        <w:rPr>
          <w:b/>
        </w:rPr>
      </w:pPr>
    </w:p>
    <w:p w14:paraId="6FCA5679" w14:textId="77777777" w:rsidR="001772A1" w:rsidRDefault="001772A1" w:rsidP="000D380A">
      <w:pPr>
        <w:pStyle w:val="NoSpacing"/>
        <w:rPr>
          <w:b/>
        </w:rPr>
      </w:pPr>
    </w:p>
    <w:p w14:paraId="40644616" w14:textId="77777777" w:rsidR="001772A1" w:rsidRDefault="001772A1" w:rsidP="000D380A">
      <w:pPr>
        <w:pStyle w:val="NoSpacing"/>
        <w:rPr>
          <w:b/>
        </w:rPr>
      </w:pPr>
    </w:p>
    <w:p w14:paraId="61E183A5" w14:textId="77777777" w:rsidR="001772A1" w:rsidRDefault="001772A1" w:rsidP="000D380A">
      <w:pPr>
        <w:pStyle w:val="NoSpacing"/>
        <w:rPr>
          <w:b/>
        </w:rPr>
      </w:pPr>
    </w:p>
    <w:p w14:paraId="23843FFD" w14:textId="77777777" w:rsidR="001772A1" w:rsidRDefault="001772A1" w:rsidP="000D380A">
      <w:pPr>
        <w:pStyle w:val="NoSpacing"/>
        <w:rPr>
          <w:b/>
        </w:rPr>
      </w:pPr>
    </w:p>
    <w:p w14:paraId="239787BB" w14:textId="77777777" w:rsidR="001772A1" w:rsidRDefault="001772A1" w:rsidP="000D380A">
      <w:pPr>
        <w:pStyle w:val="NoSpacing"/>
        <w:rPr>
          <w:b/>
        </w:rPr>
      </w:pPr>
    </w:p>
    <w:p w14:paraId="073EDAF7" w14:textId="77777777" w:rsidR="001772A1" w:rsidRDefault="001772A1" w:rsidP="000D380A">
      <w:pPr>
        <w:pStyle w:val="NoSpacing"/>
        <w:rPr>
          <w:b/>
        </w:rPr>
      </w:pPr>
    </w:p>
    <w:p w14:paraId="1162FAE4" w14:textId="77777777" w:rsidR="001772A1" w:rsidRDefault="001772A1" w:rsidP="000D380A">
      <w:pPr>
        <w:pStyle w:val="NoSpacing"/>
        <w:rPr>
          <w:b/>
        </w:rPr>
      </w:pPr>
    </w:p>
    <w:p w14:paraId="1D3FC968" w14:textId="77777777" w:rsidR="001772A1" w:rsidRDefault="001772A1" w:rsidP="000D380A">
      <w:pPr>
        <w:pStyle w:val="NoSpacing"/>
        <w:rPr>
          <w:b/>
        </w:rPr>
      </w:pPr>
    </w:p>
    <w:p w14:paraId="331E66AF" w14:textId="77777777" w:rsidR="001772A1" w:rsidRDefault="001772A1" w:rsidP="000D380A">
      <w:pPr>
        <w:pStyle w:val="NoSpacing"/>
        <w:rPr>
          <w:b/>
        </w:rPr>
      </w:pPr>
    </w:p>
    <w:p w14:paraId="3056217D" w14:textId="77777777" w:rsidR="001772A1" w:rsidRDefault="001772A1" w:rsidP="000D380A">
      <w:pPr>
        <w:pStyle w:val="NoSpacing"/>
        <w:rPr>
          <w:b/>
        </w:rPr>
      </w:pPr>
    </w:p>
    <w:p w14:paraId="734F910C" w14:textId="77777777" w:rsidR="001772A1" w:rsidRDefault="001772A1" w:rsidP="000D380A">
      <w:pPr>
        <w:pStyle w:val="NoSpacing"/>
        <w:rPr>
          <w:b/>
        </w:rPr>
      </w:pPr>
    </w:p>
    <w:p w14:paraId="4E7C74FE" w14:textId="77777777" w:rsidR="001772A1" w:rsidRDefault="001772A1" w:rsidP="000D380A">
      <w:pPr>
        <w:pStyle w:val="NoSpacing"/>
        <w:rPr>
          <w:b/>
        </w:rPr>
      </w:pPr>
    </w:p>
    <w:p w14:paraId="17A10307" w14:textId="77777777" w:rsidR="001772A1" w:rsidRDefault="001772A1" w:rsidP="000D380A">
      <w:pPr>
        <w:pStyle w:val="NoSpacing"/>
        <w:rPr>
          <w:b/>
        </w:rPr>
      </w:pPr>
    </w:p>
    <w:p w14:paraId="16FDD35A" w14:textId="77777777" w:rsidR="001772A1" w:rsidRDefault="001772A1" w:rsidP="000D380A">
      <w:pPr>
        <w:pStyle w:val="NoSpacing"/>
        <w:rPr>
          <w:b/>
        </w:rPr>
      </w:pPr>
    </w:p>
    <w:p w14:paraId="22A1D2D4" w14:textId="77777777" w:rsidR="00C36228" w:rsidRPr="000D380A" w:rsidRDefault="001772A1" w:rsidP="000D380A">
      <w:pPr>
        <w:pStyle w:val="NoSpacing"/>
        <w:rPr>
          <w:b/>
        </w:rPr>
      </w:pPr>
      <w:r>
        <w:rPr>
          <w:b/>
        </w:rPr>
        <w:t>1</w:t>
      </w:r>
      <w:r w:rsidR="00C36228" w:rsidRPr="000D380A">
        <w:rPr>
          <w:b/>
        </w:rPr>
        <w:t>-4</w:t>
      </w:r>
      <w:r w:rsidR="000D380A" w:rsidRPr="000D380A">
        <w:rPr>
          <w:b/>
        </w:rPr>
        <w:t xml:space="preserve"> –</w:t>
      </w:r>
      <w:r w:rsidR="00107B54">
        <w:rPr>
          <w:b/>
        </w:rPr>
        <w:t xml:space="preserve"> Terminology and acronyms</w:t>
      </w:r>
    </w:p>
    <w:p w14:paraId="3521CC28" w14:textId="77777777" w:rsidR="00C36228" w:rsidRDefault="00C36228" w:rsidP="000D380A">
      <w:pPr>
        <w:pStyle w:val="NoSpacing"/>
      </w:pPr>
      <w:r>
        <w:t>Define: JIT, TQM, ABC, theory of constraints</w:t>
      </w:r>
      <w:r w:rsidR="00107B54">
        <w:t>, Six Sigma, and the balanced scorecard.</w:t>
      </w:r>
    </w:p>
    <w:p w14:paraId="6CA1FCC3" w14:textId="77777777" w:rsidR="00E05975" w:rsidRDefault="00E05975" w:rsidP="00E05975">
      <w:pPr>
        <w:spacing w:after="200" w:line="276" w:lineRule="auto"/>
      </w:pPr>
      <w:r>
        <w:br w:type="page"/>
      </w:r>
    </w:p>
    <w:p w14:paraId="1D6AA3B4" w14:textId="77777777" w:rsidR="00E05975" w:rsidRDefault="00E05975" w:rsidP="00E05975">
      <w:pPr>
        <w:jc w:val="center"/>
        <w:rPr>
          <w:b/>
          <w:sz w:val="80"/>
          <w:szCs w:val="80"/>
        </w:rPr>
      </w:pPr>
    </w:p>
    <w:p w14:paraId="1F16E25F" w14:textId="77777777" w:rsidR="00E05975" w:rsidRDefault="00E05975" w:rsidP="00E05975">
      <w:pPr>
        <w:jc w:val="center"/>
        <w:rPr>
          <w:b/>
          <w:sz w:val="80"/>
          <w:szCs w:val="80"/>
        </w:rPr>
      </w:pPr>
    </w:p>
    <w:p w14:paraId="4BF70FE8" w14:textId="77777777" w:rsidR="00E05975" w:rsidRPr="00346FF1" w:rsidRDefault="00E05975" w:rsidP="00E05975">
      <w:pPr>
        <w:pStyle w:val="Heading1"/>
        <w:jc w:val="center"/>
        <w:rPr>
          <w:sz w:val="48"/>
          <w:szCs w:val="48"/>
        </w:rPr>
      </w:pPr>
    </w:p>
    <w:p w14:paraId="602A165D" w14:textId="77777777" w:rsidR="00E05975" w:rsidRPr="00346FF1" w:rsidRDefault="00E05975" w:rsidP="00E05975">
      <w:pPr>
        <w:pStyle w:val="Heading1"/>
        <w:jc w:val="center"/>
        <w:rPr>
          <w:sz w:val="80"/>
          <w:szCs w:val="80"/>
        </w:rPr>
      </w:pPr>
      <w:bookmarkStart w:id="3" w:name="_Toc462311031"/>
      <w:r w:rsidRPr="00346FF1">
        <w:rPr>
          <w:sz w:val="80"/>
          <w:szCs w:val="80"/>
        </w:rPr>
        <w:t xml:space="preserve">Module 2: </w:t>
      </w:r>
      <w:r w:rsidR="00F66B02">
        <w:rPr>
          <w:sz w:val="80"/>
          <w:szCs w:val="80"/>
        </w:rPr>
        <w:t>Cost Concepts and the Schedule of Cost of Goods Manufactured</w:t>
      </w:r>
      <w:bookmarkEnd w:id="3"/>
    </w:p>
    <w:p w14:paraId="49A8DAE1" w14:textId="77777777" w:rsidR="00E05975" w:rsidRDefault="00E05975">
      <w:pPr>
        <w:spacing w:after="160" w:line="259" w:lineRule="auto"/>
      </w:pPr>
    </w:p>
    <w:p w14:paraId="6DE1D58F" w14:textId="77777777" w:rsidR="00E05975" w:rsidRDefault="00E05975">
      <w:pPr>
        <w:spacing w:after="160" w:line="259" w:lineRule="auto"/>
      </w:pPr>
    </w:p>
    <w:p w14:paraId="0BCAB767" w14:textId="77777777" w:rsidR="00E05975" w:rsidRDefault="00E05975">
      <w:pPr>
        <w:spacing w:after="160" w:line="259" w:lineRule="auto"/>
      </w:pPr>
      <w:r>
        <w:br w:type="page"/>
      </w:r>
    </w:p>
    <w:p w14:paraId="7AEAA5FC" w14:textId="77777777" w:rsidR="00E05975" w:rsidRPr="002F6139" w:rsidRDefault="00E05975" w:rsidP="00E05975">
      <w:pPr>
        <w:rPr>
          <w:b/>
        </w:rPr>
      </w:pPr>
      <w:r>
        <w:rPr>
          <w:b/>
        </w:rPr>
        <w:lastRenderedPageBreak/>
        <w:t xml:space="preserve">2-1A – Cost </w:t>
      </w:r>
      <w:r w:rsidR="00B548CE">
        <w:rPr>
          <w:b/>
        </w:rPr>
        <w:t>Classification</w:t>
      </w:r>
    </w:p>
    <w:p w14:paraId="16EE9DE6" w14:textId="77777777" w:rsidR="00E05975" w:rsidRDefault="00E05975" w:rsidP="00E05975">
      <w:pPr>
        <w:rPr>
          <w:sz w:val="20"/>
          <w:szCs w:val="20"/>
        </w:rPr>
      </w:pPr>
      <w:r>
        <w:rPr>
          <w:sz w:val="20"/>
          <w:szCs w:val="20"/>
        </w:rPr>
        <w:t xml:space="preserve">The following are costs of Big Rig Trucks, a manufacturer of large diesel vehicles.  </w:t>
      </w:r>
    </w:p>
    <w:p w14:paraId="5B2C4304" w14:textId="77777777" w:rsidR="00E05975" w:rsidRDefault="00E05975" w:rsidP="001114A6">
      <w:pPr>
        <w:pStyle w:val="ListParagraph"/>
        <w:numPr>
          <w:ilvl w:val="0"/>
          <w:numId w:val="2"/>
        </w:numPr>
        <w:rPr>
          <w:sz w:val="20"/>
          <w:szCs w:val="20"/>
        </w:rPr>
      </w:pPr>
      <w:r>
        <w:rPr>
          <w:sz w:val="20"/>
          <w:szCs w:val="20"/>
        </w:rPr>
        <w:t>Aluminum used in manufacturing each truck’s body.</w:t>
      </w:r>
    </w:p>
    <w:p w14:paraId="4C13CEB6" w14:textId="77777777" w:rsidR="00E05975" w:rsidRDefault="00E05975" w:rsidP="001114A6">
      <w:pPr>
        <w:pStyle w:val="ListParagraph"/>
        <w:numPr>
          <w:ilvl w:val="0"/>
          <w:numId w:val="2"/>
        </w:numPr>
        <w:rPr>
          <w:sz w:val="20"/>
          <w:szCs w:val="20"/>
        </w:rPr>
      </w:pPr>
      <w:r>
        <w:rPr>
          <w:sz w:val="20"/>
          <w:szCs w:val="20"/>
        </w:rPr>
        <w:t>Factory supervisor’s salary.</w:t>
      </w:r>
    </w:p>
    <w:p w14:paraId="2EEE094A" w14:textId="77777777" w:rsidR="00E05975" w:rsidRDefault="00E05975" w:rsidP="001114A6">
      <w:pPr>
        <w:pStyle w:val="ListParagraph"/>
        <w:numPr>
          <w:ilvl w:val="0"/>
          <w:numId w:val="2"/>
        </w:numPr>
        <w:rPr>
          <w:sz w:val="20"/>
          <w:szCs w:val="20"/>
        </w:rPr>
      </w:pPr>
      <w:r>
        <w:rPr>
          <w:sz w:val="20"/>
          <w:szCs w:val="20"/>
        </w:rPr>
        <w:t>Company president’s salary.</w:t>
      </w:r>
    </w:p>
    <w:p w14:paraId="7CE7284E" w14:textId="77777777" w:rsidR="00E05975" w:rsidRDefault="00E05975" w:rsidP="001114A6">
      <w:pPr>
        <w:pStyle w:val="ListParagraph"/>
        <w:numPr>
          <w:ilvl w:val="0"/>
          <w:numId w:val="2"/>
        </w:numPr>
        <w:rPr>
          <w:sz w:val="20"/>
          <w:szCs w:val="20"/>
        </w:rPr>
      </w:pPr>
      <w:r>
        <w:rPr>
          <w:sz w:val="20"/>
          <w:szCs w:val="20"/>
        </w:rPr>
        <w:t>Cleaning supplies used for daily cleanup.</w:t>
      </w:r>
    </w:p>
    <w:p w14:paraId="4B024307" w14:textId="77777777" w:rsidR="00E05975" w:rsidRDefault="00B548CE" w:rsidP="001114A6">
      <w:pPr>
        <w:pStyle w:val="ListParagraph"/>
        <w:numPr>
          <w:ilvl w:val="0"/>
          <w:numId w:val="2"/>
        </w:numPr>
        <w:rPr>
          <w:sz w:val="20"/>
          <w:szCs w:val="20"/>
        </w:rPr>
      </w:pPr>
      <w:r>
        <w:rPr>
          <w:sz w:val="20"/>
          <w:szCs w:val="20"/>
        </w:rPr>
        <w:t>Wages of workers who build the engines.</w:t>
      </w:r>
    </w:p>
    <w:p w14:paraId="30D245C6" w14:textId="77777777" w:rsidR="00B548CE" w:rsidRDefault="00B548CE" w:rsidP="001114A6">
      <w:pPr>
        <w:pStyle w:val="ListParagraph"/>
        <w:numPr>
          <w:ilvl w:val="0"/>
          <w:numId w:val="2"/>
        </w:numPr>
        <w:rPr>
          <w:sz w:val="20"/>
          <w:szCs w:val="20"/>
        </w:rPr>
      </w:pPr>
      <w:r>
        <w:rPr>
          <w:sz w:val="20"/>
          <w:szCs w:val="20"/>
        </w:rPr>
        <w:t>Patent lawyer’s costs.</w:t>
      </w:r>
    </w:p>
    <w:p w14:paraId="0DCB9BCB" w14:textId="77777777" w:rsidR="00B548CE" w:rsidRDefault="00B548CE" w:rsidP="001114A6">
      <w:pPr>
        <w:pStyle w:val="ListParagraph"/>
        <w:numPr>
          <w:ilvl w:val="0"/>
          <w:numId w:val="2"/>
        </w:numPr>
        <w:rPr>
          <w:sz w:val="20"/>
          <w:szCs w:val="20"/>
        </w:rPr>
      </w:pPr>
      <w:r>
        <w:rPr>
          <w:sz w:val="20"/>
          <w:szCs w:val="20"/>
        </w:rPr>
        <w:t>Accounting fees.</w:t>
      </w:r>
    </w:p>
    <w:p w14:paraId="57246C93" w14:textId="77777777" w:rsidR="00B548CE" w:rsidRPr="00B548CE" w:rsidRDefault="00B548CE" w:rsidP="001114A6">
      <w:pPr>
        <w:pStyle w:val="ListParagraph"/>
        <w:numPr>
          <w:ilvl w:val="0"/>
          <w:numId w:val="2"/>
        </w:numPr>
        <w:rPr>
          <w:sz w:val="20"/>
          <w:szCs w:val="20"/>
        </w:rPr>
      </w:pPr>
      <w:r w:rsidRPr="00B548CE">
        <w:rPr>
          <w:sz w:val="20"/>
          <w:szCs w:val="20"/>
        </w:rPr>
        <w:t>Depreciation on sales person’s car.</w:t>
      </w:r>
    </w:p>
    <w:p w14:paraId="2B66153A" w14:textId="77777777" w:rsidR="00B548CE" w:rsidRDefault="00B548CE" w:rsidP="00B548CE">
      <w:pPr>
        <w:rPr>
          <w:sz w:val="20"/>
          <w:szCs w:val="20"/>
        </w:rPr>
      </w:pPr>
    </w:p>
    <w:p w14:paraId="06491309" w14:textId="77777777" w:rsidR="00B12CBC" w:rsidRPr="00B12CBC" w:rsidRDefault="00B12CBC" w:rsidP="00B548CE">
      <w:pPr>
        <w:rPr>
          <w:b/>
          <w:sz w:val="20"/>
          <w:szCs w:val="20"/>
        </w:rPr>
      </w:pPr>
      <w:r w:rsidRPr="00B12CBC">
        <w:rPr>
          <w:b/>
          <w:sz w:val="20"/>
          <w:szCs w:val="20"/>
        </w:rPr>
        <w:t>Required:</w:t>
      </w:r>
    </w:p>
    <w:p w14:paraId="3C6C0641" w14:textId="77777777" w:rsidR="00E05975" w:rsidRDefault="00E05975" w:rsidP="00E05975">
      <w:pPr>
        <w:rPr>
          <w:sz w:val="20"/>
          <w:szCs w:val="20"/>
        </w:rPr>
      </w:pPr>
      <w:r>
        <w:rPr>
          <w:sz w:val="20"/>
          <w:szCs w:val="20"/>
        </w:rPr>
        <w:t>For each cost, identify it as:</w:t>
      </w:r>
    </w:p>
    <w:p w14:paraId="1738B81E" w14:textId="77777777" w:rsidR="00E05975" w:rsidRDefault="00E05975" w:rsidP="001114A6">
      <w:pPr>
        <w:pStyle w:val="ListParagraph"/>
        <w:numPr>
          <w:ilvl w:val="0"/>
          <w:numId w:val="1"/>
        </w:numPr>
        <w:rPr>
          <w:sz w:val="20"/>
          <w:szCs w:val="20"/>
        </w:rPr>
      </w:pPr>
      <w:r>
        <w:rPr>
          <w:sz w:val="20"/>
          <w:szCs w:val="20"/>
        </w:rPr>
        <w:t>Variable or Fixed</w:t>
      </w:r>
    </w:p>
    <w:p w14:paraId="75FC1BD4" w14:textId="77777777" w:rsidR="00E05975" w:rsidRDefault="00E05975" w:rsidP="001114A6">
      <w:pPr>
        <w:pStyle w:val="ListParagraph"/>
        <w:numPr>
          <w:ilvl w:val="0"/>
          <w:numId w:val="1"/>
        </w:numPr>
        <w:rPr>
          <w:sz w:val="20"/>
          <w:szCs w:val="20"/>
        </w:rPr>
      </w:pPr>
      <w:r>
        <w:rPr>
          <w:sz w:val="20"/>
          <w:szCs w:val="20"/>
        </w:rPr>
        <w:t>Product or Period</w:t>
      </w:r>
    </w:p>
    <w:p w14:paraId="63C49869" w14:textId="77777777" w:rsidR="00E05975" w:rsidRDefault="00E05975" w:rsidP="001114A6">
      <w:pPr>
        <w:pStyle w:val="ListParagraph"/>
        <w:numPr>
          <w:ilvl w:val="0"/>
          <w:numId w:val="1"/>
        </w:numPr>
        <w:rPr>
          <w:sz w:val="20"/>
          <w:szCs w:val="20"/>
        </w:rPr>
      </w:pPr>
      <w:r>
        <w:rPr>
          <w:sz w:val="20"/>
          <w:szCs w:val="20"/>
        </w:rPr>
        <w:t xml:space="preserve">Direct Material, Direct </w:t>
      </w:r>
      <w:proofErr w:type="spellStart"/>
      <w:r>
        <w:rPr>
          <w:sz w:val="20"/>
          <w:szCs w:val="20"/>
        </w:rPr>
        <w:t>Labour</w:t>
      </w:r>
      <w:proofErr w:type="spellEnd"/>
      <w:r>
        <w:rPr>
          <w:sz w:val="20"/>
          <w:szCs w:val="20"/>
        </w:rPr>
        <w:t>, Manufacturing Overhead, Selling, Administrative or Research and Development.</w:t>
      </w:r>
    </w:p>
    <w:p w14:paraId="0817F2DA" w14:textId="77777777" w:rsidR="00E05975" w:rsidRPr="00E05975" w:rsidRDefault="00E05975" w:rsidP="00E05975">
      <w:pPr>
        <w:rPr>
          <w:sz w:val="20"/>
          <w:szCs w:val="20"/>
        </w:rPr>
      </w:pPr>
    </w:p>
    <w:p w14:paraId="19CC4E98" w14:textId="77777777" w:rsidR="007C57D0" w:rsidRDefault="007C57D0"/>
    <w:p w14:paraId="4DEFD5F0" w14:textId="77777777" w:rsidR="00B548CE" w:rsidRDefault="00B548CE"/>
    <w:p w14:paraId="04EF4549" w14:textId="77777777" w:rsidR="00B548CE" w:rsidRPr="002F6139" w:rsidRDefault="00B548CE" w:rsidP="00B548CE">
      <w:pPr>
        <w:rPr>
          <w:b/>
        </w:rPr>
      </w:pPr>
      <w:r>
        <w:rPr>
          <w:b/>
        </w:rPr>
        <w:t>2-1B – Cost Classification</w:t>
      </w:r>
    </w:p>
    <w:p w14:paraId="6A41C6FA" w14:textId="77777777" w:rsidR="00B548CE" w:rsidRDefault="00B548CE" w:rsidP="00B548CE">
      <w:pPr>
        <w:rPr>
          <w:sz w:val="20"/>
          <w:szCs w:val="20"/>
        </w:rPr>
      </w:pPr>
      <w:r>
        <w:rPr>
          <w:sz w:val="20"/>
          <w:szCs w:val="20"/>
        </w:rPr>
        <w:t xml:space="preserve">The following are costs of Betty’s Burger Truck – a food truck operating in downtown Seattle.  </w:t>
      </w:r>
    </w:p>
    <w:p w14:paraId="787B4D44" w14:textId="77777777" w:rsidR="00B548CE" w:rsidRDefault="00B548CE" w:rsidP="001114A6">
      <w:pPr>
        <w:pStyle w:val="ListParagraph"/>
        <w:numPr>
          <w:ilvl w:val="0"/>
          <w:numId w:val="3"/>
        </w:numPr>
        <w:rPr>
          <w:sz w:val="20"/>
          <w:szCs w:val="20"/>
        </w:rPr>
      </w:pPr>
      <w:r>
        <w:rPr>
          <w:sz w:val="20"/>
          <w:szCs w:val="20"/>
        </w:rPr>
        <w:t>Cooks’ wages.</w:t>
      </w:r>
    </w:p>
    <w:p w14:paraId="2D5031D9" w14:textId="77777777" w:rsidR="00B548CE" w:rsidRDefault="00B548CE" w:rsidP="001114A6">
      <w:pPr>
        <w:pStyle w:val="ListParagraph"/>
        <w:numPr>
          <w:ilvl w:val="0"/>
          <w:numId w:val="3"/>
        </w:numPr>
        <w:rPr>
          <w:sz w:val="20"/>
          <w:szCs w:val="20"/>
        </w:rPr>
      </w:pPr>
      <w:r>
        <w:rPr>
          <w:sz w:val="20"/>
          <w:szCs w:val="20"/>
        </w:rPr>
        <w:t>Propane costs to heat the grill.</w:t>
      </w:r>
    </w:p>
    <w:p w14:paraId="78952D51" w14:textId="77777777" w:rsidR="00B548CE" w:rsidRDefault="00B548CE" w:rsidP="001114A6">
      <w:pPr>
        <w:pStyle w:val="ListParagraph"/>
        <w:numPr>
          <w:ilvl w:val="0"/>
          <w:numId w:val="3"/>
        </w:numPr>
        <w:rPr>
          <w:sz w:val="20"/>
          <w:szCs w:val="20"/>
        </w:rPr>
      </w:pPr>
      <w:r>
        <w:rPr>
          <w:sz w:val="20"/>
          <w:szCs w:val="20"/>
        </w:rPr>
        <w:t>Gasoline costs to travel to events.</w:t>
      </w:r>
    </w:p>
    <w:p w14:paraId="0DF87450" w14:textId="77777777" w:rsidR="00B548CE" w:rsidRDefault="00B548CE" w:rsidP="001114A6">
      <w:pPr>
        <w:pStyle w:val="ListParagraph"/>
        <w:numPr>
          <w:ilvl w:val="0"/>
          <w:numId w:val="3"/>
        </w:numPr>
        <w:rPr>
          <w:sz w:val="20"/>
          <w:szCs w:val="20"/>
        </w:rPr>
      </w:pPr>
      <w:r>
        <w:rPr>
          <w:sz w:val="20"/>
          <w:szCs w:val="20"/>
        </w:rPr>
        <w:t>Painting company logo on the side of the truck.</w:t>
      </w:r>
    </w:p>
    <w:p w14:paraId="0F92EC85" w14:textId="77777777" w:rsidR="00B548CE" w:rsidRDefault="00B548CE" w:rsidP="001114A6">
      <w:pPr>
        <w:pStyle w:val="ListParagraph"/>
        <w:numPr>
          <w:ilvl w:val="0"/>
          <w:numId w:val="3"/>
        </w:numPr>
        <w:rPr>
          <w:sz w:val="20"/>
          <w:szCs w:val="20"/>
        </w:rPr>
      </w:pPr>
      <w:r>
        <w:rPr>
          <w:sz w:val="20"/>
          <w:szCs w:val="20"/>
        </w:rPr>
        <w:t>Business license.</w:t>
      </w:r>
    </w:p>
    <w:p w14:paraId="12885A6C" w14:textId="77777777" w:rsidR="00B548CE" w:rsidRDefault="00B548CE" w:rsidP="001114A6">
      <w:pPr>
        <w:pStyle w:val="ListParagraph"/>
        <w:numPr>
          <w:ilvl w:val="0"/>
          <w:numId w:val="3"/>
        </w:numPr>
        <w:rPr>
          <w:sz w:val="20"/>
          <w:szCs w:val="20"/>
        </w:rPr>
      </w:pPr>
      <w:r>
        <w:rPr>
          <w:sz w:val="20"/>
          <w:szCs w:val="20"/>
        </w:rPr>
        <w:t>Depreciation on the cooking equipment.</w:t>
      </w:r>
    </w:p>
    <w:p w14:paraId="1401AC3E" w14:textId="77777777" w:rsidR="00B548CE" w:rsidRDefault="00B548CE" w:rsidP="001114A6">
      <w:pPr>
        <w:pStyle w:val="ListParagraph"/>
        <w:numPr>
          <w:ilvl w:val="0"/>
          <w:numId w:val="3"/>
        </w:numPr>
        <w:rPr>
          <w:sz w:val="20"/>
          <w:szCs w:val="20"/>
        </w:rPr>
      </w:pPr>
      <w:r>
        <w:rPr>
          <w:sz w:val="20"/>
          <w:szCs w:val="20"/>
        </w:rPr>
        <w:t xml:space="preserve">Costs of </w:t>
      </w:r>
      <w:r w:rsidR="000F18D1">
        <w:rPr>
          <w:sz w:val="20"/>
          <w:szCs w:val="20"/>
        </w:rPr>
        <w:t>improving</w:t>
      </w:r>
      <w:r>
        <w:rPr>
          <w:sz w:val="20"/>
          <w:szCs w:val="20"/>
        </w:rPr>
        <w:t xml:space="preserve"> the recipe for new bison burger.</w:t>
      </w:r>
    </w:p>
    <w:p w14:paraId="1F39732F" w14:textId="77777777" w:rsidR="00B548CE" w:rsidRPr="000F18D1" w:rsidRDefault="000F18D1" w:rsidP="001114A6">
      <w:pPr>
        <w:pStyle w:val="ListParagraph"/>
        <w:numPr>
          <w:ilvl w:val="0"/>
          <w:numId w:val="3"/>
        </w:numPr>
        <w:rPr>
          <w:sz w:val="20"/>
          <w:szCs w:val="20"/>
        </w:rPr>
      </w:pPr>
      <w:r>
        <w:rPr>
          <w:sz w:val="20"/>
          <w:szCs w:val="20"/>
        </w:rPr>
        <w:t>Burger meat.</w:t>
      </w:r>
    </w:p>
    <w:p w14:paraId="7A048F70" w14:textId="77777777" w:rsidR="00B548CE" w:rsidRDefault="00B548CE" w:rsidP="00B548CE">
      <w:pPr>
        <w:rPr>
          <w:sz w:val="20"/>
          <w:szCs w:val="20"/>
        </w:rPr>
      </w:pPr>
    </w:p>
    <w:p w14:paraId="1BFFB2D3" w14:textId="77777777" w:rsidR="00B12CBC" w:rsidRPr="00B12CBC" w:rsidRDefault="00B12CBC" w:rsidP="00B548CE">
      <w:pPr>
        <w:rPr>
          <w:b/>
          <w:sz w:val="20"/>
          <w:szCs w:val="20"/>
        </w:rPr>
      </w:pPr>
      <w:r w:rsidRPr="00B12CBC">
        <w:rPr>
          <w:b/>
          <w:sz w:val="20"/>
          <w:szCs w:val="20"/>
        </w:rPr>
        <w:t>Required:</w:t>
      </w:r>
    </w:p>
    <w:p w14:paraId="3B7C1B4D" w14:textId="77777777" w:rsidR="00B548CE" w:rsidRDefault="00B548CE" w:rsidP="00B548CE">
      <w:pPr>
        <w:rPr>
          <w:sz w:val="20"/>
          <w:szCs w:val="20"/>
        </w:rPr>
      </w:pPr>
      <w:r>
        <w:rPr>
          <w:sz w:val="20"/>
          <w:szCs w:val="20"/>
        </w:rPr>
        <w:t>For each cost, identify it as:</w:t>
      </w:r>
    </w:p>
    <w:p w14:paraId="233019DD" w14:textId="77777777" w:rsidR="00B548CE" w:rsidRDefault="00B548CE" w:rsidP="001114A6">
      <w:pPr>
        <w:pStyle w:val="ListParagraph"/>
        <w:numPr>
          <w:ilvl w:val="0"/>
          <w:numId w:val="4"/>
        </w:numPr>
        <w:rPr>
          <w:sz w:val="20"/>
          <w:szCs w:val="20"/>
        </w:rPr>
      </w:pPr>
      <w:r>
        <w:rPr>
          <w:sz w:val="20"/>
          <w:szCs w:val="20"/>
        </w:rPr>
        <w:t>Variable or Fixed</w:t>
      </w:r>
    </w:p>
    <w:p w14:paraId="075CF24E" w14:textId="77777777" w:rsidR="00B548CE" w:rsidRDefault="00B548CE" w:rsidP="001114A6">
      <w:pPr>
        <w:pStyle w:val="ListParagraph"/>
        <w:numPr>
          <w:ilvl w:val="0"/>
          <w:numId w:val="4"/>
        </w:numPr>
        <w:rPr>
          <w:sz w:val="20"/>
          <w:szCs w:val="20"/>
        </w:rPr>
      </w:pPr>
      <w:r>
        <w:rPr>
          <w:sz w:val="20"/>
          <w:szCs w:val="20"/>
        </w:rPr>
        <w:t>Product or Period</w:t>
      </w:r>
    </w:p>
    <w:p w14:paraId="13C84499" w14:textId="77777777" w:rsidR="00B548CE" w:rsidRDefault="00B548CE" w:rsidP="001114A6">
      <w:pPr>
        <w:pStyle w:val="ListParagraph"/>
        <w:numPr>
          <w:ilvl w:val="0"/>
          <w:numId w:val="4"/>
        </w:numPr>
        <w:rPr>
          <w:sz w:val="20"/>
          <w:szCs w:val="20"/>
        </w:rPr>
      </w:pPr>
      <w:r>
        <w:rPr>
          <w:sz w:val="20"/>
          <w:szCs w:val="20"/>
        </w:rPr>
        <w:t xml:space="preserve">Direct Material, Direct </w:t>
      </w:r>
      <w:proofErr w:type="spellStart"/>
      <w:r>
        <w:rPr>
          <w:sz w:val="20"/>
          <w:szCs w:val="20"/>
        </w:rPr>
        <w:t>Labour</w:t>
      </w:r>
      <w:proofErr w:type="spellEnd"/>
      <w:r>
        <w:rPr>
          <w:sz w:val="20"/>
          <w:szCs w:val="20"/>
        </w:rPr>
        <w:t>, Manufacturing Overhead, Selling, Administrative or Research and Development.</w:t>
      </w:r>
    </w:p>
    <w:p w14:paraId="04FC6625" w14:textId="77777777" w:rsidR="00B548CE" w:rsidRDefault="00B548CE"/>
    <w:p w14:paraId="61E754A2" w14:textId="77777777" w:rsidR="000F18D1" w:rsidRDefault="000F18D1">
      <w:pPr>
        <w:spacing w:after="160" w:line="259" w:lineRule="auto"/>
      </w:pPr>
      <w:r>
        <w:br w:type="page"/>
      </w:r>
    </w:p>
    <w:p w14:paraId="02A6B7BA" w14:textId="77777777" w:rsidR="00937B51" w:rsidRDefault="00937B51" w:rsidP="000F18D1">
      <w:pPr>
        <w:rPr>
          <w:b/>
        </w:rPr>
      </w:pPr>
    </w:p>
    <w:p w14:paraId="50E30B20" w14:textId="77777777" w:rsidR="000F18D1" w:rsidRDefault="0007238D" w:rsidP="000F18D1">
      <w:pPr>
        <w:rPr>
          <w:b/>
        </w:rPr>
      </w:pPr>
      <w:r>
        <w:rPr>
          <w:b/>
        </w:rPr>
        <w:t>2-2</w:t>
      </w:r>
      <w:r w:rsidR="000F18D1">
        <w:rPr>
          <w:b/>
        </w:rPr>
        <w:t>A – Schedule of Cost of Goods Manufactured</w:t>
      </w:r>
    </w:p>
    <w:p w14:paraId="312E9914" w14:textId="77777777" w:rsidR="003722C2" w:rsidRDefault="003722C2" w:rsidP="000F18D1">
      <w:pPr>
        <w:rPr>
          <w:b/>
        </w:rPr>
      </w:pPr>
    </w:p>
    <w:p w14:paraId="63B36590" w14:textId="77777777" w:rsidR="003722C2" w:rsidRPr="0054698A" w:rsidRDefault="007B5F5C" w:rsidP="000F18D1">
      <w:r w:rsidRPr="0054698A">
        <w:t>Kelowna Plumbing Supplies shows the following data related to it</w:t>
      </w:r>
      <w:r w:rsidR="0054698A">
        <w:t>s December 31, 2017 fiscal year:</w:t>
      </w:r>
    </w:p>
    <w:p w14:paraId="744C2239" w14:textId="77777777" w:rsidR="000F18D1" w:rsidRDefault="000F18D1" w:rsidP="000F18D1">
      <w:pPr>
        <w:rPr>
          <w:b/>
        </w:rPr>
      </w:pPr>
    </w:p>
    <w:tbl>
      <w:tblPr>
        <w:tblW w:w="7220" w:type="dxa"/>
        <w:tblInd w:w="-10" w:type="dxa"/>
        <w:tblLook w:val="04A0" w:firstRow="1" w:lastRow="0" w:firstColumn="1" w:lastColumn="0" w:noHBand="0" w:noVBand="1"/>
      </w:tblPr>
      <w:tblGrid>
        <w:gridCol w:w="6100"/>
        <w:gridCol w:w="1120"/>
      </w:tblGrid>
      <w:tr w:rsidR="003722C2" w:rsidRPr="003722C2" w14:paraId="1C61078C" w14:textId="77777777" w:rsidTr="003722C2">
        <w:trPr>
          <w:trHeight w:val="330"/>
        </w:trPr>
        <w:tc>
          <w:tcPr>
            <w:tcW w:w="6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C9C78A"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Raw materials inventory, January 1, 2017</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02F8C317"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eastAsia="zh-TW"/>
              </w:rPr>
              <w:t>$5,000</w:t>
            </w:r>
          </w:p>
        </w:tc>
      </w:tr>
      <w:tr w:rsidR="003722C2" w:rsidRPr="003722C2" w14:paraId="643AD90D"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516B568F"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Raw materials inventory, December 31, 2017</w:t>
            </w:r>
          </w:p>
        </w:tc>
        <w:tc>
          <w:tcPr>
            <w:tcW w:w="1120" w:type="dxa"/>
            <w:tcBorders>
              <w:top w:val="nil"/>
              <w:left w:val="nil"/>
              <w:bottom w:val="single" w:sz="8" w:space="0" w:color="auto"/>
              <w:right w:val="single" w:sz="8" w:space="0" w:color="auto"/>
            </w:tcBorders>
            <w:shd w:val="clear" w:color="auto" w:fill="auto"/>
            <w:vAlign w:val="center"/>
            <w:hideMark/>
          </w:tcPr>
          <w:p w14:paraId="1DE48E7B"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eastAsia="zh-TW"/>
              </w:rPr>
              <w:t>8,000</w:t>
            </w:r>
          </w:p>
        </w:tc>
      </w:tr>
      <w:tr w:rsidR="003722C2" w:rsidRPr="003722C2" w14:paraId="08DB656B"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40A5B5CB"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Work in process inventory, January 1, 2017</w:t>
            </w:r>
          </w:p>
        </w:tc>
        <w:tc>
          <w:tcPr>
            <w:tcW w:w="1120" w:type="dxa"/>
            <w:tcBorders>
              <w:top w:val="nil"/>
              <w:left w:val="nil"/>
              <w:bottom w:val="single" w:sz="8" w:space="0" w:color="auto"/>
              <w:right w:val="single" w:sz="8" w:space="0" w:color="auto"/>
            </w:tcBorders>
            <w:shd w:val="clear" w:color="auto" w:fill="auto"/>
            <w:vAlign w:val="center"/>
            <w:hideMark/>
          </w:tcPr>
          <w:p w14:paraId="303C0011"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23,000</w:t>
            </w:r>
          </w:p>
        </w:tc>
      </w:tr>
      <w:tr w:rsidR="003722C2" w:rsidRPr="003722C2" w14:paraId="1512D80F"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3CE7A28"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Work in process inventory, December 31, 2017</w:t>
            </w:r>
          </w:p>
        </w:tc>
        <w:tc>
          <w:tcPr>
            <w:tcW w:w="1120" w:type="dxa"/>
            <w:tcBorders>
              <w:top w:val="nil"/>
              <w:left w:val="nil"/>
              <w:bottom w:val="single" w:sz="8" w:space="0" w:color="auto"/>
              <w:right w:val="single" w:sz="8" w:space="0" w:color="auto"/>
            </w:tcBorders>
            <w:shd w:val="clear" w:color="auto" w:fill="auto"/>
            <w:vAlign w:val="center"/>
            <w:hideMark/>
          </w:tcPr>
          <w:p w14:paraId="03314AE5"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21,000</w:t>
            </w:r>
          </w:p>
        </w:tc>
      </w:tr>
      <w:tr w:rsidR="003722C2" w:rsidRPr="003722C2" w14:paraId="2703B5B3"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0EF77904"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Finished goods inventory, January 1, 2017</w:t>
            </w:r>
          </w:p>
        </w:tc>
        <w:tc>
          <w:tcPr>
            <w:tcW w:w="1120" w:type="dxa"/>
            <w:tcBorders>
              <w:top w:val="nil"/>
              <w:left w:val="nil"/>
              <w:bottom w:val="single" w:sz="8" w:space="0" w:color="auto"/>
              <w:right w:val="single" w:sz="8" w:space="0" w:color="auto"/>
            </w:tcBorders>
            <w:shd w:val="clear" w:color="auto" w:fill="auto"/>
            <w:vAlign w:val="center"/>
            <w:hideMark/>
          </w:tcPr>
          <w:p w14:paraId="46EA5676"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16,000</w:t>
            </w:r>
          </w:p>
        </w:tc>
      </w:tr>
      <w:tr w:rsidR="003722C2" w:rsidRPr="003722C2" w14:paraId="6301671B"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545E5CC8"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Finished goods inventory, December 31, 2017</w:t>
            </w:r>
          </w:p>
        </w:tc>
        <w:tc>
          <w:tcPr>
            <w:tcW w:w="1120" w:type="dxa"/>
            <w:tcBorders>
              <w:top w:val="nil"/>
              <w:left w:val="nil"/>
              <w:bottom w:val="single" w:sz="8" w:space="0" w:color="auto"/>
              <w:right w:val="single" w:sz="8" w:space="0" w:color="auto"/>
            </w:tcBorders>
            <w:shd w:val="clear" w:color="auto" w:fill="auto"/>
            <w:vAlign w:val="center"/>
            <w:hideMark/>
          </w:tcPr>
          <w:p w14:paraId="431A4CCF"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10,000</w:t>
            </w:r>
          </w:p>
        </w:tc>
      </w:tr>
      <w:tr w:rsidR="003722C2" w:rsidRPr="003722C2" w14:paraId="61471CDC"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47DD62B5" w14:textId="77777777" w:rsidR="003722C2" w:rsidRPr="003722C2" w:rsidRDefault="003722C2" w:rsidP="003722C2">
            <w:pPr>
              <w:rPr>
                <w:rFonts w:eastAsia="Times New Roman"/>
                <w:bCs/>
                <w:color w:val="000000"/>
                <w:lang w:eastAsia="zh-TW"/>
              </w:rPr>
            </w:pPr>
            <w:r w:rsidRPr="003722C2">
              <w:rPr>
                <w:rFonts w:eastAsia="Times New Roman"/>
                <w:bCs/>
                <w:color w:val="000000"/>
                <w:lang w:eastAsia="zh-TW"/>
              </w:rPr>
              <w:t>Advertising</w:t>
            </w:r>
          </w:p>
        </w:tc>
        <w:tc>
          <w:tcPr>
            <w:tcW w:w="1120" w:type="dxa"/>
            <w:tcBorders>
              <w:top w:val="nil"/>
              <w:left w:val="nil"/>
              <w:bottom w:val="single" w:sz="8" w:space="0" w:color="auto"/>
              <w:right w:val="single" w:sz="8" w:space="0" w:color="auto"/>
            </w:tcBorders>
            <w:shd w:val="clear" w:color="auto" w:fill="auto"/>
            <w:vAlign w:val="center"/>
            <w:hideMark/>
          </w:tcPr>
          <w:p w14:paraId="132082D0"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56,000</w:t>
            </w:r>
          </w:p>
        </w:tc>
      </w:tr>
      <w:tr w:rsidR="003722C2" w:rsidRPr="003722C2" w14:paraId="0B928324"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002AFFB7"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Factory supervisor's salary</w:t>
            </w:r>
          </w:p>
        </w:tc>
        <w:tc>
          <w:tcPr>
            <w:tcW w:w="1120" w:type="dxa"/>
            <w:tcBorders>
              <w:top w:val="nil"/>
              <w:left w:val="nil"/>
              <w:bottom w:val="single" w:sz="8" w:space="0" w:color="auto"/>
              <w:right w:val="single" w:sz="8" w:space="0" w:color="auto"/>
            </w:tcBorders>
            <w:shd w:val="clear" w:color="auto" w:fill="auto"/>
            <w:vAlign w:val="center"/>
            <w:hideMark/>
          </w:tcPr>
          <w:p w14:paraId="0CA0B027"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42,000</w:t>
            </w:r>
          </w:p>
        </w:tc>
      </w:tr>
      <w:tr w:rsidR="003722C2" w:rsidRPr="003722C2" w14:paraId="16777FE2"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0EBDBC10"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Company president's salary</w:t>
            </w:r>
          </w:p>
        </w:tc>
        <w:tc>
          <w:tcPr>
            <w:tcW w:w="1120" w:type="dxa"/>
            <w:tcBorders>
              <w:top w:val="nil"/>
              <w:left w:val="nil"/>
              <w:bottom w:val="single" w:sz="8" w:space="0" w:color="auto"/>
              <w:right w:val="single" w:sz="8" w:space="0" w:color="auto"/>
            </w:tcBorders>
            <w:shd w:val="clear" w:color="auto" w:fill="auto"/>
            <w:vAlign w:val="center"/>
            <w:hideMark/>
          </w:tcPr>
          <w:p w14:paraId="1FE45AAE"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85,000</w:t>
            </w:r>
          </w:p>
        </w:tc>
      </w:tr>
      <w:tr w:rsidR="003722C2" w:rsidRPr="003722C2" w14:paraId="127A2A82"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0171BD33"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Property taxes - factory</w:t>
            </w:r>
          </w:p>
        </w:tc>
        <w:tc>
          <w:tcPr>
            <w:tcW w:w="1120" w:type="dxa"/>
            <w:tcBorders>
              <w:top w:val="nil"/>
              <w:left w:val="nil"/>
              <w:bottom w:val="single" w:sz="8" w:space="0" w:color="auto"/>
              <w:right w:val="single" w:sz="8" w:space="0" w:color="auto"/>
            </w:tcBorders>
            <w:shd w:val="clear" w:color="auto" w:fill="auto"/>
            <w:vAlign w:val="center"/>
            <w:hideMark/>
          </w:tcPr>
          <w:p w14:paraId="0373F492"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25,000</w:t>
            </w:r>
          </w:p>
        </w:tc>
      </w:tr>
      <w:tr w:rsidR="003722C2" w:rsidRPr="003722C2" w14:paraId="231925F2"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73BD754E"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Depreciation - factory</w:t>
            </w:r>
          </w:p>
        </w:tc>
        <w:tc>
          <w:tcPr>
            <w:tcW w:w="1120" w:type="dxa"/>
            <w:tcBorders>
              <w:top w:val="nil"/>
              <w:left w:val="nil"/>
              <w:bottom w:val="single" w:sz="8" w:space="0" w:color="auto"/>
              <w:right w:val="single" w:sz="8" w:space="0" w:color="auto"/>
            </w:tcBorders>
            <w:shd w:val="clear" w:color="auto" w:fill="auto"/>
            <w:vAlign w:val="center"/>
            <w:hideMark/>
          </w:tcPr>
          <w:p w14:paraId="464A151F"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35,000</w:t>
            </w:r>
          </w:p>
        </w:tc>
      </w:tr>
      <w:tr w:rsidR="003722C2" w:rsidRPr="003722C2" w14:paraId="556D9BEC"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16D18D08"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Factory maintenance</w:t>
            </w:r>
          </w:p>
        </w:tc>
        <w:tc>
          <w:tcPr>
            <w:tcW w:w="1120" w:type="dxa"/>
            <w:tcBorders>
              <w:top w:val="nil"/>
              <w:left w:val="nil"/>
              <w:bottom w:val="single" w:sz="8" w:space="0" w:color="auto"/>
              <w:right w:val="single" w:sz="8" w:space="0" w:color="auto"/>
            </w:tcBorders>
            <w:shd w:val="clear" w:color="auto" w:fill="auto"/>
            <w:vAlign w:val="center"/>
            <w:hideMark/>
          </w:tcPr>
          <w:p w14:paraId="001C36C4"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7,000</w:t>
            </w:r>
          </w:p>
        </w:tc>
      </w:tr>
      <w:tr w:rsidR="003722C2" w:rsidRPr="003722C2" w14:paraId="6B58BE00"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90398B5"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Sales commissions</w:t>
            </w:r>
          </w:p>
        </w:tc>
        <w:tc>
          <w:tcPr>
            <w:tcW w:w="1120" w:type="dxa"/>
            <w:tcBorders>
              <w:top w:val="nil"/>
              <w:left w:val="nil"/>
              <w:bottom w:val="single" w:sz="8" w:space="0" w:color="auto"/>
              <w:right w:val="single" w:sz="8" w:space="0" w:color="auto"/>
            </w:tcBorders>
            <w:shd w:val="clear" w:color="auto" w:fill="auto"/>
            <w:vAlign w:val="center"/>
            <w:hideMark/>
          </w:tcPr>
          <w:p w14:paraId="4A06362A"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32,000</w:t>
            </w:r>
          </w:p>
        </w:tc>
      </w:tr>
      <w:tr w:rsidR="003722C2" w:rsidRPr="003722C2" w14:paraId="60B0050A"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467DF08C"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Depreciation - office</w:t>
            </w:r>
          </w:p>
        </w:tc>
        <w:tc>
          <w:tcPr>
            <w:tcW w:w="1120" w:type="dxa"/>
            <w:tcBorders>
              <w:top w:val="nil"/>
              <w:left w:val="nil"/>
              <w:bottom w:val="single" w:sz="8" w:space="0" w:color="auto"/>
              <w:right w:val="single" w:sz="8" w:space="0" w:color="auto"/>
            </w:tcBorders>
            <w:shd w:val="clear" w:color="auto" w:fill="auto"/>
            <w:vAlign w:val="center"/>
            <w:hideMark/>
          </w:tcPr>
          <w:p w14:paraId="68821016"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2,000</w:t>
            </w:r>
          </w:p>
        </w:tc>
      </w:tr>
      <w:tr w:rsidR="003722C2" w:rsidRPr="003722C2" w14:paraId="69BE09EB"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5BBE43CC"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Utilities expe</w:t>
            </w:r>
            <w:r w:rsidR="00C754BC">
              <w:rPr>
                <w:rFonts w:eastAsia="Times New Roman"/>
                <w:bCs/>
                <w:color w:val="000000"/>
                <w:lang w:val="en-CA" w:eastAsia="zh-TW"/>
              </w:rPr>
              <w:t>n</w:t>
            </w:r>
            <w:r w:rsidRPr="003722C2">
              <w:rPr>
                <w:rFonts w:eastAsia="Times New Roman"/>
                <w:bCs/>
                <w:color w:val="000000"/>
                <w:lang w:val="en-CA" w:eastAsia="zh-TW"/>
              </w:rPr>
              <w:t>se - factory</w:t>
            </w:r>
          </w:p>
        </w:tc>
        <w:tc>
          <w:tcPr>
            <w:tcW w:w="1120" w:type="dxa"/>
            <w:tcBorders>
              <w:top w:val="nil"/>
              <w:left w:val="nil"/>
              <w:bottom w:val="single" w:sz="8" w:space="0" w:color="auto"/>
              <w:right w:val="single" w:sz="8" w:space="0" w:color="auto"/>
            </w:tcBorders>
            <w:shd w:val="clear" w:color="auto" w:fill="auto"/>
            <w:vAlign w:val="center"/>
            <w:hideMark/>
          </w:tcPr>
          <w:p w14:paraId="2D3BC9EB"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23,000</w:t>
            </w:r>
          </w:p>
        </w:tc>
      </w:tr>
      <w:tr w:rsidR="003722C2" w:rsidRPr="003722C2" w14:paraId="21DC7967"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3A8F7C80"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Utilities expense - office</w:t>
            </w:r>
          </w:p>
        </w:tc>
        <w:tc>
          <w:tcPr>
            <w:tcW w:w="1120" w:type="dxa"/>
            <w:tcBorders>
              <w:top w:val="nil"/>
              <w:left w:val="nil"/>
              <w:bottom w:val="single" w:sz="8" w:space="0" w:color="auto"/>
              <w:right w:val="single" w:sz="8" w:space="0" w:color="auto"/>
            </w:tcBorders>
            <w:shd w:val="clear" w:color="auto" w:fill="auto"/>
            <w:vAlign w:val="center"/>
            <w:hideMark/>
          </w:tcPr>
          <w:p w14:paraId="2DA80534"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11000</w:t>
            </w:r>
          </w:p>
        </w:tc>
      </w:tr>
      <w:tr w:rsidR="003722C2" w:rsidRPr="003722C2" w14:paraId="2A31FA31"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222A3245" w14:textId="77777777" w:rsidR="003722C2" w:rsidRPr="003722C2" w:rsidRDefault="003722C2" w:rsidP="003722C2">
            <w:pPr>
              <w:rPr>
                <w:rFonts w:eastAsia="Times New Roman"/>
                <w:bCs/>
                <w:color w:val="000000"/>
                <w:lang w:eastAsia="zh-TW"/>
              </w:rPr>
            </w:pPr>
            <w:r w:rsidRPr="003722C2">
              <w:rPr>
                <w:rFonts w:eastAsia="Times New Roman"/>
                <w:bCs/>
                <w:color w:val="000000"/>
                <w:lang w:eastAsia="zh-TW"/>
              </w:rPr>
              <w:t>Purchases of raw materials</w:t>
            </w:r>
          </w:p>
        </w:tc>
        <w:tc>
          <w:tcPr>
            <w:tcW w:w="1120" w:type="dxa"/>
            <w:tcBorders>
              <w:top w:val="nil"/>
              <w:left w:val="nil"/>
              <w:bottom w:val="single" w:sz="8" w:space="0" w:color="auto"/>
              <w:right w:val="single" w:sz="8" w:space="0" w:color="auto"/>
            </w:tcBorders>
            <w:shd w:val="clear" w:color="auto" w:fill="auto"/>
            <w:vAlign w:val="center"/>
            <w:hideMark/>
          </w:tcPr>
          <w:p w14:paraId="47D75057"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eastAsia="zh-TW"/>
              </w:rPr>
              <w:t>148,000</w:t>
            </w:r>
          </w:p>
        </w:tc>
      </w:tr>
      <w:tr w:rsidR="003722C2" w:rsidRPr="003722C2" w14:paraId="57223F13" w14:textId="77777777" w:rsidTr="003722C2">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5A57E272" w14:textId="77777777" w:rsidR="003722C2" w:rsidRPr="003722C2" w:rsidRDefault="003722C2" w:rsidP="003722C2">
            <w:pPr>
              <w:rPr>
                <w:rFonts w:eastAsia="Times New Roman"/>
                <w:bCs/>
                <w:color w:val="000000"/>
                <w:lang w:eastAsia="zh-TW"/>
              </w:rPr>
            </w:pPr>
            <w:r w:rsidRPr="003722C2">
              <w:rPr>
                <w:rFonts w:eastAsia="Times New Roman"/>
                <w:bCs/>
                <w:color w:val="000000"/>
                <w:lang w:val="en-CA" w:eastAsia="zh-TW"/>
              </w:rPr>
              <w:t>Direct labour</w:t>
            </w:r>
          </w:p>
        </w:tc>
        <w:tc>
          <w:tcPr>
            <w:tcW w:w="1120" w:type="dxa"/>
            <w:tcBorders>
              <w:top w:val="nil"/>
              <w:left w:val="nil"/>
              <w:bottom w:val="single" w:sz="8" w:space="0" w:color="auto"/>
              <w:right w:val="single" w:sz="8" w:space="0" w:color="auto"/>
            </w:tcBorders>
            <w:shd w:val="clear" w:color="auto" w:fill="auto"/>
            <w:vAlign w:val="center"/>
            <w:hideMark/>
          </w:tcPr>
          <w:p w14:paraId="7897158A" w14:textId="77777777" w:rsidR="003722C2" w:rsidRPr="003722C2" w:rsidRDefault="003722C2" w:rsidP="003722C2">
            <w:pPr>
              <w:jc w:val="right"/>
              <w:rPr>
                <w:rFonts w:eastAsia="Times New Roman"/>
                <w:bCs/>
                <w:color w:val="000000"/>
                <w:lang w:eastAsia="zh-TW"/>
              </w:rPr>
            </w:pPr>
            <w:r w:rsidRPr="003722C2">
              <w:rPr>
                <w:rFonts w:eastAsia="Times New Roman"/>
                <w:bCs/>
                <w:color w:val="000000"/>
                <w:lang w:val="en-CA" w:eastAsia="zh-TW"/>
              </w:rPr>
              <w:t>160,000</w:t>
            </w:r>
          </w:p>
        </w:tc>
      </w:tr>
    </w:tbl>
    <w:p w14:paraId="57DAA420" w14:textId="77777777" w:rsidR="00D43D6F" w:rsidRDefault="00D43D6F" w:rsidP="000F18D1">
      <w:pPr>
        <w:rPr>
          <w:b/>
        </w:rPr>
      </w:pPr>
    </w:p>
    <w:p w14:paraId="79D752DD" w14:textId="77777777" w:rsidR="00D43D6F" w:rsidRDefault="00D43D6F" w:rsidP="000F18D1">
      <w:pPr>
        <w:rPr>
          <w:b/>
        </w:rPr>
      </w:pPr>
    </w:p>
    <w:p w14:paraId="5492D00F" w14:textId="77777777" w:rsidR="007B5F5C" w:rsidRDefault="007B5F5C" w:rsidP="007B5F5C">
      <w:pPr>
        <w:rPr>
          <w:b/>
          <w:i/>
        </w:rPr>
      </w:pPr>
      <w:r w:rsidRPr="00974BE7">
        <w:rPr>
          <w:b/>
          <w:i/>
        </w:rPr>
        <w:t>Required:</w:t>
      </w:r>
    </w:p>
    <w:p w14:paraId="1F44BF52" w14:textId="77777777" w:rsidR="007B5F5C" w:rsidRDefault="007B5F5C" w:rsidP="007B5F5C">
      <w:r>
        <w:t>Based on the information above, prepare a schedule of cost of goods manufactured.</w:t>
      </w:r>
    </w:p>
    <w:p w14:paraId="2B6C6789" w14:textId="77777777" w:rsidR="000F18D1" w:rsidRDefault="000F18D1" w:rsidP="000F18D1">
      <w:pPr>
        <w:rPr>
          <w:b/>
        </w:rPr>
      </w:pPr>
    </w:p>
    <w:p w14:paraId="78CCB5D4" w14:textId="77777777" w:rsidR="000F18D1" w:rsidRDefault="000F18D1" w:rsidP="000F18D1">
      <w:pPr>
        <w:rPr>
          <w:b/>
        </w:rPr>
      </w:pPr>
    </w:p>
    <w:p w14:paraId="606875A8" w14:textId="77777777" w:rsidR="000F18D1" w:rsidRDefault="000F18D1" w:rsidP="000F18D1">
      <w:pPr>
        <w:rPr>
          <w:b/>
        </w:rPr>
      </w:pPr>
    </w:p>
    <w:p w14:paraId="2276A0C0" w14:textId="77777777" w:rsidR="000F18D1" w:rsidRDefault="000F18D1" w:rsidP="000F18D1">
      <w:pPr>
        <w:rPr>
          <w:b/>
        </w:rPr>
      </w:pPr>
    </w:p>
    <w:p w14:paraId="3C019CBF" w14:textId="77777777" w:rsidR="007B5F5C" w:rsidRDefault="007B5F5C">
      <w:pPr>
        <w:spacing w:after="160" w:line="259" w:lineRule="auto"/>
        <w:rPr>
          <w:b/>
        </w:rPr>
      </w:pPr>
      <w:r>
        <w:rPr>
          <w:b/>
        </w:rPr>
        <w:br w:type="page"/>
      </w:r>
    </w:p>
    <w:p w14:paraId="24E731AA" w14:textId="77777777" w:rsidR="00645B6E" w:rsidRDefault="00645B6E" w:rsidP="000F18D1">
      <w:pPr>
        <w:rPr>
          <w:b/>
        </w:rPr>
      </w:pPr>
    </w:p>
    <w:p w14:paraId="54691E46" w14:textId="77777777" w:rsidR="000F18D1" w:rsidRDefault="0007238D" w:rsidP="000F18D1">
      <w:pPr>
        <w:rPr>
          <w:b/>
        </w:rPr>
      </w:pPr>
      <w:r>
        <w:rPr>
          <w:b/>
        </w:rPr>
        <w:t>2-2</w:t>
      </w:r>
      <w:r w:rsidR="000F18D1">
        <w:rPr>
          <w:b/>
        </w:rPr>
        <w:t>B – Schedule of Cost of Goods Manufactured</w:t>
      </w:r>
    </w:p>
    <w:p w14:paraId="5FBB4343" w14:textId="77777777" w:rsidR="000F18D1" w:rsidRDefault="000F18D1" w:rsidP="000F18D1">
      <w:pPr>
        <w:rPr>
          <w:b/>
        </w:rPr>
      </w:pPr>
    </w:p>
    <w:p w14:paraId="2E104765" w14:textId="77777777" w:rsidR="000F18D1" w:rsidRPr="0054698A" w:rsidRDefault="0054698A" w:rsidP="000F18D1">
      <w:r w:rsidRPr="0054698A">
        <w:t xml:space="preserve">Vernon </w:t>
      </w:r>
      <w:r>
        <w:t>Bakery shows the following data related to its August 31, 2017 fiscal year:</w:t>
      </w:r>
    </w:p>
    <w:p w14:paraId="418FB04E" w14:textId="77777777" w:rsidR="0054698A" w:rsidRDefault="0054698A" w:rsidP="0054698A">
      <w:pPr>
        <w:rPr>
          <w:b/>
        </w:rPr>
      </w:pPr>
    </w:p>
    <w:tbl>
      <w:tblPr>
        <w:tblW w:w="7220" w:type="dxa"/>
        <w:tblInd w:w="-10" w:type="dxa"/>
        <w:tblLook w:val="04A0" w:firstRow="1" w:lastRow="0" w:firstColumn="1" w:lastColumn="0" w:noHBand="0" w:noVBand="1"/>
      </w:tblPr>
      <w:tblGrid>
        <w:gridCol w:w="6100"/>
        <w:gridCol w:w="1120"/>
      </w:tblGrid>
      <w:tr w:rsidR="0054698A" w:rsidRPr="003722C2" w14:paraId="488D4266" w14:textId="77777777" w:rsidTr="00C43D34">
        <w:trPr>
          <w:trHeight w:val="330"/>
        </w:trPr>
        <w:tc>
          <w:tcPr>
            <w:tcW w:w="6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B662B" w14:textId="77777777" w:rsidR="0054698A" w:rsidRPr="003722C2" w:rsidRDefault="0054698A" w:rsidP="00C43D34">
            <w:pPr>
              <w:rPr>
                <w:rFonts w:eastAsia="Times New Roman"/>
                <w:bCs/>
                <w:color w:val="000000"/>
                <w:lang w:eastAsia="zh-TW"/>
              </w:rPr>
            </w:pPr>
            <w:r w:rsidRPr="003722C2">
              <w:rPr>
                <w:rFonts w:eastAsia="Times New Roman"/>
                <w:bCs/>
                <w:color w:val="000000"/>
                <w:lang w:val="en-CA" w:eastAsia="zh-TW"/>
              </w:rPr>
              <w:t xml:space="preserve">Raw materials inventory, </w:t>
            </w:r>
            <w:r w:rsidR="00C43D34">
              <w:rPr>
                <w:rFonts w:eastAsia="Times New Roman"/>
                <w:bCs/>
                <w:color w:val="000000"/>
                <w:lang w:val="en-CA" w:eastAsia="zh-TW"/>
              </w:rPr>
              <w:t>September</w:t>
            </w:r>
            <w:r w:rsidRPr="003722C2">
              <w:rPr>
                <w:rFonts w:eastAsia="Times New Roman"/>
                <w:bCs/>
                <w:color w:val="000000"/>
                <w:lang w:val="en-CA" w:eastAsia="zh-TW"/>
              </w:rPr>
              <w:t xml:space="preserve"> 1, </w:t>
            </w:r>
            <w:r w:rsidR="00C43D34">
              <w:rPr>
                <w:rFonts w:eastAsia="Times New Roman"/>
                <w:bCs/>
                <w:color w:val="000000"/>
                <w:lang w:val="en-CA" w:eastAsia="zh-TW"/>
              </w:rPr>
              <w:t>2016</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33B648C" w14:textId="77777777" w:rsidR="0054698A" w:rsidRPr="003722C2" w:rsidRDefault="0054698A" w:rsidP="00C43D34">
            <w:pPr>
              <w:jc w:val="right"/>
              <w:rPr>
                <w:rFonts w:eastAsia="Times New Roman"/>
                <w:bCs/>
                <w:color w:val="000000"/>
                <w:lang w:eastAsia="zh-TW"/>
              </w:rPr>
            </w:pPr>
            <w:r w:rsidRPr="003722C2">
              <w:rPr>
                <w:rFonts w:eastAsia="Times New Roman"/>
                <w:bCs/>
                <w:color w:val="000000"/>
                <w:lang w:eastAsia="zh-TW"/>
              </w:rPr>
              <w:t>$</w:t>
            </w:r>
            <w:r w:rsidR="00C43D34">
              <w:rPr>
                <w:rFonts w:eastAsia="Times New Roman"/>
                <w:bCs/>
                <w:color w:val="000000"/>
                <w:lang w:eastAsia="zh-TW"/>
              </w:rPr>
              <w:t>2,40</w:t>
            </w:r>
            <w:r w:rsidRPr="003722C2">
              <w:rPr>
                <w:rFonts w:eastAsia="Times New Roman"/>
                <w:bCs/>
                <w:color w:val="000000"/>
                <w:lang w:eastAsia="zh-TW"/>
              </w:rPr>
              <w:t>0</w:t>
            </w:r>
          </w:p>
        </w:tc>
      </w:tr>
      <w:tr w:rsidR="0054698A" w:rsidRPr="003722C2" w14:paraId="40102894"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E39207D" w14:textId="77777777" w:rsidR="0054698A" w:rsidRPr="003722C2" w:rsidRDefault="0054698A" w:rsidP="00C43D34">
            <w:pPr>
              <w:rPr>
                <w:rFonts w:eastAsia="Times New Roman"/>
                <w:bCs/>
                <w:color w:val="000000"/>
                <w:lang w:eastAsia="zh-TW"/>
              </w:rPr>
            </w:pPr>
            <w:r w:rsidRPr="003722C2">
              <w:rPr>
                <w:rFonts w:eastAsia="Times New Roman"/>
                <w:bCs/>
                <w:color w:val="000000"/>
                <w:lang w:val="en-CA" w:eastAsia="zh-TW"/>
              </w:rPr>
              <w:t xml:space="preserve">Raw materials inventory, </w:t>
            </w:r>
            <w:r w:rsidR="00C43D34">
              <w:rPr>
                <w:rFonts w:eastAsia="Times New Roman"/>
                <w:bCs/>
                <w:color w:val="000000"/>
                <w:lang w:val="en-CA" w:eastAsia="zh-TW"/>
              </w:rPr>
              <w:t>August</w:t>
            </w:r>
            <w:r w:rsidRPr="003722C2">
              <w:rPr>
                <w:rFonts w:eastAsia="Times New Roman"/>
                <w:bCs/>
                <w:color w:val="000000"/>
                <w:lang w:val="en-CA" w:eastAsia="zh-TW"/>
              </w:rPr>
              <w:t xml:space="preserve"> 31, 2017</w:t>
            </w:r>
          </w:p>
        </w:tc>
        <w:tc>
          <w:tcPr>
            <w:tcW w:w="1120" w:type="dxa"/>
            <w:tcBorders>
              <w:top w:val="nil"/>
              <w:left w:val="nil"/>
              <w:bottom w:val="single" w:sz="8" w:space="0" w:color="auto"/>
              <w:right w:val="single" w:sz="8" w:space="0" w:color="auto"/>
            </w:tcBorders>
            <w:shd w:val="clear" w:color="auto" w:fill="auto"/>
            <w:vAlign w:val="center"/>
            <w:hideMark/>
          </w:tcPr>
          <w:p w14:paraId="20A048A8" w14:textId="77777777" w:rsidR="0054698A" w:rsidRPr="003722C2" w:rsidRDefault="00C43D34" w:rsidP="007C2AE8">
            <w:pPr>
              <w:jc w:val="right"/>
              <w:rPr>
                <w:rFonts w:eastAsia="Times New Roman"/>
                <w:bCs/>
                <w:color w:val="000000"/>
                <w:lang w:eastAsia="zh-TW"/>
              </w:rPr>
            </w:pPr>
            <w:r>
              <w:rPr>
                <w:rFonts w:eastAsia="Times New Roman"/>
                <w:bCs/>
                <w:color w:val="000000"/>
                <w:lang w:eastAsia="zh-TW"/>
              </w:rPr>
              <w:t>1,6</w:t>
            </w:r>
            <w:r w:rsidR="0054698A" w:rsidRPr="003722C2">
              <w:rPr>
                <w:rFonts w:eastAsia="Times New Roman"/>
                <w:bCs/>
                <w:color w:val="000000"/>
                <w:lang w:eastAsia="zh-TW"/>
              </w:rPr>
              <w:t>00</w:t>
            </w:r>
          </w:p>
        </w:tc>
      </w:tr>
      <w:tr w:rsidR="0054698A" w:rsidRPr="003722C2" w14:paraId="3BDF0CEC"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46F17D8C" w14:textId="77777777" w:rsidR="0054698A" w:rsidRPr="003722C2" w:rsidRDefault="0054698A" w:rsidP="00C43D34">
            <w:pPr>
              <w:rPr>
                <w:rFonts w:eastAsia="Times New Roman"/>
                <w:bCs/>
                <w:color w:val="000000"/>
                <w:lang w:eastAsia="zh-TW"/>
              </w:rPr>
            </w:pPr>
            <w:r w:rsidRPr="003722C2">
              <w:rPr>
                <w:rFonts w:eastAsia="Times New Roman"/>
                <w:bCs/>
                <w:color w:val="000000"/>
                <w:lang w:val="en-CA" w:eastAsia="zh-TW"/>
              </w:rPr>
              <w:t xml:space="preserve">Work in process inventory, </w:t>
            </w:r>
            <w:r w:rsidR="00C43D34">
              <w:rPr>
                <w:rFonts w:eastAsia="Times New Roman"/>
                <w:bCs/>
                <w:color w:val="000000"/>
                <w:lang w:val="en-CA" w:eastAsia="zh-TW"/>
              </w:rPr>
              <w:t>September</w:t>
            </w:r>
            <w:r w:rsidRPr="003722C2">
              <w:rPr>
                <w:rFonts w:eastAsia="Times New Roman"/>
                <w:bCs/>
                <w:color w:val="000000"/>
                <w:lang w:val="en-CA" w:eastAsia="zh-TW"/>
              </w:rPr>
              <w:t xml:space="preserve"> 1, </w:t>
            </w:r>
            <w:r w:rsidR="00C43D34">
              <w:rPr>
                <w:rFonts w:eastAsia="Times New Roman"/>
                <w:bCs/>
                <w:color w:val="000000"/>
                <w:lang w:val="en-CA" w:eastAsia="zh-TW"/>
              </w:rPr>
              <w:t>2016</w:t>
            </w:r>
          </w:p>
        </w:tc>
        <w:tc>
          <w:tcPr>
            <w:tcW w:w="1120" w:type="dxa"/>
            <w:tcBorders>
              <w:top w:val="nil"/>
              <w:left w:val="nil"/>
              <w:bottom w:val="single" w:sz="8" w:space="0" w:color="auto"/>
              <w:right w:val="single" w:sz="8" w:space="0" w:color="auto"/>
            </w:tcBorders>
            <w:shd w:val="clear" w:color="auto" w:fill="auto"/>
            <w:vAlign w:val="center"/>
            <w:hideMark/>
          </w:tcPr>
          <w:p w14:paraId="396A3E26" w14:textId="77777777" w:rsidR="0054698A" w:rsidRPr="003722C2" w:rsidRDefault="00C43D34" w:rsidP="007C2AE8">
            <w:pPr>
              <w:jc w:val="right"/>
              <w:rPr>
                <w:rFonts w:eastAsia="Times New Roman"/>
                <w:bCs/>
                <w:color w:val="000000"/>
                <w:lang w:eastAsia="zh-TW"/>
              </w:rPr>
            </w:pPr>
            <w:r>
              <w:rPr>
                <w:rFonts w:eastAsia="Times New Roman"/>
                <w:bCs/>
                <w:color w:val="000000"/>
                <w:lang w:val="en-CA" w:eastAsia="zh-TW"/>
              </w:rPr>
              <w:t>20</w:t>
            </w:r>
            <w:r w:rsidR="0054698A" w:rsidRPr="003722C2">
              <w:rPr>
                <w:rFonts w:eastAsia="Times New Roman"/>
                <w:bCs/>
                <w:color w:val="000000"/>
                <w:lang w:val="en-CA" w:eastAsia="zh-TW"/>
              </w:rPr>
              <w:t>0</w:t>
            </w:r>
          </w:p>
        </w:tc>
      </w:tr>
      <w:tr w:rsidR="0054698A" w:rsidRPr="003722C2" w14:paraId="3E88BF33"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76FFA0C2" w14:textId="77777777" w:rsidR="0054698A" w:rsidRPr="003722C2" w:rsidRDefault="0054698A" w:rsidP="007C2AE8">
            <w:pPr>
              <w:rPr>
                <w:rFonts w:eastAsia="Times New Roman"/>
                <w:bCs/>
                <w:color w:val="000000"/>
                <w:lang w:eastAsia="zh-TW"/>
              </w:rPr>
            </w:pPr>
            <w:r w:rsidRPr="003722C2">
              <w:rPr>
                <w:rFonts w:eastAsia="Times New Roman"/>
                <w:bCs/>
                <w:color w:val="000000"/>
                <w:lang w:val="en-CA" w:eastAsia="zh-TW"/>
              </w:rPr>
              <w:t xml:space="preserve">Work in process inventory, </w:t>
            </w:r>
            <w:r w:rsidR="00C43D34">
              <w:rPr>
                <w:rFonts w:eastAsia="Times New Roman"/>
                <w:bCs/>
                <w:color w:val="000000"/>
                <w:lang w:val="en-CA" w:eastAsia="zh-TW"/>
              </w:rPr>
              <w:t>August</w:t>
            </w:r>
            <w:r w:rsidRPr="003722C2">
              <w:rPr>
                <w:rFonts w:eastAsia="Times New Roman"/>
                <w:bCs/>
                <w:color w:val="000000"/>
                <w:lang w:val="en-CA" w:eastAsia="zh-TW"/>
              </w:rPr>
              <w:t xml:space="preserve"> 31, 2017</w:t>
            </w:r>
          </w:p>
        </w:tc>
        <w:tc>
          <w:tcPr>
            <w:tcW w:w="1120" w:type="dxa"/>
            <w:tcBorders>
              <w:top w:val="nil"/>
              <w:left w:val="nil"/>
              <w:bottom w:val="single" w:sz="8" w:space="0" w:color="auto"/>
              <w:right w:val="single" w:sz="8" w:space="0" w:color="auto"/>
            </w:tcBorders>
            <w:shd w:val="clear" w:color="auto" w:fill="auto"/>
            <w:vAlign w:val="center"/>
            <w:hideMark/>
          </w:tcPr>
          <w:p w14:paraId="47C72950" w14:textId="77777777" w:rsidR="0054698A" w:rsidRPr="003722C2" w:rsidRDefault="00C43D34" w:rsidP="007C2AE8">
            <w:pPr>
              <w:jc w:val="right"/>
              <w:rPr>
                <w:rFonts w:eastAsia="Times New Roman"/>
                <w:bCs/>
                <w:color w:val="000000"/>
                <w:lang w:eastAsia="zh-TW"/>
              </w:rPr>
            </w:pPr>
            <w:r>
              <w:rPr>
                <w:rFonts w:eastAsia="Times New Roman"/>
                <w:bCs/>
                <w:color w:val="000000"/>
                <w:lang w:val="en-CA" w:eastAsia="zh-TW"/>
              </w:rPr>
              <w:t>15</w:t>
            </w:r>
            <w:r w:rsidR="0054698A" w:rsidRPr="003722C2">
              <w:rPr>
                <w:rFonts w:eastAsia="Times New Roman"/>
                <w:bCs/>
                <w:color w:val="000000"/>
                <w:lang w:val="en-CA" w:eastAsia="zh-TW"/>
              </w:rPr>
              <w:t>0</w:t>
            </w:r>
          </w:p>
        </w:tc>
      </w:tr>
      <w:tr w:rsidR="0054698A" w:rsidRPr="003722C2" w14:paraId="26282809"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1F1BD8E7" w14:textId="77777777" w:rsidR="0054698A" w:rsidRPr="003722C2" w:rsidRDefault="0054698A" w:rsidP="00C43D34">
            <w:pPr>
              <w:rPr>
                <w:rFonts w:eastAsia="Times New Roman"/>
                <w:bCs/>
                <w:color w:val="000000"/>
                <w:lang w:eastAsia="zh-TW"/>
              </w:rPr>
            </w:pPr>
            <w:r w:rsidRPr="003722C2">
              <w:rPr>
                <w:rFonts w:eastAsia="Times New Roman"/>
                <w:bCs/>
                <w:color w:val="000000"/>
                <w:lang w:val="en-CA" w:eastAsia="zh-TW"/>
              </w:rPr>
              <w:t xml:space="preserve">Finished goods inventory, </w:t>
            </w:r>
            <w:r w:rsidR="00C43D34">
              <w:rPr>
                <w:rFonts w:eastAsia="Times New Roman"/>
                <w:bCs/>
                <w:color w:val="000000"/>
                <w:lang w:val="en-CA" w:eastAsia="zh-TW"/>
              </w:rPr>
              <w:t>September</w:t>
            </w:r>
            <w:r w:rsidRPr="003722C2">
              <w:rPr>
                <w:rFonts w:eastAsia="Times New Roman"/>
                <w:bCs/>
                <w:color w:val="000000"/>
                <w:lang w:val="en-CA" w:eastAsia="zh-TW"/>
              </w:rPr>
              <w:t xml:space="preserve"> 1, </w:t>
            </w:r>
            <w:r w:rsidR="00C43D34">
              <w:rPr>
                <w:rFonts w:eastAsia="Times New Roman"/>
                <w:bCs/>
                <w:color w:val="000000"/>
                <w:lang w:val="en-CA" w:eastAsia="zh-TW"/>
              </w:rPr>
              <w:t>2016</w:t>
            </w:r>
          </w:p>
        </w:tc>
        <w:tc>
          <w:tcPr>
            <w:tcW w:w="1120" w:type="dxa"/>
            <w:tcBorders>
              <w:top w:val="nil"/>
              <w:left w:val="nil"/>
              <w:bottom w:val="single" w:sz="8" w:space="0" w:color="auto"/>
              <w:right w:val="single" w:sz="8" w:space="0" w:color="auto"/>
            </w:tcBorders>
            <w:shd w:val="clear" w:color="auto" w:fill="auto"/>
            <w:vAlign w:val="center"/>
            <w:hideMark/>
          </w:tcPr>
          <w:p w14:paraId="0A5CD370" w14:textId="77777777" w:rsidR="0054698A" w:rsidRPr="003722C2" w:rsidRDefault="00C43D34" w:rsidP="007C2AE8">
            <w:pPr>
              <w:jc w:val="right"/>
              <w:rPr>
                <w:rFonts w:eastAsia="Times New Roman"/>
                <w:bCs/>
                <w:color w:val="000000"/>
                <w:lang w:eastAsia="zh-TW"/>
              </w:rPr>
            </w:pPr>
            <w:r>
              <w:rPr>
                <w:rFonts w:eastAsia="Times New Roman"/>
                <w:bCs/>
                <w:color w:val="000000"/>
                <w:lang w:val="en-CA" w:eastAsia="zh-TW"/>
              </w:rPr>
              <w:t>1</w:t>
            </w:r>
            <w:r w:rsidR="0054698A" w:rsidRPr="003722C2">
              <w:rPr>
                <w:rFonts w:eastAsia="Times New Roman"/>
                <w:bCs/>
                <w:color w:val="000000"/>
                <w:lang w:val="en-CA" w:eastAsia="zh-TW"/>
              </w:rPr>
              <w:t>,000</w:t>
            </w:r>
          </w:p>
        </w:tc>
      </w:tr>
      <w:tr w:rsidR="0054698A" w:rsidRPr="003722C2" w14:paraId="3A6D18C0"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D94AB85" w14:textId="77777777" w:rsidR="0054698A" w:rsidRPr="003722C2" w:rsidRDefault="0054698A" w:rsidP="007C2AE8">
            <w:pPr>
              <w:rPr>
                <w:rFonts w:eastAsia="Times New Roman"/>
                <w:bCs/>
                <w:color w:val="000000"/>
                <w:lang w:eastAsia="zh-TW"/>
              </w:rPr>
            </w:pPr>
            <w:r w:rsidRPr="003722C2">
              <w:rPr>
                <w:rFonts w:eastAsia="Times New Roman"/>
                <w:bCs/>
                <w:color w:val="000000"/>
                <w:lang w:val="en-CA" w:eastAsia="zh-TW"/>
              </w:rPr>
              <w:t xml:space="preserve">Finished goods inventory, </w:t>
            </w:r>
            <w:r w:rsidR="00C43D34">
              <w:rPr>
                <w:rFonts w:eastAsia="Times New Roman"/>
                <w:bCs/>
                <w:color w:val="000000"/>
                <w:lang w:val="en-CA" w:eastAsia="zh-TW"/>
              </w:rPr>
              <w:t>August</w:t>
            </w:r>
            <w:r w:rsidRPr="003722C2">
              <w:rPr>
                <w:rFonts w:eastAsia="Times New Roman"/>
                <w:bCs/>
                <w:color w:val="000000"/>
                <w:lang w:val="en-CA" w:eastAsia="zh-TW"/>
              </w:rPr>
              <w:t xml:space="preserve"> 31, 2017</w:t>
            </w:r>
          </w:p>
        </w:tc>
        <w:tc>
          <w:tcPr>
            <w:tcW w:w="1120" w:type="dxa"/>
            <w:tcBorders>
              <w:top w:val="nil"/>
              <w:left w:val="nil"/>
              <w:bottom w:val="single" w:sz="8" w:space="0" w:color="auto"/>
              <w:right w:val="single" w:sz="8" w:space="0" w:color="auto"/>
            </w:tcBorders>
            <w:shd w:val="clear" w:color="auto" w:fill="auto"/>
            <w:vAlign w:val="center"/>
            <w:hideMark/>
          </w:tcPr>
          <w:p w14:paraId="7B850DBD" w14:textId="77777777" w:rsidR="0054698A" w:rsidRPr="003722C2" w:rsidRDefault="00C43D34" w:rsidP="00C43D34">
            <w:pPr>
              <w:jc w:val="right"/>
              <w:rPr>
                <w:rFonts w:eastAsia="Times New Roman"/>
                <w:bCs/>
                <w:color w:val="000000"/>
                <w:lang w:eastAsia="zh-TW"/>
              </w:rPr>
            </w:pPr>
            <w:r>
              <w:rPr>
                <w:rFonts w:eastAsia="Times New Roman"/>
                <w:bCs/>
                <w:color w:val="000000"/>
                <w:lang w:val="en-CA" w:eastAsia="zh-TW"/>
              </w:rPr>
              <w:t>9</w:t>
            </w:r>
            <w:r w:rsidR="0054698A" w:rsidRPr="003722C2">
              <w:rPr>
                <w:rFonts w:eastAsia="Times New Roman"/>
                <w:bCs/>
                <w:color w:val="000000"/>
                <w:lang w:val="en-CA" w:eastAsia="zh-TW"/>
              </w:rPr>
              <w:t>00</w:t>
            </w:r>
          </w:p>
        </w:tc>
      </w:tr>
      <w:tr w:rsidR="00C43D34" w14:paraId="74466BAE"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065B58CB" w14:textId="77777777" w:rsidR="00C43D34" w:rsidRDefault="00C43D34">
            <w:pPr>
              <w:rPr>
                <w:rFonts w:eastAsia="Times New Roman"/>
                <w:color w:val="000000"/>
                <w:lang w:eastAsia="zh-TW"/>
              </w:rPr>
            </w:pPr>
            <w:r>
              <w:rPr>
                <w:color w:val="000000"/>
                <w:lang w:val="en-CA"/>
              </w:rPr>
              <w:t xml:space="preserve">Rent on the </w:t>
            </w:r>
            <w:r w:rsidR="00913B0A">
              <w:rPr>
                <w:color w:val="000000"/>
                <w:lang w:val="en-CA"/>
              </w:rPr>
              <w:t>commercial</w:t>
            </w:r>
            <w:r>
              <w:rPr>
                <w:color w:val="000000"/>
                <w:lang w:val="en-CA"/>
              </w:rPr>
              <w:t xml:space="preserve"> kitchen</w:t>
            </w:r>
          </w:p>
        </w:tc>
        <w:tc>
          <w:tcPr>
            <w:tcW w:w="1120" w:type="dxa"/>
            <w:tcBorders>
              <w:top w:val="nil"/>
              <w:left w:val="nil"/>
              <w:bottom w:val="single" w:sz="8" w:space="0" w:color="auto"/>
              <w:right w:val="single" w:sz="8" w:space="0" w:color="auto"/>
            </w:tcBorders>
            <w:shd w:val="clear" w:color="auto" w:fill="auto"/>
            <w:vAlign w:val="center"/>
            <w:hideMark/>
          </w:tcPr>
          <w:p w14:paraId="796A0B74" w14:textId="77777777" w:rsidR="00C43D34" w:rsidRDefault="00C43D34">
            <w:pPr>
              <w:jc w:val="right"/>
              <w:rPr>
                <w:color w:val="000000"/>
              </w:rPr>
            </w:pPr>
            <w:r>
              <w:rPr>
                <w:color w:val="000000"/>
              </w:rPr>
              <w:t>12,000</w:t>
            </w:r>
          </w:p>
        </w:tc>
      </w:tr>
      <w:tr w:rsidR="00C43D34" w14:paraId="288E6810"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4C9DECDE" w14:textId="77777777" w:rsidR="00C43D34" w:rsidRDefault="00C43D34">
            <w:pPr>
              <w:rPr>
                <w:color w:val="000000"/>
              </w:rPr>
            </w:pPr>
            <w:r>
              <w:rPr>
                <w:color w:val="000000"/>
                <w:lang w:val="en-CA"/>
              </w:rPr>
              <w:t>Depreciation of delivery vehicle</w:t>
            </w:r>
          </w:p>
        </w:tc>
        <w:tc>
          <w:tcPr>
            <w:tcW w:w="1120" w:type="dxa"/>
            <w:tcBorders>
              <w:top w:val="nil"/>
              <w:left w:val="nil"/>
              <w:bottom w:val="single" w:sz="8" w:space="0" w:color="auto"/>
              <w:right w:val="single" w:sz="8" w:space="0" w:color="auto"/>
            </w:tcBorders>
            <w:shd w:val="clear" w:color="auto" w:fill="auto"/>
            <w:vAlign w:val="center"/>
            <w:hideMark/>
          </w:tcPr>
          <w:p w14:paraId="6194E7D3" w14:textId="77777777" w:rsidR="00C43D34" w:rsidRDefault="00C43D34">
            <w:pPr>
              <w:jc w:val="right"/>
              <w:rPr>
                <w:color w:val="000000"/>
              </w:rPr>
            </w:pPr>
            <w:r>
              <w:rPr>
                <w:color w:val="000000"/>
              </w:rPr>
              <w:t>1,500</w:t>
            </w:r>
          </w:p>
        </w:tc>
      </w:tr>
      <w:tr w:rsidR="00C43D34" w14:paraId="10B8B995"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7A3B028E" w14:textId="77777777" w:rsidR="00C43D34" w:rsidRDefault="00913B0A">
            <w:pPr>
              <w:rPr>
                <w:color w:val="000000"/>
              </w:rPr>
            </w:pPr>
            <w:r>
              <w:rPr>
                <w:color w:val="000000"/>
                <w:lang w:val="en-CA"/>
              </w:rPr>
              <w:t>Salary</w:t>
            </w:r>
            <w:r w:rsidR="00C43D34">
              <w:rPr>
                <w:color w:val="000000"/>
                <w:lang w:val="en-CA"/>
              </w:rPr>
              <w:t xml:space="preserve"> paid to head baker</w:t>
            </w:r>
          </w:p>
        </w:tc>
        <w:tc>
          <w:tcPr>
            <w:tcW w:w="1120" w:type="dxa"/>
            <w:tcBorders>
              <w:top w:val="nil"/>
              <w:left w:val="nil"/>
              <w:bottom w:val="single" w:sz="8" w:space="0" w:color="auto"/>
              <w:right w:val="single" w:sz="8" w:space="0" w:color="auto"/>
            </w:tcBorders>
            <w:shd w:val="clear" w:color="auto" w:fill="auto"/>
            <w:vAlign w:val="center"/>
            <w:hideMark/>
          </w:tcPr>
          <w:p w14:paraId="44DDEC22" w14:textId="77777777" w:rsidR="00C43D34" w:rsidRDefault="00C43D34">
            <w:pPr>
              <w:jc w:val="right"/>
              <w:rPr>
                <w:color w:val="000000"/>
              </w:rPr>
            </w:pPr>
            <w:r>
              <w:rPr>
                <w:color w:val="000000"/>
              </w:rPr>
              <w:t>42,000</w:t>
            </w:r>
          </w:p>
        </w:tc>
      </w:tr>
      <w:tr w:rsidR="00C43D34" w14:paraId="45918961"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19B44BD1" w14:textId="77777777" w:rsidR="00C43D34" w:rsidRDefault="00C43D34">
            <w:pPr>
              <w:rPr>
                <w:color w:val="000000"/>
              </w:rPr>
            </w:pPr>
            <w:r>
              <w:rPr>
                <w:color w:val="000000"/>
              </w:rPr>
              <w:t>Purchases of raw materials</w:t>
            </w:r>
          </w:p>
        </w:tc>
        <w:tc>
          <w:tcPr>
            <w:tcW w:w="1120" w:type="dxa"/>
            <w:tcBorders>
              <w:top w:val="nil"/>
              <w:left w:val="nil"/>
              <w:bottom w:val="single" w:sz="8" w:space="0" w:color="auto"/>
              <w:right w:val="single" w:sz="8" w:space="0" w:color="auto"/>
            </w:tcBorders>
            <w:shd w:val="clear" w:color="auto" w:fill="auto"/>
            <w:vAlign w:val="center"/>
            <w:hideMark/>
          </w:tcPr>
          <w:p w14:paraId="34CD5DBA" w14:textId="77777777" w:rsidR="00C43D34" w:rsidRDefault="00C43D34">
            <w:pPr>
              <w:jc w:val="right"/>
              <w:rPr>
                <w:color w:val="000000"/>
              </w:rPr>
            </w:pPr>
            <w:r>
              <w:rPr>
                <w:color w:val="000000"/>
              </w:rPr>
              <w:t>58,000</w:t>
            </w:r>
          </w:p>
        </w:tc>
      </w:tr>
      <w:tr w:rsidR="00C43D34" w14:paraId="7B2AF2A8"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7B501BC9" w14:textId="77777777" w:rsidR="00C43D34" w:rsidRDefault="00C43D34">
            <w:pPr>
              <w:rPr>
                <w:color w:val="000000"/>
              </w:rPr>
            </w:pPr>
            <w:r>
              <w:rPr>
                <w:color w:val="000000"/>
                <w:lang w:val="en-CA"/>
              </w:rPr>
              <w:t>Delivery costs</w:t>
            </w:r>
          </w:p>
        </w:tc>
        <w:tc>
          <w:tcPr>
            <w:tcW w:w="1120" w:type="dxa"/>
            <w:tcBorders>
              <w:top w:val="nil"/>
              <w:left w:val="nil"/>
              <w:bottom w:val="single" w:sz="8" w:space="0" w:color="auto"/>
              <w:right w:val="single" w:sz="8" w:space="0" w:color="auto"/>
            </w:tcBorders>
            <w:shd w:val="clear" w:color="auto" w:fill="auto"/>
            <w:vAlign w:val="center"/>
            <w:hideMark/>
          </w:tcPr>
          <w:p w14:paraId="4B46EE26" w14:textId="77777777" w:rsidR="00C43D34" w:rsidRDefault="00C43D34">
            <w:pPr>
              <w:jc w:val="right"/>
              <w:rPr>
                <w:color w:val="000000"/>
              </w:rPr>
            </w:pPr>
            <w:r>
              <w:rPr>
                <w:color w:val="000000"/>
              </w:rPr>
              <w:t>2,500</w:t>
            </w:r>
          </w:p>
        </w:tc>
      </w:tr>
      <w:tr w:rsidR="00C43D34" w14:paraId="5AB34302"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39AC027B" w14:textId="77777777" w:rsidR="00C43D34" w:rsidRDefault="00C43D34">
            <w:pPr>
              <w:rPr>
                <w:color w:val="000000"/>
              </w:rPr>
            </w:pPr>
            <w:r>
              <w:rPr>
                <w:color w:val="000000"/>
                <w:lang w:val="en-CA"/>
              </w:rPr>
              <w:t>Utilities expense - office</w:t>
            </w:r>
          </w:p>
        </w:tc>
        <w:tc>
          <w:tcPr>
            <w:tcW w:w="1120" w:type="dxa"/>
            <w:tcBorders>
              <w:top w:val="nil"/>
              <w:left w:val="nil"/>
              <w:bottom w:val="single" w:sz="8" w:space="0" w:color="auto"/>
              <w:right w:val="single" w:sz="8" w:space="0" w:color="auto"/>
            </w:tcBorders>
            <w:shd w:val="clear" w:color="auto" w:fill="auto"/>
            <w:vAlign w:val="center"/>
            <w:hideMark/>
          </w:tcPr>
          <w:p w14:paraId="16E7EE72" w14:textId="77777777" w:rsidR="00C43D34" w:rsidRDefault="00C43D34">
            <w:pPr>
              <w:jc w:val="right"/>
              <w:rPr>
                <w:color w:val="000000"/>
              </w:rPr>
            </w:pPr>
            <w:r>
              <w:rPr>
                <w:color w:val="000000"/>
              </w:rPr>
              <w:t>600</w:t>
            </w:r>
          </w:p>
        </w:tc>
      </w:tr>
      <w:tr w:rsidR="00C43D34" w14:paraId="6020D134"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2A1E9B64" w14:textId="77777777" w:rsidR="00C43D34" w:rsidRDefault="00C43D34">
            <w:pPr>
              <w:rPr>
                <w:color w:val="000000"/>
              </w:rPr>
            </w:pPr>
            <w:r>
              <w:rPr>
                <w:color w:val="000000"/>
                <w:lang w:val="en-CA"/>
              </w:rPr>
              <w:t>Depreciation - kitchen equipment</w:t>
            </w:r>
          </w:p>
        </w:tc>
        <w:tc>
          <w:tcPr>
            <w:tcW w:w="1120" w:type="dxa"/>
            <w:tcBorders>
              <w:top w:val="nil"/>
              <w:left w:val="nil"/>
              <w:bottom w:val="single" w:sz="8" w:space="0" w:color="auto"/>
              <w:right w:val="single" w:sz="8" w:space="0" w:color="auto"/>
            </w:tcBorders>
            <w:shd w:val="clear" w:color="auto" w:fill="auto"/>
            <w:vAlign w:val="center"/>
            <w:hideMark/>
          </w:tcPr>
          <w:p w14:paraId="733C01E0" w14:textId="77777777" w:rsidR="00C43D34" w:rsidRDefault="00C43D34">
            <w:pPr>
              <w:jc w:val="right"/>
              <w:rPr>
                <w:color w:val="000000"/>
              </w:rPr>
            </w:pPr>
            <w:r>
              <w:rPr>
                <w:color w:val="000000"/>
              </w:rPr>
              <w:t>2,000</w:t>
            </w:r>
          </w:p>
        </w:tc>
      </w:tr>
      <w:tr w:rsidR="00C43D34" w14:paraId="669D1EE5"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606A835" w14:textId="77777777" w:rsidR="00C43D34" w:rsidRDefault="00C43D34">
            <w:pPr>
              <w:rPr>
                <w:color w:val="000000"/>
              </w:rPr>
            </w:pPr>
            <w:r>
              <w:rPr>
                <w:color w:val="000000"/>
                <w:lang w:val="en-CA"/>
              </w:rPr>
              <w:t>Dividends paid to shareholders</w:t>
            </w:r>
          </w:p>
        </w:tc>
        <w:tc>
          <w:tcPr>
            <w:tcW w:w="1120" w:type="dxa"/>
            <w:tcBorders>
              <w:top w:val="nil"/>
              <w:left w:val="nil"/>
              <w:bottom w:val="single" w:sz="8" w:space="0" w:color="auto"/>
              <w:right w:val="single" w:sz="8" w:space="0" w:color="auto"/>
            </w:tcBorders>
            <w:shd w:val="clear" w:color="auto" w:fill="auto"/>
            <w:vAlign w:val="center"/>
            <w:hideMark/>
          </w:tcPr>
          <w:p w14:paraId="286FDDCF" w14:textId="77777777" w:rsidR="00C43D34" w:rsidRDefault="00C43D34">
            <w:pPr>
              <w:jc w:val="right"/>
              <w:rPr>
                <w:color w:val="000000"/>
              </w:rPr>
            </w:pPr>
            <w:r>
              <w:rPr>
                <w:color w:val="000000"/>
              </w:rPr>
              <w:t>10,000</w:t>
            </w:r>
          </w:p>
        </w:tc>
      </w:tr>
      <w:tr w:rsidR="00C43D34" w14:paraId="04669B10"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34B72915" w14:textId="77777777" w:rsidR="00C43D34" w:rsidRDefault="00C43D34">
            <w:pPr>
              <w:rPr>
                <w:color w:val="000000"/>
              </w:rPr>
            </w:pPr>
            <w:r>
              <w:rPr>
                <w:color w:val="000000"/>
                <w:lang w:val="en-CA"/>
              </w:rPr>
              <w:t>Utilities expense - kitchen</w:t>
            </w:r>
          </w:p>
        </w:tc>
        <w:tc>
          <w:tcPr>
            <w:tcW w:w="1120" w:type="dxa"/>
            <w:tcBorders>
              <w:top w:val="nil"/>
              <w:left w:val="nil"/>
              <w:bottom w:val="single" w:sz="8" w:space="0" w:color="auto"/>
              <w:right w:val="single" w:sz="8" w:space="0" w:color="auto"/>
            </w:tcBorders>
            <w:shd w:val="clear" w:color="auto" w:fill="auto"/>
            <w:vAlign w:val="center"/>
            <w:hideMark/>
          </w:tcPr>
          <w:p w14:paraId="71AFE810" w14:textId="77777777" w:rsidR="00C43D34" w:rsidRDefault="00C43D34">
            <w:pPr>
              <w:jc w:val="right"/>
              <w:rPr>
                <w:color w:val="000000"/>
              </w:rPr>
            </w:pPr>
            <w:r>
              <w:rPr>
                <w:color w:val="000000"/>
              </w:rPr>
              <w:t>1,200</w:t>
            </w:r>
          </w:p>
        </w:tc>
      </w:tr>
      <w:tr w:rsidR="00C43D34" w14:paraId="5B8F524F"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F5761FE" w14:textId="77777777" w:rsidR="00C43D34" w:rsidRDefault="00C43D34">
            <w:pPr>
              <w:rPr>
                <w:color w:val="000000"/>
              </w:rPr>
            </w:pPr>
            <w:r>
              <w:rPr>
                <w:color w:val="000000"/>
              </w:rPr>
              <w:t>Marketing</w:t>
            </w:r>
          </w:p>
        </w:tc>
        <w:tc>
          <w:tcPr>
            <w:tcW w:w="1120" w:type="dxa"/>
            <w:tcBorders>
              <w:top w:val="nil"/>
              <w:left w:val="nil"/>
              <w:bottom w:val="single" w:sz="8" w:space="0" w:color="auto"/>
              <w:right w:val="single" w:sz="8" w:space="0" w:color="auto"/>
            </w:tcBorders>
            <w:shd w:val="clear" w:color="auto" w:fill="auto"/>
            <w:vAlign w:val="center"/>
            <w:hideMark/>
          </w:tcPr>
          <w:p w14:paraId="06573B6C" w14:textId="77777777" w:rsidR="00C43D34" w:rsidRDefault="00C43D34">
            <w:pPr>
              <w:jc w:val="right"/>
              <w:rPr>
                <w:color w:val="000000"/>
              </w:rPr>
            </w:pPr>
            <w:r>
              <w:rPr>
                <w:color w:val="000000"/>
              </w:rPr>
              <w:t>3,000</w:t>
            </w:r>
          </w:p>
        </w:tc>
      </w:tr>
      <w:tr w:rsidR="00C43D34" w14:paraId="133485C8"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245583C2" w14:textId="77777777" w:rsidR="00C43D34" w:rsidRDefault="00C43D34">
            <w:pPr>
              <w:rPr>
                <w:color w:val="000000"/>
              </w:rPr>
            </w:pPr>
            <w:r>
              <w:rPr>
                <w:color w:val="000000"/>
                <w:lang w:val="en-CA"/>
              </w:rPr>
              <w:t>Wages paid to kitchen cleaning staff</w:t>
            </w:r>
          </w:p>
        </w:tc>
        <w:tc>
          <w:tcPr>
            <w:tcW w:w="1120" w:type="dxa"/>
            <w:tcBorders>
              <w:top w:val="nil"/>
              <w:left w:val="nil"/>
              <w:bottom w:val="single" w:sz="8" w:space="0" w:color="auto"/>
              <w:right w:val="single" w:sz="8" w:space="0" w:color="auto"/>
            </w:tcBorders>
            <w:shd w:val="clear" w:color="auto" w:fill="auto"/>
            <w:vAlign w:val="center"/>
            <w:hideMark/>
          </w:tcPr>
          <w:p w14:paraId="7FAC61E5" w14:textId="77777777" w:rsidR="00C43D34" w:rsidRDefault="00C43D34">
            <w:pPr>
              <w:jc w:val="right"/>
              <w:rPr>
                <w:color w:val="000000"/>
              </w:rPr>
            </w:pPr>
            <w:r>
              <w:rPr>
                <w:color w:val="000000"/>
              </w:rPr>
              <w:t>16,000</w:t>
            </w:r>
          </w:p>
        </w:tc>
      </w:tr>
      <w:tr w:rsidR="00C43D34" w14:paraId="6369E441" w14:textId="77777777" w:rsidTr="00C43D34">
        <w:trPr>
          <w:trHeight w:val="330"/>
        </w:trPr>
        <w:tc>
          <w:tcPr>
            <w:tcW w:w="6100" w:type="dxa"/>
            <w:tcBorders>
              <w:top w:val="nil"/>
              <w:left w:val="single" w:sz="8" w:space="0" w:color="auto"/>
              <w:bottom w:val="single" w:sz="8" w:space="0" w:color="auto"/>
              <w:right w:val="single" w:sz="8" w:space="0" w:color="auto"/>
            </w:tcBorders>
            <w:shd w:val="clear" w:color="auto" w:fill="auto"/>
            <w:vAlign w:val="center"/>
            <w:hideMark/>
          </w:tcPr>
          <w:p w14:paraId="60FCF93C" w14:textId="77777777" w:rsidR="00C43D34" w:rsidRDefault="00C43D34">
            <w:pPr>
              <w:rPr>
                <w:color w:val="000000"/>
              </w:rPr>
            </w:pPr>
            <w:r>
              <w:rPr>
                <w:color w:val="000000"/>
                <w:lang w:val="en-CA"/>
              </w:rPr>
              <w:t>Wages paid to assistant bakers</w:t>
            </w:r>
          </w:p>
        </w:tc>
        <w:tc>
          <w:tcPr>
            <w:tcW w:w="1120" w:type="dxa"/>
            <w:tcBorders>
              <w:top w:val="nil"/>
              <w:left w:val="nil"/>
              <w:bottom w:val="single" w:sz="8" w:space="0" w:color="auto"/>
              <w:right w:val="single" w:sz="8" w:space="0" w:color="auto"/>
            </w:tcBorders>
            <w:shd w:val="clear" w:color="auto" w:fill="auto"/>
            <w:vAlign w:val="center"/>
            <w:hideMark/>
          </w:tcPr>
          <w:p w14:paraId="63F259BF" w14:textId="77777777" w:rsidR="00C43D34" w:rsidRDefault="00C43D34">
            <w:pPr>
              <w:jc w:val="right"/>
              <w:rPr>
                <w:color w:val="000000"/>
              </w:rPr>
            </w:pPr>
            <w:r>
              <w:rPr>
                <w:color w:val="000000"/>
              </w:rPr>
              <w:t>65,000</w:t>
            </w:r>
          </w:p>
        </w:tc>
      </w:tr>
    </w:tbl>
    <w:p w14:paraId="706672B8" w14:textId="77777777" w:rsidR="0054698A" w:rsidRDefault="0054698A" w:rsidP="0054698A">
      <w:pPr>
        <w:rPr>
          <w:b/>
        </w:rPr>
      </w:pPr>
    </w:p>
    <w:p w14:paraId="254BE645" w14:textId="77777777" w:rsidR="0054698A" w:rsidRDefault="0054698A" w:rsidP="0054698A">
      <w:pPr>
        <w:rPr>
          <w:b/>
        </w:rPr>
      </w:pPr>
    </w:p>
    <w:p w14:paraId="6BCDAE6B" w14:textId="77777777" w:rsidR="0054698A" w:rsidRDefault="0054698A" w:rsidP="0054698A">
      <w:pPr>
        <w:rPr>
          <w:b/>
          <w:i/>
        </w:rPr>
      </w:pPr>
      <w:r w:rsidRPr="00974BE7">
        <w:rPr>
          <w:b/>
          <w:i/>
        </w:rPr>
        <w:t>Required:</w:t>
      </w:r>
    </w:p>
    <w:p w14:paraId="4CA93868" w14:textId="77777777" w:rsidR="0054698A" w:rsidRDefault="0054698A" w:rsidP="0054698A">
      <w:r>
        <w:t>Based on the information above, prepare a schedule of cost of goods manufactured.</w:t>
      </w:r>
    </w:p>
    <w:p w14:paraId="12E5B93D" w14:textId="77777777" w:rsidR="0054698A" w:rsidRDefault="0054698A" w:rsidP="0054698A">
      <w:pPr>
        <w:rPr>
          <w:b/>
        </w:rPr>
      </w:pPr>
    </w:p>
    <w:p w14:paraId="12000944" w14:textId="77777777" w:rsidR="000F18D1" w:rsidRDefault="000F18D1">
      <w:pPr>
        <w:spacing w:after="160" w:line="259" w:lineRule="auto"/>
        <w:rPr>
          <w:b/>
        </w:rPr>
      </w:pPr>
      <w:r>
        <w:rPr>
          <w:b/>
        </w:rPr>
        <w:br w:type="page"/>
      </w:r>
    </w:p>
    <w:p w14:paraId="267040B5" w14:textId="77777777" w:rsidR="00D3462A" w:rsidRDefault="00D3462A" w:rsidP="000F18D1">
      <w:pPr>
        <w:rPr>
          <w:b/>
        </w:rPr>
      </w:pPr>
    </w:p>
    <w:p w14:paraId="3B6F32C6" w14:textId="77777777" w:rsidR="000F18D1" w:rsidRDefault="0007238D" w:rsidP="000F18D1">
      <w:pPr>
        <w:rPr>
          <w:b/>
        </w:rPr>
      </w:pPr>
      <w:r>
        <w:rPr>
          <w:b/>
        </w:rPr>
        <w:t>2-3</w:t>
      </w:r>
      <w:r w:rsidR="003722C2">
        <w:rPr>
          <w:b/>
        </w:rPr>
        <w:t>A</w:t>
      </w:r>
      <w:r w:rsidR="000F18D1">
        <w:rPr>
          <w:b/>
        </w:rPr>
        <w:t xml:space="preserve"> – Schedule of COGM, Schedule of COGS and Income Statement</w:t>
      </w:r>
    </w:p>
    <w:p w14:paraId="33FBB9A9" w14:textId="77777777" w:rsidR="000F18D1" w:rsidRDefault="000F18D1" w:rsidP="000F18D1">
      <w:pPr>
        <w:rPr>
          <w:b/>
        </w:rPr>
      </w:pPr>
    </w:p>
    <w:p w14:paraId="5B0E592A" w14:textId="77777777" w:rsidR="000A6F0D" w:rsidRDefault="000A6F0D" w:rsidP="000A6F0D">
      <w:pPr>
        <w:rPr>
          <w:noProof/>
          <w:lang w:eastAsia="zh-TW"/>
        </w:rPr>
      </w:pPr>
      <w:r>
        <w:rPr>
          <w:noProof/>
          <w:lang w:eastAsia="zh-TW"/>
        </w:rPr>
        <w:t>Outdoor Supplies manufactures gear for hunting and camping.  The company shows the following data related to its December 31, 2017 fiscal year end:</w:t>
      </w:r>
    </w:p>
    <w:p w14:paraId="507F991E" w14:textId="77777777" w:rsidR="000A6F0D" w:rsidRDefault="000A6F0D" w:rsidP="000A6F0D">
      <w:pPr>
        <w:rPr>
          <w:b/>
        </w:rPr>
      </w:pPr>
    </w:p>
    <w:tbl>
      <w:tblPr>
        <w:tblW w:w="7560" w:type="dxa"/>
        <w:tblInd w:w="-10" w:type="dxa"/>
        <w:tblLook w:val="04A0" w:firstRow="1" w:lastRow="0" w:firstColumn="1" w:lastColumn="0" w:noHBand="0" w:noVBand="1"/>
      </w:tblPr>
      <w:tblGrid>
        <w:gridCol w:w="6030"/>
        <w:gridCol w:w="1530"/>
      </w:tblGrid>
      <w:tr w:rsidR="000A6F0D" w:rsidRPr="001B5EB3" w14:paraId="2412DA09" w14:textId="77777777" w:rsidTr="007C2AE8">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1ED36"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Raw materials inventory, January 1, 2017</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12961E3E" w14:textId="77777777" w:rsidR="000A6F0D" w:rsidRPr="001B5EB3" w:rsidRDefault="000A6F0D" w:rsidP="007C2AE8">
            <w:pPr>
              <w:jc w:val="right"/>
              <w:rPr>
                <w:rFonts w:eastAsia="Times New Roman"/>
                <w:bCs/>
                <w:color w:val="000000"/>
                <w:lang w:eastAsia="zh-TW"/>
              </w:rPr>
            </w:pPr>
            <w:r>
              <w:rPr>
                <w:rFonts w:eastAsia="Times New Roman"/>
                <w:bCs/>
                <w:color w:val="000000"/>
                <w:lang w:eastAsia="zh-TW"/>
              </w:rPr>
              <w:t>$</w:t>
            </w:r>
            <w:r w:rsidRPr="001B5EB3">
              <w:rPr>
                <w:rFonts w:eastAsia="Times New Roman"/>
                <w:bCs/>
                <w:color w:val="000000"/>
                <w:lang w:eastAsia="zh-TW"/>
              </w:rPr>
              <w:t>14,000</w:t>
            </w:r>
          </w:p>
        </w:tc>
      </w:tr>
      <w:tr w:rsidR="000A6F0D" w:rsidRPr="001B5EB3" w14:paraId="020604A3"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24356E0"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Raw materials inventory, December 31, 2017</w:t>
            </w:r>
          </w:p>
        </w:tc>
        <w:tc>
          <w:tcPr>
            <w:tcW w:w="1530" w:type="dxa"/>
            <w:tcBorders>
              <w:top w:val="nil"/>
              <w:left w:val="nil"/>
              <w:bottom w:val="single" w:sz="8" w:space="0" w:color="auto"/>
              <w:right w:val="single" w:sz="8" w:space="0" w:color="auto"/>
            </w:tcBorders>
            <w:shd w:val="clear" w:color="auto" w:fill="auto"/>
            <w:vAlign w:val="center"/>
            <w:hideMark/>
          </w:tcPr>
          <w:p w14:paraId="6C688D6A"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eastAsia="zh-TW"/>
              </w:rPr>
              <w:t>17,000</w:t>
            </w:r>
          </w:p>
        </w:tc>
      </w:tr>
      <w:tr w:rsidR="000A6F0D" w:rsidRPr="001B5EB3" w14:paraId="4B948B24"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3BECA5A0"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Work in process inventory, January 1, 2017</w:t>
            </w:r>
          </w:p>
        </w:tc>
        <w:tc>
          <w:tcPr>
            <w:tcW w:w="1530" w:type="dxa"/>
            <w:tcBorders>
              <w:top w:val="nil"/>
              <w:left w:val="nil"/>
              <w:bottom w:val="single" w:sz="8" w:space="0" w:color="auto"/>
              <w:right w:val="single" w:sz="8" w:space="0" w:color="auto"/>
            </w:tcBorders>
            <w:shd w:val="clear" w:color="auto" w:fill="auto"/>
            <w:vAlign w:val="center"/>
            <w:hideMark/>
          </w:tcPr>
          <w:p w14:paraId="009ABEC0"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31,000</w:t>
            </w:r>
          </w:p>
        </w:tc>
      </w:tr>
      <w:tr w:rsidR="000A6F0D" w:rsidRPr="001B5EB3" w14:paraId="7664A42F"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CAAB12F"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Work in process inventory, December 31, 2017</w:t>
            </w:r>
          </w:p>
        </w:tc>
        <w:tc>
          <w:tcPr>
            <w:tcW w:w="1530" w:type="dxa"/>
            <w:tcBorders>
              <w:top w:val="nil"/>
              <w:left w:val="nil"/>
              <w:bottom w:val="single" w:sz="8" w:space="0" w:color="auto"/>
              <w:right w:val="single" w:sz="8" w:space="0" w:color="auto"/>
            </w:tcBorders>
            <w:shd w:val="clear" w:color="auto" w:fill="auto"/>
            <w:vAlign w:val="center"/>
            <w:hideMark/>
          </w:tcPr>
          <w:p w14:paraId="5B5C137E"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20,000</w:t>
            </w:r>
          </w:p>
        </w:tc>
      </w:tr>
      <w:tr w:rsidR="000A6F0D" w:rsidRPr="001B5EB3" w14:paraId="6DDB84CB"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DFB8FFF"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Finished goods inventory, January 1, 2017</w:t>
            </w:r>
          </w:p>
        </w:tc>
        <w:tc>
          <w:tcPr>
            <w:tcW w:w="1530" w:type="dxa"/>
            <w:tcBorders>
              <w:top w:val="nil"/>
              <w:left w:val="nil"/>
              <w:bottom w:val="single" w:sz="8" w:space="0" w:color="auto"/>
              <w:right w:val="single" w:sz="8" w:space="0" w:color="auto"/>
            </w:tcBorders>
            <w:shd w:val="clear" w:color="auto" w:fill="auto"/>
            <w:vAlign w:val="center"/>
            <w:hideMark/>
          </w:tcPr>
          <w:p w14:paraId="06CFD2ED"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84,000</w:t>
            </w:r>
          </w:p>
        </w:tc>
      </w:tr>
      <w:tr w:rsidR="000A6F0D" w:rsidRPr="001B5EB3" w14:paraId="36AEF410"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9825084"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Finished goods inventory, December 31, 2017</w:t>
            </w:r>
          </w:p>
        </w:tc>
        <w:tc>
          <w:tcPr>
            <w:tcW w:w="1530" w:type="dxa"/>
            <w:tcBorders>
              <w:top w:val="nil"/>
              <w:left w:val="nil"/>
              <w:bottom w:val="single" w:sz="8" w:space="0" w:color="auto"/>
              <w:right w:val="single" w:sz="8" w:space="0" w:color="auto"/>
            </w:tcBorders>
            <w:shd w:val="clear" w:color="auto" w:fill="auto"/>
            <w:vAlign w:val="center"/>
            <w:hideMark/>
          </w:tcPr>
          <w:p w14:paraId="375799AB"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68,000</w:t>
            </w:r>
          </w:p>
        </w:tc>
      </w:tr>
      <w:tr w:rsidR="000A6F0D" w:rsidRPr="001B5EB3" w14:paraId="68063DC2"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0D5D377"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Direct labour</w:t>
            </w:r>
          </w:p>
        </w:tc>
        <w:tc>
          <w:tcPr>
            <w:tcW w:w="1530" w:type="dxa"/>
            <w:tcBorders>
              <w:top w:val="nil"/>
              <w:left w:val="nil"/>
              <w:bottom w:val="single" w:sz="8" w:space="0" w:color="auto"/>
              <w:right w:val="single" w:sz="8" w:space="0" w:color="auto"/>
            </w:tcBorders>
            <w:shd w:val="clear" w:color="auto" w:fill="auto"/>
            <w:vAlign w:val="center"/>
            <w:hideMark/>
          </w:tcPr>
          <w:p w14:paraId="561E6B46"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275,000</w:t>
            </w:r>
          </w:p>
        </w:tc>
      </w:tr>
      <w:tr w:rsidR="000A6F0D" w:rsidRPr="001B5EB3" w14:paraId="79608739"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527C39CE"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Factory supervisor's wages</w:t>
            </w:r>
          </w:p>
        </w:tc>
        <w:tc>
          <w:tcPr>
            <w:tcW w:w="1530" w:type="dxa"/>
            <w:tcBorders>
              <w:top w:val="nil"/>
              <w:left w:val="nil"/>
              <w:bottom w:val="single" w:sz="8" w:space="0" w:color="auto"/>
              <w:right w:val="single" w:sz="8" w:space="0" w:color="auto"/>
            </w:tcBorders>
            <w:shd w:val="clear" w:color="auto" w:fill="auto"/>
            <w:vAlign w:val="center"/>
            <w:hideMark/>
          </w:tcPr>
          <w:p w14:paraId="02C2771F"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64,000</w:t>
            </w:r>
          </w:p>
        </w:tc>
      </w:tr>
      <w:tr w:rsidR="000A6F0D" w:rsidRPr="001B5EB3" w14:paraId="25ECECBA"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73080F0"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Company president's salary</w:t>
            </w:r>
          </w:p>
        </w:tc>
        <w:tc>
          <w:tcPr>
            <w:tcW w:w="1530" w:type="dxa"/>
            <w:tcBorders>
              <w:top w:val="nil"/>
              <w:left w:val="nil"/>
              <w:bottom w:val="single" w:sz="8" w:space="0" w:color="auto"/>
              <w:right w:val="single" w:sz="8" w:space="0" w:color="auto"/>
            </w:tcBorders>
            <w:shd w:val="clear" w:color="auto" w:fill="auto"/>
            <w:vAlign w:val="center"/>
            <w:hideMark/>
          </w:tcPr>
          <w:p w14:paraId="6ACF1887"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120,000</w:t>
            </w:r>
          </w:p>
        </w:tc>
      </w:tr>
      <w:tr w:rsidR="000A6F0D" w:rsidRPr="001B5EB3" w14:paraId="03D4F232"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D4274D0" w14:textId="77777777" w:rsidR="000A6F0D" w:rsidRPr="001B5EB3" w:rsidRDefault="000A6F0D" w:rsidP="007C2AE8">
            <w:pPr>
              <w:rPr>
                <w:rFonts w:eastAsia="Times New Roman"/>
                <w:bCs/>
                <w:color w:val="000000"/>
                <w:lang w:eastAsia="zh-TW"/>
              </w:rPr>
            </w:pPr>
            <w:r w:rsidRPr="001B5EB3">
              <w:rPr>
                <w:rFonts w:eastAsia="Times New Roman"/>
                <w:bCs/>
                <w:color w:val="000000"/>
                <w:lang w:eastAsia="zh-TW"/>
              </w:rPr>
              <w:t>Purchases of raw materials</w:t>
            </w:r>
          </w:p>
        </w:tc>
        <w:tc>
          <w:tcPr>
            <w:tcW w:w="1530" w:type="dxa"/>
            <w:tcBorders>
              <w:top w:val="nil"/>
              <w:left w:val="nil"/>
              <w:bottom w:val="single" w:sz="8" w:space="0" w:color="auto"/>
              <w:right w:val="single" w:sz="8" w:space="0" w:color="auto"/>
            </w:tcBorders>
            <w:shd w:val="clear" w:color="auto" w:fill="auto"/>
            <w:vAlign w:val="center"/>
            <w:hideMark/>
          </w:tcPr>
          <w:p w14:paraId="49880FDA"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eastAsia="zh-TW"/>
              </w:rPr>
              <w:t>425,000</w:t>
            </w:r>
          </w:p>
        </w:tc>
      </w:tr>
      <w:tr w:rsidR="000A6F0D" w:rsidRPr="001B5EB3" w14:paraId="2547ABF6"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B5C0D08"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Depreciation (60% factory, 40% office)</w:t>
            </w:r>
          </w:p>
        </w:tc>
        <w:tc>
          <w:tcPr>
            <w:tcW w:w="1530" w:type="dxa"/>
            <w:tcBorders>
              <w:top w:val="nil"/>
              <w:left w:val="nil"/>
              <w:bottom w:val="single" w:sz="8" w:space="0" w:color="auto"/>
              <w:right w:val="single" w:sz="8" w:space="0" w:color="auto"/>
            </w:tcBorders>
            <w:shd w:val="clear" w:color="auto" w:fill="auto"/>
            <w:vAlign w:val="center"/>
            <w:hideMark/>
          </w:tcPr>
          <w:p w14:paraId="356CAD78"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240,000</w:t>
            </w:r>
          </w:p>
        </w:tc>
      </w:tr>
      <w:tr w:rsidR="000A6F0D" w:rsidRPr="001B5EB3" w14:paraId="1D810514"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499CCE43"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Property taxes (80% factory, 20% office)</w:t>
            </w:r>
          </w:p>
        </w:tc>
        <w:tc>
          <w:tcPr>
            <w:tcW w:w="1530" w:type="dxa"/>
            <w:tcBorders>
              <w:top w:val="nil"/>
              <w:left w:val="nil"/>
              <w:bottom w:val="single" w:sz="8" w:space="0" w:color="auto"/>
              <w:right w:val="single" w:sz="8" w:space="0" w:color="auto"/>
            </w:tcBorders>
            <w:shd w:val="clear" w:color="auto" w:fill="auto"/>
            <w:vAlign w:val="center"/>
            <w:hideMark/>
          </w:tcPr>
          <w:p w14:paraId="1FA1CEA3"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20,000</w:t>
            </w:r>
          </w:p>
        </w:tc>
      </w:tr>
      <w:tr w:rsidR="000A6F0D" w:rsidRPr="001B5EB3" w14:paraId="438B7C10"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9AC9D24"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Sales commissions</w:t>
            </w:r>
          </w:p>
        </w:tc>
        <w:tc>
          <w:tcPr>
            <w:tcW w:w="1530" w:type="dxa"/>
            <w:tcBorders>
              <w:top w:val="nil"/>
              <w:left w:val="nil"/>
              <w:bottom w:val="single" w:sz="8" w:space="0" w:color="auto"/>
              <w:right w:val="single" w:sz="8" w:space="0" w:color="auto"/>
            </w:tcBorders>
            <w:shd w:val="clear" w:color="auto" w:fill="auto"/>
            <w:vAlign w:val="center"/>
            <w:hideMark/>
          </w:tcPr>
          <w:p w14:paraId="6E1555DA"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100,000</w:t>
            </w:r>
          </w:p>
        </w:tc>
      </w:tr>
      <w:tr w:rsidR="000A6F0D" w:rsidRPr="001B5EB3" w14:paraId="4CF2C748"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592352FE"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Repairs and maintenance (100% relate to the factory)</w:t>
            </w:r>
          </w:p>
        </w:tc>
        <w:tc>
          <w:tcPr>
            <w:tcW w:w="1530" w:type="dxa"/>
            <w:tcBorders>
              <w:top w:val="nil"/>
              <w:left w:val="nil"/>
              <w:bottom w:val="single" w:sz="8" w:space="0" w:color="auto"/>
              <w:right w:val="single" w:sz="8" w:space="0" w:color="auto"/>
            </w:tcBorders>
            <w:shd w:val="clear" w:color="auto" w:fill="auto"/>
            <w:vAlign w:val="center"/>
            <w:hideMark/>
          </w:tcPr>
          <w:p w14:paraId="3B33CAAB"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15,000</w:t>
            </w:r>
          </w:p>
        </w:tc>
      </w:tr>
      <w:tr w:rsidR="000A6F0D" w:rsidRPr="001B5EB3" w14:paraId="583F3F71"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8D3E1BC"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Utilities expense (90% factory, 10% office)</w:t>
            </w:r>
          </w:p>
        </w:tc>
        <w:tc>
          <w:tcPr>
            <w:tcW w:w="1530" w:type="dxa"/>
            <w:tcBorders>
              <w:top w:val="nil"/>
              <w:left w:val="nil"/>
              <w:bottom w:val="single" w:sz="8" w:space="0" w:color="auto"/>
              <w:right w:val="single" w:sz="8" w:space="0" w:color="auto"/>
            </w:tcBorders>
            <w:shd w:val="clear" w:color="auto" w:fill="auto"/>
            <w:vAlign w:val="center"/>
            <w:hideMark/>
          </w:tcPr>
          <w:p w14:paraId="1387B534"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30,000</w:t>
            </w:r>
          </w:p>
        </w:tc>
      </w:tr>
      <w:tr w:rsidR="000A6F0D" w:rsidRPr="001B5EB3" w14:paraId="1EB138A4"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D71AAB2" w14:textId="77777777" w:rsidR="000A6F0D" w:rsidRPr="001B5EB3" w:rsidRDefault="000A6F0D" w:rsidP="007C2AE8">
            <w:pPr>
              <w:rPr>
                <w:rFonts w:eastAsia="Times New Roman"/>
                <w:bCs/>
                <w:color w:val="000000"/>
                <w:lang w:eastAsia="zh-TW"/>
              </w:rPr>
            </w:pPr>
            <w:r w:rsidRPr="001B5EB3">
              <w:rPr>
                <w:rFonts w:eastAsia="Times New Roman"/>
                <w:bCs/>
                <w:color w:val="000000"/>
                <w:lang w:val="en-CA" w:eastAsia="zh-TW"/>
              </w:rPr>
              <w:t>Sales revenue</w:t>
            </w:r>
          </w:p>
        </w:tc>
        <w:tc>
          <w:tcPr>
            <w:tcW w:w="1530" w:type="dxa"/>
            <w:tcBorders>
              <w:top w:val="nil"/>
              <w:left w:val="nil"/>
              <w:bottom w:val="single" w:sz="8" w:space="0" w:color="auto"/>
              <w:right w:val="single" w:sz="8" w:space="0" w:color="auto"/>
            </w:tcBorders>
            <w:shd w:val="clear" w:color="auto" w:fill="auto"/>
            <w:vAlign w:val="center"/>
            <w:hideMark/>
          </w:tcPr>
          <w:p w14:paraId="5CAE1D91"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2,050,000</w:t>
            </w:r>
          </w:p>
        </w:tc>
      </w:tr>
      <w:tr w:rsidR="000A6F0D" w:rsidRPr="001B5EB3" w14:paraId="7C675894"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FD6B3D0" w14:textId="77777777" w:rsidR="000A6F0D" w:rsidRPr="001B5EB3" w:rsidRDefault="000A6F0D" w:rsidP="007C2AE8">
            <w:pPr>
              <w:rPr>
                <w:rFonts w:eastAsia="Times New Roman"/>
                <w:bCs/>
                <w:color w:val="000000"/>
                <w:lang w:eastAsia="zh-TW"/>
              </w:rPr>
            </w:pPr>
            <w:r w:rsidRPr="001B5EB3">
              <w:rPr>
                <w:rFonts w:eastAsia="Times New Roman"/>
                <w:bCs/>
                <w:color w:val="000000"/>
                <w:lang w:eastAsia="zh-TW"/>
              </w:rPr>
              <w:t>Advertising</w:t>
            </w:r>
          </w:p>
        </w:tc>
        <w:tc>
          <w:tcPr>
            <w:tcW w:w="1530" w:type="dxa"/>
            <w:tcBorders>
              <w:top w:val="nil"/>
              <w:left w:val="nil"/>
              <w:bottom w:val="single" w:sz="8" w:space="0" w:color="auto"/>
              <w:right w:val="single" w:sz="8" w:space="0" w:color="auto"/>
            </w:tcBorders>
            <w:shd w:val="clear" w:color="auto" w:fill="auto"/>
            <w:vAlign w:val="center"/>
            <w:hideMark/>
          </w:tcPr>
          <w:p w14:paraId="3ABCE9EF" w14:textId="77777777" w:rsidR="000A6F0D" w:rsidRPr="001B5EB3" w:rsidRDefault="000A6F0D" w:rsidP="007C2AE8">
            <w:pPr>
              <w:jc w:val="right"/>
              <w:rPr>
                <w:rFonts w:eastAsia="Times New Roman"/>
                <w:bCs/>
                <w:color w:val="000000"/>
                <w:lang w:eastAsia="zh-TW"/>
              </w:rPr>
            </w:pPr>
            <w:r w:rsidRPr="001B5EB3">
              <w:rPr>
                <w:rFonts w:eastAsia="Times New Roman"/>
                <w:bCs/>
                <w:color w:val="000000"/>
                <w:lang w:val="en-CA" w:eastAsia="zh-TW"/>
              </w:rPr>
              <w:t>215,000</w:t>
            </w:r>
          </w:p>
        </w:tc>
      </w:tr>
    </w:tbl>
    <w:p w14:paraId="23BE0F0B" w14:textId="77777777" w:rsidR="000A6F0D" w:rsidRDefault="000A6F0D" w:rsidP="000A6F0D">
      <w:pPr>
        <w:rPr>
          <w:b/>
        </w:rPr>
      </w:pPr>
    </w:p>
    <w:p w14:paraId="4D53D46A" w14:textId="77777777" w:rsidR="000A6F0D" w:rsidRDefault="000A6F0D" w:rsidP="000A6F0D">
      <w:pPr>
        <w:rPr>
          <w:b/>
          <w:i/>
        </w:rPr>
      </w:pPr>
      <w:r w:rsidRPr="00974BE7">
        <w:rPr>
          <w:b/>
          <w:i/>
        </w:rPr>
        <w:t>Required:</w:t>
      </w:r>
    </w:p>
    <w:p w14:paraId="2408C1EC" w14:textId="77777777" w:rsidR="000A6F0D" w:rsidRPr="00974BE7" w:rsidRDefault="000A6F0D" w:rsidP="000A6F0D">
      <w:r w:rsidRPr="00974BE7">
        <w:t>Based on the information above:</w:t>
      </w:r>
    </w:p>
    <w:p w14:paraId="7F044549" w14:textId="77777777" w:rsidR="000A6F0D" w:rsidRDefault="000A6F0D" w:rsidP="005251EA">
      <w:pPr>
        <w:pStyle w:val="ListParagraph"/>
        <w:numPr>
          <w:ilvl w:val="0"/>
          <w:numId w:val="5"/>
        </w:numPr>
      </w:pPr>
      <w:r>
        <w:t>Prepare a schedule of cost of goods manufactured.</w:t>
      </w:r>
    </w:p>
    <w:p w14:paraId="61E2F774" w14:textId="77777777" w:rsidR="000A6F0D" w:rsidRDefault="000A6F0D" w:rsidP="005251EA">
      <w:pPr>
        <w:pStyle w:val="ListParagraph"/>
        <w:numPr>
          <w:ilvl w:val="0"/>
          <w:numId w:val="5"/>
        </w:numPr>
      </w:pPr>
      <w:r>
        <w:t>Prepare a schedule of cost of goods sold.</w:t>
      </w:r>
    </w:p>
    <w:p w14:paraId="5B3C19BF" w14:textId="77777777" w:rsidR="000A6F0D" w:rsidRPr="00974BE7" w:rsidRDefault="000A6F0D" w:rsidP="005251EA">
      <w:pPr>
        <w:pStyle w:val="ListParagraph"/>
        <w:numPr>
          <w:ilvl w:val="0"/>
          <w:numId w:val="5"/>
        </w:numPr>
      </w:pPr>
      <w:r>
        <w:t xml:space="preserve">Prepare an income statement (assuming a tax rate of </w:t>
      </w:r>
      <w:r w:rsidR="00D3462A">
        <w:t>20%</w:t>
      </w:r>
      <w:r>
        <w:t>.)</w:t>
      </w:r>
    </w:p>
    <w:p w14:paraId="2BB490DA" w14:textId="77777777" w:rsidR="000A6F0D" w:rsidRDefault="000A6F0D" w:rsidP="000A6F0D">
      <w:pPr>
        <w:rPr>
          <w:b/>
        </w:rPr>
      </w:pPr>
    </w:p>
    <w:p w14:paraId="4925B437" w14:textId="77777777" w:rsidR="00974BE7" w:rsidRDefault="00974BE7">
      <w:pPr>
        <w:spacing w:after="160" w:line="259" w:lineRule="auto"/>
        <w:rPr>
          <w:b/>
        </w:rPr>
      </w:pPr>
      <w:r>
        <w:rPr>
          <w:b/>
        </w:rPr>
        <w:br w:type="page"/>
      </w:r>
    </w:p>
    <w:p w14:paraId="467F8496" w14:textId="77777777" w:rsidR="00D3462A" w:rsidRDefault="00D3462A" w:rsidP="000F18D1">
      <w:pPr>
        <w:rPr>
          <w:b/>
        </w:rPr>
      </w:pPr>
    </w:p>
    <w:p w14:paraId="250E49D5" w14:textId="77777777" w:rsidR="000F18D1" w:rsidRDefault="0007238D" w:rsidP="000F18D1">
      <w:pPr>
        <w:rPr>
          <w:b/>
        </w:rPr>
      </w:pPr>
      <w:r>
        <w:rPr>
          <w:b/>
        </w:rPr>
        <w:t>2-3B</w:t>
      </w:r>
      <w:r w:rsidR="000F18D1">
        <w:rPr>
          <w:b/>
        </w:rPr>
        <w:t xml:space="preserve"> – Schedule of COGM, Schedule of COGS and Income Statement</w:t>
      </w:r>
    </w:p>
    <w:p w14:paraId="303333F7" w14:textId="77777777" w:rsidR="000F18D1" w:rsidRDefault="000F18D1" w:rsidP="000F18D1">
      <w:pPr>
        <w:rPr>
          <w:b/>
        </w:rPr>
      </w:pPr>
    </w:p>
    <w:p w14:paraId="375D5E6D" w14:textId="77777777" w:rsidR="0054698A" w:rsidRDefault="00C44E6B" w:rsidP="0054698A">
      <w:pPr>
        <w:rPr>
          <w:noProof/>
          <w:lang w:eastAsia="zh-TW"/>
        </w:rPr>
      </w:pPr>
      <w:r>
        <w:rPr>
          <w:noProof/>
          <w:lang w:eastAsia="zh-TW"/>
        </w:rPr>
        <w:t xml:space="preserve">HiSing manufactures beverages for the Taiwanese market.  The following data relate </w:t>
      </w:r>
      <w:r w:rsidR="0054698A">
        <w:rPr>
          <w:noProof/>
          <w:lang w:eastAsia="zh-TW"/>
        </w:rPr>
        <w:t xml:space="preserve">to its </w:t>
      </w:r>
      <w:r>
        <w:rPr>
          <w:noProof/>
          <w:lang w:eastAsia="zh-TW"/>
        </w:rPr>
        <w:t>July</w:t>
      </w:r>
      <w:r w:rsidR="0054698A">
        <w:rPr>
          <w:noProof/>
          <w:lang w:eastAsia="zh-TW"/>
        </w:rPr>
        <w:t xml:space="preserve"> 31, 2017 fiscal year end:</w:t>
      </w:r>
    </w:p>
    <w:p w14:paraId="13FC5152" w14:textId="77777777" w:rsidR="0054698A" w:rsidRDefault="0054698A" w:rsidP="0054698A">
      <w:pPr>
        <w:rPr>
          <w:b/>
        </w:rPr>
      </w:pPr>
    </w:p>
    <w:tbl>
      <w:tblPr>
        <w:tblW w:w="7560" w:type="dxa"/>
        <w:tblInd w:w="-10" w:type="dxa"/>
        <w:tblLook w:val="04A0" w:firstRow="1" w:lastRow="0" w:firstColumn="1" w:lastColumn="0" w:noHBand="0" w:noVBand="1"/>
      </w:tblPr>
      <w:tblGrid>
        <w:gridCol w:w="6030"/>
        <w:gridCol w:w="1530"/>
      </w:tblGrid>
      <w:tr w:rsidR="0054698A" w:rsidRPr="001B5EB3" w14:paraId="52C52BA2" w14:textId="77777777" w:rsidTr="007C2AE8">
        <w:trPr>
          <w:trHeight w:val="330"/>
        </w:trPr>
        <w:tc>
          <w:tcPr>
            <w:tcW w:w="60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C86279"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Raw materials inventory, </w:t>
            </w:r>
            <w:r w:rsidR="00C44E6B">
              <w:rPr>
                <w:rFonts w:eastAsia="Times New Roman"/>
                <w:bCs/>
                <w:color w:val="000000"/>
                <w:lang w:val="en-CA" w:eastAsia="zh-TW"/>
              </w:rPr>
              <w:t>August 1, 2016</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F7691D4" w14:textId="77777777" w:rsidR="0054698A" w:rsidRPr="001B5EB3" w:rsidRDefault="0054698A" w:rsidP="007C2AE8">
            <w:pPr>
              <w:jc w:val="right"/>
              <w:rPr>
                <w:rFonts w:eastAsia="Times New Roman"/>
                <w:bCs/>
                <w:color w:val="000000"/>
                <w:lang w:eastAsia="zh-TW"/>
              </w:rPr>
            </w:pPr>
            <w:r>
              <w:rPr>
                <w:rFonts w:eastAsia="Times New Roman"/>
                <w:bCs/>
                <w:color w:val="000000"/>
                <w:lang w:eastAsia="zh-TW"/>
              </w:rPr>
              <w:t>$</w:t>
            </w:r>
            <w:r w:rsidR="00C44E6B">
              <w:rPr>
                <w:rFonts w:eastAsia="Times New Roman"/>
                <w:bCs/>
                <w:color w:val="000000"/>
                <w:lang w:eastAsia="zh-TW"/>
              </w:rPr>
              <w:t>185</w:t>
            </w:r>
            <w:r w:rsidRPr="001B5EB3">
              <w:rPr>
                <w:rFonts w:eastAsia="Times New Roman"/>
                <w:bCs/>
                <w:color w:val="000000"/>
                <w:lang w:eastAsia="zh-TW"/>
              </w:rPr>
              <w:t>,000</w:t>
            </w:r>
          </w:p>
        </w:tc>
      </w:tr>
      <w:tr w:rsidR="0054698A" w:rsidRPr="001B5EB3" w14:paraId="569D17C3"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127D9D6"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Raw materials inventory, </w:t>
            </w:r>
            <w:r w:rsidR="00C44E6B">
              <w:rPr>
                <w:rFonts w:eastAsia="Times New Roman"/>
                <w:bCs/>
                <w:color w:val="000000"/>
                <w:lang w:val="en-CA" w:eastAsia="zh-TW"/>
              </w:rPr>
              <w:t>July</w:t>
            </w:r>
            <w:r w:rsidRPr="001B5EB3">
              <w:rPr>
                <w:rFonts w:eastAsia="Times New Roman"/>
                <w:bCs/>
                <w:color w:val="000000"/>
                <w:lang w:val="en-CA" w:eastAsia="zh-TW"/>
              </w:rPr>
              <w:t xml:space="preserve"> 31, 2017</w:t>
            </w:r>
          </w:p>
        </w:tc>
        <w:tc>
          <w:tcPr>
            <w:tcW w:w="1530" w:type="dxa"/>
            <w:tcBorders>
              <w:top w:val="nil"/>
              <w:left w:val="nil"/>
              <w:bottom w:val="single" w:sz="8" w:space="0" w:color="auto"/>
              <w:right w:val="single" w:sz="8" w:space="0" w:color="auto"/>
            </w:tcBorders>
            <w:shd w:val="clear" w:color="auto" w:fill="auto"/>
            <w:vAlign w:val="center"/>
            <w:hideMark/>
          </w:tcPr>
          <w:p w14:paraId="20DCEDD7" w14:textId="77777777" w:rsidR="0054698A" w:rsidRPr="001B5EB3" w:rsidRDefault="0054698A" w:rsidP="007C2AE8">
            <w:pPr>
              <w:jc w:val="right"/>
              <w:rPr>
                <w:rFonts w:eastAsia="Times New Roman"/>
                <w:bCs/>
                <w:color w:val="000000"/>
                <w:lang w:eastAsia="zh-TW"/>
              </w:rPr>
            </w:pPr>
            <w:r w:rsidRPr="001B5EB3">
              <w:rPr>
                <w:rFonts w:eastAsia="Times New Roman"/>
                <w:bCs/>
                <w:color w:val="000000"/>
                <w:lang w:eastAsia="zh-TW"/>
              </w:rPr>
              <w:t>1</w:t>
            </w:r>
            <w:r w:rsidR="00C44E6B">
              <w:rPr>
                <w:rFonts w:eastAsia="Times New Roman"/>
                <w:bCs/>
                <w:color w:val="000000"/>
                <w:lang w:eastAsia="zh-TW"/>
              </w:rPr>
              <w:t>40</w:t>
            </w:r>
            <w:r w:rsidRPr="001B5EB3">
              <w:rPr>
                <w:rFonts w:eastAsia="Times New Roman"/>
                <w:bCs/>
                <w:color w:val="000000"/>
                <w:lang w:eastAsia="zh-TW"/>
              </w:rPr>
              <w:t>,000</w:t>
            </w:r>
          </w:p>
        </w:tc>
      </w:tr>
      <w:tr w:rsidR="0054698A" w:rsidRPr="001B5EB3" w14:paraId="41F1EE6B"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63A578B1"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Work in process inventory, </w:t>
            </w:r>
            <w:r w:rsidR="00C44E6B">
              <w:rPr>
                <w:rFonts w:eastAsia="Times New Roman"/>
                <w:bCs/>
                <w:color w:val="000000"/>
                <w:lang w:val="en-CA" w:eastAsia="zh-TW"/>
              </w:rPr>
              <w:t>August 1, 2016</w:t>
            </w:r>
          </w:p>
        </w:tc>
        <w:tc>
          <w:tcPr>
            <w:tcW w:w="1530" w:type="dxa"/>
            <w:tcBorders>
              <w:top w:val="nil"/>
              <w:left w:val="nil"/>
              <w:bottom w:val="single" w:sz="8" w:space="0" w:color="auto"/>
              <w:right w:val="single" w:sz="8" w:space="0" w:color="auto"/>
            </w:tcBorders>
            <w:shd w:val="clear" w:color="auto" w:fill="auto"/>
            <w:vAlign w:val="center"/>
            <w:hideMark/>
          </w:tcPr>
          <w:p w14:paraId="5E140ADF"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25</w:t>
            </w:r>
            <w:r w:rsidR="0054698A" w:rsidRPr="001B5EB3">
              <w:rPr>
                <w:rFonts w:eastAsia="Times New Roman"/>
                <w:bCs/>
                <w:color w:val="000000"/>
                <w:lang w:val="en-CA" w:eastAsia="zh-TW"/>
              </w:rPr>
              <w:t>,000</w:t>
            </w:r>
          </w:p>
        </w:tc>
      </w:tr>
      <w:tr w:rsidR="0054698A" w:rsidRPr="001B5EB3" w14:paraId="670AB27C"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9545DCD"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Work in process inventory, </w:t>
            </w:r>
            <w:r w:rsidR="00C44E6B">
              <w:rPr>
                <w:rFonts w:eastAsia="Times New Roman"/>
                <w:bCs/>
                <w:color w:val="000000"/>
                <w:lang w:val="en-CA" w:eastAsia="zh-TW"/>
              </w:rPr>
              <w:t>July</w:t>
            </w:r>
            <w:r w:rsidRPr="001B5EB3">
              <w:rPr>
                <w:rFonts w:eastAsia="Times New Roman"/>
                <w:bCs/>
                <w:color w:val="000000"/>
                <w:lang w:val="en-CA" w:eastAsia="zh-TW"/>
              </w:rPr>
              <w:t xml:space="preserve"> 31, 2017</w:t>
            </w:r>
          </w:p>
        </w:tc>
        <w:tc>
          <w:tcPr>
            <w:tcW w:w="1530" w:type="dxa"/>
            <w:tcBorders>
              <w:top w:val="nil"/>
              <w:left w:val="nil"/>
              <w:bottom w:val="single" w:sz="8" w:space="0" w:color="auto"/>
              <w:right w:val="single" w:sz="8" w:space="0" w:color="auto"/>
            </w:tcBorders>
            <w:shd w:val="clear" w:color="auto" w:fill="auto"/>
            <w:vAlign w:val="center"/>
            <w:hideMark/>
          </w:tcPr>
          <w:p w14:paraId="349F86FF"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35</w:t>
            </w:r>
            <w:r w:rsidR="0054698A" w:rsidRPr="001B5EB3">
              <w:rPr>
                <w:rFonts w:eastAsia="Times New Roman"/>
                <w:bCs/>
                <w:color w:val="000000"/>
                <w:lang w:val="en-CA" w:eastAsia="zh-TW"/>
              </w:rPr>
              <w:t>,000</w:t>
            </w:r>
          </w:p>
        </w:tc>
      </w:tr>
      <w:tr w:rsidR="0054698A" w:rsidRPr="001B5EB3" w14:paraId="650E238A"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206E34B0"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Finished goods inventory, </w:t>
            </w:r>
            <w:r w:rsidR="00C44E6B">
              <w:rPr>
                <w:rFonts w:eastAsia="Times New Roman"/>
                <w:bCs/>
                <w:color w:val="000000"/>
                <w:lang w:val="en-CA" w:eastAsia="zh-TW"/>
              </w:rPr>
              <w:t>August 1, 2016</w:t>
            </w:r>
          </w:p>
        </w:tc>
        <w:tc>
          <w:tcPr>
            <w:tcW w:w="1530" w:type="dxa"/>
            <w:tcBorders>
              <w:top w:val="nil"/>
              <w:left w:val="nil"/>
              <w:bottom w:val="single" w:sz="8" w:space="0" w:color="auto"/>
              <w:right w:val="single" w:sz="8" w:space="0" w:color="auto"/>
            </w:tcBorders>
            <w:shd w:val="clear" w:color="auto" w:fill="auto"/>
            <w:vAlign w:val="center"/>
            <w:hideMark/>
          </w:tcPr>
          <w:p w14:paraId="3EE7FE28"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375</w:t>
            </w:r>
            <w:r w:rsidR="0054698A" w:rsidRPr="001B5EB3">
              <w:rPr>
                <w:rFonts w:eastAsia="Times New Roman"/>
                <w:bCs/>
                <w:color w:val="000000"/>
                <w:lang w:val="en-CA" w:eastAsia="zh-TW"/>
              </w:rPr>
              <w:t>,000</w:t>
            </w:r>
          </w:p>
        </w:tc>
      </w:tr>
      <w:tr w:rsidR="0054698A" w:rsidRPr="001B5EB3" w14:paraId="370CA973"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6A764B42" w14:textId="77777777" w:rsidR="0054698A" w:rsidRPr="001B5EB3" w:rsidRDefault="0054698A" w:rsidP="00C44E6B">
            <w:pPr>
              <w:rPr>
                <w:rFonts w:eastAsia="Times New Roman"/>
                <w:bCs/>
                <w:color w:val="000000"/>
                <w:lang w:eastAsia="zh-TW"/>
              </w:rPr>
            </w:pPr>
            <w:r w:rsidRPr="001B5EB3">
              <w:rPr>
                <w:rFonts w:eastAsia="Times New Roman"/>
                <w:bCs/>
                <w:color w:val="000000"/>
                <w:lang w:val="en-CA" w:eastAsia="zh-TW"/>
              </w:rPr>
              <w:t xml:space="preserve">Finished goods inventory, </w:t>
            </w:r>
            <w:r w:rsidR="00C44E6B">
              <w:rPr>
                <w:rFonts w:eastAsia="Times New Roman"/>
                <w:bCs/>
                <w:color w:val="000000"/>
                <w:lang w:val="en-CA" w:eastAsia="zh-TW"/>
              </w:rPr>
              <w:t>July</w:t>
            </w:r>
            <w:r w:rsidRPr="001B5EB3">
              <w:rPr>
                <w:rFonts w:eastAsia="Times New Roman"/>
                <w:bCs/>
                <w:color w:val="000000"/>
                <w:lang w:val="en-CA" w:eastAsia="zh-TW"/>
              </w:rPr>
              <w:t xml:space="preserve"> 31, 2017</w:t>
            </w:r>
          </w:p>
        </w:tc>
        <w:tc>
          <w:tcPr>
            <w:tcW w:w="1530" w:type="dxa"/>
            <w:tcBorders>
              <w:top w:val="nil"/>
              <w:left w:val="nil"/>
              <w:bottom w:val="single" w:sz="8" w:space="0" w:color="auto"/>
              <w:right w:val="single" w:sz="8" w:space="0" w:color="auto"/>
            </w:tcBorders>
            <w:shd w:val="clear" w:color="auto" w:fill="auto"/>
            <w:vAlign w:val="center"/>
            <w:hideMark/>
          </w:tcPr>
          <w:p w14:paraId="573212EB"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390</w:t>
            </w:r>
            <w:r w:rsidR="0054698A" w:rsidRPr="001B5EB3">
              <w:rPr>
                <w:rFonts w:eastAsia="Times New Roman"/>
                <w:bCs/>
                <w:color w:val="000000"/>
                <w:lang w:val="en-CA" w:eastAsia="zh-TW"/>
              </w:rPr>
              <w:t>,000</w:t>
            </w:r>
          </w:p>
        </w:tc>
      </w:tr>
      <w:tr w:rsidR="0054698A" w:rsidRPr="001B5EB3" w14:paraId="2AD3FA42"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BCD5FB7" w14:textId="77777777" w:rsidR="0054698A" w:rsidRPr="001B5EB3" w:rsidRDefault="0054698A" w:rsidP="007C2AE8">
            <w:pPr>
              <w:rPr>
                <w:rFonts w:eastAsia="Times New Roman"/>
                <w:bCs/>
                <w:color w:val="000000"/>
                <w:lang w:eastAsia="zh-TW"/>
              </w:rPr>
            </w:pPr>
            <w:r w:rsidRPr="001B5EB3">
              <w:rPr>
                <w:rFonts w:eastAsia="Times New Roman"/>
                <w:bCs/>
                <w:color w:val="000000"/>
                <w:lang w:val="en-CA" w:eastAsia="zh-TW"/>
              </w:rPr>
              <w:t>Direct labour</w:t>
            </w:r>
          </w:p>
        </w:tc>
        <w:tc>
          <w:tcPr>
            <w:tcW w:w="1530" w:type="dxa"/>
            <w:tcBorders>
              <w:top w:val="nil"/>
              <w:left w:val="nil"/>
              <w:bottom w:val="single" w:sz="8" w:space="0" w:color="auto"/>
              <w:right w:val="single" w:sz="8" w:space="0" w:color="auto"/>
            </w:tcBorders>
            <w:shd w:val="clear" w:color="auto" w:fill="auto"/>
            <w:vAlign w:val="center"/>
            <w:hideMark/>
          </w:tcPr>
          <w:p w14:paraId="10DDDF80"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1,200</w:t>
            </w:r>
            <w:r w:rsidR="0054698A" w:rsidRPr="001B5EB3">
              <w:rPr>
                <w:rFonts w:eastAsia="Times New Roman"/>
                <w:bCs/>
                <w:color w:val="000000"/>
                <w:lang w:val="en-CA" w:eastAsia="zh-TW"/>
              </w:rPr>
              <w:t>,000</w:t>
            </w:r>
          </w:p>
        </w:tc>
      </w:tr>
      <w:tr w:rsidR="00C44E6B" w:rsidRPr="001B5EB3" w14:paraId="51EAFE11" w14:textId="77777777" w:rsidTr="00FD46D1">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213477C4" w14:textId="77777777" w:rsidR="00C44E6B" w:rsidRPr="001B5EB3" w:rsidRDefault="00C44E6B" w:rsidP="00FD46D1">
            <w:pPr>
              <w:rPr>
                <w:rFonts w:eastAsia="Times New Roman"/>
                <w:bCs/>
                <w:color w:val="000000"/>
                <w:lang w:eastAsia="zh-TW"/>
              </w:rPr>
            </w:pPr>
            <w:r w:rsidRPr="001B5EB3">
              <w:rPr>
                <w:rFonts w:eastAsia="Times New Roman"/>
                <w:bCs/>
                <w:color w:val="000000"/>
                <w:lang w:val="en-CA" w:eastAsia="zh-TW"/>
              </w:rPr>
              <w:t>Sales commissions</w:t>
            </w:r>
          </w:p>
        </w:tc>
        <w:tc>
          <w:tcPr>
            <w:tcW w:w="1530" w:type="dxa"/>
            <w:tcBorders>
              <w:top w:val="nil"/>
              <w:left w:val="nil"/>
              <w:bottom w:val="single" w:sz="8" w:space="0" w:color="auto"/>
              <w:right w:val="single" w:sz="8" w:space="0" w:color="auto"/>
            </w:tcBorders>
            <w:shd w:val="clear" w:color="auto" w:fill="auto"/>
            <w:vAlign w:val="center"/>
            <w:hideMark/>
          </w:tcPr>
          <w:p w14:paraId="74E3601C" w14:textId="77777777" w:rsidR="00C44E6B" w:rsidRPr="001B5EB3" w:rsidRDefault="00C44E6B" w:rsidP="00FD46D1">
            <w:pPr>
              <w:jc w:val="right"/>
              <w:rPr>
                <w:rFonts w:eastAsia="Times New Roman"/>
                <w:bCs/>
                <w:color w:val="000000"/>
                <w:lang w:eastAsia="zh-TW"/>
              </w:rPr>
            </w:pPr>
            <w:r>
              <w:rPr>
                <w:rFonts w:eastAsia="Times New Roman"/>
                <w:bCs/>
                <w:color w:val="000000"/>
                <w:lang w:val="en-CA" w:eastAsia="zh-TW"/>
              </w:rPr>
              <w:t>40</w:t>
            </w:r>
            <w:r w:rsidRPr="001B5EB3">
              <w:rPr>
                <w:rFonts w:eastAsia="Times New Roman"/>
                <w:bCs/>
                <w:color w:val="000000"/>
                <w:lang w:val="en-CA" w:eastAsia="zh-TW"/>
              </w:rPr>
              <w:t>0,000</w:t>
            </w:r>
          </w:p>
        </w:tc>
      </w:tr>
      <w:tr w:rsidR="0054698A" w:rsidRPr="001B5EB3" w14:paraId="3D76B087"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3F21C198" w14:textId="77777777" w:rsidR="0054698A" w:rsidRPr="001B5EB3" w:rsidRDefault="00C44E6B" w:rsidP="007C2AE8">
            <w:pPr>
              <w:rPr>
                <w:rFonts w:eastAsia="Times New Roman"/>
                <w:bCs/>
                <w:color w:val="000000"/>
                <w:lang w:eastAsia="zh-TW"/>
              </w:rPr>
            </w:pPr>
            <w:r>
              <w:rPr>
                <w:rFonts w:eastAsia="Times New Roman"/>
                <w:bCs/>
                <w:color w:val="000000"/>
                <w:lang w:val="en-CA" w:eastAsia="zh-TW"/>
              </w:rPr>
              <w:t>Factory supervisor</w:t>
            </w:r>
            <w:r w:rsidR="0054698A" w:rsidRPr="001B5EB3">
              <w:rPr>
                <w:rFonts w:eastAsia="Times New Roman"/>
                <w:bCs/>
                <w:color w:val="000000"/>
                <w:lang w:val="en-CA" w:eastAsia="zh-TW"/>
              </w:rPr>
              <w:t>s</w:t>
            </w:r>
            <w:r>
              <w:rPr>
                <w:rFonts w:eastAsia="Times New Roman"/>
                <w:bCs/>
                <w:color w:val="000000"/>
                <w:lang w:val="en-CA" w:eastAsia="zh-TW"/>
              </w:rPr>
              <w:t>’</w:t>
            </w:r>
            <w:r w:rsidR="0054698A" w:rsidRPr="001B5EB3">
              <w:rPr>
                <w:rFonts w:eastAsia="Times New Roman"/>
                <w:bCs/>
                <w:color w:val="000000"/>
                <w:lang w:val="en-CA" w:eastAsia="zh-TW"/>
              </w:rPr>
              <w:t xml:space="preserve"> wages</w:t>
            </w:r>
          </w:p>
        </w:tc>
        <w:tc>
          <w:tcPr>
            <w:tcW w:w="1530" w:type="dxa"/>
            <w:tcBorders>
              <w:top w:val="nil"/>
              <w:left w:val="nil"/>
              <w:bottom w:val="single" w:sz="8" w:space="0" w:color="auto"/>
              <w:right w:val="single" w:sz="8" w:space="0" w:color="auto"/>
            </w:tcBorders>
            <w:shd w:val="clear" w:color="auto" w:fill="auto"/>
            <w:vAlign w:val="center"/>
            <w:hideMark/>
          </w:tcPr>
          <w:p w14:paraId="0D0CC1E2"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2</w:t>
            </w:r>
            <w:r w:rsidR="0054698A" w:rsidRPr="001B5EB3">
              <w:rPr>
                <w:rFonts w:eastAsia="Times New Roman"/>
                <w:bCs/>
                <w:color w:val="000000"/>
                <w:lang w:val="en-CA" w:eastAsia="zh-TW"/>
              </w:rPr>
              <w:t>4</w:t>
            </w:r>
            <w:r>
              <w:rPr>
                <w:rFonts w:eastAsia="Times New Roman"/>
                <w:bCs/>
                <w:color w:val="000000"/>
                <w:lang w:val="en-CA" w:eastAsia="zh-TW"/>
              </w:rPr>
              <w:t>0</w:t>
            </w:r>
            <w:r w:rsidR="0054698A" w:rsidRPr="001B5EB3">
              <w:rPr>
                <w:rFonts w:eastAsia="Times New Roman"/>
                <w:bCs/>
                <w:color w:val="000000"/>
                <w:lang w:val="en-CA" w:eastAsia="zh-TW"/>
              </w:rPr>
              <w:t>,000</w:t>
            </w:r>
          </w:p>
        </w:tc>
      </w:tr>
      <w:tr w:rsidR="0054698A" w:rsidRPr="001B5EB3" w14:paraId="6B9E69C3"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D5EF214" w14:textId="77777777" w:rsidR="0054698A" w:rsidRPr="001B5EB3" w:rsidRDefault="0054698A" w:rsidP="007C2AE8">
            <w:pPr>
              <w:rPr>
                <w:rFonts w:eastAsia="Times New Roman"/>
                <w:bCs/>
                <w:color w:val="000000"/>
                <w:lang w:eastAsia="zh-TW"/>
              </w:rPr>
            </w:pPr>
            <w:r w:rsidRPr="001B5EB3">
              <w:rPr>
                <w:rFonts w:eastAsia="Times New Roman"/>
                <w:bCs/>
                <w:color w:val="000000"/>
                <w:lang w:val="en-CA" w:eastAsia="zh-TW"/>
              </w:rPr>
              <w:t>Company president's salary</w:t>
            </w:r>
          </w:p>
        </w:tc>
        <w:tc>
          <w:tcPr>
            <w:tcW w:w="1530" w:type="dxa"/>
            <w:tcBorders>
              <w:top w:val="nil"/>
              <w:left w:val="nil"/>
              <w:bottom w:val="single" w:sz="8" w:space="0" w:color="auto"/>
              <w:right w:val="single" w:sz="8" w:space="0" w:color="auto"/>
            </w:tcBorders>
            <w:shd w:val="clear" w:color="auto" w:fill="auto"/>
            <w:vAlign w:val="center"/>
            <w:hideMark/>
          </w:tcPr>
          <w:p w14:paraId="0E79A43D"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250</w:t>
            </w:r>
            <w:r w:rsidR="0054698A" w:rsidRPr="001B5EB3">
              <w:rPr>
                <w:rFonts w:eastAsia="Times New Roman"/>
                <w:bCs/>
                <w:color w:val="000000"/>
                <w:lang w:val="en-CA" w:eastAsia="zh-TW"/>
              </w:rPr>
              <w:t>,000</w:t>
            </w:r>
          </w:p>
        </w:tc>
      </w:tr>
      <w:tr w:rsidR="0054698A" w:rsidRPr="001B5EB3" w14:paraId="3D44B896"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374C411F" w14:textId="77777777" w:rsidR="0054698A" w:rsidRPr="001B5EB3" w:rsidRDefault="0054698A" w:rsidP="007C2AE8">
            <w:pPr>
              <w:rPr>
                <w:rFonts w:eastAsia="Times New Roman"/>
                <w:bCs/>
                <w:color w:val="000000"/>
                <w:lang w:eastAsia="zh-TW"/>
              </w:rPr>
            </w:pPr>
            <w:r w:rsidRPr="001B5EB3">
              <w:rPr>
                <w:rFonts w:eastAsia="Times New Roman"/>
                <w:bCs/>
                <w:color w:val="000000"/>
                <w:lang w:eastAsia="zh-TW"/>
              </w:rPr>
              <w:t>Purchases of raw materials</w:t>
            </w:r>
          </w:p>
        </w:tc>
        <w:tc>
          <w:tcPr>
            <w:tcW w:w="1530" w:type="dxa"/>
            <w:tcBorders>
              <w:top w:val="nil"/>
              <w:left w:val="nil"/>
              <w:bottom w:val="single" w:sz="8" w:space="0" w:color="auto"/>
              <w:right w:val="single" w:sz="8" w:space="0" w:color="auto"/>
            </w:tcBorders>
            <w:shd w:val="clear" w:color="auto" w:fill="auto"/>
            <w:vAlign w:val="center"/>
            <w:hideMark/>
          </w:tcPr>
          <w:p w14:paraId="036B0FAB" w14:textId="77777777" w:rsidR="0054698A" w:rsidRPr="001B5EB3" w:rsidRDefault="00C44E6B" w:rsidP="007C2AE8">
            <w:pPr>
              <w:jc w:val="right"/>
              <w:rPr>
                <w:rFonts w:eastAsia="Times New Roman"/>
                <w:bCs/>
                <w:color w:val="000000"/>
                <w:lang w:eastAsia="zh-TW"/>
              </w:rPr>
            </w:pPr>
            <w:r>
              <w:rPr>
                <w:rFonts w:eastAsia="Times New Roman"/>
                <w:bCs/>
                <w:color w:val="000000"/>
                <w:lang w:eastAsia="zh-TW"/>
              </w:rPr>
              <w:t>3,2</w:t>
            </w:r>
            <w:r w:rsidR="0054698A" w:rsidRPr="001B5EB3">
              <w:rPr>
                <w:rFonts w:eastAsia="Times New Roman"/>
                <w:bCs/>
                <w:color w:val="000000"/>
                <w:lang w:eastAsia="zh-TW"/>
              </w:rPr>
              <w:t>5</w:t>
            </w:r>
            <w:r>
              <w:rPr>
                <w:rFonts w:eastAsia="Times New Roman"/>
                <w:bCs/>
                <w:color w:val="000000"/>
                <w:lang w:eastAsia="zh-TW"/>
              </w:rPr>
              <w:t>0</w:t>
            </w:r>
            <w:r w:rsidR="0054698A" w:rsidRPr="001B5EB3">
              <w:rPr>
                <w:rFonts w:eastAsia="Times New Roman"/>
                <w:bCs/>
                <w:color w:val="000000"/>
                <w:lang w:eastAsia="zh-TW"/>
              </w:rPr>
              <w:t>,000</w:t>
            </w:r>
          </w:p>
        </w:tc>
      </w:tr>
      <w:tr w:rsidR="00C44E6B" w:rsidRPr="001B5EB3" w14:paraId="37090EAC" w14:textId="77777777" w:rsidTr="00FD46D1">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06A2571" w14:textId="77777777" w:rsidR="00C44E6B" w:rsidRPr="001B5EB3" w:rsidRDefault="00C44E6B" w:rsidP="00FD46D1">
            <w:pPr>
              <w:rPr>
                <w:rFonts w:eastAsia="Times New Roman"/>
                <w:bCs/>
                <w:color w:val="000000"/>
                <w:lang w:eastAsia="zh-TW"/>
              </w:rPr>
            </w:pPr>
            <w:r>
              <w:rPr>
                <w:rFonts w:eastAsia="Times New Roman"/>
                <w:bCs/>
                <w:color w:val="000000"/>
                <w:lang w:val="en-CA" w:eastAsia="zh-TW"/>
              </w:rPr>
              <w:t>Property taxes (75% factory, 25</w:t>
            </w:r>
            <w:r w:rsidRPr="001B5EB3">
              <w:rPr>
                <w:rFonts w:eastAsia="Times New Roman"/>
                <w:bCs/>
                <w:color w:val="000000"/>
                <w:lang w:val="en-CA" w:eastAsia="zh-TW"/>
              </w:rPr>
              <w:t>% office)</w:t>
            </w:r>
          </w:p>
        </w:tc>
        <w:tc>
          <w:tcPr>
            <w:tcW w:w="1530" w:type="dxa"/>
            <w:tcBorders>
              <w:top w:val="nil"/>
              <w:left w:val="nil"/>
              <w:bottom w:val="single" w:sz="8" w:space="0" w:color="auto"/>
              <w:right w:val="single" w:sz="8" w:space="0" w:color="auto"/>
            </w:tcBorders>
            <w:shd w:val="clear" w:color="auto" w:fill="auto"/>
            <w:vAlign w:val="center"/>
            <w:hideMark/>
          </w:tcPr>
          <w:p w14:paraId="532B1673" w14:textId="77777777" w:rsidR="00C44E6B" w:rsidRPr="001B5EB3" w:rsidRDefault="00C44E6B" w:rsidP="00FD46D1">
            <w:pPr>
              <w:jc w:val="right"/>
              <w:rPr>
                <w:rFonts w:eastAsia="Times New Roman"/>
                <w:bCs/>
                <w:color w:val="000000"/>
                <w:lang w:eastAsia="zh-TW"/>
              </w:rPr>
            </w:pPr>
            <w:r>
              <w:rPr>
                <w:rFonts w:eastAsia="Times New Roman"/>
                <w:bCs/>
                <w:color w:val="000000"/>
                <w:lang w:val="en-CA" w:eastAsia="zh-TW"/>
              </w:rPr>
              <w:t>100</w:t>
            </w:r>
            <w:r w:rsidRPr="001B5EB3">
              <w:rPr>
                <w:rFonts w:eastAsia="Times New Roman"/>
                <w:bCs/>
                <w:color w:val="000000"/>
                <w:lang w:val="en-CA" w:eastAsia="zh-TW"/>
              </w:rPr>
              <w:t>,000</w:t>
            </w:r>
          </w:p>
        </w:tc>
      </w:tr>
      <w:tr w:rsidR="00C44E6B" w:rsidRPr="001B5EB3" w14:paraId="3A3B6061" w14:textId="77777777" w:rsidTr="00FD46D1">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184AE9A" w14:textId="77777777" w:rsidR="00C44E6B" w:rsidRPr="001B5EB3" w:rsidRDefault="00C44E6B" w:rsidP="00FD46D1">
            <w:pPr>
              <w:rPr>
                <w:rFonts w:eastAsia="Times New Roman"/>
                <w:bCs/>
                <w:color w:val="000000"/>
                <w:lang w:eastAsia="zh-TW"/>
              </w:rPr>
            </w:pPr>
            <w:r>
              <w:rPr>
                <w:rFonts w:eastAsia="Times New Roman"/>
                <w:bCs/>
                <w:color w:val="000000"/>
                <w:lang w:val="en-CA" w:eastAsia="zh-TW"/>
              </w:rPr>
              <w:t>Depreciation (90% factory, 1</w:t>
            </w:r>
            <w:r w:rsidRPr="001B5EB3">
              <w:rPr>
                <w:rFonts w:eastAsia="Times New Roman"/>
                <w:bCs/>
                <w:color w:val="000000"/>
                <w:lang w:val="en-CA" w:eastAsia="zh-TW"/>
              </w:rPr>
              <w:t>0% office)</w:t>
            </w:r>
          </w:p>
        </w:tc>
        <w:tc>
          <w:tcPr>
            <w:tcW w:w="1530" w:type="dxa"/>
            <w:tcBorders>
              <w:top w:val="nil"/>
              <w:left w:val="nil"/>
              <w:bottom w:val="single" w:sz="8" w:space="0" w:color="auto"/>
              <w:right w:val="single" w:sz="8" w:space="0" w:color="auto"/>
            </w:tcBorders>
            <w:shd w:val="clear" w:color="auto" w:fill="auto"/>
            <w:vAlign w:val="center"/>
            <w:hideMark/>
          </w:tcPr>
          <w:p w14:paraId="0A2B4D26" w14:textId="77777777" w:rsidR="00C44E6B" w:rsidRPr="001B5EB3" w:rsidRDefault="00C44E6B" w:rsidP="00FD46D1">
            <w:pPr>
              <w:jc w:val="right"/>
              <w:rPr>
                <w:rFonts w:eastAsia="Times New Roman"/>
                <w:bCs/>
                <w:color w:val="000000"/>
                <w:lang w:eastAsia="zh-TW"/>
              </w:rPr>
            </w:pPr>
            <w:r>
              <w:rPr>
                <w:rFonts w:eastAsia="Times New Roman"/>
                <w:bCs/>
                <w:color w:val="000000"/>
                <w:lang w:val="en-CA" w:eastAsia="zh-TW"/>
              </w:rPr>
              <w:t>1,70</w:t>
            </w:r>
            <w:r w:rsidRPr="001B5EB3">
              <w:rPr>
                <w:rFonts w:eastAsia="Times New Roman"/>
                <w:bCs/>
                <w:color w:val="000000"/>
                <w:lang w:val="en-CA" w:eastAsia="zh-TW"/>
              </w:rPr>
              <w:t>0,000</w:t>
            </w:r>
          </w:p>
        </w:tc>
      </w:tr>
      <w:tr w:rsidR="0054698A" w:rsidRPr="001B5EB3" w14:paraId="4CAF18AF"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12ED3E36" w14:textId="77777777" w:rsidR="0054698A" w:rsidRPr="001B5EB3" w:rsidRDefault="00C44E6B" w:rsidP="00C44E6B">
            <w:pPr>
              <w:rPr>
                <w:rFonts w:eastAsia="Times New Roman"/>
                <w:bCs/>
                <w:color w:val="000000"/>
                <w:lang w:eastAsia="zh-TW"/>
              </w:rPr>
            </w:pPr>
            <w:r>
              <w:rPr>
                <w:rFonts w:eastAsia="Times New Roman"/>
                <w:bCs/>
                <w:color w:val="000000"/>
                <w:lang w:val="en-CA" w:eastAsia="zh-TW"/>
              </w:rPr>
              <w:t>Repairs and maintenance (95</w:t>
            </w:r>
            <w:r w:rsidR="0054698A" w:rsidRPr="001B5EB3">
              <w:rPr>
                <w:rFonts w:eastAsia="Times New Roman"/>
                <w:bCs/>
                <w:color w:val="000000"/>
                <w:lang w:val="en-CA" w:eastAsia="zh-TW"/>
              </w:rPr>
              <w:t>% factory</w:t>
            </w:r>
            <w:r>
              <w:rPr>
                <w:rFonts w:eastAsia="Times New Roman"/>
                <w:bCs/>
                <w:color w:val="000000"/>
                <w:lang w:val="en-CA" w:eastAsia="zh-TW"/>
              </w:rPr>
              <w:t>, 5% office</w:t>
            </w:r>
            <w:r w:rsidR="0054698A" w:rsidRPr="001B5EB3">
              <w:rPr>
                <w:rFonts w:eastAsia="Times New Roman"/>
                <w:bCs/>
                <w:color w:val="000000"/>
                <w:lang w:val="en-CA" w:eastAsia="zh-TW"/>
              </w:rPr>
              <w:t>)</w:t>
            </w:r>
          </w:p>
        </w:tc>
        <w:tc>
          <w:tcPr>
            <w:tcW w:w="1530" w:type="dxa"/>
            <w:tcBorders>
              <w:top w:val="nil"/>
              <w:left w:val="nil"/>
              <w:bottom w:val="single" w:sz="8" w:space="0" w:color="auto"/>
              <w:right w:val="single" w:sz="8" w:space="0" w:color="auto"/>
            </w:tcBorders>
            <w:shd w:val="clear" w:color="auto" w:fill="auto"/>
            <w:vAlign w:val="center"/>
            <w:hideMark/>
          </w:tcPr>
          <w:p w14:paraId="32785058"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200</w:t>
            </w:r>
            <w:r w:rsidR="0054698A" w:rsidRPr="001B5EB3">
              <w:rPr>
                <w:rFonts w:eastAsia="Times New Roman"/>
                <w:bCs/>
                <w:color w:val="000000"/>
                <w:lang w:val="en-CA" w:eastAsia="zh-TW"/>
              </w:rPr>
              <w:t>,000</w:t>
            </w:r>
          </w:p>
        </w:tc>
      </w:tr>
      <w:tr w:rsidR="0054698A" w:rsidRPr="001B5EB3" w14:paraId="69E6C1C0"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452CDCF" w14:textId="77777777" w:rsidR="0054698A" w:rsidRPr="001B5EB3" w:rsidRDefault="0054698A" w:rsidP="007C2AE8">
            <w:pPr>
              <w:rPr>
                <w:rFonts w:eastAsia="Times New Roman"/>
                <w:bCs/>
                <w:color w:val="000000"/>
                <w:lang w:eastAsia="zh-TW"/>
              </w:rPr>
            </w:pPr>
            <w:r w:rsidRPr="001B5EB3">
              <w:rPr>
                <w:rFonts w:eastAsia="Times New Roman"/>
                <w:bCs/>
                <w:color w:val="000000"/>
                <w:lang w:val="en-CA" w:eastAsia="zh-TW"/>
              </w:rPr>
              <w:t>Utilities expense (90% factory, 10% office)</w:t>
            </w:r>
          </w:p>
        </w:tc>
        <w:tc>
          <w:tcPr>
            <w:tcW w:w="1530" w:type="dxa"/>
            <w:tcBorders>
              <w:top w:val="nil"/>
              <w:left w:val="nil"/>
              <w:bottom w:val="single" w:sz="8" w:space="0" w:color="auto"/>
              <w:right w:val="single" w:sz="8" w:space="0" w:color="auto"/>
            </w:tcBorders>
            <w:shd w:val="clear" w:color="auto" w:fill="auto"/>
            <w:vAlign w:val="center"/>
            <w:hideMark/>
          </w:tcPr>
          <w:p w14:paraId="27AE6F0B"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60</w:t>
            </w:r>
            <w:r w:rsidR="0054698A" w:rsidRPr="001B5EB3">
              <w:rPr>
                <w:rFonts w:eastAsia="Times New Roman"/>
                <w:bCs/>
                <w:color w:val="000000"/>
                <w:lang w:val="en-CA" w:eastAsia="zh-TW"/>
              </w:rPr>
              <w:t>0,000</w:t>
            </w:r>
          </w:p>
        </w:tc>
      </w:tr>
      <w:tr w:rsidR="0054698A" w:rsidRPr="001B5EB3" w14:paraId="1AD11B8D"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54A3CAE6" w14:textId="77777777" w:rsidR="0054698A" w:rsidRPr="001B5EB3" w:rsidRDefault="0054698A" w:rsidP="007C2AE8">
            <w:pPr>
              <w:rPr>
                <w:rFonts w:eastAsia="Times New Roman"/>
                <w:bCs/>
                <w:color w:val="000000"/>
                <w:lang w:eastAsia="zh-TW"/>
              </w:rPr>
            </w:pPr>
            <w:r w:rsidRPr="001B5EB3">
              <w:rPr>
                <w:rFonts w:eastAsia="Times New Roman"/>
                <w:bCs/>
                <w:color w:val="000000"/>
                <w:lang w:val="en-CA" w:eastAsia="zh-TW"/>
              </w:rPr>
              <w:t>Sales revenue</w:t>
            </w:r>
          </w:p>
        </w:tc>
        <w:tc>
          <w:tcPr>
            <w:tcW w:w="1530" w:type="dxa"/>
            <w:tcBorders>
              <w:top w:val="nil"/>
              <w:left w:val="nil"/>
              <w:bottom w:val="single" w:sz="8" w:space="0" w:color="auto"/>
              <w:right w:val="single" w:sz="8" w:space="0" w:color="auto"/>
            </w:tcBorders>
            <w:shd w:val="clear" w:color="auto" w:fill="auto"/>
            <w:vAlign w:val="center"/>
            <w:hideMark/>
          </w:tcPr>
          <w:p w14:paraId="2AABC5D4" w14:textId="77777777" w:rsidR="0054698A" w:rsidRPr="001B5EB3" w:rsidRDefault="00C44E6B" w:rsidP="00C44E6B">
            <w:pPr>
              <w:jc w:val="right"/>
              <w:rPr>
                <w:rFonts w:eastAsia="Times New Roman"/>
                <w:bCs/>
                <w:color w:val="000000"/>
                <w:lang w:eastAsia="zh-TW"/>
              </w:rPr>
            </w:pPr>
            <w:r>
              <w:rPr>
                <w:rFonts w:eastAsia="Times New Roman"/>
                <w:bCs/>
                <w:color w:val="000000"/>
                <w:lang w:val="en-CA" w:eastAsia="zh-TW"/>
              </w:rPr>
              <w:t>10</w:t>
            </w:r>
            <w:r w:rsidR="0054698A" w:rsidRPr="001B5EB3">
              <w:rPr>
                <w:rFonts w:eastAsia="Times New Roman"/>
                <w:bCs/>
                <w:color w:val="000000"/>
                <w:lang w:val="en-CA" w:eastAsia="zh-TW"/>
              </w:rPr>
              <w:t>,</w:t>
            </w:r>
            <w:r>
              <w:rPr>
                <w:rFonts w:eastAsia="Times New Roman"/>
                <w:bCs/>
                <w:color w:val="000000"/>
                <w:lang w:val="en-CA" w:eastAsia="zh-TW"/>
              </w:rPr>
              <w:t>30</w:t>
            </w:r>
            <w:r w:rsidR="0054698A" w:rsidRPr="001B5EB3">
              <w:rPr>
                <w:rFonts w:eastAsia="Times New Roman"/>
                <w:bCs/>
                <w:color w:val="000000"/>
                <w:lang w:val="en-CA" w:eastAsia="zh-TW"/>
              </w:rPr>
              <w:t>0,000</w:t>
            </w:r>
          </w:p>
        </w:tc>
      </w:tr>
      <w:tr w:rsidR="0054698A" w:rsidRPr="001B5EB3" w14:paraId="015E5BEF" w14:textId="77777777" w:rsidTr="007C2AE8">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631AB947" w14:textId="77777777" w:rsidR="0054698A" w:rsidRPr="001B5EB3" w:rsidRDefault="0054698A" w:rsidP="007C2AE8">
            <w:pPr>
              <w:rPr>
                <w:rFonts w:eastAsia="Times New Roman"/>
                <w:bCs/>
                <w:color w:val="000000"/>
                <w:lang w:eastAsia="zh-TW"/>
              </w:rPr>
            </w:pPr>
            <w:r w:rsidRPr="001B5EB3">
              <w:rPr>
                <w:rFonts w:eastAsia="Times New Roman"/>
                <w:bCs/>
                <w:color w:val="000000"/>
                <w:lang w:eastAsia="zh-TW"/>
              </w:rPr>
              <w:t>Advertising</w:t>
            </w:r>
          </w:p>
        </w:tc>
        <w:tc>
          <w:tcPr>
            <w:tcW w:w="1530" w:type="dxa"/>
            <w:tcBorders>
              <w:top w:val="nil"/>
              <w:left w:val="nil"/>
              <w:bottom w:val="single" w:sz="8" w:space="0" w:color="auto"/>
              <w:right w:val="single" w:sz="8" w:space="0" w:color="auto"/>
            </w:tcBorders>
            <w:shd w:val="clear" w:color="auto" w:fill="auto"/>
            <w:vAlign w:val="center"/>
            <w:hideMark/>
          </w:tcPr>
          <w:p w14:paraId="1342B675" w14:textId="77777777" w:rsidR="0054698A" w:rsidRPr="001B5EB3" w:rsidRDefault="00C44E6B" w:rsidP="007C2AE8">
            <w:pPr>
              <w:jc w:val="right"/>
              <w:rPr>
                <w:rFonts w:eastAsia="Times New Roman"/>
                <w:bCs/>
                <w:color w:val="000000"/>
                <w:lang w:eastAsia="zh-TW"/>
              </w:rPr>
            </w:pPr>
            <w:r>
              <w:rPr>
                <w:rFonts w:eastAsia="Times New Roman"/>
                <w:bCs/>
                <w:color w:val="000000"/>
                <w:lang w:val="en-CA" w:eastAsia="zh-TW"/>
              </w:rPr>
              <w:t>2,000</w:t>
            </w:r>
            <w:r w:rsidR="0054698A" w:rsidRPr="001B5EB3">
              <w:rPr>
                <w:rFonts w:eastAsia="Times New Roman"/>
                <w:bCs/>
                <w:color w:val="000000"/>
                <w:lang w:val="en-CA" w:eastAsia="zh-TW"/>
              </w:rPr>
              <w:t>,000</w:t>
            </w:r>
          </w:p>
        </w:tc>
      </w:tr>
    </w:tbl>
    <w:p w14:paraId="1BF9807F" w14:textId="77777777" w:rsidR="0054698A" w:rsidRDefault="0054698A" w:rsidP="0054698A">
      <w:pPr>
        <w:rPr>
          <w:b/>
        </w:rPr>
      </w:pPr>
    </w:p>
    <w:p w14:paraId="4DC3431B" w14:textId="77777777" w:rsidR="0054698A" w:rsidRDefault="0054698A" w:rsidP="0054698A">
      <w:pPr>
        <w:rPr>
          <w:b/>
          <w:i/>
        </w:rPr>
      </w:pPr>
      <w:r w:rsidRPr="00974BE7">
        <w:rPr>
          <w:b/>
          <w:i/>
        </w:rPr>
        <w:t>Required:</w:t>
      </w:r>
    </w:p>
    <w:p w14:paraId="56F24646" w14:textId="77777777" w:rsidR="0054698A" w:rsidRPr="00974BE7" w:rsidRDefault="0054698A" w:rsidP="0054698A">
      <w:r w:rsidRPr="00974BE7">
        <w:t>Based on the information above:</w:t>
      </w:r>
    </w:p>
    <w:p w14:paraId="277EDD53" w14:textId="77777777" w:rsidR="0054698A" w:rsidRDefault="0054698A" w:rsidP="005251EA">
      <w:pPr>
        <w:pStyle w:val="ListParagraph"/>
        <w:numPr>
          <w:ilvl w:val="0"/>
          <w:numId w:val="5"/>
        </w:numPr>
      </w:pPr>
      <w:r>
        <w:t>Prepare a schedule of cost of goods manufactured.</w:t>
      </w:r>
    </w:p>
    <w:p w14:paraId="48FD7039" w14:textId="77777777" w:rsidR="0054698A" w:rsidRDefault="0054698A" w:rsidP="005251EA">
      <w:pPr>
        <w:pStyle w:val="ListParagraph"/>
        <w:numPr>
          <w:ilvl w:val="0"/>
          <w:numId w:val="5"/>
        </w:numPr>
      </w:pPr>
      <w:r>
        <w:t>Prepare a schedule of cost of goods sold.</w:t>
      </w:r>
    </w:p>
    <w:p w14:paraId="3DC727F4" w14:textId="77777777" w:rsidR="0054698A" w:rsidRPr="00974BE7" w:rsidRDefault="0054698A" w:rsidP="005251EA">
      <w:pPr>
        <w:pStyle w:val="ListParagraph"/>
        <w:numPr>
          <w:ilvl w:val="0"/>
          <w:numId w:val="5"/>
        </w:numPr>
      </w:pPr>
      <w:r>
        <w:t>Prepare an income stat</w:t>
      </w:r>
      <w:r w:rsidR="00C44E6B">
        <w:t>ement (assuming a tax rate of 25</w:t>
      </w:r>
      <w:r>
        <w:t>%.)</w:t>
      </w:r>
    </w:p>
    <w:p w14:paraId="1C548F0A" w14:textId="77777777" w:rsidR="0054698A" w:rsidRDefault="0054698A" w:rsidP="0054698A">
      <w:pPr>
        <w:rPr>
          <w:b/>
        </w:rPr>
      </w:pPr>
    </w:p>
    <w:p w14:paraId="73002C7A" w14:textId="77777777" w:rsidR="000F18D1" w:rsidRDefault="000F18D1" w:rsidP="000F18D1">
      <w:pPr>
        <w:rPr>
          <w:b/>
        </w:rPr>
      </w:pPr>
    </w:p>
    <w:p w14:paraId="68B726D9" w14:textId="77777777" w:rsidR="00161875" w:rsidRDefault="00161875">
      <w:pPr>
        <w:spacing w:after="160" w:line="259" w:lineRule="auto"/>
      </w:pPr>
      <w:r>
        <w:br w:type="page"/>
      </w:r>
    </w:p>
    <w:p w14:paraId="555A4DA3" w14:textId="77777777" w:rsidR="00161875" w:rsidRDefault="00161875" w:rsidP="00161875">
      <w:pPr>
        <w:pStyle w:val="Heading1"/>
        <w:jc w:val="center"/>
        <w:rPr>
          <w:sz w:val="80"/>
          <w:szCs w:val="80"/>
        </w:rPr>
      </w:pPr>
    </w:p>
    <w:p w14:paraId="04615B42" w14:textId="77777777" w:rsidR="00161875" w:rsidRDefault="00161875" w:rsidP="00161875">
      <w:pPr>
        <w:pStyle w:val="Heading1"/>
        <w:jc w:val="center"/>
        <w:rPr>
          <w:sz w:val="80"/>
          <w:szCs w:val="80"/>
        </w:rPr>
      </w:pPr>
    </w:p>
    <w:p w14:paraId="25F69BD0" w14:textId="77777777" w:rsidR="00161875" w:rsidRPr="00346FF1" w:rsidRDefault="00161875" w:rsidP="00161875">
      <w:pPr>
        <w:pStyle w:val="Heading1"/>
        <w:jc w:val="center"/>
        <w:rPr>
          <w:sz w:val="80"/>
          <w:szCs w:val="80"/>
        </w:rPr>
      </w:pPr>
      <w:bookmarkStart w:id="4" w:name="_Toc462311032"/>
      <w:r>
        <w:rPr>
          <w:sz w:val="80"/>
          <w:szCs w:val="80"/>
        </w:rPr>
        <w:t>Module 3</w:t>
      </w:r>
      <w:r w:rsidRPr="00346FF1">
        <w:rPr>
          <w:sz w:val="80"/>
          <w:szCs w:val="80"/>
        </w:rPr>
        <w:t xml:space="preserve">: </w:t>
      </w:r>
      <w:r>
        <w:rPr>
          <w:sz w:val="80"/>
          <w:szCs w:val="80"/>
        </w:rPr>
        <w:t>Job-Order Costing</w:t>
      </w:r>
      <w:bookmarkEnd w:id="4"/>
    </w:p>
    <w:p w14:paraId="00C4542E" w14:textId="77777777" w:rsidR="00161875" w:rsidRDefault="00161875" w:rsidP="00161875">
      <w:pPr>
        <w:spacing w:after="160" w:line="259" w:lineRule="auto"/>
      </w:pPr>
    </w:p>
    <w:p w14:paraId="06DE257B" w14:textId="77777777" w:rsidR="002C755F" w:rsidRDefault="002C755F">
      <w:pPr>
        <w:spacing w:after="160" w:line="259" w:lineRule="auto"/>
      </w:pPr>
      <w:r>
        <w:br w:type="page"/>
      </w:r>
    </w:p>
    <w:p w14:paraId="13509F14" w14:textId="77777777" w:rsidR="002C755F" w:rsidRDefault="002C755F" w:rsidP="002C755F">
      <w:pPr>
        <w:rPr>
          <w:b/>
        </w:rPr>
      </w:pPr>
      <w:r>
        <w:rPr>
          <w:b/>
        </w:rPr>
        <w:lastRenderedPageBreak/>
        <w:t>3</w:t>
      </w:r>
      <w:r w:rsidRPr="00C01D67">
        <w:rPr>
          <w:b/>
        </w:rPr>
        <w:t xml:space="preserve">-1A – </w:t>
      </w:r>
      <w:r>
        <w:rPr>
          <w:b/>
        </w:rPr>
        <w:t>Job Order Costing vs Process Costing</w:t>
      </w:r>
    </w:p>
    <w:p w14:paraId="16F37482" w14:textId="77777777" w:rsidR="002C755F" w:rsidRPr="00C01D67" w:rsidRDefault="002C755F" w:rsidP="002C755F">
      <w:pPr>
        <w:rPr>
          <w:b/>
        </w:rPr>
      </w:pPr>
    </w:p>
    <w:p w14:paraId="14C95DD5" w14:textId="77777777" w:rsidR="00EE30E4" w:rsidRDefault="00EE30E4">
      <w:pPr>
        <w:spacing w:after="160" w:line="259" w:lineRule="auto"/>
      </w:pPr>
      <w:r>
        <w:t>For each of the companies listed below, note which costing method would be more appropriate: Job Order Costing (J), or Process Costing (P):</w:t>
      </w:r>
    </w:p>
    <w:p w14:paraId="0C2171DC" w14:textId="77777777" w:rsidR="00EE30E4" w:rsidRDefault="00EE30E4" w:rsidP="00874306">
      <w:pPr>
        <w:pStyle w:val="ListParagraph"/>
        <w:numPr>
          <w:ilvl w:val="0"/>
          <w:numId w:val="15"/>
        </w:numPr>
        <w:spacing w:after="160" w:line="259" w:lineRule="auto"/>
      </w:pPr>
      <w:r>
        <w:t>A company that does car repair</w:t>
      </w:r>
    </w:p>
    <w:p w14:paraId="7A19CCF6" w14:textId="77777777" w:rsidR="00EE30E4" w:rsidRDefault="00EE30E4" w:rsidP="00874306">
      <w:pPr>
        <w:pStyle w:val="ListParagraph"/>
        <w:numPr>
          <w:ilvl w:val="0"/>
          <w:numId w:val="15"/>
        </w:numPr>
        <w:spacing w:after="160" w:line="259" w:lineRule="auto"/>
      </w:pPr>
      <w:r>
        <w:t>A company that does architectural design</w:t>
      </w:r>
    </w:p>
    <w:p w14:paraId="4AD8FF3A" w14:textId="77777777" w:rsidR="00EE30E4" w:rsidRDefault="00EE30E4" w:rsidP="00874306">
      <w:pPr>
        <w:pStyle w:val="ListParagraph"/>
        <w:numPr>
          <w:ilvl w:val="0"/>
          <w:numId w:val="15"/>
        </w:numPr>
        <w:spacing w:after="160" w:line="259" w:lineRule="auto"/>
      </w:pPr>
      <w:r>
        <w:t>A company that makes yoga mats</w:t>
      </w:r>
    </w:p>
    <w:p w14:paraId="01C42E10" w14:textId="77777777" w:rsidR="00EE30E4" w:rsidRDefault="00EE30E4" w:rsidP="00874306">
      <w:pPr>
        <w:pStyle w:val="ListParagraph"/>
        <w:numPr>
          <w:ilvl w:val="0"/>
          <w:numId w:val="15"/>
        </w:numPr>
        <w:spacing w:after="160" w:line="259" w:lineRule="auto"/>
      </w:pPr>
      <w:r>
        <w:t>A company that gives immigration consulting advice</w:t>
      </w:r>
    </w:p>
    <w:p w14:paraId="5E27D50E" w14:textId="77777777" w:rsidR="00EE30E4" w:rsidRDefault="00965C83" w:rsidP="00874306">
      <w:pPr>
        <w:pStyle w:val="ListParagraph"/>
        <w:numPr>
          <w:ilvl w:val="0"/>
          <w:numId w:val="15"/>
        </w:numPr>
        <w:spacing w:after="160" w:line="259" w:lineRule="auto"/>
      </w:pPr>
      <w:r>
        <w:t>A company that refines oil into gasoline</w:t>
      </w:r>
    </w:p>
    <w:p w14:paraId="3925719A" w14:textId="77777777" w:rsidR="00EE30E4" w:rsidRDefault="00EE30E4" w:rsidP="00874306">
      <w:pPr>
        <w:pStyle w:val="ListParagraph"/>
        <w:numPr>
          <w:ilvl w:val="0"/>
          <w:numId w:val="15"/>
        </w:numPr>
        <w:spacing w:after="160" w:line="259" w:lineRule="auto"/>
      </w:pPr>
      <w:r>
        <w:t xml:space="preserve">An accounting </w:t>
      </w:r>
      <w:proofErr w:type="gramStart"/>
      <w:r>
        <w:t>firm</w:t>
      </w:r>
      <w:proofErr w:type="gramEnd"/>
    </w:p>
    <w:p w14:paraId="6C83E08F" w14:textId="77777777" w:rsidR="00965C83" w:rsidRDefault="00965C83" w:rsidP="00874306">
      <w:pPr>
        <w:pStyle w:val="ListParagraph"/>
        <w:numPr>
          <w:ilvl w:val="0"/>
          <w:numId w:val="15"/>
        </w:numPr>
        <w:spacing w:after="160" w:line="259" w:lineRule="auto"/>
      </w:pPr>
      <w:r>
        <w:t>A company that manufactures crayons</w:t>
      </w:r>
    </w:p>
    <w:p w14:paraId="1A4AAFF5" w14:textId="77777777" w:rsidR="00965C83" w:rsidRDefault="00965C83" w:rsidP="00874306">
      <w:pPr>
        <w:pStyle w:val="ListParagraph"/>
        <w:numPr>
          <w:ilvl w:val="0"/>
          <w:numId w:val="15"/>
        </w:numPr>
        <w:spacing w:after="160" w:line="259" w:lineRule="auto"/>
      </w:pPr>
      <w:r>
        <w:t>A company that makes designer handbags</w:t>
      </w:r>
    </w:p>
    <w:p w14:paraId="3E4D13F5" w14:textId="77777777" w:rsidR="00965C83" w:rsidRDefault="00965C83" w:rsidP="00965C83">
      <w:pPr>
        <w:spacing w:after="160" w:line="259" w:lineRule="auto"/>
      </w:pPr>
    </w:p>
    <w:p w14:paraId="2E03828F" w14:textId="77777777" w:rsidR="00965C83" w:rsidRDefault="00965C83" w:rsidP="00965C83">
      <w:pPr>
        <w:spacing w:after="160" w:line="259" w:lineRule="auto"/>
      </w:pPr>
    </w:p>
    <w:p w14:paraId="57B478A5" w14:textId="77777777" w:rsidR="00965C83" w:rsidRDefault="00965C83" w:rsidP="00965C83">
      <w:pPr>
        <w:spacing w:after="160" w:line="259" w:lineRule="auto"/>
      </w:pPr>
    </w:p>
    <w:p w14:paraId="418543D5" w14:textId="77777777" w:rsidR="002C755F" w:rsidRDefault="002C755F" w:rsidP="00874306">
      <w:pPr>
        <w:pStyle w:val="ListParagraph"/>
        <w:numPr>
          <w:ilvl w:val="0"/>
          <w:numId w:val="15"/>
        </w:numPr>
        <w:spacing w:after="160" w:line="259" w:lineRule="auto"/>
      </w:pPr>
      <w:r>
        <w:br w:type="page"/>
      </w:r>
    </w:p>
    <w:p w14:paraId="30881FD1" w14:textId="77777777" w:rsidR="002C755F" w:rsidRDefault="002C755F" w:rsidP="002C755F">
      <w:pPr>
        <w:rPr>
          <w:b/>
        </w:rPr>
      </w:pPr>
      <w:r>
        <w:rPr>
          <w:b/>
        </w:rPr>
        <w:lastRenderedPageBreak/>
        <w:t>3-1B</w:t>
      </w:r>
      <w:r w:rsidRPr="00C01D67">
        <w:rPr>
          <w:b/>
        </w:rPr>
        <w:t xml:space="preserve"> – </w:t>
      </w:r>
      <w:r>
        <w:rPr>
          <w:b/>
        </w:rPr>
        <w:t>Job Order Costing vs Process Costing</w:t>
      </w:r>
    </w:p>
    <w:p w14:paraId="71395BCE" w14:textId="77777777" w:rsidR="00965C83" w:rsidRDefault="00965C83" w:rsidP="00965C83">
      <w:pPr>
        <w:spacing w:after="160" w:line="259" w:lineRule="auto"/>
      </w:pPr>
    </w:p>
    <w:p w14:paraId="4083E798" w14:textId="77777777" w:rsidR="002C755F" w:rsidRDefault="00965C83">
      <w:pPr>
        <w:spacing w:after="160" w:line="259" w:lineRule="auto"/>
      </w:pPr>
      <w:r>
        <w:t>For each of the companies listed below, note which costing method would be more appropriate: Job Order Costing (J), or Process Costing (P):</w:t>
      </w:r>
    </w:p>
    <w:p w14:paraId="1F589281" w14:textId="77777777" w:rsidR="00965C83" w:rsidRDefault="00965C83" w:rsidP="00874306">
      <w:pPr>
        <w:pStyle w:val="ListParagraph"/>
        <w:numPr>
          <w:ilvl w:val="0"/>
          <w:numId w:val="16"/>
        </w:numPr>
        <w:spacing w:after="160" w:line="259" w:lineRule="auto"/>
      </w:pPr>
      <w:r>
        <w:t>A company that produces cutlery</w:t>
      </w:r>
    </w:p>
    <w:p w14:paraId="23F92200" w14:textId="77777777" w:rsidR="00965C83" w:rsidRDefault="00965C83" w:rsidP="00874306">
      <w:pPr>
        <w:pStyle w:val="ListParagraph"/>
        <w:numPr>
          <w:ilvl w:val="0"/>
          <w:numId w:val="16"/>
        </w:numPr>
        <w:spacing w:after="160" w:line="259" w:lineRule="auto"/>
      </w:pPr>
      <w:r>
        <w:t xml:space="preserve">An engineering </w:t>
      </w:r>
      <w:proofErr w:type="gramStart"/>
      <w:r>
        <w:t>company</w:t>
      </w:r>
      <w:proofErr w:type="gramEnd"/>
    </w:p>
    <w:p w14:paraId="279A2A40" w14:textId="77777777" w:rsidR="00965C83" w:rsidRDefault="00965C83" w:rsidP="00874306">
      <w:pPr>
        <w:pStyle w:val="ListParagraph"/>
        <w:numPr>
          <w:ilvl w:val="0"/>
          <w:numId w:val="16"/>
        </w:numPr>
        <w:spacing w:after="160" w:line="259" w:lineRule="auto"/>
      </w:pPr>
      <w:r>
        <w:t>A home renovation contractor</w:t>
      </w:r>
    </w:p>
    <w:p w14:paraId="6053A154" w14:textId="77777777" w:rsidR="00965C83" w:rsidRDefault="00965C83" w:rsidP="00874306">
      <w:pPr>
        <w:pStyle w:val="ListParagraph"/>
        <w:numPr>
          <w:ilvl w:val="0"/>
          <w:numId w:val="16"/>
        </w:numPr>
        <w:spacing w:after="160" w:line="259" w:lineRule="auto"/>
      </w:pPr>
      <w:r>
        <w:t>A fire extinguisher manufacturer</w:t>
      </w:r>
    </w:p>
    <w:p w14:paraId="036109AE" w14:textId="77777777" w:rsidR="00965C83" w:rsidRDefault="00965C83" w:rsidP="00874306">
      <w:pPr>
        <w:pStyle w:val="ListParagraph"/>
        <w:numPr>
          <w:ilvl w:val="0"/>
          <w:numId w:val="16"/>
        </w:numPr>
        <w:spacing w:after="160" w:line="259" w:lineRule="auto"/>
      </w:pPr>
      <w:r>
        <w:t>A custom cabinet manufacturer</w:t>
      </w:r>
    </w:p>
    <w:p w14:paraId="3CBD1CD9" w14:textId="77777777" w:rsidR="00965C83" w:rsidRDefault="00965C83" w:rsidP="00874306">
      <w:pPr>
        <w:pStyle w:val="ListParagraph"/>
        <w:numPr>
          <w:ilvl w:val="0"/>
          <w:numId w:val="16"/>
        </w:numPr>
        <w:spacing w:after="160" w:line="259" w:lineRule="auto"/>
      </w:pPr>
      <w:r>
        <w:t>A pop songwriter</w:t>
      </w:r>
    </w:p>
    <w:p w14:paraId="3E0872FF" w14:textId="77777777" w:rsidR="00965C83" w:rsidRDefault="00965C83" w:rsidP="00874306">
      <w:pPr>
        <w:pStyle w:val="ListParagraph"/>
        <w:numPr>
          <w:ilvl w:val="0"/>
          <w:numId w:val="16"/>
        </w:numPr>
        <w:spacing w:after="160" w:line="259" w:lineRule="auto"/>
      </w:pPr>
      <w:r>
        <w:t>A cellphone maker</w:t>
      </w:r>
    </w:p>
    <w:p w14:paraId="65306305" w14:textId="77777777" w:rsidR="002C755F" w:rsidRDefault="00965C83" w:rsidP="00874306">
      <w:pPr>
        <w:pStyle w:val="ListParagraph"/>
        <w:numPr>
          <w:ilvl w:val="0"/>
          <w:numId w:val="16"/>
        </w:numPr>
        <w:spacing w:after="160" w:line="259" w:lineRule="auto"/>
      </w:pPr>
      <w:r>
        <w:t>A cellphone repair shop</w:t>
      </w:r>
      <w:r w:rsidR="002C755F">
        <w:br w:type="page"/>
      </w:r>
    </w:p>
    <w:p w14:paraId="0C53B47A" w14:textId="77777777" w:rsidR="002C755F" w:rsidRDefault="00A032D5" w:rsidP="00172B45">
      <w:pPr>
        <w:rPr>
          <w:b/>
        </w:rPr>
      </w:pPr>
      <w:r>
        <w:rPr>
          <w:b/>
        </w:rPr>
        <w:lastRenderedPageBreak/>
        <w:t>3-2</w:t>
      </w:r>
      <w:r w:rsidR="002C755F" w:rsidRPr="00C01D67">
        <w:rPr>
          <w:b/>
        </w:rPr>
        <w:t xml:space="preserve">A – </w:t>
      </w:r>
      <w:r>
        <w:rPr>
          <w:b/>
        </w:rPr>
        <w:t>Predetermined overhead rate: costing an individual job</w:t>
      </w:r>
      <w:r w:rsidR="00172B45">
        <w:rPr>
          <w:b/>
        </w:rPr>
        <w:t xml:space="preserve"> </w:t>
      </w:r>
    </w:p>
    <w:p w14:paraId="023F50E4" w14:textId="77777777" w:rsidR="00172B45" w:rsidRPr="00172B45" w:rsidRDefault="00172B45" w:rsidP="00172B45">
      <w:pPr>
        <w:rPr>
          <w:b/>
        </w:rPr>
      </w:pPr>
    </w:p>
    <w:p w14:paraId="520EE084" w14:textId="77777777" w:rsidR="00A032D5" w:rsidRDefault="00A032D5">
      <w:pPr>
        <w:spacing w:after="160" w:line="259" w:lineRule="auto"/>
      </w:pPr>
      <w:r>
        <w:t>Tony’s Tables makes high-</w:t>
      </w:r>
      <w:r w:rsidR="00172B45">
        <w:t>end, custom boardroom tables</w:t>
      </w:r>
      <w:r>
        <w:t xml:space="preserve">.  </w:t>
      </w:r>
      <w:r w:rsidR="00172B45">
        <w:t xml:space="preserve">The company applies overhead costs to jobs </w:t>
      </w:r>
      <w:proofErr w:type="gramStart"/>
      <w:r w:rsidR="00172B45">
        <w:t>on the basis of</w:t>
      </w:r>
      <w:proofErr w:type="gramEnd"/>
      <w:r w:rsidR="00172B45">
        <w:t xml:space="preserve"> direct </w:t>
      </w:r>
      <w:proofErr w:type="spellStart"/>
      <w:r w:rsidR="00172B45">
        <w:t>labour</w:t>
      </w:r>
      <w:proofErr w:type="spellEnd"/>
      <w:r w:rsidR="00172B45">
        <w:t xml:space="preserve"> hours.  </w:t>
      </w:r>
      <w:r w:rsidR="000C504E">
        <w:t xml:space="preserve">The company </w:t>
      </w:r>
      <w:r w:rsidR="00172B45">
        <w:t xml:space="preserve">estimates manufacturing overhead for the year to be $320,000.  The company expects its direct </w:t>
      </w:r>
      <w:proofErr w:type="spellStart"/>
      <w:r w:rsidR="00172B45">
        <w:t>labour</w:t>
      </w:r>
      <w:proofErr w:type="spellEnd"/>
      <w:r w:rsidR="00172B45">
        <w:t xml:space="preserve"> workforce to work for 20,000 hours during the year.</w:t>
      </w:r>
    </w:p>
    <w:p w14:paraId="1FC80FCF" w14:textId="77777777" w:rsidR="00172B45" w:rsidRDefault="00172B45">
      <w:pPr>
        <w:spacing w:after="160" w:line="259" w:lineRule="auto"/>
      </w:pPr>
      <w:r>
        <w:t>Job #1843 shows the following cost information:</w:t>
      </w:r>
    </w:p>
    <w:p w14:paraId="5913393C" w14:textId="77777777" w:rsidR="00172B45" w:rsidRDefault="00172B45">
      <w:pPr>
        <w:spacing w:after="160" w:line="259" w:lineRule="auto"/>
      </w:pPr>
      <w:r>
        <w:t xml:space="preserve">Walnut: </w:t>
      </w:r>
      <w:r>
        <w:tab/>
        <w:t>300 board feet used at a cost of $15 per board foot.</w:t>
      </w:r>
    </w:p>
    <w:p w14:paraId="5187A61C" w14:textId="77777777" w:rsidR="00172B45" w:rsidRDefault="00172B45">
      <w:pPr>
        <w:spacing w:after="160" w:line="259" w:lineRule="auto"/>
      </w:pPr>
      <w:proofErr w:type="spellStart"/>
      <w:r>
        <w:t>Labour</w:t>
      </w:r>
      <w:proofErr w:type="spellEnd"/>
      <w:r>
        <w:t>:</w:t>
      </w:r>
      <w:r>
        <w:tab/>
        <w:t>240 hours at a cost of $20 per hour.</w:t>
      </w:r>
    </w:p>
    <w:p w14:paraId="5BFC6EEA" w14:textId="77777777" w:rsidR="00172B45" w:rsidRPr="00172B45" w:rsidRDefault="00172B45">
      <w:pPr>
        <w:spacing w:after="160" w:line="259" w:lineRule="auto"/>
        <w:rPr>
          <w:b/>
          <w:i/>
        </w:rPr>
      </w:pPr>
      <w:r w:rsidRPr="00172B45">
        <w:rPr>
          <w:b/>
          <w:i/>
        </w:rPr>
        <w:t>Required:</w:t>
      </w:r>
    </w:p>
    <w:p w14:paraId="7E37F2AD" w14:textId="77777777" w:rsidR="00172B45" w:rsidRPr="00172B45" w:rsidRDefault="00172B45" w:rsidP="00874306">
      <w:pPr>
        <w:pStyle w:val="ListParagraph"/>
        <w:numPr>
          <w:ilvl w:val="0"/>
          <w:numId w:val="19"/>
        </w:numPr>
        <w:spacing w:after="160" w:line="259" w:lineRule="auto"/>
        <w:rPr>
          <w:lang w:val="en-CA"/>
        </w:rPr>
      </w:pPr>
      <w:r>
        <w:t>Compute the cost of the job.</w:t>
      </w:r>
    </w:p>
    <w:p w14:paraId="4365D7B9" w14:textId="77777777" w:rsidR="00172B45" w:rsidRPr="00172B45" w:rsidRDefault="00172B45" w:rsidP="00874306">
      <w:pPr>
        <w:pStyle w:val="ListParagraph"/>
        <w:numPr>
          <w:ilvl w:val="0"/>
          <w:numId w:val="19"/>
        </w:numPr>
        <w:spacing w:after="160" w:line="259" w:lineRule="auto"/>
        <w:rPr>
          <w:lang w:val="en-CA"/>
        </w:rPr>
      </w:pPr>
      <w:r>
        <w:t xml:space="preserve">Assuming the company marks up their price to by three times the cost, what will the company charge its customer for the table? </w:t>
      </w:r>
    </w:p>
    <w:p w14:paraId="3511BE3B" w14:textId="77777777" w:rsidR="002C755F" w:rsidRDefault="002C755F">
      <w:pPr>
        <w:spacing w:after="160" w:line="259" w:lineRule="auto"/>
      </w:pPr>
    </w:p>
    <w:p w14:paraId="04BBB81A" w14:textId="77777777" w:rsidR="00172B45" w:rsidRDefault="00172B45">
      <w:pPr>
        <w:spacing w:after="160" w:line="259" w:lineRule="auto"/>
      </w:pPr>
    </w:p>
    <w:p w14:paraId="309268AE" w14:textId="77777777" w:rsidR="002C755F" w:rsidRDefault="002C755F">
      <w:pPr>
        <w:spacing w:after="160" w:line="259" w:lineRule="auto"/>
      </w:pPr>
      <w:r>
        <w:br w:type="page"/>
      </w:r>
    </w:p>
    <w:p w14:paraId="7BC6ADA1" w14:textId="77777777" w:rsidR="00A032D5" w:rsidRDefault="00A032D5" w:rsidP="00A032D5">
      <w:pPr>
        <w:rPr>
          <w:b/>
        </w:rPr>
      </w:pPr>
      <w:r>
        <w:rPr>
          <w:b/>
        </w:rPr>
        <w:lastRenderedPageBreak/>
        <w:t>3-2B</w:t>
      </w:r>
      <w:r w:rsidRPr="00C01D67">
        <w:rPr>
          <w:b/>
        </w:rPr>
        <w:t xml:space="preserve"> – </w:t>
      </w:r>
      <w:r>
        <w:rPr>
          <w:b/>
        </w:rPr>
        <w:t xml:space="preserve">Predetermined overhead rate: costing an individual job </w:t>
      </w:r>
    </w:p>
    <w:p w14:paraId="0FFFF233" w14:textId="77777777" w:rsidR="002C755F" w:rsidRDefault="002C755F">
      <w:pPr>
        <w:spacing w:after="160" w:line="259" w:lineRule="auto"/>
      </w:pPr>
    </w:p>
    <w:p w14:paraId="68FB59FA" w14:textId="77777777" w:rsidR="003B32DF" w:rsidRDefault="003B32DF">
      <w:pPr>
        <w:spacing w:after="160" w:line="259" w:lineRule="auto"/>
      </w:pPr>
      <w:r>
        <w:t xml:space="preserve">Ready Brakes specializes in brake repair in automobiles.  The company applies overhead costs to jobs </w:t>
      </w:r>
      <w:proofErr w:type="gramStart"/>
      <w:r>
        <w:t>on the basis of</w:t>
      </w:r>
      <w:proofErr w:type="gramEnd"/>
      <w:r>
        <w:t xml:space="preserve"> direct </w:t>
      </w:r>
      <w:proofErr w:type="spellStart"/>
      <w:r>
        <w:t>labour</w:t>
      </w:r>
      <w:proofErr w:type="spellEnd"/>
      <w:r>
        <w:t xml:space="preserve"> hours.  For the current year, total manufacturing overhead was expected to cost $50,000.  The total expected direct </w:t>
      </w:r>
      <w:proofErr w:type="spellStart"/>
      <w:r>
        <w:t>labour</w:t>
      </w:r>
      <w:proofErr w:type="spellEnd"/>
      <w:r>
        <w:t xml:space="preserve"> hours were anticipated to be 8,000.  The company was working on job #842, a brake pad replacement on a Volkswagen Golf.  The following costs were incurred:</w:t>
      </w:r>
    </w:p>
    <w:p w14:paraId="0DB7C8A7" w14:textId="77777777" w:rsidR="003B32DF" w:rsidRDefault="003B32DF">
      <w:pPr>
        <w:spacing w:after="160" w:line="259" w:lineRule="auto"/>
      </w:pPr>
      <w:r>
        <w:t>New Brake Pads:</w:t>
      </w:r>
      <w:r>
        <w:tab/>
        <w:t>$8</w:t>
      </w:r>
    </w:p>
    <w:p w14:paraId="5E9979AB" w14:textId="77777777" w:rsidR="003B32DF" w:rsidRDefault="003B32DF">
      <w:pPr>
        <w:spacing w:after="160" w:line="259" w:lineRule="auto"/>
      </w:pPr>
      <w:proofErr w:type="spellStart"/>
      <w:r>
        <w:t>Labour</w:t>
      </w:r>
      <w:proofErr w:type="spellEnd"/>
      <w:r>
        <w:t>:</w:t>
      </w:r>
      <w:r>
        <w:tab/>
      </w:r>
      <w:r>
        <w:tab/>
        <w:t>40 minutes of employee time – wage rate of $9 per hour.</w:t>
      </w:r>
    </w:p>
    <w:p w14:paraId="40DD8E81" w14:textId="77777777" w:rsidR="003B32DF" w:rsidRDefault="003B32DF">
      <w:pPr>
        <w:spacing w:after="160" w:line="259" w:lineRule="auto"/>
        <w:rPr>
          <w:b/>
          <w:i/>
        </w:rPr>
      </w:pPr>
      <w:r w:rsidRPr="003B32DF">
        <w:rPr>
          <w:b/>
          <w:i/>
        </w:rPr>
        <w:t>Required:</w:t>
      </w:r>
    </w:p>
    <w:p w14:paraId="0EB0CE99" w14:textId="77777777" w:rsidR="003B32DF" w:rsidRPr="003B32DF" w:rsidRDefault="003B32DF" w:rsidP="00874306">
      <w:pPr>
        <w:pStyle w:val="ListParagraph"/>
        <w:numPr>
          <w:ilvl w:val="0"/>
          <w:numId w:val="20"/>
        </w:numPr>
        <w:spacing w:after="160" w:line="259" w:lineRule="auto"/>
      </w:pPr>
      <w:r w:rsidRPr="003B32DF">
        <w:t>Determine the cost of the job.</w:t>
      </w:r>
    </w:p>
    <w:p w14:paraId="2FF26DFE" w14:textId="77777777" w:rsidR="00A032D5" w:rsidRPr="003B32DF" w:rsidRDefault="003B32DF" w:rsidP="00874306">
      <w:pPr>
        <w:pStyle w:val="ListParagraph"/>
        <w:numPr>
          <w:ilvl w:val="0"/>
          <w:numId w:val="20"/>
        </w:numPr>
        <w:spacing w:after="160" w:line="259" w:lineRule="auto"/>
      </w:pPr>
      <w:r w:rsidRPr="003B32DF">
        <w:t>Assuming the company charges a flat rate of $50 to replace brake pads, how much gross profit will have been earned on Job #842?</w:t>
      </w:r>
      <w:r w:rsidR="00A032D5" w:rsidRPr="003B32DF">
        <w:br w:type="page"/>
      </w:r>
    </w:p>
    <w:p w14:paraId="02727BC6" w14:textId="77777777" w:rsidR="00A032D5" w:rsidRDefault="00A032D5" w:rsidP="00A032D5">
      <w:pPr>
        <w:rPr>
          <w:b/>
        </w:rPr>
      </w:pPr>
      <w:r>
        <w:rPr>
          <w:b/>
        </w:rPr>
        <w:lastRenderedPageBreak/>
        <w:t>3-3</w:t>
      </w:r>
      <w:r w:rsidRPr="00C01D67">
        <w:rPr>
          <w:b/>
        </w:rPr>
        <w:t xml:space="preserve">A – </w:t>
      </w:r>
      <w:r>
        <w:rPr>
          <w:b/>
        </w:rPr>
        <w:t>Predetermined Overhead Rate</w:t>
      </w:r>
      <w:r w:rsidR="00C80F64">
        <w:rPr>
          <w:b/>
        </w:rPr>
        <w:t>, Overapplied and Underapplied Overhead</w:t>
      </w:r>
      <w:r>
        <w:rPr>
          <w:b/>
        </w:rPr>
        <w:t xml:space="preserve"> </w:t>
      </w:r>
    </w:p>
    <w:p w14:paraId="7D030DE1" w14:textId="77777777" w:rsidR="000C504E" w:rsidRDefault="000C504E" w:rsidP="000C504E">
      <w:pPr>
        <w:spacing w:after="160" w:line="259" w:lineRule="auto"/>
      </w:pPr>
    </w:p>
    <w:p w14:paraId="79385E5C" w14:textId="77777777" w:rsidR="000C504E" w:rsidRDefault="000C504E" w:rsidP="000C504E">
      <w:pPr>
        <w:spacing w:after="160" w:line="259" w:lineRule="auto"/>
      </w:pPr>
      <w:r>
        <w:t xml:space="preserve">Cabinets4U makes and installs custom cabinets for home renovations.  The company applies overhead </w:t>
      </w:r>
      <w:proofErr w:type="gramStart"/>
      <w:r>
        <w:t>on the basis of</w:t>
      </w:r>
      <w:proofErr w:type="gramEnd"/>
      <w:r>
        <w:t xml:space="preserve"> direct </w:t>
      </w:r>
      <w:proofErr w:type="spellStart"/>
      <w:r>
        <w:t>labour</w:t>
      </w:r>
      <w:proofErr w:type="spellEnd"/>
      <w:r>
        <w:t xml:space="preserve"> hours.  The company estimates its annual overhead to be $125,000 and it expects employees to work 10,000 hours.  During the year, employees </w:t>
      </w:r>
      <w:proofErr w:type="gramStart"/>
      <w:r>
        <w:t>actually worked</w:t>
      </w:r>
      <w:proofErr w:type="gramEnd"/>
      <w:r>
        <w:t xml:space="preserve"> 11,000 hours and the actual amount spent on overhead was $130,000.</w:t>
      </w:r>
    </w:p>
    <w:p w14:paraId="0288D64D" w14:textId="77777777" w:rsidR="000C504E" w:rsidRPr="006F051F" w:rsidRDefault="000C504E" w:rsidP="000C504E">
      <w:pPr>
        <w:spacing w:after="160" w:line="259" w:lineRule="auto"/>
        <w:rPr>
          <w:b/>
        </w:rPr>
      </w:pPr>
      <w:r w:rsidRPr="006F051F">
        <w:rPr>
          <w:b/>
        </w:rPr>
        <w:t>Required:</w:t>
      </w:r>
    </w:p>
    <w:p w14:paraId="56920A95" w14:textId="77777777" w:rsidR="000C504E" w:rsidRPr="006F051F" w:rsidRDefault="000C504E" w:rsidP="00874306">
      <w:pPr>
        <w:pStyle w:val="ListParagraph"/>
        <w:numPr>
          <w:ilvl w:val="0"/>
          <w:numId w:val="18"/>
        </w:numPr>
        <w:spacing w:after="160" w:line="259" w:lineRule="auto"/>
      </w:pPr>
      <w:r w:rsidRPr="006F051F">
        <w:t>Compute the predetermined overhead rate.</w:t>
      </w:r>
    </w:p>
    <w:p w14:paraId="3BACE254" w14:textId="77777777" w:rsidR="000C504E" w:rsidRPr="006F051F" w:rsidRDefault="000C504E" w:rsidP="00874306">
      <w:pPr>
        <w:pStyle w:val="ListParagraph"/>
        <w:numPr>
          <w:ilvl w:val="0"/>
          <w:numId w:val="18"/>
        </w:numPr>
        <w:spacing w:after="160" w:line="259" w:lineRule="auto"/>
      </w:pPr>
      <w:r w:rsidRPr="006F051F">
        <w:t xml:space="preserve">How much overhead would be applied </w:t>
      </w:r>
      <w:r>
        <w:t>to jobs during the year?</w:t>
      </w:r>
    </w:p>
    <w:p w14:paraId="72738615" w14:textId="77777777" w:rsidR="000C504E" w:rsidRDefault="000C504E" w:rsidP="00874306">
      <w:pPr>
        <w:pStyle w:val="ListParagraph"/>
        <w:numPr>
          <w:ilvl w:val="0"/>
          <w:numId w:val="18"/>
        </w:numPr>
        <w:spacing w:after="160" w:line="259" w:lineRule="auto"/>
      </w:pPr>
      <w:r w:rsidRPr="006F051F">
        <w:t xml:space="preserve">By how much was overhead overapplied or underapplied for the year?  </w:t>
      </w:r>
      <w:r>
        <w:br w:type="page"/>
      </w:r>
    </w:p>
    <w:p w14:paraId="54EBBE1A" w14:textId="77777777" w:rsidR="00A032D5" w:rsidRDefault="00A032D5" w:rsidP="00A032D5">
      <w:pPr>
        <w:spacing w:after="160" w:line="259" w:lineRule="auto"/>
        <w:rPr>
          <w:b/>
        </w:rPr>
      </w:pPr>
    </w:p>
    <w:p w14:paraId="72E8C9A1" w14:textId="77777777" w:rsidR="00A032D5" w:rsidRDefault="00A032D5" w:rsidP="00A032D5">
      <w:pPr>
        <w:rPr>
          <w:b/>
        </w:rPr>
      </w:pPr>
      <w:r>
        <w:rPr>
          <w:b/>
        </w:rPr>
        <w:t>3-3B</w:t>
      </w:r>
      <w:r w:rsidRPr="00C01D67">
        <w:rPr>
          <w:b/>
        </w:rPr>
        <w:t xml:space="preserve"> – </w:t>
      </w:r>
      <w:r w:rsidR="00C80F64">
        <w:rPr>
          <w:b/>
        </w:rPr>
        <w:t>Predetermined Overhead Rate, Overapplied and Underapplied Overhead</w:t>
      </w:r>
    </w:p>
    <w:p w14:paraId="678C0BB0" w14:textId="77777777" w:rsidR="00A032D5" w:rsidRDefault="00A032D5" w:rsidP="00A032D5">
      <w:pPr>
        <w:rPr>
          <w:b/>
        </w:rPr>
      </w:pPr>
    </w:p>
    <w:p w14:paraId="02A955DA" w14:textId="77777777" w:rsidR="000C504E" w:rsidRDefault="000C504E" w:rsidP="000C504E">
      <w:pPr>
        <w:spacing w:after="160" w:line="259" w:lineRule="auto"/>
      </w:pPr>
      <w:r>
        <w:t xml:space="preserve">Jake’s Autobody is a car repair shop.  The company uses direct </w:t>
      </w:r>
      <w:proofErr w:type="spellStart"/>
      <w:r>
        <w:t>labour</w:t>
      </w:r>
      <w:proofErr w:type="spellEnd"/>
      <w:r>
        <w:t xml:space="preserve"> cost as a basis for applying manufacturing overhead costs to jobs.  The company estimates its annual overhead to be $140,000 and it expects employees to work 20,000 hours at an average wage rate of $12 per hour.  During the year, employees </w:t>
      </w:r>
      <w:proofErr w:type="gramStart"/>
      <w:r>
        <w:t>actually worked</w:t>
      </w:r>
      <w:proofErr w:type="gramEnd"/>
      <w:r>
        <w:t xml:space="preserve"> 18,000 hours (at a wage rate of $12.25 per hour) and the actual amount spent on overhead was $150,000.</w:t>
      </w:r>
    </w:p>
    <w:p w14:paraId="354F49CA" w14:textId="77777777" w:rsidR="000C504E" w:rsidRPr="006F051F" w:rsidRDefault="000C504E" w:rsidP="000C504E">
      <w:pPr>
        <w:spacing w:after="160" w:line="259" w:lineRule="auto"/>
        <w:rPr>
          <w:b/>
        </w:rPr>
      </w:pPr>
      <w:r w:rsidRPr="006F051F">
        <w:rPr>
          <w:b/>
        </w:rPr>
        <w:t>Required:</w:t>
      </w:r>
    </w:p>
    <w:p w14:paraId="3DCE89B3" w14:textId="77777777" w:rsidR="000C504E" w:rsidRPr="006F051F" w:rsidRDefault="000C504E" w:rsidP="00874306">
      <w:pPr>
        <w:pStyle w:val="ListParagraph"/>
        <w:numPr>
          <w:ilvl w:val="0"/>
          <w:numId w:val="17"/>
        </w:numPr>
        <w:spacing w:after="160" w:line="259" w:lineRule="auto"/>
      </w:pPr>
      <w:r w:rsidRPr="006F051F">
        <w:t>Compute the predetermined overhead rate.</w:t>
      </w:r>
    </w:p>
    <w:p w14:paraId="3785752A" w14:textId="77777777" w:rsidR="000C504E" w:rsidRPr="006F051F" w:rsidRDefault="000C504E" w:rsidP="00874306">
      <w:pPr>
        <w:pStyle w:val="ListParagraph"/>
        <w:numPr>
          <w:ilvl w:val="0"/>
          <w:numId w:val="17"/>
        </w:numPr>
        <w:spacing w:after="160" w:line="259" w:lineRule="auto"/>
      </w:pPr>
      <w:r w:rsidRPr="006F051F">
        <w:t xml:space="preserve">How much overhead would be applied </w:t>
      </w:r>
      <w:r>
        <w:t>to jobs during the year?</w:t>
      </w:r>
    </w:p>
    <w:p w14:paraId="15EC9DA2" w14:textId="77777777" w:rsidR="000C504E" w:rsidRPr="006F051F" w:rsidRDefault="000C504E" w:rsidP="00874306">
      <w:pPr>
        <w:pStyle w:val="ListParagraph"/>
        <w:numPr>
          <w:ilvl w:val="0"/>
          <w:numId w:val="17"/>
        </w:numPr>
        <w:spacing w:after="160" w:line="259" w:lineRule="auto"/>
      </w:pPr>
      <w:r w:rsidRPr="006F051F">
        <w:t xml:space="preserve">By how much was overhead overapplied or underapplied for the year?  </w:t>
      </w:r>
      <w:r w:rsidRPr="006F051F">
        <w:br w:type="page"/>
      </w:r>
    </w:p>
    <w:p w14:paraId="31680D5E" w14:textId="77777777" w:rsidR="003C1505" w:rsidRDefault="003C1505" w:rsidP="002C755F">
      <w:pPr>
        <w:rPr>
          <w:b/>
        </w:rPr>
      </w:pPr>
    </w:p>
    <w:p w14:paraId="7FD5ADDB" w14:textId="77777777" w:rsidR="002C755F" w:rsidRDefault="002C755F" w:rsidP="002C755F">
      <w:pPr>
        <w:rPr>
          <w:b/>
        </w:rPr>
      </w:pPr>
      <w:r>
        <w:rPr>
          <w:b/>
        </w:rPr>
        <w:t>3-4</w:t>
      </w:r>
      <w:r w:rsidRPr="00C01D67">
        <w:rPr>
          <w:b/>
        </w:rPr>
        <w:t xml:space="preserve">A – </w:t>
      </w:r>
      <w:r>
        <w:rPr>
          <w:b/>
        </w:rPr>
        <w:t xml:space="preserve">Journal Entries of Job Order Costing </w:t>
      </w:r>
    </w:p>
    <w:p w14:paraId="437B9B2D" w14:textId="77777777" w:rsidR="002C755F" w:rsidRDefault="002C755F" w:rsidP="002C755F">
      <w:pPr>
        <w:rPr>
          <w:b/>
        </w:rPr>
      </w:pPr>
    </w:p>
    <w:p w14:paraId="77FCE77C" w14:textId="77777777" w:rsidR="00DE2E51" w:rsidRDefault="00DE2E51">
      <w:pPr>
        <w:spacing w:after="160" w:line="259" w:lineRule="auto"/>
      </w:pPr>
      <w:r>
        <w:t xml:space="preserve">Intercity Roofing </w:t>
      </w:r>
      <w:r w:rsidR="009344C8">
        <w:t>manufactures and installs custom shingles for use on</w:t>
      </w:r>
      <w:r>
        <w:t xml:space="preserve"> damaged roofs </w:t>
      </w:r>
      <w:r w:rsidR="009344C8">
        <w:t>of</w:t>
      </w:r>
      <w:r>
        <w:t xml:space="preserve"> residential houses and apartments.  The company </w:t>
      </w:r>
      <w:r w:rsidR="009344C8">
        <w:t xml:space="preserve">uses a specialized manufacturing process to ensure the replacement shingles are an exact match with the existing roof.  The company </w:t>
      </w:r>
      <w:r>
        <w:t xml:space="preserve">uses a job order costing system to apply manufacturing overhead </w:t>
      </w:r>
      <w:proofErr w:type="gramStart"/>
      <w:r>
        <w:t>on the basis of</w:t>
      </w:r>
      <w:proofErr w:type="gramEnd"/>
      <w:r>
        <w:t xml:space="preserve"> direct </w:t>
      </w:r>
      <w:proofErr w:type="spellStart"/>
      <w:r>
        <w:t>labour</w:t>
      </w:r>
      <w:proofErr w:type="spellEnd"/>
      <w:r>
        <w:t xml:space="preserve"> cost.  The company estimates that during the next year, it </w:t>
      </w:r>
      <w:r w:rsidR="00A85367">
        <w:t>will incur $70</w:t>
      </w:r>
      <w:r>
        <w:t xml:space="preserve">,000 in overhead costs and will pay $140,000 in direct </w:t>
      </w:r>
      <w:proofErr w:type="spellStart"/>
      <w:r>
        <w:t>labour</w:t>
      </w:r>
      <w:proofErr w:type="spellEnd"/>
      <w:r>
        <w:t xml:space="preserve"> costs.  During the year, the following transactions occurred:</w:t>
      </w:r>
    </w:p>
    <w:p w14:paraId="3C496D98" w14:textId="77777777" w:rsidR="00DE2E51" w:rsidRDefault="00DE2E51" w:rsidP="00874306">
      <w:pPr>
        <w:pStyle w:val="ListParagraph"/>
        <w:numPr>
          <w:ilvl w:val="0"/>
          <w:numId w:val="21"/>
        </w:numPr>
        <w:spacing w:after="160" w:line="259" w:lineRule="auto"/>
      </w:pPr>
      <w:r>
        <w:t xml:space="preserve">Purchased $180,000 of </w:t>
      </w:r>
      <w:r w:rsidR="009344C8">
        <w:t>direct materials</w:t>
      </w:r>
      <w:r>
        <w:t xml:space="preserve"> on account.</w:t>
      </w:r>
    </w:p>
    <w:p w14:paraId="67FE2946" w14:textId="77777777" w:rsidR="00DE2E51" w:rsidRDefault="00DE2E51" w:rsidP="00874306">
      <w:pPr>
        <w:pStyle w:val="ListParagraph"/>
        <w:numPr>
          <w:ilvl w:val="0"/>
          <w:numId w:val="21"/>
        </w:numPr>
        <w:spacing w:after="160" w:line="259" w:lineRule="auto"/>
      </w:pPr>
      <w:r>
        <w:t>Purchased $5,000 of supplies on account.  (The supplies consisted of glue and cleaning supplies.)</w:t>
      </w:r>
    </w:p>
    <w:p w14:paraId="1C824018" w14:textId="77777777" w:rsidR="00DE2E51" w:rsidRDefault="00DE2E51" w:rsidP="00874306">
      <w:pPr>
        <w:pStyle w:val="ListParagraph"/>
        <w:numPr>
          <w:ilvl w:val="0"/>
          <w:numId w:val="21"/>
        </w:numPr>
        <w:spacing w:after="160" w:line="259" w:lineRule="auto"/>
      </w:pPr>
      <w:r>
        <w:t xml:space="preserve">Requisitioned $170,000 of </w:t>
      </w:r>
      <w:r w:rsidR="009344C8">
        <w:t>direct materials</w:t>
      </w:r>
      <w:r>
        <w:t xml:space="preserve"> and $4,500 of supplies for use in production.</w:t>
      </w:r>
    </w:p>
    <w:p w14:paraId="4BE18E24" w14:textId="77777777" w:rsidR="00DE2E51" w:rsidRDefault="00DE2E51" w:rsidP="00874306">
      <w:pPr>
        <w:pStyle w:val="ListParagraph"/>
        <w:numPr>
          <w:ilvl w:val="0"/>
          <w:numId w:val="21"/>
        </w:numPr>
        <w:spacing w:after="160" w:line="259" w:lineRule="auto"/>
      </w:pPr>
      <w:r>
        <w:t>Incurred employee costs:</w:t>
      </w:r>
    </w:p>
    <w:p w14:paraId="2716E87A" w14:textId="77777777" w:rsidR="00DE2E51" w:rsidRDefault="00DE2E51" w:rsidP="00874306">
      <w:pPr>
        <w:pStyle w:val="ListParagraph"/>
        <w:numPr>
          <w:ilvl w:val="2"/>
          <w:numId w:val="21"/>
        </w:numPr>
        <w:spacing w:after="160" w:line="259" w:lineRule="auto"/>
      </w:pPr>
      <w:r>
        <w:t xml:space="preserve">Direct </w:t>
      </w:r>
      <w:proofErr w:type="spellStart"/>
      <w:r>
        <w:t>labour</w:t>
      </w:r>
      <w:proofErr w:type="spellEnd"/>
      <w:r>
        <w:t xml:space="preserve"> </w:t>
      </w:r>
      <w:r>
        <w:tab/>
      </w:r>
      <w:r>
        <w:tab/>
        <w:t>$150,000</w:t>
      </w:r>
    </w:p>
    <w:p w14:paraId="34E14B4A" w14:textId="77777777" w:rsidR="00DE2E51" w:rsidRDefault="00DE2E51" w:rsidP="00874306">
      <w:pPr>
        <w:pStyle w:val="ListParagraph"/>
        <w:numPr>
          <w:ilvl w:val="2"/>
          <w:numId w:val="21"/>
        </w:numPr>
        <w:spacing w:after="160" w:line="259" w:lineRule="auto"/>
      </w:pPr>
      <w:r>
        <w:t xml:space="preserve">Indirect </w:t>
      </w:r>
      <w:proofErr w:type="spellStart"/>
      <w:r>
        <w:t>labour</w:t>
      </w:r>
      <w:proofErr w:type="spellEnd"/>
      <w:r>
        <w:tab/>
      </w:r>
      <w:r>
        <w:tab/>
        <w:t xml:space="preserve">    40,000</w:t>
      </w:r>
    </w:p>
    <w:p w14:paraId="42122DD9" w14:textId="77777777" w:rsidR="00DE2E51" w:rsidRDefault="00FE472A" w:rsidP="00874306">
      <w:pPr>
        <w:pStyle w:val="ListParagraph"/>
        <w:numPr>
          <w:ilvl w:val="2"/>
          <w:numId w:val="21"/>
        </w:numPr>
        <w:spacing w:after="160" w:line="259" w:lineRule="auto"/>
      </w:pPr>
      <w:r>
        <w:t>Administrative salaries 19</w:t>
      </w:r>
      <w:r w:rsidR="00DE2E51">
        <w:t>0,000</w:t>
      </w:r>
    </w:p>
    <w:p w14:paraId="4E75C11D" w14:textId="77777777" w:rsidR="00DE2E51" w:rsidRDefault="00DE2E51" w:rsidP="00874306">
      <w:pPr>
        <w:pStyle w:val="ListParagraph"/>
        <w:numPr>
          <w:ilvl w:val="2"/>
          <w:numId w:val="21"/>
        </w:numPr>
        <w:spacing w:after="160" w:line="259" w:lineRule="auto"/>
      </w:pPr>
      <w:r>
        <w:t xml:space="preserve">Sales salaries </w:t>
      </w:r>
      <w:r>
        <w:tab/>
      </w:r>
      <w:r>
        <w:tab/>
        <w:t xml:space="preserve">    30,000</w:t>
      </w:r>
    </w:p>
    <w:p w14:paraId="167E42DD" w14:textId="77777777" w:rsidR="00DE2E51" w:rsidRDefault="00DE2E51" w:rsidP="00874306">
      <w:pPr>
        <w:pStyle w:val="ListParagraph"/>
        <w:numPr>
          <w:ilvl w:val="2"/>
          <w:numId w:val="21"/>
        </w:numPr>
        <w:spacing w:after="160" w:line="259" w:lineRule="auto"/>
      </w:pPr>
      <w:r>
        <w:t>Sales commissions</w:t>
      </w:r>
      <w:r>
        <w:tab/>
        <w:t xml:space="preserve">    90,000</w:t>
      </w:r>
    </w:p>
    <w:p w14:paraId="04D7DD26" w14:textId="77777777" w:rsidR="00DE2E51" w:rsidRDefault="00FE472A" w:rsidP="00874306">
      <w:pPr>
        <w:pStyle w:val="ListParagraph"/>
        <w:numPr>
          <w:ilvl w:val="0"/>
          <w:numId w:val="21"/>
        </w:numPr>
        <w:spacing w:after="160" w:line="259" w:lineRule="auto"/>
      </w:pPr>
      <w:r>
        <w:t>Advertised on local television: $5,000</w:t>
      </w:r>
    </w:p>
    <w:p w14:paraId="684BAB82" w14:textId="77777777" w:rsidR="00FE472A" w:rsidRDefault="00553DF9" w:rsidP="00874306">
      <w:pPr>
        <w:pStyle w:val="ListParagraph"/>
        <w:numPr>
          <w:ilvl w:val="0"/>
          <w:numId w:val="21"/>
        </w:numPr>
        <w:spacing w:after="160" w:line="259" w:lineRule="auto"/>
      </w:pPr>
      <w:r>
        <w:t>R</w:t>
      </w:r>
      <w:r w:rsidR="009344C8">
        <w:t>ent: $12,000.  4</w:t>
      </w:r>
      <w:r w:rsidR="00FE472A">
        <w:t xml:space="preserve">0% of </w:t>
      </w:r>
      <w:r w:rsidR="009344C8">
        <w:t>the space related to sales offices</w:t>
      </w:r>
      <w:r w:rsidR="00FE472A">
        <w:t xml:space="preserve">, </w:t>
      </w:r>
      <w:r w:rsidR="009344C8">
        <w:t>60</w:t>
      </w:r>
      <w:r w:rsidR="00FE472A">
        <w:t>% was a shop used in production of roofing materials.</w:t>
      </w:r>
    </w:p>
    <w:p w14:paraId="39FF769D" w14:textId="77777777" w:rsidR="00FE472A" w:rsidRDefault="00FE472A" w:rsidP="00874306">
      <w:pPr>
        <w:pStyle w:val="ListParagraph"/>
        <w:numPr>
          <w:ilvl w:val="0"/>
          <w:numId w:val="21"/>
        </w:numPr>
        <w:spacing w:after="160" w:line="259" w:lineRule="auto"/>
      </w:pPr>
      <w:r>
        <w:t>Depreciation: $25,000.  70% relates to roofing equipment</w:t>
      </w:r>
      <w:r w:rsidR="009344C8">
        <w:t>, 30% relates to office equipment.</w:t>
      </w:r>
    </w:p>
    <w:p w14:paraId="18763D74" w14:textId="77777777" w:rsidR="009344C8" w:rsidRDefault="009344C8" w:rsidP="00874306">
      <w:pPr>
        <w:pStyle w:val="ListParagraph"/>
        <w:numPr>
          <w:ilvl w:val="0"/>
          <w:numId w:val="21"/>
        </w:numPr>
        <w:spacing w:after="160" w:line="259" w:lineRule="auto"/>
      </w:pPr>
      <w:r>
        <w:t>Insurance expired: $15,000.  90% relates to the factory, the remainder relates to insurance on the office equipment.</w:t>
      </w:r>
    </w:p>
    <w:p w14:paraId="0B204B82" w14:textId="77777777" w:rsidR="009344C8" w:rsidRDefault="009344C8" w:rsidP="00874306">
      <w:pPr>
        <w:pStyle w:val="ListParagraph"/>
        <w:numPr>
          <w:ilvl w:val="0"/>
          <w:numId w:val="21"/>
        </w:numPr>
        <w:spacing w:after="160" w:line="259" w:lineRule="auto"/>
      </w:pPr>
      <w:r>
        <w:t>Manufacturing overhead costs were applied to production.</w:t>
      </w:r>
    </w:p>
    <w:p w14:paraId="70FD6ED3" w14:textId="77777777" w:rsidR="009344C8" w:rsidRDefault="009344C8" w:rsidP="00874306">
      <w:pPr>
        <w:pStyle w:val="ListParagraph"/>
        <w:numPr>
          <w:ilvl w:val="0"/>
          <w:numId w:val="21"/>
        </w:numPr>
        <w:spacing w:after="160" w:line="259" w:lineRule="auto"/>
      </w:pPr>
      <w:r>
        <w:t>Goods costing $375,000 were completed.</w:t>
      </w:r>
    </w:p>
    <w:p w14:paraId="4591821F" w14:textId="77777777" w:rsidR="009344C8" w:rsidRDefault="009344C8" w:rsidP="00874306">
      <w:pPr>
        <w:pStyle w:val="ListParagraph"/>
        <w:numPr>
          <w:ilvl w:val="0"/>
          <w:numId w:val="21"/>
        </w:numPr>
        <w:spacing w:after="160" w:line="259" w:lineRule="auto"/>
      </w:pPr>
      <w:r>
        <w:t xml:space="preserve">The company had sales </w:t>
      </w:r>
      <w:proofErr w:type="gramStart"/>
      <w:r>
        <w:t>on account of</w:t>
      </w:r>
      <w:proofErr w:type="gramEnd"/>
      <w:r>
        <w:t xml:space="preserve"> $800,000.  According to cost data, the jobs cost $350,000.</w:t>
      </w:r>
    </w:p>
    <w:p w14:paraId="7A39C7A2" w14:textId="77777777" w:rsidR="00A85367" w:rsidRDefault="00A85367" w:rsidP="00A85367">
      <w:pPr>
        <w:spacing w:after="160" w:line="259" w:lineRule="auto"/>
      </w:pPr>
      <w:r>
        <w:t>Required:</w:t>
      </w:r>
    </w:p>
    <w:p w14:paraId="15AC9308" w14:textId="77777777" w:rsidR="00A85367" w:rsidRDefault="00A85367" w:rsidP="00874306">
      <w:pPr>
        <w:pStyle w:val="ListParagraph"/>
        <w:numPr>
          <w:ilvl w:val="0"/>
          <w:numId w:val="22"/>
        </w:numPr>
        <w:spacing w:after="160" w:line="259" w:lineRule="auto"/>
      </w:pPr>
      <w:r>
        <w:t>For items a.)-k.) above, record journal entries.  Unless otherwise noted, assume all transactions were on account.</w:t>
      </w:r>
    </w:p>
    <w:p w14:paraId="18915314" w14:textId="77777777" w:rsidR="00A85367" w:rsidRDefault="00A85367" w:rsidP="00874306">
      <w:pPr>
        <w:pStyle w:val="ListParagraph"/>
        <w:numPr>
          <w:ilvl w:val="0"/>
          <w:numId w:val="22"/>
        </w:numPr>
        <w:spacing w:after="160" w:line="259" w:lineRule="auto"/>
      </w:pPr>
      <w:r>
        <w:t>Was overhead overapplied or underapplied for the period?  By how much?</w:t>
      </w:r>
    </w:p>
    <w:p w14:paraId="1A2CF073" w14:textId="77777777" w:rsidR="00A85367" w:rsidRDefault="00A85367" w:rsidP="00874306">
      <w:pPr>
        <w:pStyle w:val="ListParagraph"/>
        <w:numPr>
          <w:ilvl w:val="0"/>
          <w:numId w:val="22"/>
        </w:numPr>
        <w:spacing w:after="160" w:line="259" w:lineRule="auto"/>
      </w:pPr>
      <w:r>
        <w:t>Record a journal entry to close overhead to cost of goods sold.</w:t>
      </w:r>
    </w:p>
    <w:p w14:paraId="49111882" w14:textId="77777777" w:rsidR="00A85367" w:rsidRDefault="00A85367" w:rsidP="00874306">
      <w:pPr>
        <w:pStyle w:val="ListParagraph"/>
        <w:numPr>
          <w:ilvl w:val="0"/>
          <w:numId w:val="22"/>
        </w:numPr>
        <w:spacing w:after="160" w:line="259" w:lineRule="auto"/>
      </w:pPr>
      <w:r>
        <w:t>Based on the information above, prepare an income statement for the company</w:t>
      </w:r>
      <w:r w:rsidR="00AC61D1">
        <w:t xml:space="preserve"> – assume a 20% tax rate</w:t>
      </w:r>
      <w:r>
        <w:t>.</w:t>
      </w:r>
    </w:p>
    <w:p w14:paraId="2FE61DED" w14:textId="77777777" w:rsidR="00DE2E51" w:rsidRDefault="00DE2E51" w:rsidP="00DE2E51">
      <w:pPr>
        <w:spacing w:after="160" w:line="259" w:lineRule="auto"/>
      </w:pPr>
    </w:p>
    <w:p w14:paraId="2A16D9C0" w14:textId="77777777" w:rsidR="002C755F" w:rsidRDefault="002C755F">
      <w:pPr>
        <w:spacing w:after="160" w:line="259" w:lineRule="auto"/>
        <w:rPr>
          <w:b/>
        </w:rPr>
      </w:pPr>
      <w:r>
        <w:rPr>
          <w:b/>
        </w:rPr>
        <w:br w:type="page"/>
      </w:r>
    </w:p>
    <w:p w14:paraId="49AC6D9F" w14:textId="77777777" w:rsidR="003C1505" w:rsidRDefault="003C1505" w:rsidP="002C755F">
      <w:pPr>
        <w:rPr>
          <w:b/>
        </w:rPr>
      </w:pPr>
    </w:p>
    <w:p w14:paraId="76F6428D" w14:textId="77777777" w:rsidR="002C755F" w:rsidRDefault="002C755F" w:rsidP="002C755F">
      <w:pPr>
        <w:rPr>
          <w:b/>
        </w:rPr>
      </w:pPr>
      <w:r>
        <w:rPr>
          <w:b/>
        </w:rPr>
        <w:t>3-4B</w:t>
      </w:r>
      <w:r w:rsidRPr="00C01D67">
        <w:rPr>
          <w:b/>
        </w:rPr>
        <w:t xml:space="preserve"> – </w:t>
      </w:r>
      <w:r>
        <w:rPr>
          <w:b/>
        </w:rPr>
        <w:t xml:space="preserve">Journal Entries of Job Order Costing </w:t>
      </w:r>
    </w:p>
    <w:p w14:paraId="60641A99" w14:textId="77777777" w:rsidR="003056BE" w:rsidRDefault="003056BE" w:rsidP="003056BE">
      <w:pPr>
        <w:rPr>
          <w:b/>
        </w:rPr>
      </w:pPr>
    </w:p>
    <w:p w14:paraId="7B5D57B0" w14:textId="77777777" w:rsidR="003056BE" w:rsidRDefault="00553DF9" w:rsidP="003056BE">
      <w:pPr>
        <w:spacing w:after="160" w:line="259" w:lineRule="auto"/>
      </w:pPr>
      <w:r>
        <w:t>Ace Cakes makes cakes and des</w:t>
      </w:r>
      <w:r w:rsidR="003A310F">
        <w:t>s</w:t>
      </w:r>
      <w:r>
        <w:t xml:space="preserve">erts for all festive occasions.  The company uses a job order costing system to allocate manufacturing overhead costs to jobs </w:t>
      </w:r>
      <w:proofErr w:type="gramStart"/>
      <w:r>
        <w:t>on the basis of</w:t>
      </w:r>
      <w:proofErr w:type="gramEnd"/>
      <w:r>
        <w:t xml:space="preserve"> direct </w:t>
      </w:r>
      <w:proofErr w:type="spellStart"/>
      <w:r>
        <w:t>labour</w:t>
      </w:r>
      <w:proofErr w:type="spellEnd"/>
      <w:r>
        <w:t xml:space="preserve"> hours.  The company’s wages are unusually high as it employs highly skilled pastry chefs in making des</w:t>
      </w:r>
      <w:r w:rsidR="003A310F">
        <w:t>s</w:t>
      </w:r>
      <w:r>
        <w:t>erts and pays its chefs $25 per hour.  The company anticipates overhead costs for the upcoming year to be $150,000 and expects to see its pastry chefs work for a combined total of 16,000 hours.  The following transactions occurred during the year:</w:t>
      </w:r>
    </w:p>
    <w:p w14:paraId="46FA01A9" w14:textId="77777777" w:rsidR="003056BE" w:rsidRDefault="00553DF9" w:rsidP="00874306">
      <w:pPr>
        <w:pStyle w:val="ListParagraph"/>
        <w:numPr>
          <w:ilvl w:val="0"/>
          <w:numId w:val="23"/>
        </w:numPr>
        <w:spacing w:after="160" w:line="259" w:lineRule="auto"/>
      </w:pPr>
      <w:r>
        <w:t>Purchased $25</w:t>
      </w:r>
      <w:r w:rsidR="003056BE">
        <w:t>0,000 of direct materials on account.</w:t>
      </w:r>
    </w:p>
    <w:p w14:paraId="001E7AA7" w14:textId="77777777" w:rsidR="003056BE" w:rsidRDefault="00553DF9" w:rsidP="00874306">
      <w:pPr>
        <w:pStyle w:val="ListParagraph"/>
        <w:numPr>
          <w:ilvl w:val="0"/>
          <w:numId w:val="23"/>
        </w:numPr>
        <w:spacing w:after="160" w:line="259" w:lineRule="auto"/>
      </w:pPr>
      <w:r>
        <w:t>Purchased $10</w:t>
      </w:r>
      <w:r w:rsidR="003056BE">
        <w:t xml:space="preserve">,000 of </w:t>
      </w:r>
      <w:r>
        <w:t xml:space="preserve">cleaning </w:t>
      </w:r>
      <w:r w:rsidR="003056BE">
        <w:t xml:space="preserve">supplies on account.  </w:t>
      </w:r>
    </w:p>
    <w:p w14:paraId="2C540C5F" w14:textId="77777777" w:rsidR="003056BE" w:rsidRDefault="00553DF9" w:rsidP="00874306">
      <w:pPr>
        <w:pStyle w:val="ListParagraph"/>
        <w:numPr>
          <w:ilvl w:val="0"/>
          <w:numId w:val="23"/>
        </w:numPr>
        <w:spacing w:after="160" w:line="259" w:lineRule="auto"/>
      </w:pPr>
      <w:r>
        <w:t>Requisitioned $240,000 of direct materials and $9</w:t>
      </w:r>
      <w:r w:rsidR="003056BE">
        <w:t>,500 of supplies for use in production.</w:t>
      </w:r>
    </w:p>
    <w:p w14:paraId="2F6B58BA" w14:textId="77777777" w:rsidR="003056BE" w:rsidRDefault="003056BE" w:rsidP="00874306">
      <w:pPr>
        <w:pStyle w:val="ListParagraph"/>
        <w:numPr>
          <w:ilvl w:val="0"/>
          <w:numId w:val="23"/>
        </w:numPr>
        <w:spacing w:after="160" w:line="259" w:lineRule="auto"/>
      </w:pPr>
      <w:r>
        <w:t>Incurred employee costs:</w:t>
      </w:r>
    </w:p>
    <w:p w14:paraId="4437B2FC" w14:textId="77777777" w:rsidR="003056BE" w:rsidRDefault="00553DF9" w:rsidP="00874306">
      <w:pPr>
        <w:pStyle w:val="ListParagraph"/>
        <w:numPr>
          <w:ilvl w:val="2"/>
          <w:numId w:val="23"/>
        </w:numPr>
        <w:spacing w:after="160" w:line="259" w:lineRule="auto"/>
      </w:pPr>
      <w:r>
        <w:t xml:space="preserve">Direct </w:t>
      </w:r>
      <w:proofErr w:type="spellStart"/>
      <w:r>
        <w:t>labour</w:t>
      </w:r>
      <w:proofErr w:type="spellEnd"/>
      <w:r>
        <w:t xml:space="preserve"> </w:t>
      </w:r>
      <w:r>
        <w:tab/>
      </w:r>
      <w:r>
        <w:tab/>
        <w:t>$4</w:t>
      </w:r>
      <w:r w:rsidR="003056BE">
        <w:t>50,000</w:t>
      </w:r>
    </w:p>
    <w:p w14:paraId="27DA381A" w14:textId="77777777" w:rsidR="003056BE" w:rsidRDefault="00553DF9" w:rsidP="00874306">
      <w:pPr>
        <w:pStyle w:val="ListParagraph"/>
        <w:numPr>
          <w:ilvl w:val="2"/>
          <w:numId w:val="23"/>
        </w:numPr>
        <w:spacing w:after="160" w:line="259" w:lineRule="auto"/>
      </w:pPr>
      <w:r>
        <w:t xml:space="preserve">Indirect </w:t>
      </w:r>
      <w:proofErr w:type="spellStart"/>
      <w:r>
        <w:t>labour</w:t>
      </w:r>
      <w:proofErr w:type="spellEnd"/>
      <w:r>
        <w:tab/>
      </w:r>
      <w:r>
        <w:tab/>
        <w:t xml:space="preserve">    5</w:t>
      </w:r>
      <w:r w:rsidR="003056BE">
        <w:t>0,000</w:t>
      </w:r>
    </w:p>
    <w:p w14:paraId="79A70D04" w14:textId="77777777" w:rsidR="003056BE" w:rsidRDefault="00553DF9" w:rsidP="00874306">
      <w:pPr>
        <w:pStyle w:val="ListParagraph"/>
        <w:numPr>
          <w:ilvl w:val="2"/>
          <w:numId w:val="23"/>
        </w:numPr>
        <w:spacing w:after="160" w:line="259" w:lineRule="auto"/>
      </w:pPr>
      <w:r>
        <w:t>Administrative salaries 20</w:t>
      </w:r>
      <w:r w:rsidR="003056BE">
        <w:t>0,000</w:t>
      </w:r>
    </w:p>
    <w:p w14:paraId="18AB4EE9" w14:textId="77777777" w:rsidR="00553DF9" w:rsidRDefault="00553DF9" w:rsidP="00874306">
      <w:pPr>
        <w:pStyle w:val="ListParagraph"/>
        <w:numPr>
          <w:ilvl w:val="2"/>
          <w:numId w:val="23"/>
        </w:numPr>
        <w:spacing w:after="160" w:line="259" w:lineRule="auto"/>
      </w:pPr>
      <w:r>
        <w:t>Sales wages</w:t>
      </w:r>
      <w:r>
        <w:tab/>
      </w:r>
      <w:r>
        <w:tab/>
        <w:t xml:space="preserve">    80</w:t>
      </w:r>
      <w:r w:rsidR="003056BE">
        <w:t>,000</w:t>
      </w:r>
    </w:p>
    <w:p w14:paraId="7EFF0F3E" w14:textId="77777777" w:rsidR="003056BE" w:rsidRDefault="003056BE" w:rsidP="00874306">
      <w:pPr>
        <w:pStyle w:val="ListParagraph"/>
        <w:numPr>
          <w:ilvl w:val="0"/>
          <w:numId w:val="23"/>
        </w:numPr>
        <w:spacing w:after="160" w:line="259" w:lineRule="auto"/>
      </w:pPr>
      <w:r>
        <w:t>Advertis</w:t>
      </w:r>
      <w:r w:rsidR="00553DF9">
        <w:t>ing: $3</w:t>
      </w:r>
      <w:r>
        <w:t>,000</w:t>
      </w:r>
    </w:p>
    <w:p w14:paraId="19F8AC1F" w14:textId="77777777" w:rsidR="003056BE" w:rsidRDefault="00553DF9" w:rsidP="00874306">
      <w:pPr>
        <w:pStyle w:val="ListParagraph"/>
        <w:numPr>
          <w:ilvl w:val="0"/>
          <w:numId w:val="23"/>
        </w:numPr>
        <w:spacing w:after="160" w:line="259" w:lineRule="auto"/>
      </w:pPr>
      <w:r>
        <w:t>Property taxes: $8,000.  1</w:t>
      </w:r>
      <w:r w:rsidR="003056BE">
        <w:t>0% of the space related to sales o</w:t>
      </w:r>
      <w:r>
        <w:t>ffices, 9</w:t>
      </w:r>
      <w:r w:rsidR="003056BE">
        <w:t xml:space="preserve">0% was </w:t>
      </w:r>
      <w:r>
        <w:t>the kitchen</w:t>
      </w:r>
      <w:r w:rsidR="003056BE">
        <w:t>.</w:t>
      </w:r>
    </w:p>
    <w:p w14:paraId="73EFD8A2" w14:textId="77777777" w:rsidR="003056BE" w:rsidRDefault="00553DF9" w:rsidP="00874306">
      <w:pPr>
        <w:pStyle w:val="ListParagraph"/>
        <w:numPr>
          <w:ilvl w:val="0"/>
          <w:numId w:val="23"/>
        </w:numPr>
        <w:spacing w:after="160" w:line="259" w:lineRule="auto"/>
      </w:pPr>
      <w:r>
        <w:t>Depreciation: $</w:t>
      </w:r>
      <w:r w:rsidR="003056BE">
        <w:t>5</w:t>
      </w:r>
      <w:r>
        <w:t>5,000.  8</w:t>
      </w:r>
      <w:r w:rsidR="003056BE">
        <w:t xml:space="preserve">0% relates to </w:t>
      </w:r>
      <w:r>
        <w:t>kitchen</w:t>
      </w:r>
      <w:r w:rsidR="003056BE">
        <w:t xml:space="preserve"> equipment, </w:t>
      </w:r>
      <w:r>
        <w:t>20</w:t>
      </w:r>
      <w:r w:rsidR="003056BE">
        <w:t>% relates to office equipment.</w:t>
      </w:r>
    </w:p>
    <w:p w14:paraId="5356A19B" w14:textId="77777777" w:rsidR="003056BE" w:rsidRDefault="003056BE" w:rsidP="00874306">
      <w:pPr>
        <w:pStyle w:val="ListParagraph"/>
        <w:numPr>
          <w:ilvl w:val="0"/>
          <w:numId w:val="23"/>
        </w:numPr>
        <w:spacing w:after="160" w:line="259" w:lineRule="auto"/>
      </w:pPr>
      <w:r>
        <w:t xml:space="preserve">Insurance expired: $15,000.  90% relates to the </w:t>
      </w:r>
      <w:r w:rsidR="00553DF9">
        <w:t>kitchen</w:t>
      </w:r>
      <w:r>
        <w:t>, the remainder relates to insurance on the office equipment.</w:t>
      </w:r>
    </w:p>
    <w:p w14:paraId="3D82A0BC" w14:textId="77777777" w:rsidR="003056BE" w:rsidRDefault="003056BE" w:rsidP="00874306">
      <w:pPr>
        <w:pStyle w:val="ListParagraph"/>
        <w:numPr>
          <w:ilvl w:val="0"/>
          <w:numId w:val="23"/>
        </w:numPr>
        <w:spacing w:after="160" w:line="259" w:lineRule="auto"/>
      </w:pPr>
      <w:r>
        <w:t>Manufacturing overhead costs were applied to production.</w:t>
      </w:r>
    </w:p>
    <w:p w14:paraId="575D1593" w14:textId="77777777" w:rsidR="003056BE" w:rsidRDefault="00553DF9" w:rsidP="00874306">
      <w:pPr>
        <w:pStyle w:val="ListParagraph"/>
        <w:numPr>
          <w:ilvl w:val="0"/>
          <w:numId w:val="23"/>
        </w:numPr>
        <w:spacing w:after="160" w:line="259" w:lineRule="auto"/>
      </w:pPr>
      <w:r>
        <w:t>De</w:t>
      </w:r>
      <w:r w:rsidR="003A310F">
        <w:t>s</w:t>
      </w:r>
      <w:bookmarkStart w:id="5" w:name="_GoBack"/>
      <w:bookmarkEnd w:id="5"/>
      <w:r>
        <w:t>serts costing $790</w:t>
      </w:r>
      <w:r w:rsidR="003056BE">
        <w:t>,000 were completed.</w:t>
      </w:r>
    </w:p>
    <w:p w14:paraId="29119AF8" w14:textId="77777777" w:rsidR="003056BE" w:rsidRDefault="003056BE" w:rsidP="00874306">
      <w:pPr>
        <w:pStyle w:val="ListParagraph"/>
        <w:numPr>
          <w:ilvl w:val="0"/>
          <w:numId w:val="23"/>
        </w:numPr>
        <w:spacing w:after="160" w:line="259" w:lineRule="auto"/>
      </w:pPr>
      <w:r>
        <w:t xml:space="preserve">The company had sales </w:t>
      </w:r>
      <w:proofErr w:type="gramStart"/>
      <w:r>
        <w:t>on account of</w:t>
      </w:r>
      <w:proofErr w:type="gramEnd"/>
      <w:r>
        <w:t xml:space="preserve"> $</w:t>
      </w:r>
      <w:r w:rsidR="00553DF9">
        <w:t>1,</w:t>
      </w:r>
      <w:r>
        <w:t>800,000.  According</w:t>
      </w:r>
      <w:r w:rsidR="00553DF9">
        <w:t xml:space="preserve"> to cost data, the jobs cost $720</w:t>
      </w:r>
      <w:r>
        <w:t>,000.</w:t>
      </w:r>
    </w:p>
    <w:p w14:paraId="2372EB85" w14:textId="77777777" w:rsidR="003056BE" w:rsidRDefault="003056BE" w:rsidP="003056BE">
      <w:pPr>
        <w:spacing w:after="160" w:line="259" w:lineRule="auto"/>
      </w:pPr>
      <w:r>
        <w:t>Required:</w:t>
      </w:r>
    </w:p>
    <w:p w14:paraId="0AC2157A" w14:textId="77777777" w:rsidR="003056BE" w:rsidRDefault="003056BE" w:rsidP="00874306">
      <w:pPr>
        <w:pStyle w:val="ListParagraph"/>
        <w:numPr>
          <w:ilvl w:val="0"/>
          <w:numId w:val="40"/>
        </w:numPr>
        <w:spacing w:after="160" w:line="259" w:lineRule="auto"/>
      </w:pPr>
      <w:r>
        <w:t>For items a.)-k.) above, record journal entries.  Unless otherwise noted, assume all transactions were on account.</w:t>
      </w:r>
    </w:p>
    <w:p w14:paraId="52BE99B9" w14:textId="77777777" w:rsidR="003056BE" w:rsidRDefault="003056BE" w:rsidP="00874306">
      <w:pPr>
        <w:pStyle w:val="ListParagraph"/>
        <w:numPr>
          <w:ilvl w:val="0"/>
          <w:numId w:val="40"/>
        </w:numPr>
        <w:spacing w:after="160" w:line="259" w:lineRule="auto"/>
      </w:pPr>
      <w:r>
        <w:t>Was overhead overapplied or underapplied for the period?  By how much?</w:t>
      </w:r>
    </w:p>
    <w:p w14:paraId="751C3515" w14:textId="77777777" w:rsidR="003056BE" w:rsidRDefault="003056BE" w:rsidP="00874306">
      <w:pPr>
        <w:pStyle w:val="ListParagraph"/>
        <w:numPr>
          <w:ilvl w:val="0"/>
          <w:numId w:val="40"/>
        </w:numPr>
        <w:spacing w:after="160" w:line="259" w:lineRule="auto"/>
      </w:pPr>
      <w:r>
        <w:t>Record a journal entry to close overhead to cost of goods sold.</w:t>
      </w:r>
    </w:p>
    <w:p w14:paraId="562D4F87" w14:textId="77777777" w:rsidR="003056BE" w:rsidRDefault="003056BE" w:rsidP="00874306">
      <w:pPr>
        <w:pStyle w:val="ListParagraph"/>
        <w:numPr>
          <w:ilvl w:val="0"/>
          <w:numId w:val="40"/>
        </w:numPr>
        <w:spacing w:after="160" w:line="259" w:lineRule="auto"/>
      </w:pPr>
      <w:r>
        <w:t>Based on the information above, prepare an income statement for the company</w:t>
      </w:r>
      <w:r w:rsidR="00AC61D1">
        <w:t xml:space="preserve"> – assume a 25% tax rate</w:t>
      </w:r>
      <w:r>
        <w:t>.</w:t>
      </w:r>
    </w:p>
    <w:p w14:paraId="2350D346" w14:textId="77777777" w:rsidR="003056BE" w:rsidRDefault="003056BE" w:rsidP="003056BE">
      <w:pPr>
        <w:spacing w:after="160" w:line="259" w:lineRule="auto"/>
      </w:pPr>
    </w:p>
    <w:p w14:paraId="6EC5E71D" w14:textId="77777777" w:rsidR="00161875" w:rsidRDefault="00161875">
      <w:pPr>
        <w:spacing w:after="160" w:line="259" w:lineRule="auto"/>
      </w:pPr>
      <w:r>
        <w:br w:type="page"/>
      </w:r>
    </w:p>
    <w:p w14:paraId="394036B3" w14:textId="77777777" w:rsidR="00161875" w:rsidRDefault="00161875" w:rsidP="00161875">
      <w:pPr>
        <w:pStyle w:val="Heading1"/>
        <w:jc w:val="center"/>
        <w:rPr>
          <w:sz w:val="80"/>
          <w:szCs w:val="80"/>
        </w:rPr>
      </w:pPr>
    </w:p>
    <w:p w14:paraId="6F7F51E8" w14:textId="77777777" w:rsidR="00161875" w:rsidRDefault="00161875" w:rsidP="00161875">
      <w:pPr>
        <w:pStyle w:val="Heading1"/>
        <w:jc w:val="center"/>
        <w:rPr>
          <w:sz w:val="80"/>
          <w:szCs w:val="80"/>
        </w:rPr>
      </w:pPr>
    </w:p>
    <w:p w14:paraId="02762C2B" w14:textId="77777777" w:rsidR="00161875" w:rsidRPr="00346FF1" w:rsidRDefault="00161875" w:rsidP="00161875">
      <w:pPr>
        <w:pStyle w:val="Heading1"/>
        <w:jc w:val="center"/>
        <w:rPr>
          <w:sz w:val="80"/>
          <w:szCs w:val="80"/>
        </w:rPr>
      </w:pPr>
      <w:bookmarkStart w:id="6" w:name="_Toc462311033"/>
      <w:r>
        <w:rPr>
          <w:sz w:val="80"/>
          <w:szCs w:val="80"/>
        </w:rPr>
        <w:t>Module 4</w:t>
      </w:r>
      <w:r w:rsidRPr="00346FF1">
        <w:rPr>
          <w:sz w:val="80"/>
          <w:szCs w:val="80"/>
        </w:rPr>
        <w:t xml:space="preserve">: </w:t>
      </w:r>
      <w:r>
        <w:rPr>
          <w:sz w:val="80"/>
          <w:szCs w:val="80"/>
        </w:rPr>
        <w:t>Process Costing</w:t>
      </w:r>
      <w:bookmarkEnd w:id="6"/>
    </w:p>
    <w:p w14:paraId="0A891CE8" w14:textId="77777777" w:rsidR="00161875" w:rsidRDefault="00161875" w:rsidP="00161875">
      <w:pPr>
        <w:spacing w:after="160" w:line="259" w:lineRule="auto"/>
      </w:pPr>
    </w:p>
    <w:p w14:paraId="49269500" w14:textId="77777777" w:rsidR="00C01D67" w:rsidRDefault="00C01D67">
      <w:pPr>
        <w:spacing w:after="160" w:line="259" w:lineRule="auto"/>
      </w:pPr>
      <w:r>
        <w:br w:type="page"/>
      </w:r>
    </w:p>
    <w:p w14:paraId="682EEB9E" w14:textId="77777777" w:rsidR="00C01D67" w:rsidRDefault="00C01D67" w:rsidP="00C01D67"/>
    <w:p w14:paraId="6B11FA04" w14:textId="77777777" w:rsidR="00C01D67" w:rsidRPr="00C01D67" w:rsidRDefault="00C01D67" w:rsidP="00C01D67">
      <w:pPr>
        <w:rPr>
          <w:b/>
        </w:rPr>
      </w:pPr>
      <w:r w:rsidRPr="00C01D67">
        <w:rPr>
          <w:b/>
        </w:rPr>
        <w:t>4-1A – Production Report</w:t>
      </w:r>
    </w:p>
    <w:p w14:paraId="2BB161B1" w14:textId="77777777" w:rsidR="00C01D67" w:rsidRDefault="00C01D67" w:rsidP="00C01D67">
      <w:proofErr w:type="spellStart"/>
      <w:r>
        <w:t>Bertuzzi</w:t>
      </w:r>
      <w:proofErr w:type="spellEnd"/>
      <w:r>
        <w:t xml:space="preserve"> Tires has three departments.  Its first department (the Processing Department) shows the following data for the month of July:</w:t>
      </w:r>
    </w:p>
    <w:tbl>
      <w:tblPr>
        <w:tblW w:w="0" w:type="auto"/>
        <w:tblInd w:w="810" w:type="dxa"/>
        <w:tblLayout w:type="fixed"/>
        <w:tblCellMar>
          <w:left w:w="0" w:type="dxa"/>
          <w:right w:w="0" w:type="dxa"/>
        </w:tblCellMar>
        <w:tblLook w:val="0000" w:firstRow="0" w:lastRow="0" w:firstColumn="0" w:lastColumn="0" w:noHBand="0" w:noVBand="0"/>
      </w:tblPr>
      <w:tblGrid>
        <w:gridCol w:w="5580"/>
        <w:gridCol w:w="1350"/>
      </w:tblGrid>
      <w:tr w:rsidR="00C01D67" w:rsidRPr="00F53F90" w14:paraId="0E1EBEB3" w14:textId="77777777" w:rsidTr="007C2AE8">
        <w:tc>
          <w:tcPr>
            <w:tcW w:w="5580" w:type="dxa"/>
            <w:tcBorders>
              <w:top w:val="nil"/>
              <w:left w:val="nil"/>
              <w:bottom w:val="nil"/>
              <w:right w:val="nil"/>
            </w:tcBorders>
          </w:tcPr>
          <w:p w14:paraId="4EFD8F0D" w14:textId="77777777" w:rsidR="00C01D67" w:rsidRPr="00F53F90" w:rsidRDefault="00C01D67" w:rsidP="007C2AE8">
            <w:pPr>
              <w:widowControl w:val="0"/>
              <w:autoSpaceDE w:val="0"/>
              <w:autoSpaceDN w:val="0"/>
              <w:adjustRightInd w:val="0"/>
            </w:pPr>
            <w:r w:rsidRPr="00F53F90">
              <w:t>Work in process, beginning:</w:t>
            </w:r>
          </w:p>
        </w:tc>
        <w:tc>
          <w:tcPr>
            <w:tcW w:w="1350" w:type="dxa"/>
            <w:tcBorders>
              <w:top w:val="nil"/>
              <w:left w:val="nil"/>
              <w:bottom w:val="nil"/>
              <w:right w:val="nil"/>
            </w:tcBorders>
          </w:tcPr>
          <w:p w14:paraId="7065D810" w14:textId="77777777" w:rsidR="00C01D67" w:rsidRPr="00F53F90" w:rsidRDefault="00C01D67" w:rsidP="007C2AE8">
            <w:pPr>
              <w:widowControl w:val="0"/>
              <w:autoSpaceDE w:val="0"/>
              <w:autoSpaceDN w:val="0"/>
              <w:adjustRightInd w:val="0"/>
              <w:jc w:val="right"/>
            </w:pPr>
          </w:p>
        </w:tc>
      </w:tr>
      <w:tr w:rsidR="00C01D67" w:rsidRPr="00F53F90" w14:paraId="733226CF" w14:textId="77777777" w:rsidTr="007C2AE8">
        <w:tc>
          <w:tcPr>
            <w:tcW w:w="5580" w:type="dxa"/>
            <w:tcBorders>
              <w:top w:val="nil"/>
              <w:left w:val="nil"/>
              <w:bottom w:val="nil"/>
              <w:right w:val="nil"/>
            </w:tcBorders>
          </w:tcPr>
          <w:p w14:paraId="4C868742" w14:textId="77777777" w:rsidR="00C01D67" w:rsidRPr="00F53F90" w:rsidRDefault="00C01D67" w:rsidP="007C2AE8">
            <w:pPr>
              <w:widowControl w:val="0"/>
              <w:autoSpaceDE w:val="0"/>
              <w:autoSpaceDN w:val="0"/>
              <w:adjustRightInd w:val="0"/>
            </w:pPr>
            <w:r w:rsidRPr="00F53F90">
              <w:t xml:space="preserve">Units in process </w:t>
            </w:r>
          </w:p>
        </w:tc>
        <w:tc>
          <w:tcPr>
            <w:tcW w:w="1350" w:type="dxa"/>
            <w:tcBorders>
              <w:top w:val="nil"/>
              <w:left w:val="nil"/>
              <w:bottom w:val="nil"/>
              <w:right w:val="nil"/>
            </w:tcBorders>
          </w:tcPr>
          <w:p w14:paraId="5FFFCB96" w14:textId="77777777" w:rsidR="00C01D67" w:rsidRPr="00F53F90" w:rsidRDefault="00C01D67" w:rsidP="007C2AE8">
            <w:pPr>
              <w:widowControl w:val="0"/>
              <w:autoSpaceDE w:val="0"/>
              <w:autoSpaceDN w:val="0"/>
              <w:adjustRightInd w:val="0"/>
              <w:jc w:val="right"/>
            </w:pPr>
            <w:r>
              <w:t>8,0</w:t>
            </w:r>
            <w:r w:rsidRPr="00F53F90">
              <w:t>00</w:t>
            </w:r>
          </w:p>
        </w:tc>
      </w:tr>
      <w:tr w:rsidR="00C01D67" w:rsidRPr="00F53F90" w14:paraId="79D838B8" w14:textId="77777777" w:rsidTr="007C2AE8">
        <w:tc>
          <w:tcPr>
            <w:tcW w:w="5580" w:type="dxa"/>
            <w:tcBorders>
              <w:top w:val="nil"/>
              <w:left w:val="nil"/>
              <w:bottom w:val="nil"/>
              <w:right w:val="nil"/>
            </w:tcBorders>
          </w:tcPr>
          <w:p w14:paraId="6607D3ED" w14:textId="77777777" w:rsidR="00C01D67" w:rsidRPr="00F53F90" w:rsidRDefault="00C01D67" w:rsidP="007C2AE8">
            <w:pPr>
              <w:widowControl w:val="0"/>
              <w:autoSpaceDE w:val="0"/>
              <w:autoSpaceDN w:val="0"/>
              <w:adjustRightInd w:val="0"/>
            </w:pPr>
            <w:r w:rsidRPr="00F53F90">
              <w:t xml:space="preserve">Stage of completion with respect to materials </w:t>
            </w:r>
          </w:p>
        </w:tc>
        <w:tc>
          <w:tcPr>
            <w:tcW w:w="1350" w:type="dxa"/>
            <w:tcBorders>
              <w:top w:val="nil"/>
              <w:left w:val="nil"/>
              <w:bottom w:val="nil"/>
              <w:right w:val="nil"/>
            </w:tcBorders>
          </w:tcPr>
          <w:p w14:paraId="555A0755" w14:textId="77777777" w:rsidR="00C01D67" w:rsidRPr="00F53F90" w:rsidRDefault="00C01D67" w:rsidP="007C2AE8">
            <w:pPr>
              <w:widowControl w:val="0"/>
              <w:autoSpaceDE w:val="0"/>
              <w:autoSpaceDN w:val="0"/>
              <w:adjustRightInd w:val="0"/>
              <w:jc w:val="right"/>
            </w:pPr>
            <w:r>
              <w:t>8</w:t>
            </w:r>
            <w:r w:rsidRPr="00F53F90">
              <w:t>0%</w:t>
            </w:r>
          </w:p>
        </w:tc>
      </w:tr>
      <w:tr w:rsidR="00C01D67" w:rsidRPr="00F53F90" w14:paraId="70ECB263" w14:textId="77777777" w:rsidTr="007C2AE8">
        <w:tc>
          <w:tcPr>
            <w:tcW w:w="5580" w:type="dxa"/>
            <w:tcBorders>
              <w:top w:val="nil"/>
              <w:left w:val="nil"/>
              <w:bottom w:val="nil"/>
              <w:right w:val="nil"/>
            </w:tcBorders>
          </w:tcPr>
          <w:p w14:paraId="7704D9CF" w14:textId="77777777" w:rsidR="00C01D67" w:rsidRPr="00F53F90" w:rsidRDefault="00C01D67" w:rsidP="007C2AE8">
            <w:pPr>
              <w:widowControl w:val="0"/>
              <w:autoSpaceDE w:val="0"/>
              <w:autoSpaceDN w:val="0"/>
              <w:adjustRightInd w:val="0"/>
            </w:pPr>
            <w:r w:rsidRPr="00F53F90">
              <w:t xml:space="preserve">Stage of completion with respect to conversion </w:t>
            </w:r>
          </w:p>
        </w:tc>
        <w:tc>
          <w:tcPr>
            <w:tcW w:w="1350" w:type="dxa"/>
            <w:tcBorders>
              <w:top w:val="nil"/>
              <w:left w:val="nil"/>
              <w:bottom w:val="nil"/>
              <w:right w:val="nil"/>
            </w:tcBorders>
          </w:tcPr>
          <w:p w14:paraId="1024DADB" w14:textId="77777777" w:rsidR="00C01D67" w:rsidRPr="00F53F90" w:rsidRDefault="00C01D67" w:rsidP="007C2AE8">
            <w:pPr>
              <w:widowControl w:val="0"/>
              <w:autoSpaceDE w:val="0"/>
              <w:autoSpaceDN w:val="0"/>
              <w:adjustRightInd w:val="0"/>
              <w:jc w:val="right"/>
            </w:pPr>
            <w:r>
              <w:t>35</w:t>
            </w:r>
            <w:r w:rsidRPr="00F53F90">
              <w:t>%</w:t>
            </w:r>
          </w:p>
        </w:tc>
      </w:tr>
      <w:tr w:rsidR="00C01D67" w:rsidRPr="00F53F90" w14:paraId="31E6332B" w14:textId="77777777" w:rsidTr="007C2AE8">
        <w:tc>
          <w:tcPr>
            <w:tcW w:w="5580" w:type="dxa"/>
            <w:tcBorders>
              <w:top w:val="nil"/>
              <w:left w:val="nil"/>
              <w:bottom w:val="nil"/>
              <w:right w:val="nil"/>
            </w:tcBorders>
          </w:tcPr>
          <w:p w14:paraId="43846DF6" w14:textId="77777777" w:rsidR="00C01D67" w:rsidRDefault="00C01D67" w:rsidP="007C2AE8">
            <w:pPr>
              <w:widowControl w:val="0"/>
              <w:autoSpaceDE w:val="0"/>
              <w:autoSpaceDN w:val="0"/>
              <w:adjustRightInd w:val="0"/>
            </w:pPr>
          </w:p>
          <w:p w14:paraId="4A7B42B8" w14:textId="77777777" w:rsidR="00C01D67" w:rsidRPr="00F53F90" w:rsidRDefault="00C01D67" w:rsidP="007C2AE8">
            <w:pPr>
              <w:widowControl w:val="0"/>
              <w:autoSpaceDE w:val="0"/>
              <w:autoSpaceDN w:val="0"/>
              <w:adjustRightInd w:val="0"/>
            </w:pPr>
            <w:r w:rsidRPr="00F53F90">
              <w:t>Costs in the beginning inventory:</w:t>
            </w:r>
          </w:p>
        </w:tc>
        <w:tc>
          <w:tcPr>
            <w:tcW w:w="1350" w:type="dxa"/>
            <w:tcBorders>
              <w:top w:val="nil"/>
              <w:left w:val="nil"/>
              <w:bottom w:val="nil"/>
              <w:right w:val="nil"/>
            </w:tcBorders>
          </w:tcPr>
          <w:p w14:paraId="75BB6A34" w14:textId="77777777" w:rsidR="00C01D67" w:rsidRPr="00F53F90" w:rsidRDefault="00C01D67" w:rsidP="007C2AE8">
            <w:pPr>
              <w:widowControl w:val="0"/>
              <w:autoSpaceDE w:val="0"/>
              <w:autoSpaceDN w:val="0"/>
              <w:adjustRightInd w:val="0"/>
              <w:jc w:val="right"/>
            </w:pPr>
          </w:p>
        </w:tc>
      </w:tr>
      <w:tr w:rsidR="00C01D67" w:rsidRPr="00F53F90" w14:paraId="5FD180CD" w14:textId="77777777" w:rsidTr="007C2AE8">
        <w:tc>
          <w:tcPr>
            <w:tcW w:w="5580" w:type="dxa"/>
            <w:tcBorders>
              <w:top w:val="nil"/>
              <w:left w:val="nil"/>
              <w:bottom w:val="nil"/>
              <w:right w:val="nil"/>
            </w:tcBorders>
          </w:tcPr>
          <w:p w14:paraId="6745D036" w14:textId="77777777" w:rsidR="00C01D67" w:rsidRPr="00F53F90" w:rsidRDefault="00C01D67" w:rsidP="007C2AE8">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7C518E6A" w14:textId="77777777" w:rsidR="00C01D67" w:rsidRPr="00F53F90" w:rsidRDefault="00C01D67" w:rsidP="007C2AE8">
            <w:pPr>
              <w:widowControl w:val="0"/>
              <w:autoSpaceDE w:val="0"/>
              <w:autoSpaceDN w:val="0"/>
              <w:adjustRightInd w:val="0"/>
              <w:jc w:val="right"/>
            </w:pPr>
            <w:r>
              <w:t>$110,500</w:t>
            </w:r>
          </w:p>
        </w:tc>
      </w:tr>
      <w:tr w:rsidR="00C01D67" w:rsidRPr="00F53F90" w14:paraId="340D06F3" w14:textId="77777777" w:rsidTr="007C2AE8">
        <w:tc>
          <w:tcPr>
            <w:tcW w:w="5580" w:type="dxa"/>
            <w:tcBorders>
              <w:top w:val="nil"/>
              <w:left w:val="nil"/>
              <w:bottom w:val="nil"/>
              <w:right w:val="nil"/>
            </w:tcBorders>
          </w:tcPr>
          <w:p w14:paraId="034721E7" w14:textId="77777777" w:rsidR="00C01D67" w:rsidRPr="00F53F90" w:rsidRDefault="00C01D67" w:rsidP="007C2AE8">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5AEC3DD5" w14:textId="77777777" w:rsidR="00C01D67" w:rsidRPr="00F53F90" w:rsidRDefault="00C01D67" w:rsidP="007C2AE8">
            <w:pPr>
              <w:widowControl w:val="0"/>
              <w:autoSpaceDE w:val="0"/>
              <w:autoSpaceDN w:val="0"/>
              <w:adjustRightInd w:val="0"/>
              <w:jc w:val="right"/>
            </w:pPr>
            <w:r>
              <w:t>$33,000</w:t>
            </w:r>
          </w:p>
        </w:tc>
      </w:tr>
      <w:tr w:rsidR="00C01D67" w:rsidRPr="00F53F90" w14:paraId="759AE02C" w14:textId="77777777" w:rsidTr="007C2AE8">
        <w:tc>
          <w:tcPr>
            <w:tcW w:w="5580" w:type="dxa"/>
            <w:tcBorders>
              <w:top w:val="nil"/>
              <w:left w:val="nil"/>
              <w:bottom w:val="nil"/>
              <w:right w:val="nil"/>
            </w:tcBorders>
          </w:tcPr>
          <w:p w14:paraId="72D05857" w14:textId="77777777" w:rsidR="00C01D67" w:rsidRPr="00F53F90" w:rsidRDefault="00C01D67" w:rsidP="007C2AE8">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3DD9E70F" w14:textId="77777777" w:rsidR="00C01D67" w:rsidRPr="00F53F90" w:rsidRDefault="00C01D67" w:rsidP="007C2AE8">
            <w:pPr>
              <w:widowControl w:val="0"/>
              <w:autoSpaceDE w:val="0"/>
              <w:autoSpaceDN w:val="0"/>
              <w:adjustRightInd w:val="0"/>
              <w:jc w:val="right"/>
            </w:pPr>
            <w:r>
              <w:t>$26</w:t>
            </w:r>
            <w:r w:rsidRPr="00F53F90">
              <w:t>,</w:t>
            </w:r>
            <w:r>
              <w:t>000</w:t>
            </w:r>
          </w:p>
          <w:p w14:paraId="6B820230" w14:textId="77777777" w:rsidR="00C01D67" w:rsidRPr="00F53F90" w:rsidRDefault="00C01D67" w:rsidP="007C2AE8">
            <w:pPr>
              <w:widowControl w:val="0"/>
              <w:autoSpaceDE w:val="0"/>
              <w:autoSpaceDN w:val="0"/>
              <w:adjustRightInd w:val="0"/>
              <w:jc w:val="right"/>
            </w:pPr>
          </w:p>
        </w:tc>
      </w:tr>
      <w:tr w:rsidR="00C01D67" w:rsidRPr="00F53F90" w14:paraId="766BBA6E" w14:textId="77777777" w:rsidTr="007C2AE8">
        <w:tc>
          <w:tcPr>
            <w:tcW w:w="5580" w:type="dxa"/>
            <w:tcBorders>
              <w:top w:val="nil"/>
              <w:left w:val="nil"/>
              <w:bottom w:val="nil"/>
              <w:right w:val="nil"/>
            </w:tcBorders>
          </w:tcPr>
          <w:p w14:paraId="5196F830" w14:textId="77777777" w:rsidR="00C01D67" w:rsidRPr="00F53F90" w:rsidRDefault="00C01D67" w:rsidP="007C2AE8">
            <w:pPr>
              <w:widowControl w:val="0"/>
              <w:autoSpaceDE w:val="0"/>
              <w:autoSpaceDN w:val="0"/>
              <w:adjustRightInd w:val="0"/>
            </w:pPr>
          </w:p>
        </w:tc>
        <w:tc>
          <w:tcPr>
            <w:tcW w:w="1350" w:type="dxa"/>
            <w:tcBorders>
              <w:top w:val="nil"/>
              <w:left w:val="nil"/>
              <w:bottom w:val="nil"/>
              <w:right w:val="nil"/>
            </w:tcBorders>
          </w:tcPr>
          <w:p w14:paraId="27BC1B30" w14:textId="77777777" w:rsidR="00C01D67" w:rsidRPr="00F53F90" w:rsidRDefault="00C01D67" w:rsidP="007C2AE8">
            <w:pPr>
              <w:widowControl w:val="0"/>
              <w:autoSpaceDE w:val="0"/>
              <w:autoSpaceDN w:val="0"/>
              <w:adjustRightInd w:val="0"/>
              <w:jc w:val="right"/>
            </w:pPr>
          </w:p>
        </w:tc>
      </w:tr>
      <w:tr w:rsidR="00C01D67" w:rsidRPr="00F53F90" w14:paraId="2BA6B0AF" w14:textId="77777777" w:rsidTr="007C2AE8">
        <w:tc>
          <w:tcPr>
            <w:tcW w:w="5580" w:type="dxa"/>
            <w:tcBorders>
              <w:top w:val="nil"/>
              <w:left w:val="nil"/>
              <w:bottom w:val="nil"/>
              <w:right w:val="nil"/>
            </w:tcBorders>
          </w:tcPr>
          <w:p w14:paraId="1DDBFE6E" w14:textId="77777777" w:rsidR="00C01D67" w:rsidRPr="00F53F90" w:rsidRDefault="00C01D67" w:rsidP="007C2AE8">
            <w:pPr>
              <w:widowControl w:val="0"/>
              <w:autoSpaceDE w:val="0"/>
              <w:autoSpaceDN w:val="0"/>
              <w:adjustRightInd w:val="0"/>
            </w:pPr>
            <w:r w:rsidRPr="00F53F90">
              <w:t>Units started into production during the month</w:t>
            </w:r>
          </w:p>
        </w:tc>
        <w:tc>
          <w:tcPr>
            <w:tcW w:w="1350" w:type="dxa"/>
            <w:tcBorders>
              <w:top w:val="nil"/>
              <w:left w:val="nil"/>
              <w:bottom w:val="nil"/>
              <w:right w:val="nil"/>
            </w:tcBorders>
          </w:tcPr>
          <w:p w14:paraId="1BBC8E2A" w14:textId="77777777" w:rsidR="00C01D67" w:rsidRPr="00F53F90" w:rsidRDefault="00C01D67" w:rsidP="007C2AE8">
            <w:pPr>
              <w:widowControl w:val="0"/>
              <w:autoSpaceDE w:val="0"/>
              <w:autoSpaceDN w:val="0"/>
              <w:adjustRightInd w:val="0"/>
              <w:jc w:val="right"/>
            </w:pPr>
            <w:r>
              <w:t>94</w:t>
            </w:r>
            <w:r w:rsidRPr="00F53F90">
              <w:t>,000</w:t>
            </w:r>
          </w:p>
        </w:tc>
      </w:tr>
      <w:tr w:rsidR="00C01D67" w:rsidRPr="00F53F90" w14:paraId="07052CD2" w14:textId="77777777" w:rsidTr="007C2AE8">
        <w:tc>
          <w:tcPr>
            <w:tcW w:w="5580" w:type="dxa"/>
            <w:tcBorders>
              <w:top w:val="nil"/>
              <w:left w:val="nil"/>
              <w:bottom w:val="nil"/>
              <w:right w:val="nil"/>
            </w:tcBorders>
          </w:tcPr>
          <w:p w14:paraId="34D4F1BB" w14:textId="77777777" w:rsidR="00C01D67" w:rsidRPr="00F53F90" w:rsidRDefault="00C01D67" w:rsidP="007C2AE8">
            <w:pPr>
              <w:widowControl w:val="0"/>
              <w:autoSpaceDE w:val="0"/>
              <w:autoSpaceDN w:val="0"/>
              <w:adjustRightInd w:val="0"/>
            </w:pPr>
            <w:r w:rsidRPr="00F53F90">
              <w:t xml:space="preserve">Units completed and transferred out </w:t>
            </w:r>
          </w:p>
        </w:tc>
        <w:tc>
          <w:tcPr>
            <w:tcW w:w="1350" w:type="dxa"/>
            <w:tcBorders>
              <w:top w:val="nil"/>
              <w:left w:val="nil"/>
              <w:bottom w:val="nil"/>
              <w:right w:val="nil"/>
            </w:tcBorders>
          </w:tcPr>
          <w:p w14:paraId="684A69B3" w14:textId="77777777" w:rsidR="00C01D67" w:rsidRPr="00F53F90" w:rsidRDefault="00C01D67" w:rsidP="007C2AE8">
            <w:pPr>
              <w:widowControl w:val="0"/>
              <w:autoSpaceDE w:val="0"/>
              <w:autoSpaceDN w:val="0"/>
              <w:adjustRightInd w:val="0"/>
              <w:jc w:val="right"/>
            </w:pPr>
            <w:r>
              <w:t>92,0</w:t>
            </w:r>
            <w:r w:rsidRPr="00F53F90">
              <w:t>00</w:t>
            </w:r>
          </w:p>
          <w:p w14:paraId="09C5DEE8" w14:textId="77777777" w:rsidR="00C01D67" w:rsidRPr="00F53F90" w:rsidRDefault="00C01D67" w:rsidP="007C2AE8">
            <w:pPr>
              <w:widowControl w:val="0"/>
              <w:autoSpaceDE w:val="0"/>
              <w:autoSpaceDN w:val="0"/>
              <w:adjustRightInd w:val="0"/>
              <w:jc w:val="right"/>
            </w:pPr>
          </w:p>
        </w:tc>
      </w:tr>
      <w:tr w:rsidR="00C01D67" w:rsidRPr="00F53F90" w14:paraId="2E57594C" w14:textId="77777777" w:rsidTr="007C2AE8">
        <w:tc>
          <w:tcPr>
            <w:tcW w:w="5580" w:type="dxa"/>
            <w:tcBorders>
              <w:top w:val="nil"/>
              <w:left w:val="nil"/>
              <w:bottom w:val="nil"/>
              <w:right w:val="nil"/>
            </w:tcBorders>
          </w:tcPr>
          <w:p w14:paraId="6C953327" w14:textId="77777777" w:rsidR="00C01D67" w:rsidRPr="00F53F90" w:rsidRDefault="00C01D67" w:rsidP="007C2AE8">
            <w:pPr>
              <w:widowControl w:val="0"/>
              <w:autoSpaceDE w:val="0"/>
              <w:autoSpaceDN w:val="0"/>
              <w:adjustRightInd w:val="0"/>
            </w:pPr>
            <w:r w:rsidRPr="00F53F90">
              <w:t>Costs added to production during the month:</w:t>
            </w:r>
          </w:p>
        </w:tc>
        <w:tc>
          <w:tcPr>
            <w:tcW w:w="1350" w:type="dxa"/>
            <w:tcBorders>
              <w:top w:val="nil"/>
              <w:left w:val="nil"/>
              <w:bottom w:val="nil"/>
              <w:right w:val="nil"/>
            </w:tcBorders>
          </w:tcPr>
          <w:p w14:paraId="32D84838" w14:textId="77777777" w:rsidR="00C01D67" w:rsidRPr="00F53F90" w:rsidRDefault="00C01D67" w:rsidP="007C2AE8">
            <w:pPr>
              <w:widowControl w:val="0"/>
              <w:autoSpaceDE w:val="0"/>
              <w:autoSpaceDN w:val="0"/>
              <w:adjustRightInd w:val="0"/>
              <w:jc w:val="center"/>
            </w:pPr>
          </w:p>
        </w:tc>
      </w:tr>
      <w:tr w:rsidR="00C01D67" w:rsidRPr="00F53F90" w14:paraId="3B2E0FA5" w14:textId="77777777" w:rsidTr="007C2AE8">
        <w:tc>
          <w:tcPr>
            <w:tcW w:w="5580" w:type="dxa"/>
            <w:tcBorders>
              <w:top w:val="nil"/>
              <w:left w:val="nil"/>
              <w:bottom w:val="nil"/>
              <w:right w:val="nil"/>
            </w:tcBorders>
          </w:tcPr>
          <w:p w14:paraId="680980FD" w14:textId="77777777" w:rsidR="00C01D67" w:rsidRPr="00F53F90" w:rsidRDefault="00C01D67" w:rsidP="007C2AE8">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4FA65595" w14:textId="77777777" w:rsidR="00C01D67" w:rsidRPr="00F53F90" w:rsidRDefault="00C01D67" w:rsidP="007C2AE8">
            <w:pPr>
              <w:widowControl w:val="0"/>
              <w:autoSpaceDE w:val="0"/>
              <w:autoSpaceDN w:val="0"/>
              <w:adjustRightInd w:val="0"/>
              <w:jc w:val="right"/>
            </w:pPr>
            <w:r>
              <w:t>$950,000</w:t>
            </w:r>
          </w:p>
        </w:tc>
      </w:tr>
      <w:tr w:rsidR="00C01D67" w:rsidRPr="00F53F90" w14:paraId="0DDC186C" w14:textId="77777777" w:rsidTr="007C2AE8">
        <w:tc>
          <w:tcPr>
            <w:tcW w:w="5580" w:type="dxa"/>
            <w:tcBorders>
              <w:top w:val="nil"/>
              <w:left w:val="nil"/>
              <w:bottom w:val="nil"/>
              <w:right w:val="nil"/>
            </w:tcBorders>
          </w:tcPr>
          <w:p w14:paraId="711AF099" w14:textId="77777777" w:rsidR="00C01D67" w:rsidRPr="00F53F90" w:rsidRDefault="00C01D67" w:rsidP="007C2AE8">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318D1E9C" w14:textId="77777777" w:rsidR="00C01D67" w:rsidRPr="00F53F90" w:rsidRDefault="00C01D67" w:rsidP="007C2AE8">
            <w:pPr>
              <w:widowControl w:val="0"/>
              <w:autoSpaceDE w:val="0"/>
              <w:autoSpaceDN w:val="0"/>
              <w:adjustRightInd w:val="0"/>
              <w:jc w:val="right"/>
            </w:pPr>
            <w:r>
              <w:t>$310,000</w:t>
            </w:r>
          </w:p>
        </w:tc>
      </w:tr>
      <w:tr w:rsidR="00C01D67" w:rsidRPr="00F53F90" w14:paraId="5024B2CB" w14:textId="77777777" w:rsidTr="007C2AE8">
        <w:tc>
          <w:tcPr>
            <w:tcW w:w="5580" w:type="dxa"/>
            <w:tcBorders>
              <w:top w:val="nil"/>
              <w:left w:val="nil"/>
              <w:bottom w:val="nil"/>
              <w:right w:val="nil"/>
            </w:tcBorders>
          </w:tcPr>
          <w:p w14:paraId="4FA1A13A" w14:textId="77777777" w:rsidR="00C01D67" w:rsidRPr="00F53F90" w:rsidRDefault="00C01D67" w:rsidP="007C2AE8">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06B31E8B" w14:textId="77777777" w:rsidR="00C01D67" w:rsidRPr="00F53F90" w:rsidRDefault="00C01D67" w:rsidP="007C2AE8">
            <w:pPr>
              <w:widowControl w:val="0"/>
              <w:autoSpaceDE w:val="0"/>
              <w:autoSpaceDN w:val="0"/>
              <w:adjustRightInd w:val="0"/>
              <w:jc w:val="right"/>
            </w:pPr>
            <w:r>
              <w:t>$170</w:t>
            </w:r>
            <w:r w:rsidRPr="00F53F90">
              <w:t>,</w:t>
            </w:r>
            <w:r>
              <w:t>000</w:t>
            </w:r>
          </w:p>
          <w:p w14:paraId="20A76043" w14:textId="77777777" w:rsidR="00C01D67" w:rsidRPr="00F53F90" w:rsidRDefault="00C01D67" w:rsidP="007C2AE8">
            <w:pPr>
              <w:widowControl w:val="0"/>
              <w:autoSpaceDE w:val="0"/>
              <w:autoSpaceDN w:val="0"/>
              <w:adjustRightInd w:val="0"/>
              <w:jc w:val="right"/>
            </w:pPr>
          </w:p>
        </w:tc>
      </w:tr>
      <w:tr w:rsidR="00C01D67" w:rsidRPr="00F53F90" w14:paraId="7CEA5174" w14:textId="77777777" w:rsidTr="007C2AE8">
        <w:tc>
          <w:tcPr>
            <w:tcW w:w="5580" w:type="dxa"/>
            <w:tcBorders>
              <w:top w:val="nil"/>
              <w:left w:val="nil"/>
              <w:bottom w:val="nil"/>
              <w:right w:val="nil"/>
            </w:tcBorders>
          </w:tcPr>
          <w:p w14:paraId="2AEC0863" w14:textId="77777777" w:rsidR="00C01D67" w:rsidRPr="00F53F90" w:rsidRDefault="00C01D67" w:rsidP="007C2AE8">
            <w:pPr>
              <w:widowControl w:val="0"/>
              <w:autoSpaceDE w:val="0"/>
              <w:autoSpaceDN w:val="0"/>
              <w:adjustRightInd w:val="0"/>
            </w:pPr>
            <w:r w:rsidRPr="00F53F90">
              <w:t>Work in process, ending:</w:t>
            </w:r>
          </w:p>
        </w:tc>
        <w:tc>
          <w:tcPr>
            <w:tcW w:w="1350" w:type="dxa"/>
            <w:tcBorders>
              <w:top w:val="nil"/>
              <w:left w:val="nil"/>
              <w:bottom w:val="nil"/>
              <w:right w:val="nil"/>
            </w:tcBorders>
          </w:tcPr>
          <w:p w14:paraId="3C0A945C" w14:textId="77777777" w:rsidR="00C01D67" w:rsidRPr="00F53F90" w:rsidRDefault="00C01D67" w:rsidP="007C2AE8">
            <w:pPr>
              <w:widowControl w:val="0"/>
              <w:autoSpaceDE w:val="0"/>
              <w:autoSpaceDN w:val="0"/>
              <w:adjustRightInd w:val="0"/>
              <w:jc w:val="right"/>
            </w:pPr>
          </w:p>
        </w:tc>
      </w:tr>
      <w:tr w:rsidR="00C01D67" w:rsidRPr="00F53F90" w14:paraId="67EA4CC6" w14:textId="77777777" w:rsidTr="007C2AE8">
        <w:tc>
          <w:tcPr>
            <w:tcW w:w="5580" w:type="dxa"/>
            <w:tcBorders>
              <w:top w:val="nil"/>
              <w:left w:val="nil"/>
              <w:bottom w:val="nil"/>
              <w:right w:val="nil"/>
            </w:tcBorders>
          </w:tcPr>
          <w:p w14:paraId="4443CCA5" w14:textId="77777777" w:rsidR="00C01D67" w:rsidRPr="00F53F90" w:rsidRDefault="00C01D67" w:rsidP="007C2AE8">
            <w:pPr>
              <w:widowControl w:val="0"/>
              <w:autoSpaceDE w:val="0"/>
              <w:autoSpaceDN w:val="0"/>
              <w:adjustRightInd w:val="0"/>
            </w:pPr>
            <w:r w:rsidRPr="00F53F90">
              <w:t xml:space="preserve">    Units in process </w:t>
            </w:r>
          </w:p>
        </w:tc>
        <w:tc>
          <w:tcPr>
            <w:tcW w:w="1350" w:type="dxa"/>
            <w:tcBorders>
              <w:top w:val="nil"/>
              <w:left w:val="nil"/>
              <w:bottom w:val="nil"/>
              <w:right w:val="nil"/>
            </w:tcBorders>
          </w:tcPr>
          <w:p w14:paraId="780EB95E" w14:textId="77777777" w:rsidR="00C01D67" w:rsidRPr="00F53F90" w:rsidRDefault="00C01D67" w:rsidP="007C2AE8">
            <w:pPr>
              <w:widowControl w:val="0"/>
              <w:autoSpaceDE w:val="0"/>
              <w:autoSpaceDN w:val="0"/>
              <w:adjustRightInd w:val="0"/>
              <w:jc w:val="right"/>
            </w:pPr>
            <w:r>
              <w:t>???</w:t>
            </w:r>
          </w:p>
        </w:tc>
      </w:tr>
      <w:tr w:rsidR="00C01D67" w:rsidRPr="00F53F90" w14:paraId="5703CBFE" w14:textId="77777777" w:rsidTr="007C2AE8">
        <w:tc>
          <w:tcPr>
            <w:tcW w:w="5580" w:type="dxa"/>
            <w:tcBorders>
              <w:top w:val="nil"/>
              <w:left w:val="nil"/>
              <w:bottom w:val="nil"/>
              <w:right w:val="nil"/>
            </w:tcBorders>
          </w:tcPr>
          <w:p w14:paraId="22902B10" w14:textId="77777777" w:rsidR="00C01D67" w:rsidRPr="00F53F90" w:rsidRDefault="00C01D67" w:rsidP="007C2AE8">
            <w:pPr>
              <w:widowControl w:val="0"/>
              <w:autoSpaceDE w:val="0"/>
              <w:autoSpaceDN w:val="0"/>
              <w:adjustRightInd w:val="0"/>
            </w:pPr>
            <w:r w:rsidRPr="00F53F90">
              <w:t xml:space="preserve">    Stage of completion with respect to materials </w:t>
            </w:r>
          </w:p>
        </w:tc>
        <w:tc>
          <w:tcPr>
            <w:tcW w:w="1350" w:type="dxa"/>
            <w:tcBorders>
              <w:top w:val="nil"/>
              <w:left w:val="nil"/>
              <w:bottom w:val="nil"/>
              <w:right w:val="nil"/>
            </w:tcBorders>
          </w:tcPr>
          <w:p w14:paraId="0FD0C435" w14:textId="77777777" w:rsidR="00C01D67" w:rsidRPr="00F53F90" w:rsidRDefault="00C01D67" w:rsidP="007C2AE8">
            <w:pPr>
              <w:widowControl w:val="0"/>
              <w:autoSpaceDE w:val="0"/>
              <w:autoSpaceDN w:val="0"/>
              <w:adjustRightInd w:val="0"/>
              <w:jc w:val="right"/>
            </w:pPr>
            <w:r>
              <w:t>9</w:t>
            </w:r>
            <w:r w:rsidRPr="00F53F90">
              <w:t>0%</w:t>
            </w:r>
          </w:p>
        </w:tc>
      </w:tr>
      <w:tr w:rsidR="00C01D67" w:rsidRPr="00F53F90" w14:paraId="40064CC8" w14:textId="77777777" w:rsidTr="007C2AE8">
        <w:tc>
          <w:tcPr>
            <w:tcW w:w="5580" w:type="dxa"/>
            <w:tcBorders>
              <w:top w:val="nil"/>
              <w:left w:val="nil"/>
              <w:bottom w:val="nil"/>
              <w:right w:val="nil"/>
            </w:tcBorders>
          </w:tcPr>
          <w:p w14:paraId="47B5A597" w14:textId="77777777" w:rsidR="00C01D67" w:rsidRPr="00F53F90" w:rsidRDefault="00C01D67" w:rsidP="007C2AE8">
            <w:pPr>
              <w:widowControl w:val="0"/>
              <w:autoSpaceDE w:val="0"/>
              <w:autoSpaceDN w:val="0"/>
              <w:adjustRightInd w:val="0"/>
            </w:pPr>
            <w:r w:rsidRPr="00F53F90">
              <w:t xml:space="preserve">    Stage of completion with respect to conversion </w:t>
            </w:r>
          </w:p>
        </w:tc>
        <w:tc>
          <w:tcPr>
            <w:tcW w:w="1350" w:type="dxa"/>
            <w:tcBorders>
              <w:top w:val="nil"/>
              <w:left w:val="nil"/>
              <w:bottom w:val="nil"/>
              <w:right w:val="nil"/>
            </w:tcBorders>
          </w:tcPr>
          <w:p w14:paraId="1E9E754A" w14:textId="77777777" w:rsidR="00C01D67" w:rsidRPr="00F53F90" w:rsidRDefault="00C01D67" w:rsidP="007C2AE8">
            <w:pPr>
              <w:widowControl w:val="0"/>
              <w:autoSpaceDE w:val="0"/>
              <w:autoSpaceDN w:val="0"/>
              <w:adjustRightInd w:val="0"/>
              <w:jc w:val="right"/>
            </w:pPr>
            <w:r>
              <w:t>6</w:t>
            </w:r>
            <w:r w:rsidRPr="00F53F90">
              <w:t>0%</w:t>
            </w:r>
          </w:p>
        </w:tc>
      </w:tr>
    </w:tbl>
    <w:p w14:paraId="4CBC77A3" w14:textId="77777777" w:rsidR="00C01D67" w:rsidRDefault="00C01D67" w:rsidP="00C01D67"/>
    <w:p w14:paraId="75468007" w14:textId="77777777" w:rsidR="00C01D67" w:rsidRPr="00736F2A" w:rsidRDefault="00C01D67" w:rsidP="00C01D67">
      <w:pPr>
        <w:rPr>
          <w:b/>
        </w:rPr>
      </w:pPr>
      <w:r w:rsidRPr="00736F2A">
        <w:rPr>
          <w:b/>
        </w:rPr>
        <w:t>Required:</w:t>
      </w:r>
    </w:p>
    <w:p w14:paraId="2CAA8840" w14:textId="77777777" w:rsidR="00C01D67" w:rsidRDefault="00C01D67" w:rsidP="001F6F19">
      <w:pPr>
        <w:tabs>
          <w:tab w:val="right" w:pos="9360"/>
        </w:tabs>
      </w:pPr>
      <w:r>
        <w:t>Using the weighted average method, prepare a production cost report for the company.</w:t>
      </w:r>
      <w:r w:rsidR="001F6F19">
        <w:tab/>
      </w:r>
    </w:p>
    <w:p w14:paraId="2539D4E5" w14:textId="77777777" w:rsidR="00C01D67" w:rsidRDefault="00C01D67" w:rsidP="00C01D67"/>
    <w:p w14:paraId="36A92045" w14:textId="77777777" w:rsidR="00C01D67" w:rsidRDefault="00C01D67" w:rsidP="00C01D67">
      <w:r>
        <w:br w:type="page"/>
      </w:r>
    </w:p>
    <w:p w14:paraId="1147D10F" w14:textId="77777777" w:rsidR="00C01D67" w:rsidRDefault="00C01D67" w:rsidP="00C01D67"/>
    <w:p w14:paraId="0B2BE5B3" w14:textId="77777777" w:rsidR="00C01D67" w:rsidRPr="00C01D67" w:rsidRDefault="00C01D67" w:rsidP="00C01D67">
      <w:pPr>
        <w:rPr>
          <w:b/>
        </w:rPr>
      </w:pPr>
      <w:r w:rsidRPr="00C01D67">
        <w:rPr>
          <w:b/>
        </w:rPr>
        <w:t>4-1B – Production Report</w:t>
      </w:r>
    </w:p>
    <w:p w14:paraId="2E17AED0" w14:textId="77777777" w:rsidR="00C01D67" w:rsidRDefault="00C01D67" w:rsidP="00C01D67">
      <w:r>
        <w:t>Ritchie Company has two departments.  Its first department (the Melting Department) shows the following data for the month of April:</w:t>
      </w:r>
    </w:p>
    <w:tbl>
      <w:tblPr>
        <w:tblW w:w="0" w:type="auto"/>
        <w:tblInd w:w="810" w:type="dxa"/>
        <w:tblLayout w:type="fixed"/>
        <w:tblCellMar>
          <w:left w:w="0" w:type="dxa"/>
          <w:right w:w="0" w:type="dxa"/>
        </w:tblCellMar>
        <w:tblLook w:val="0000" w:firstRow="0" w:lastRow="0" w:firstColumn="0" w:lastColumn="0" w:noHBand="0" w:noVBand="0"/>
      </w:tblPr>
      <w:tblGrid>
        <w:gridCol w:w="5580"/>
        <w:gridCol w:w="1350"/>
      </w:tblGrid>
      <w:tr w:rsidR="00C01D67" w:rsidRPr="00F53F90" w14:paraId="10BF419A" w14:textId="77777777" w:rsidTr="007C2AE8">
        <w:tc>
          <w:tcPr>
            <w:tcW w:w="5580" w:type="dxa"/>
            <w:tcBorders>
              <w:top w:val="nil"/>
              <w:left w:val="nil"/>
              <w:bottom w:val="nil"/>
              <w:right w:val="nil"/>
            </w:tcBorders>
          </w:tcPr>
          <w:p w14:paraId="5D9A3089" w14:textId="77777777" w:rsidR="00C01D67" w:rsidRPr="00F53F90" w:rsidRDefault="00C01D67" w:rsidP="007C2AE8">
            <w:pPr>
              <w:widowControl w:val="0"/>
              <w:autoSpaceDE w:val="0"/>
              <w:autoSpaceDN w:val="0"/>
              <w:adjustRightInd w:val="0"/>
            </w:pPr>
            <w:r w:rsidRPr="00F53F90">
              <w:t>Work in process, beginning:</w:t>
            </w:r>
          </w:p>
        </w:tc>
        <w:tc>
          <w:tcPr>
            <w:tcW w:w="1350" w:type="dxa"/>
            <w:tcBorders>
              <w:top w:val="nil"/>
              <w:left w:val="nil"/>
              <w:bottom w:val="nil"/>
              <w:right w:val="nil"/>
            </w:tcBorders>
          </w:tcPr>
          <w:p w14:paraId="7F44E2D7" w14:textId="77777777" w:rsidR="00C01D67" w:rsidRPr="00F53F90" w:rsidRDefault="00C01D67" w:rsidP="007C2AE8">
            <w:pPr>
              <w:widowControl w:val="0"/>
              <w:autoSpaceDE w:val="0"/>
              <w:autoSpaceDN w:val="0"/>
              <w:adjustRightInd w:val="0"/>
              <w:jc w:val="right"/>
            </w:pPr>
          </w:p>
        </w:tc>
      </w:tr>
      <w:tr w:rsidR="00C01D67" w:rsidRPr="00F53F90" w14:paraId="4DDAB1ED" w14:textId="77777777" w:rsidTr="007C2AE8">
        <w:tc>
          <w:tcPr>
            <w:tcW w:w="5580" w:type="dxa"/>
            <w:tcBorders>
              <w:top w:val="nil"/>
              <w:left w:val="nil"/>
              <w:bottom w:val="nil"/>
              <w:right w:val="nil"/>
            </w:tcBorders>
          </w:tcPr>
          <w:p w14:paraId="14446F37" w14:textId="77777777" w:rsidR="00C01D67" w:rsidRPr="00F53F90" w:rsidRDefault="00C01D67" w:rsidP="007C2AE8">
            <w:pPr>
              <w:widowControl w:val="0"/>
              <w:autoSpaceDE w:val="0"/>
              <w:autoSpaceDN w:val="0"/>
              <w:adjustRightInd w:val="0"/>
            </w:pPr>
            <w:r w:rsidRPr="00F53F90">
              <w:t xml:space="preserve">Units in process </w:t>
            </w:r>
          </w:p>
        </w:tc>
        <w:tc>
          <w:tcPr>
            <w:tcW w:w="1350" w:type="dxa"/>
            <w:tcBorders>
              <w:top w:val="nil"/>
              <w:left w:val="nil"/>
              <w:bottom w:val="nil"/>
              <w:right w:val="nil"/>
            </w:tcBorders>
          </w:tcPr>
          <w:p w14:paraId="206B4249" w14:textId="77777777" w:rsidR="00C01D67" w:rsidRPr="00F53F90" w:rsidRDefault="00C01D67" w:rsidP="007C2AE8">
            <w:pPr>
              <w:widowControl w:val="0"/>
              <w:autoSpaceDE w:val="0"/>
              <w:autoSpaceDN w:val="0"/>
              <w:adjustRightInd w:val="0"/>
              <w:jc w:val="right"/>
            </w:pPr>
            <w:r>
              <w:t>4</w:t>
            </w:r>
            <w:r w:rsidRPr="00F53F90">
              <w:t>00</w:t>
            </w:r>
          </w:p>
        </w:tc>
      </w:tr>
      <w:tr w:rsidR="00C01D67" w:rsidRPr="00F53F90" w14:paraId="4159DF84" w14:textId="77777777" w:rsidTr="007C2AE8">
        <w:tc>
          <w:tcPr>
            <w:tcW w:w="5580" w:type="dxa"/>
            <w:tcBorders>
              <w:top w:val="nil"/>
              <w:left w:val="nil"/>
              <w:bottom w:val="nil"/>
              <w:right w:val="nil"/>
            </w:tcBorders>
          </w:tcPr>
          <w:p w14:paraId="59E8AEE8" w14:textId="77777777" w:rsidR="00C01D67" w:rsidRPr="00F53F90" w:rsidRDefault="00C01D67" w:rsidP="007C2AE8">
            <w:pPr>
              <w:widowControl w:val="0"/>
              <w:autoSpaceDE w:val="0"/>
              <w:autoSpaceDN w:val="0"/>
              <w:adjustRightInd w:val="0"/>
            </w:pPr>
            <w:r w:rsidRPr="00F53F90">
              <w:t xml:space="preserve">Stage of completion with respect to materials </w:t>
            </w:r>
          </w:p>
        </w:tc>
        <w:tc>
          <w:tcPr>
            <w:tcW w:w="1350" w:type="dxa"/>
            <w:tcBorders>
              <w:top w:val="nil"/>
              <w:left w:val="nil"/>
              <w:bottom w:val="nil"/>
              <w:right w:val="nil"/>
            </w:tcBorders>
          </w:tcPr>
          <w:p w14:paraId="4E8AE401" w14:textId="77777777" w:rsidR="00C01D67" w:rsidRPr="00F53F90" w:rsidRDefault="00C01D67" w:rsidP="007C2AE8">
            <w:pPr>
              <w:widowControl w:val="0"/>
              <w:autoSpaceDE w:val="0"/>
              <w:autoSpaceDN w:val="0"/>
              <w:adjustRightInd w:val="0"/>
              <w:jc w:val="right"/>
            </w:pPr>
            <w:r>
              <w:t>60</w:t>
            </w:r>
            <w:r w:rsidRPr="00F53F90">
              <w:t>%</w:t>
            </w:r>
          </w:p>
        </w:tc>
      </w:tr>
      <w:tr w:rsidR="00C01D67" w:rsidRPr="00F53F90" w14:paraId="13964F3D" w14:textId="77777777" w:rsidTr="007C2AE8">
        <w:tc>
          <w:tcPr>
            <w:tcW w:w="5580" w:type="dxa"/>
            <w:tcBorders>
              <w:top w:val="nil"/>
              <w:left w:val="nil"/>
              <w:bottom w:val="nil"/>
              <w:right w:val="nil"/>
            </w:tcBorders>
          </w:tcPr>
          <w:p w14:paraId="2FE0AD09" w14:textId="77777777" w:rsidR="00C01D67" w:rsidRPr="00F53F90" w:rsidRDefault="00C01D67" w:rsidP="007C2AE8">
            <w:pPr>
              <w:widowControl w:val="0"/>
              <w:autoSpaceDE w:val="0"/>
              <w:autoSpaceDN w:val="0"/>
              <w:adjustRightInd w:val="0"/>
            </w:pPr>
            <w:r w:rsidRPr="00F53F90">
              <w:t xml:space="preserve">Stage of completion with respect to conversion </w:t>
            </w:r>
          </w:p>
        </w:tc>
        <w:tc>
          <w:tcPr>
            <w:tcW w:w="1350" w:type="dxa"/>
            <w:tcBorders>
              <w:top w:val="nil"/>
              <w:left w:val="nil"/>
              <w:bottom w:val="nil"/>
              <w:right w:val="nil"/>
            </w:tcBorders>
          </w:tcPr>
          <w:p w14:paraId="595B0331" w14:textId="77777777" w:rsidR="00C01D67" w:rsidRPr="00F53F90" w:rsidRDefault="00C01D67" w:rsidP="007C2AE8">
            <w:pPr>
              <w:widowControl w:val="0"/>
              <w:autoSpaceDE w:val="0"/>
              <w:autoSpaceDN w:val="0"/>
              <w:adjustRightInd w:val="0"/>
              <w:jc w:val="right"/>
            </w:pPr>
            <w:r>
              <w:t>85</w:t>
            </w:r>
            <w:r w:rsidRPr="00F53F90">
              <w:t>%</w:t>
            </w:r>
          </w:p>
        </w:tc>
      </w:tr>
      <w:tr w:rsidR="00C01D67" w:rsidRPr="00F53F90" w14:paraId="2309A110" w14:textId="77777777" w:rsidTr="007C2AE8">
        <w:tc>
          <w:tcPr>
            <w:tcW w:w="5580" w:type="dxa"/>
            <w:tcBorders>
              <w:top w:val="nil"/>
              <w:left w:val="nil"/>
              <w:bottom w:val="nil"/>
              <w:right w:val="nil"/>
            </w:tcBorders>
          </w:tcPr>
          <w:p w14:paraId="086A81DF" w14:textId="77777777" w:rsidR="00C01D67" w:rsidRDefault="00C01D67" w:rsidP="007C2AE8">
            <w:pPr>
              <w:widowControl w:val="0"/>
              <w:autoSpaceDE w:val="0"/>
              <w:autoSpaceDN w:val="0"/>
              <w:adjustRightInd w:val="0"/>
            </w:pPr>
          </w:p>
          <w:p w14:paraId="79051004" w14:textId="77777777" w:rsidR="00C01D67" w:rsidRPr="00F53F90" w:rsidRDefault="00C01D67" w:rsidP="007C2AE8">
            <w:pPr>
              <w:widowControl w:val="0"/>
              <w:autoSpaceDE w:val="0"/>
              <w:autoSpaceDN w:val="0"/>
              <w:adjustRightInd w:val="0"/>
            </w:pPr>
            <w:r w:rsidRPr="00F53F90">
              <w:t>Costs in the beginning inventory:</w:t>
            </w:r>
          </w:p>
        </w:tc>
        <w:tc>
          <w:tcPr>
            <w:tcW w:w="1350" w:type="dxa"/>
            <w:tcBorders>
              <w:top w:val="nil"/>
              <w:left w:val="nil"/>
              <w:bottom w:val="nil"/>
              <w:right w:val="nil"/>
            </w:tcBorders>
          </w:tcPr>
          <w:p w14:paraId="524458A5" w14:textId="77777777" w:rsidR="00C01D67" w:rsidRPr="00F53F90" w:rsidRDefault="00C01D67" w:rsidP="007C2AE8">
            <w:pPr>
              <w:widowControl w:val="0"/>
              <w:autoSpaceDE w:val="0"/>
              <w:autoSpaceDN w:val="0"/>
              <w:adjustRightInd w:val="0"/>
              <w:jc w:val="right"/>
            </w:pPr>
          </w:p>
        </w:tc>
      </w:tr>
      <w:tr w:rsidR="00C01D67" w:rsidRPr="00F53F90" w14:paraId="39123018" w14:textId="77777777" w:rsidTr="007C2AE8">
        <w:tc>
          <w:tcPr>
            <w:tcW w:w="5580" w:type="dxa"/>
            <w:tcBorders>
              <w:top w:val="nil"/>
              <w:left w:val="nil"/>
              <w:bottom w:val="nil"/>
              <w:right w:val="nil"/>
            </w:tcBorders>
          </w:tcPr>
          <w:p w14:paraId="4374A49A" w14:textId="77777777" w:rsidR="00C01D67" w:rsidRPr="00F53F90" w:rsidRDefault="00C01D67" w:rsidP="007C2AE8">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6CDB6DDA" w14:textId="77777777" w:rsidR="00C01D67" w:rsidRPr="00F53F90" w:rsidRDefault="00C01D67" w:rsidP="007C2AE8">
            <w:pPr>
              <w:widowControl w:val="0"/>
              <w:autoSpaceDE w:val="0"/>
              <w:autoSpaceDN w:val="0"/>
              <w:adjustRightInd w:val="0"/>
              <w:jc w:val="right"/>
            </w:pPr>
            <w:r>
              <w:t>$170</w:t>
            </w:r>
          </w:p>
        </w:tc>
      </w:tr>
      <w:tr w:rsidR="00C01D67" w:rsidRPr="00F53F90" w14:paraId="63415AA4" w14:textId="77777777" w:rsidTr="007C2AE8">
        <w:tc>
          <w:tcPr>
            <w:tcW w:w="5580" w:type="dxa"/>
            <w:tcBorders>
              <w:top w:val="nil"/>
              <w:left w:val="nil"/>
              <w:bottom w:val="nil"/>
              <w:right w:val="nil"/>
            </w:tcBorders>
          </w:tcPr>
          <w:p w14:paraId="09CBD1C7" w14:textId="77777777" w:rsidR="00C01D67" w:rsidRPr="00F53F90" w:rsidRDefault="00C01D67" w:rsidP="007C2AE8">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6B3B7696" w14:textId="77777777" w:rsidR="00C01D67" w:rsidRPr="00F53F90" w:rsidRDefault="00C01D67" w:rsidP="007C2AE8">
            <w:pPr>
              <w:widowControl w:val="0"/>
              <w:autoSpaceDE w:val="0"/>
              <w:autoSpaceDN w:val="0"/>
              <w:adjustRightInd w:val="0"/>
              <w:jc w:val="right"/>
            </w:pPr>
            <w:r>
              <w:t>$160</w:t>
            </w:r>
          </w:p>
        </w:tc>
      </w:tr>
      <w:tr w:rsidR="00C01D67" w:rsidRPr="00F53F90" w14:paraId="423F85D1" w14:textId="77777777" w:rsidTr="007C2AE8">
        <w:tc>
          <w:tcPr>
            <w:tcW w:w="5580" w:type="dxa"/>
            <w:tcBorders>
              <w:top w:val="nil"/>
              <w:left w:val="nil"/>
              <w:bottom w:val="nil"/>
              <w:right w:val="nil"/>
            </w:tcBorders>
          </w:tcPr>
          <w:p w14:paraId="5D3F330C" w14:textId="77777777" w:rsidR="00C01D67" w:rsidRPr="00F53F90" w:rsidRDefault="00C01D67" w:rsidP="007C2AE8">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5C963BA8" w14:textId="77777777" w:rsidR="00C01D67" w:rsidRPr="00F53F90" w:rsidRDefault="00C01D67" w:rsidP="007C2AE8">
            <w:pPr>
              <w:widowControl w:val="0"/>
              <w:autoSpaceDE w:val="0"/>
              <w:autoSpaceDN w:val="0"/>
              <w:adjustRightInd w:val="0"/>
              <w:jc w:val="right"/>
            </w:pPr>
            <w:r>
              <w:t>$300</w:t>
            </w:r>
          </w:p>
          <w:p w14:paraId="0A7B963E" w14:textId="77777777" w:rsidR="00C01D67" w:rsidRPr="00F53F90" w:rsidRDefault="00C01D67" w:rsidP="007C2AE8">
            <w:pPr>
              <w:widowControl w:val="0"/>
              <w:autoSpaceDE w:val="0"/>
              <w:autoSpaceDN w:val="0"/>
              <w:adjustRightInd w:val="0"/>
              <w:jc w:val="right"/>
            </w:pPr>
          </w:p>
        </w:tc>
      </w:tr>
      <w:tr w:rsidR="00C01D67" w:rsidRPr="00F53F90" w14:paraId="1E57B22A" w14:textId="77777777" w:rsidTr="007C2AE8">
        <w:tc>
          <w:tcPr>
            <w:tcW w:w="5580" w:type="dxa"/>
            <w:tcBorders>
              <w:top w:val="nil"/>
              <w:left w:val="nil"/>
              <w:bottom w:val="nil"/>
              <w:right w:val="nil"/>
            </w:tcBorders>
          </w:tcPr>
          <w:p w14:paraId="19FD6CBC" w14:textId="77777777" w:rsidR="00C01D67" w:rsidRPr="00F53F90" w:rsidRDefault="00C01D67" w:rsidP="007C2AE8">
            <w:pPr>
              <w:widowControl w:val="0"/>
              <w:autoSpaceDE w:val="0"/>
              <w:autoSpaceDN w:val="0"/>
              <w:adjustRightInd w:val="0"/>
            </w:pPr>
          </w:p>
        </w:tc>
        <w:tc>
          <w:tcPr>
            <w:tcW w:w="1350" w:type="dxa"/>
            <w:tcBorders>
              <w:top w:val="nil"/>
              <w:left w:val="nil"/>
              <w:bottom w:val="nil"/>
              <w:right w:val="nil"/>
            </w:tcBorders>
          </w:tcPr>
          <w:p w14:paraId="2A41188D" w14:textId="77777777" w:rsidR="00C01D67" w:rsidRPr="00F53F90" w:rsidRDefault="00C01D67" w:rsidP="007C2AE8">
            <w:pPr>
              <w:widowControl w:val="0"/>
              <w:autoSpaceDE w:val="0"/>
              <w:autoSpaceDN w:val="0"/>
              <w:adjustRightInd w:val="0"/>
              <w:jc w:val="right"/>
            </w:pPr>
          </w:p>
        </w:tc>
      </w:tr>
      <w:tr w:rsidR="00C01D67" w:rsidRPr="00F53F90" w14:paraId="2064787B" w14:textId="77777777" w:rsidTr="007C2AE8">
        <w:tc>
          <w:tcPr>
            <w:tcW w:w="5580" w:type="dxa"/>
            <w:tcBorders>
              <w:top w:val="nil"/>
              <w:left w:val="nil"/>
              <w:bottom w:val="nil"/>
              <w:right w:val="nil"/>
            </w:tcBorders>
          </w:tcPr>
          <w:p w14:paraId="255AC00A" w14:textId="77777777" w:rsidR="00C01D67" w:rsidRPr="00F53F90" w:rsidRDefault="00C01D67" w:rsidP="007C2AE8">
            <w:pPr>
              <w:widowControl w:val="0"/>
              <w:autoSpaceDE w:val="0"/>
              <w:autoSpaceDN w:val="0"/>
              <w:adjustRightInd w:val="0"/>
            </w:pPr>
            <w:r w:rsidRPr="00F53F90">
              <w:t>Units started into production during the month</w:t>
            </w:r>
          </w:p>
        </w:tc>
        <w:tc>
          <w:tcPr>
            <w:tcW w:w="1350" w:type="dxa"/>
            <w:tcBorders>
              <w:top w:val="nil"/>
              <w:left w:val="nil"/>
              <w:bottom w:val="nil"/>
              <w:right w:val="nil"/>
            </w:tcBorders>
          </w:tcPr>
          <w:p w14:paraId="2585FDC0" w14:textId="77777777" w:rsidR="00C01D67" w:rsidRPr="00F53F90" w:rsidRDefault="00C01D67" w:rsidP="007C2AE8">
            <w:pPr>
              <w:widowControl w:val="0"/>
              <w:autoSpaceDE w:val="0"/>
              <w:autoSpaceDN w:val="0"/>
              <w:adjustRightInd w:val="0"/>
              <w:jc w:val="right"/>
            </w:pPr>
            <w:r>
              <w:t>1,10</w:t>
            </w:r>
            <w:r w:rsidRPr="00F53F90">
              <w:t>0</w:t>
            </w:r>
          </w:p>
        </w:tc>
      </w:tr>
      <w:tr w:rsidR="00C01D67" w:rsidRPr="00F53F90" w14:paraId="7AA7B2A3" w14:textId="77777777" w:rsidTr="007C2AE8">
        <w:tc>
          <w:tcPr>
            <w:tcW w:w="5580" w:type="dxa"/>
            <w:tcBorders>
              <w:top w:val="nil"/>
              <w:left w:val="nil"/>
              <w:bottom w:val="nil"/>
              <w:right w:val="nil"/>
            </w:tcBorders>
          </w:tcPr>
          <w:p w14:paraId="496ED655" w14:textId="77777777" w:rsidR="00C01D67" w:rsidRPr="00F53F90" w:rsidRDefault="00C01D67" w:rsidP="007C2AE8">
            <w:pPr>
              <w:widowControl w:val="0"/>
              <w:autoSpaceDE w:val="0"/>
              <w:autoSpaceDN w:val="0"/>
              <w:adjustRightInd w:val="0"/>
            </w:pPr>
            <w:r w:rsidRPr="00F53F90">
              <w:t xml:space="preserve">Units completed and transferred out </w:t>
            </w:r>
          </w:p>
        </w:tc>
        <w:tc>
          <w:tcPr>
            <w:tcW w:w="1350" w:type="dxa"/>
            <w:tcBorders>
              <w:top w:val="nil"/>
              <w:left w:val="nil"/>
              <w:bottom w:val="nil"/>
              <w:right w:val="nil"/>
            </w:tcBorders>
          </w:tcPr>
          <w:p w14:paraId="3C2157F1" w14:textId="77777777" w:rsidR="00C01D67" w:rsidRPr="00F53F90" w:rsidRDefault="00C01D67" w:rsidP="007C2AE8">
            <w:pPr>
              <w:widowControl w:val="0"/>
              <w:autoSpaceDE w:val="0"/>
              <w:autoSpaceDN w:val="0"/>
              <w:adjustRightInd w:val="0"/>
              <w:jc w:val="right"/>
            </w:pPr>
            <w:r>
              <w:t>1,40</w:t>
            </w:r>
            <w:r w:rsidRPr="00F53F90">
              <w:t>0</w:t>
            </w:r>
          </w:p>
          <w:p w14:paraId="663782F4" w14:textId="77777777" w:rsidR="00C01D67" w:rsidRPr="00F53F90" w:rsidRDefault="00C01D67" w:rsidP="007C2AE8">
            <w:pPr>
              <w:widowControl w:val="0"/>
              <w:autoSpaceDE w:val="0"/>
              <w:autoSpaceDN w:val="0"/>
              <w:adjustRightInd w:val="0"/>
              <w:jc w:val="right"/>
            </w:pPr>
          </w:p>
        </w:tc>
      </w:tr>
      <w:tr w:rsidR="00C01D67" w:rsidRPr="00F53F90" w14:paraId="78AEA031" w14:textId="77777777" w:rsidTr="007C2AE8">
        <w:tc>
          <w:tcPr>
            <w:tcW w:w="5580" w:type="dxa"/>
            <w:tcBorders>
              <w:top w:val="nil"/>
              <w:left w:val="nil"/>
              <w:bottom w:val="nil"/>
              <w:right w:val="nil"/>
            </w:tcBorders>
          </w:tcPr>
          <w:p w14:paraId="0E7D1BEB" w14:textId="77777777" w:rsidR="00C01D67" w:rsidRPr="00F53F90" w:rsidRDefault="00C01D67" w:rsidP="007C2AE8">
            <w:pPr>
              <w:widowControl w:val="0"/>
              <w:autoSpaceDE w:val="0"/>
              <w:autoSpaceDN w:val="0"/>
              <w:adjustRightInd w:val="0"/>
            </w:pPr>
            <w:r w:rsidRPr="00F53F90">
              <w:t>Costs added to production during the month:</w:t>
            </w:r>
          </w:p>
        </w:tc>
        <w:tc>
          <w:tcPr>
            <w:tcW w:w="1350" w:type="dxa"/>
            <w:tcBorders>
              <w:top w:val="nil"/>
              <w:left w:val="nil"/>
              <w:bottom w:val="nil"/>
              <w:right w:val="nil"/>
            </w:tcBorders>
          </w:tcPr>
          <w:p w14:paraId="70A4ADDB" w14:textId="77777777" w:rsidR="00C01D67" w:rsidRPr="00F53F90" w:rsidRDefault="00C01D67" w:rsidP="007C2AE8">
            <w:pPr>
              <w:widowControl w:val="0"/>
              <w:autoSpaceDE w:val="0"/>
              <w:autoSpaceDN w:val="0"/>
              <w:adjustRightInd w:val="0"/>
              <w:jc w:val="center"/>
            </w:pPr>
          </w:p>
        </w:tc>
      </w:tr>
      <w:tr w:rsidR="00C01D67" w:rsidRPr="00F53F90" w14:paraId="153F7079" w14:textId="77777777" w:rsidTr="007C2AE8">
        <w:tc>
          <w:tcPr>
            <w:tcW w:w="5580" w:type="dxa"/>
            <w:tcBorders>
              <w:top w:val="nil"/>
              <w:left w:val="nil"/>
              <w:bottom w:val="nil"/>
              <w:right w:val="nil"/>
            </w:tcBorders>
          </w:tcPr>
          <w:p w14:paraId="5E447EE5" w14:textId="77777777" w:rsidR="00C01D67" w:rsidRPr="00F53F90" w:rsidRDefault="00C01D67" w:rsidP="007C2AE8">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04C50437" w14:textId="77777777" w:rsidR="00C01D67" w:rsidRPr="00F53F90" w:rsidRDefault="00C01D67" w:rsidP="007C2AE8">
            <w:pPr>
              <w:widowControl w:val="0"/>
              <w:autoSpaceDE w:val="0"/>
              <w:autoSpaceDN w:val="0"/>
              <w:adjustRightInd w:val="0"/>
              <w:jc w:val="right"/>
            </w:pPr>
            <w:r>
              <w:t>$1,300</w:t>
            </w:r>
          </w:p>
        </w:tc>
      </w:tr>
      <w:tr w:rsidR="00C01D67" w:rsidRPr="00F53F90" w14:paraId="47EEACB1" w14:textId="77777777" w:rsidTr="007C2AE8">
        <w:tc>
          <w:tcPr>
            <w:tcW w:w="5580" w:type="dxa"/>
            <w:tcBorders>
              <w:top w:val="nil"/>
              <w:left w:val="nil"/>
              <w:bottom w:val="nil"/>
              <w:right w:val="nil"/>
            </w:tcBorders>
          </w:tcPr>
          <w:p w14:paraId="3DCA982A" w14:textId="77777777" w:rsidR="00C01D67" w:rsidRPr="00F53F90" w:rsidRDefault="00C01D67" w:rsidP="007C2AE8">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203C64AB" w14:textId="77777777" w:rsidR="00C01D67" w:rsidRPr="00F53F90" w:rsidRDefault="00C01D67" w:rsidP="007C2AE8">
            <w:pPr>
              <w:widowControl w:val="0"/>
              <w:autoSpaceDE w:val="0"/>
              <w:autoSpaceDN w:val="0"/>
              <w:adjustRightInd w:val="0"/>
              <w:jc w:val="right"/>
            </w:pPr>
            <w:r>
              <w:t>$800</w:t>
            </w:r>
          </w:p>
        </w:tc>
      </w:tr>
      <w:tr w:rsidR="00C01D67" w:rsidRPr="00F53F90" w14:paraId="39F2E6B3" w14:textId="77777777" w:rsidTr="007C2AE8">
        <w:tc>
          <w:tcPr>
            <w:tcW w:w="5580" w:type="dxa"/>
            <w:tcBorders>
              <w:top w:val="nil"/>
              <w:left w:val="nil"/>
              <w:bottom w:val="nil"/>
              <w:right w:val="nil"/>
            </w:tcBorders>
          </w:tcPr>
          <w:p w14:paraId="2A63E176" w14:textId="77777777" w:rsidR="00C01D67" w:rsidRPr="00F53F90" w:rsidRDefault="00C01D67" w:rsidP="007C2AE8">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54CD3991" w14:textId="77777777" w:rsidR="00C01D67" w:rsidRPr="00F53F90" w:rsidRDefault="00C01D67" w:rsidP="007C2AE8">
            <w:pPr>
              <w:widowControl w:val="0"/>
              <w:autoSpaceDE w:val="0"/>
              <w:autoSpaceDN w:val="0"/>
              <w:adjustRightInd w:val="0"/>
              <w:jc w:val="right"/>
            </w:pPr>
            <w:r>
              <w:t>$1,700</w:t>
            </w:r>
          </w:p>
          <w:p w14:paraId="60265760" w14:textId="77777777" w:rsidR="00C01D67" w:rsidRPr="00F53F90" w:rsidRDefault="00C01D67" w:rsidP="007C2AE8">
            <w:pPr>
              <w:widowControl w:val="0"/>
              <w:autoSpaceDE w:val="0"/>
              <w:autoSpaceDN w:val="0"/>
              <w:adjustRightInd w:val="0"/>
              <w:jc w:val="right"/>
            </w:pPr>
          </w:p>
        </w:tc>
      </w:tr>
      <w:tr w:rsidR="00C01D67" w:rsidRPr="00F53F90" w14:paraId="23E612BB" w14:textId="77777777" w:rsidTr="007C2AE8">
        <w:tc>
          <w:tcPr>
            <w:tcW w:w="5580" w:type="dxa"/>
            <w:tcBorders>
              <w:top w:val="nil"/>
              <w:left w:val="nil"/>
              <w:bottom w:val="nil"/>
              <w:right w:val="nil"/>
            </w:tcBorders>
          </w:tcPr>
          <w:p w14:paraId="36893F4A" w14:textId="77777777" w:rsidR="00C01D67" w:rsidRPr="00F53F90" w:rsidRDefault="00C01D67" w:rsidP="007C2AE8">
            <w:pPr>
              <w:widowControl w:val="0"/>
              <w:autoSpaceDE w:val="0"/>
              <w:autoSpaceDN w:val="0"/>
              <w:adjustRightInd w:val="0"/>
            </w:pPr>
            <w:r w:rsidRPr="00F53F90">
              <w:t>Work in process, ending:</w:t>
            </w:r>
          </w:p>
        </w:tc>
        <w:tc>
          <w:tcPr>
            <w:tcW w:w="1350" w:type="dxa"/>
            <w:tcBorders>
              <w:top w:val="nil"/>
              <w:left w:val="nil"/>
              <w:bottom w:val="nil"/>
              <w:right w:val="nil"/>
            </w:tcBorders>
          </w:tcPr>
          <w:p w14:paraId="4A4DC0B1" w14:textId="77777777" w:rsidR="00C01D67" w:rsidRPr="00F53F90" w:rsidRDefault="00C01D67" w:rsidP="007C2AE8">
            <w:pPr>
              <w:widowControl w:val="0"/>
              <w:autoSpaceDE w:val="0"/>
              <w:autoSpaceDN w:val="0"/>
              <w:adjustRightInd w:val="0"/>
              <w:jc w:val="right"/>
            </w:pPr>
          </w:p>
        </w:tc>
      </w:tr>
      <w:tr w:rsidR="00C01D67" w:rsidRPr="00F53F90" w14:paraId="3217E802" w14:textId="77777777" w:rsidTr="007C2AE8">
        <w:tc>
          <w:tcPr>
            <w:tcW w:w="5580" w:type="dxa"/>
            <w:tcBorders>
              <w:top w:val="nil"/>
              <w:left w:val="nil"/>
              <w:bottom w:val="nil"/>
              <w:right w:val="nil"/>
            </w:tcBorders>
          </w:tcPr>
          <w:p w14:paraId="4C694DE6" w14:textId="77777777" w:rsidR="00C01D67" w:rsidRPr="00F53F90" w:rsidRDefault="00C01D67" w:rsidP="007C2AE8">
            <w:pPr>
              <w:widowControl w:val="0"/>
              <w:autoSpaceDE w:val="0"/>
              <w:autoSpaceDN w:val="0"/>
              <w:adjustRightInd w:val="0"/>
            </w:pPr>
            <w:r w:rsidRPr="00F53F90">
              <w:t xml:space="preserve">    Units in process </w:t>
            </w:r>
          </w:p>
        </w:tc>
        <w:tc>
          <w:tcPr>
            <w:tcW w:w="1350" w:type="dxa"/>
            <w:tcBorders>
              <w:top w:val="nil"/>
              <w:left w:val="nil"/>
              <w:bottom w:val="nil"/>
              <w:right w:val="nil"/>
            </w:tcBorders>
          </w:tcPr>
          <w:p w14:paraId="7EDE52B5" w14:textId="77777777" w:rsidR="00C01D67" w:rsidRPr="00F53F90" w:rsidRDefault="00C01D67" w:rsidP="007C2AE8">
            <w:pPr>
              <w:widowControl w:val="0"/>
              <w:autoSpaceDE w:val="0"/>
              <w:autoSpaceDN w:val="0"/>
              <w:adjustRightInd w:val="0"/>
              <w:jc w:val="right"/>
            </w:pPr>
            <w:r>
              <w:t>???</w:t>
            </w:r>
          </w:p>
        </w:tc>
      </w:tr>
      <w:tr w:rsidR="00C01D67" w:rsidRPr="00F53F90" w14:paraId="68E17A00" w14:textId="77777777" w:rsidTr="007C2AE8">
        <w:tc>
          <w:tcPr>
            <w:tcW w:w="5580" w:type="dxa"/>
            <w:tcBorders>
              <w:top w:val="nil"/>
              <w:left w:val="nil"/>
              <w:bottom w:val="nil"/>
              <w:right w:val="nil"/>
            </w:tcBorders>
          </w:tcPr>
          <w:p w14:paraId="5A2C711D" w14:textId="77777777" w:rsidR="00C01D67" w:rsidRPr="00F53F90" w:rsidRDefault="00C01D67" w:rsidP="007C2AE8">
            <w:pPr>
              <w:widowControl w:val="0"/>
              <w:autoSpaceDE w:val="0"/>
              <w:autoSpaceDN w:val="0"/>
              <w:adjustRightInd w:val="0"/>
            </w:pPr>
            <w:r w:rsidRPr="00F53F90">
              <w:t xml:space="preserve">    Stage of completion with respect to materials </w:t>
            </w:r>
          </w:p>
        </w:tc>
        <w:tc>
          <w:tcPr>
            <w:tcW w:w="1350" w:type="dxa"/>
            <w:tcBorders>
              <w:top w:val="nil"/>
              <w:left w:val="nil"/>
              <w:bottom w:val="nil"/>
              <w:right w:val="nil"/>
            </w:tcBorders>
          </w:tcPr>
          <w:p w14:paraId="75FC3DF3" w14:textId="77777777" w:rsidR="00C01D67" w:rsidRPr="00F53F90" w:rsidRDefault="00C01D67" w:rsidP="007C2AE8">
            <w:pPr>
              <w:widowControl w:val="0"/>
              <w:autoSpaceDE w:val="0"/>
              <w:autoSpaceDN w:val="0"/>
              <w:adjustRightInd w:val="0"/>
              <w:jc w:val="right"/>
            </w:pPr>
            <w:r>
              <w:t>70</w:t>
            </w:r>
            <w:r w:rsidRPr="00F53F90">
              <w:t>%</w:t>
            </w:r>
          </w:p>
        </w:tc>
      </w:tr>
      <w:tr w:rsidR="00C01D67" w:rsidRPr="00F53F90" w14:paraId="7D1A19F3" w14:textId="77777777" w:rsidTr="007C2AE8">
        <w:tc>
          <w:tcPr>
            <w:tcW w:w="5580" w:type="dxa"/>
            <w:tcBorders>
              <w:top w:val="nil"/>
              <w:left w:val="nil"/>
              <w:bottom w:val="nil"/>
              <w:right w:val="nil"/>
            </w:tcBorders>
          </w:tcPr>
          <w:p w14:paraId="2D125367" w14:textId="77777777" w:rsidR="00C01D67" w:rsidRPr="00F53F90" w:rsidRDefault="00C01D67" w:rsidP="007C2AE8">
            <w:pPr>
              <w:widowControl w:val="0"/>
              <w:autoSpaceDE w:val="0"/>
              <w:autoSpaceDN w:val="0"/>
              <w:adjustRightInd w:val="0"/>
            </w:pPr>
            <w:r w:rsidRPr="00F53F90">
              <w:t xml:space="preserve">    Stage of completion with respect to conversion </w:t>
            </w:r>
          </w:p>
        </w:tc>
        <w:tc>
          <w:tcPr>
            <w:tcW w:w="1350" w:type="dxa"/>
            <w:tcBorders>
              <w:top w:val="nil"/>
              <w:left w:val="nil"/>
              <w:bottom w:val="nil"/>
              <w:right w:val="nil"/>
            </w:tcBorders>
          </w:tcPr>
          <w:p w14:paraId="3316647F" w14:textId="77777777" w:rsidR="00C01D67" w:rsidRPr="00F53F90" w:rsidRDefault="00C01D67" w:rsidP="007C2AE8">
            <w:pPr>
              <w:widowControl w:val="0"/>
              <w:autoSpaceDE w:val="0"/>
              <w:autoSpaceDN w:val="0"/>
              <w:adjustRightInd w:val="0"/>
              <w:jc w:val="right"/>
            </w:pPr>
            <w:r>
              <w:t>80</w:t>
            </w:r>
            <w:r w:rsidRPr="00F53F90">
              <w:t>%</w:t>
            </w:r>
          </w:p>
        </w:tc>
      </w:tr>
    </w:tbl>
    <w:p w14:paraId="6D6279DC" w14:textId="77777777" w:rsidR="00C01D67" w:rsidRDefault="00C01D67" w:rsidP="00C01D67"/>
    <w:p w14:paraId="75E9CD0D" w14:textId="77777777" w:rsidR="00C01D67" w:rsidRPr="00736F2A" w:rsidRDefault="00C01D67" w:rsidP="00C01D67">
      <w:pPr>
        <w:rPr>
          <w:b/>
        </w:rPr>
      </w:pPr>
      <w:r w:rsidRPr="00736F2A">
        <w:rPr>
          <w:b/>
        </w:rPr>
        <w:t>Required:</w:t>
      </w:r>
    </w:p>
    <w:p w14:paraId="256C6DBA" w14:textId="77777777" w:rsidR="00C01D67" w:rsidRDefault="00C01D67" w:rsidP="00C01D67">
      <w:r>
        <w:t>Using the weighted average method, prepare a production cost report for the company.</w:t>
      </w:r>
    </w:p>
    <w:p w14:paraId="4BBA31BD" w14:textId="77777777" w:rsidR="00C01D67" w:rsidRDefault="00C01D67" w:rsidP="00C01D67">
      <w:r>
        <w:br w:type="page"/>
      </w:r>
    </w:p>
    <w:p w14:paraId="41131034" w14:textId="77777777" w:rsidR="00C01D67" w:rsidRPr="00C01D67" w:rsidRDefault="00C01D67" w:rsidP="00C01D67">
      <w:pPr>
        <w:rPr>
          <w:b/>
        </w:rPr>
      </w:pPr>
      <w:r w:rsidRPr="00C01D67">
        <w:rPr>
          <w:b/>
        </w:rPr>
        <w:lastRenderedPageBreak/>
        <w:t>4-2A – Production Report</w:t>
      </w:r>
    </w:p>
    <w:p w14:paraId="13616DFD" w14:textId="77777777" w:rsidR="00C01D67" w:rsidRDefault="00C01D67" w:rsidP="00C01D67">
      <w:r>
        <w:t>Stable Platforms manufactures tables.  Materials are added at the beginning of the process and conversion costs are incurred evenly throughout the process.  Data for February follows:</w:t>
      </w:r>
    </w:p>
    <w:p w14:paraId="1BC5473F" w14:textId="77777777" w:rsidR="00C01D67" w:rsidRPr="00736F2A" w:rsidRDefault="00C01D67" w:rsidP="00C01D67">
      <w:pPr>
        <w:pStyle w:val="NoSpacing"/>
        <w:rPr>
          <w:b/>
          <w:u w:val="single"/>
        </w:rPr>
      </w:pPr>
      <w:r w:rsidRPr="00736F2A">
        <w:rPr>
          <w:b/>
          <w:u w:val="single"/>
        </w:rPr>
        <w:t>Production Data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2549"/>
        <w:gridCol w:w="3685"/>
      </w:tblGrid>
      <w:tr w:rsidR="00C01D67" w14:paraId="3E7A944A" w14:textId="77777777" w:rsidTr="007C2AE8">
        <w:tc>
          <w:tcPr>
            <w:tcW w:w="3116" w:type="dxa"/>
          </w:tcPr>
          <w:p w14:paraId="7A4B0889" w14:textId="77777777" w:rsidR="00C01D67" w:rsidRDefault="00C01D67" w:rsidP="007C2AE8">
            <w:pPr>
              <w:pStyle w:val="NoSpacing"/>
            </w:pPr>
          </w:p>
        </w:tc>
        <w:tc>
          <w:tcPr>
            <w:tcW w:w="2549" w:type="dxa"/>
          </w:tcPr>
          <w:p w14:paraId="2B936901" w14:textId="77777777" w:rsidR="00C01D67" w:rsidRDefault="00C01D67" w:rsidP="007C2AE8">
            <w:pPr>
              <w:pStyle w:val="NoSpacing"/>
              <w:jc w:val="right"/>
            </w:pPr>
            <w:r>
              <w:t>Units</w:t>
            </w:r>
          </w:p>
        </w:tc>
        <w:tc>
          <w:tcPr>
            <w:tcW w:w="3685" w:type="dxa"/>
          </w:tcPr>
          <w:p w14:paraId="5130214E" w14:textId="77777777" w:rsidR="00C01D67" w:rsidRDefault="00C01D67" w:rsidP="007C2AE8">
            <w:pPr>
              <w:pStyle w:val="NoSpacing"/>
              <w:jc w:val="center"/>
            </w:pPr>
            <w:r>
              <w:t>Percent Complete</w:t>
            </w:r>
          </w:p>
        </w:tc>
      </w:tr>
      <w:tr w:rsidR="00C01D67" w14:paraId="2AD2FF16" w14:textId="77777777" w:rsidTr="007C2AE8">
        <w:tc>
          <w:tcPr>
            <w:tcW w:w="3116" w:type="dxa"/>
          </w:tcPr>
          <w:p w14:paraId="7F97A462" w14:textId="77777777" w:rsidR="00C01D67" w:rsidRDefault="00C01D67" w:rsidP="007C2AE8">
            <w:pPr>
              <w:pStyle w:val="NoSpacing"/>
            </w:pPr>
            <w:r>
              <w:t>Units in process, February 1</w:t>
            </w:r>
          </w:p>
        </w:tc>
        <w:tc>
          <w:tcPr>
            <w:tcW w:w="2549" w:type="dxa"/>
          </w:tcPr>
          <w:p w14:paraId="778A4B12" w14:textId="77777777" w:rsidR="00C01D67" w:rsidRDefault="00C01D67" w:rsidP="007C2AE8">
            <w:pPr>
              <w:pStyle w:val="NoSpacing"/>
              <w:jc w:val="right"/>
            </w:pPr>
            <w:r>
              <w:t>120</w:t>
            </w:r>
          </w:p>
        </w:tc>
        <w:tc>
          <w:tcPr>
            <w:tcW w:w="3685" w:type="dxa"/>
          </w:tcPr>
          <w:p w14:paraId="0F6EDAF7" w14:textId="77777777" w:rsidR="00C01D67" w:rsidRDefault="00C01D67" w:rsidP="007C2AE8">
            <w:pPr>
              <w:pStyle w:val="NoSpacing"/>
              <w:jc w:val="center"/>
            </w:pPr>
            <w:r>
              <w:t>75%</w:t>
            </w:r>
          </w:p>
        </w:tc>
      </w:tr>
      <w:tr w:rsidR="00C01D67" w14:paraId="3AF18DA9" w14:textId="77777777" w:rsidTr="007C2AE8">
        <w:tc>
          <w:tcPr>
            <w:tcW w:w="3116" w:type="dxa"/>
          </w:tcPr>
          <w:p w14:paraId="7B90C229" w14:textId="77777777" w:rsidR="00C01D67" w:rsidRDefault="00C01D67" w:rsidP="007C2AE8">
            <w:pPr>
              <w:pStyle w:val="NoSpacing"/>
            </w:pPr>
            <w:r>
              <w:t>Units started into production</w:t>
            </w:r>
          </w:p>
        </w:tc>
        <w:tc>
          <w:tcPr>
            <w:tcW w:w="2549" w:type="dxa"/>
          </w:tcPr>
          <w:p w14:paraId="7B75908F" w14:textId="77777777" w:rsidR="00C01D67" w:rsidRDefault="00C01D67" w:rsidP="007C2AE8">
            <w:pPr>
              <w:pStyle w:val="NoSpacing"/>
              <w:jc w:val="right"/>
            </w:pPr>
            <w:r>
              <w:t>380</w:t>
            </w:r>
          </w:p>
        </w:tc>
        <w:tc>
          <w:tcPr>
            <w:tcW w:w="3685" w:type="dxa"/>
          </w:tcPr>
          <w:p w14:paraId="6837ACEA" w14:textId="77777777" w:rsidR="00C01D67" w:rsidRDefault="00C01D67" w:rsidP="007C2AE8">
            <w:pPr>
              <w:pStyle w:val="NoSpacing"/>
              <w:jc w:val="center"/>
            </w:pPr>
          </w:p>
        </w:tc>
      </w:tr>
      <w:tr w:rsidR="00C01D67" w14:paraId="68DE5E25" w14:textId="77777777" w:rsidTr="007C2AE8">
        <w:tc>
          <w:tcPr>
            <w:tcW w:w="3116" w:type="dxa"/>
          </w:tcPr>
          <w:p w14:paraId="5FD46183" w14:textId="77777777" w:rsidR="00C01D67" w:rsidRDefault="00C01D67" w:rsidP="007C2AE8">
            <w:pPr>
              <w:pStyle w:val="NoSpacing"/>
            </w:pPr>
            <w:r>
              <w:t>Units in process, February 28</w:t>
            </w:r>
          </w:p>
        </w:tc>
        <w:tc>
          <w:tcPr>
            <w:tcW w:w="2549" w:type="dxa"/>
          </w:tcPr>
          <w:p w14:paraId="71ADC59D" w14:textId="77777777" w:rsidR="00C01D67" w:rsidRDefault="00C01D67" w:rsidP="007C2AE8">
            <w:pPr>
              <w:pStyle w:val="NoSpacing"/>
              <w:jc w:val="right"/>
            </w:pPr>
            <w:r>
              <w:t>100</w:t>
            </w:r>
          </w:p>
        </w:tc>
        <w:tc>
          <w:tcPr>
            <w:tcW w:w="3685" w:type="dxa"/>
          </w:tcPr>
          <w:p w14:paraId="32830EDF" w14:textId="77777777" w:rsidR="00C01D67" w:rsidRDefault="00C01D67" w:rsidP="007C2AE8">
            <w:pPr>
              <w:pStyle w:val="NoSpacing"/>
              <w:jc w:val="center"/>
            </w:pPr>
            <w:r>
              <w:t>50%</w:t>
            </w:r>
          </w:p>
        </w:tc>
      </w:tr>
    </w:tbl>
    <w:p w14:paraId="35CEA92E" w14:textId="77777777" w:rsidR="00C01D67" w:rsidRDefault="00C01D67" w:rsidP="00C01D67">
      <w:pPr>
        <w:pStyle w:val="NoSpacing"/>
      </w:pPr>
    </w:p>
    <w:p w14:paraId="543D073A" w14:textId="77777777" w:rsidR="00C01D67" w:rsidRPr="00736F2A" w:rsidRDefault="00C01D67" w:rsidP="00C01D67">
      <w:pPr>
        <w:pStyle w:val="NoSpacing"/>
        <w:rPr>
          <w:b/>
          <w:u w:val="single"/>
        </w:rPr>
      </w:pPr>
      <w:r w:rsidRPr="00736F2A">
        <w:rPr>
          <w:b/>
          <w:u w:val="single"/>
        </w:rPr>
        <w:t>Cost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425"/>
        <w:gridCol w:w="2693"/>
        <w:gridCol w:w="1417"/>
      </w:tblGrid>
      <w:tr w:rsidR="00C01D67" w14:paraId="2A4B56A2" w14:textId="77777777" w:rsidTr="007C2AE8">
        <w:tc>
          <w:tcPr>
            <w:tcW w:w="3397" w:type="dxa"/>
            <w:tcBorders>
              <w:top w:val="single" w:sz="4" w:space="0" w:color="auto"/>
              <w:left w:val="single" w:sz="4" w:space="0" w:color="auto"/>
            </w:tcBorders>
          </w:tcPr>
          <w:p w14:paraId="444B1AC8" w14:textId="77777777" w:rsidR="00C01D67" w:rsidRDefault="00C01D67" w:rsidP="007C2AE8">
            <w:pPr>
              <w:pStyle w:val="NoSpacing"/>
            </w:pPr>
            <w:r>
              <w:t>Work in process, Feb 1:</w:t>
            </w:r>
          </w:p>
        </w:tc>
        <w:tc>
          <w:tcPr>
            <w:tcW w:w="1418" w:type="dxa"/>
            <w:tcBorders>
              <w:top w:val="single" w:sz="4" w:space="0" w:color="auto"/>
              <w:right w:val="single" w:sz="4" w:space="0" w:color="auto"/>
            </w:tcBorders>
          </w:tcPr>
          <w:p w14:paraId="104F34EA" w14:textId="77777777" w:rsidR="00C01D67" w:rsidRDefault="00C01D67" w:rsidP="007C2AE8">
            <w:pPr>
              <w:pStyle w:val="NoSpacing"/>
            </w:pPr>
          </w:p>
        </w:tc>
        <w:tc>
          <w:tcPr>
            <w:tcW w:w="425" w:type="dxa"/>
            <w:tcBorders>
              <w:left w:val="single" w:sz="4" w:space="0" w:color="auto"/>
              <w:right w:val="single" w:sz="4" w:space="0" w:color="auto"/>
            </w:tcBorders>
          </w:tcPr>
          <w:p w14:paraId="49ADA8B5" w14:textId="77777777" w:rsidR="00C01D67" w:rsidRDefault="00C01D67" w:rsidP="007C2AE8">
            <w:pPr>
              <w:pStyle w:val="NoSpacing"/>
            </w:pPr>
          </w:p>
        </w:tc>
        <w:tc>
          <w:tcPr>
            <w:tcW w:w="2693" w:type="dxa"/>
            <w:tcBorders>
              <w:top w:val="single" w:sz="4" w:space="0" w:color="auto"/>
              <w:left w:val="single" w:sz="4" w:space="0" w:color="auto"/>
            </w:tcBorders>
          </w:tcPr>
          <w:p w14:paraId="262E0E55" w14:textId="77777777" w:rsidR="00C01D67" w:rsidRDefault="00C01D67" w:rsidP="007C2AE8">
            <w:pPr>
              <w:pStyle w:val="NoSpacing"/>
            </w:pPr>
            <w:r>
              <w:t>Costs added:</w:t>
            </w:r>
          </w:p>
        </w:tc>
        <w:tc>
          <w:tcPr>
            <w:tcW w:w="1417" w:type="dxa"/>
            <w:tcBorders>
              <w:top w:val="single" w:sz="4" w:space="0" w:color="auto"/>
              <w:right w:val="single" w:sz="4" w:space="0" w:color="auto"/>
            </w:tcBorders>
          </w:tcPr>
          <w:p w14:paraId="4FE89FE8" w14:textId="77777777" w:rsidR="00C01D67" w:rsidRDefault="00C01D67" w:rsidP="007C2AE8">
            <w:pPr>
              <w:pStyle w:val="NoSpacing"/>
              <w:jc w:val="right"/>
            </w:pPr>
          </w:p>
        </w:tc>
      </w:tr>
      <w:tr w:rsidR="00C01D67" w14:paraId="65DA9ECC" w14:textId="77777777" w:rsidTr="007C2AE8">
        <w:tc>
          <w:tcPr>
            <w:tcW w:w="3397" w:type="dxa"/>
            <w:tcBorders>
              <w:left w:val="single" w:sz="4" w:space="0" w:color="auto"/>
            </w:tcBorders>
          </w:tcPr>
          <w:p w14:paraId="2747460A" w14:textId="77777777" w:rsidR="00C01D67" w:rsidRDefault="00C01D67" w:rsidP="007C2AE8">
            <w:pPr>
              <w:pStyle w:val="NoSpacing"/>
            </w:pPr>
            <w:r>
              <w:t>Materials</w:t>
            </w:r>
          </w:p>
        </w:tc>
        <w:tc>
          <w:tcPr>
            <w:tcW w:w="1418" w:type="dxa"/>
            <w:tcBorders>
              <w:right w:val="single" w:sz="4" w:space="0" w:color="auto"/>
            </w:tcBorders>
          </w:tcPr>
          <w:p w14:paraId="7456C885" w14:textId="77777777" w:rsidR="00C01D67" w:rsidRDefault="00C01D67" w:rsidP="007C2AE8">
            <w:pPr>
              <w:pStyle w:val="NoSpacing"/>
              <w:jc w:val="right"/>
            </w:pPr>
            <w:r>
              <w:t>$1,000</w:t>
            </w:r>
          </w:p>
        </w:tc>
        <w:tc>
          <w:tcPr>
            <w:tcW w:w="425" w:type="dxa"/>
            <w:tcBorders>
              <w:left w:val="single" w:sz="4" w:space="0" w:color="auto"/>
              <w:right w:val="single" w:sz="4" w:space="0" w:color="auto"/>
            </w:tcBorders>
          </w:tcPr>
          <w:p w14:paraId="40577CD2" w14:textId="77777777" w:rsidR="00C01D67" w:rsidRDefault="00C01D67" w:rsidP="007C2AE8">
            <w:pPr>
              <w:pStyle w:val="NoSpacing"/>
            </w:pPr>
          </w:p>
        </w:tc>
        <w:tc>
          <w:tcPr>
            <w:tcW w:w="2693" w:type="dxa"/>
            <w:tcBorders>
              <w:left w:val="single" w:sz="4" w:space="0" w:color="auto"/>
            </w:tcBorders>
          </w:tcPr>
          <w:p w14:paraId="775C4A58" w14:textId="77777777" w:rsidR="00C01D67" w:rsidRDefault="00C01D67" w:rsidP="007C2AE8">
            <w:pPr>
              <w:pStyle w:val="NoSpacing"/>
            </w:pPr>
            <w:r>
              <w:t>Materials</w:t>
            </w:r>
          </w:p>
        </w:tc>
        <w:tc>
          <w:tcPr>
            <w:tcW w:w="1417" w:type="dxa"/>
            <w:tcBorders>
              <w:right w:val="single" w:sz="4" w:space="0" w:color="auto"/>
            </w:tcBorders>
          </w:tcPr>
          <w:p w14:paraId="2A9D0BCE" w14:textId="77777777" w:rsidR="00C01D67" w:rsidRDefault="00C01D67" w:rsidP="007C2AE8">
            <w:pPr>
              <w:pStyle w:val="NoSpacing"/>
              <w:jc w:val="right"/>
            </w:pPr>
            <w:r>
              <w:t>$4,000</w:t>
            </w:r>
          </w:p>
        </w:tc>
      </w:tr>
      <w:tr w:rsidR="00C01D67" w14:paraId="7D6634BA" w14:textId="77777777" w:rsidTr="007C2AE8">
        <w:tc>
          <w:tcPr>
            <w:tcW w:w="3397" w:type="dxa"/>
            <w:tcBorders>
              <w:left w:val="single" w:sz="4" w:space="0" w:color="auto"/>
            </w:tcBorders>
          </w:tcPr>
          <w:p w14:paraId="0F0AE476" w14:textId="77777777" w:rsidR="00C01D67" w:rsidRDefault="00C01D67" w:rsidP="007C2AE8">
            <w:pPr>
              <w:pStyle w:val="NoSpacing"/>
            </w:pPr>
            <w:r>
              <w:t>Labour</w:t>
            </w:r>
          </w:p>
        </w:tc>
        <w:tc>
          <w:tcPr>
            <w:tcW w:w="1418" w:type="dxa"/>
            <w:tcBorders>
              <w:right w:val="single" w:sz="4" w:space="0" w:color="auto"/>
            </w:tcBorders>
          </w:tcPr>
          <w:p w14:paraId="2FEB2902" w14:textId="77777777" w:rsidR="00C01D67" w:rsidRDefault="00C01D67" w:rsidP="007C2AE8">
            <w:pPr>
              <w:pStyle w:val="NoSpacing"/>
              <w:jc w:val="right"/>
            </w:pPr>
            <w:r>
              <w:t>500</w:t>
            </w:r>
          </w:p>
        </w:tc>
        <w:tc>
          <w:tcPr>
            <w:tcW w:w="425" w:type="dxa"/>
            <w:tcBorders>
              <w:left w:val="single" w:sz="4" w:space="0" w:color="auto"/>
              <w:right w:val="single" w:sz="4" w:space="0" w:color="auto"/>
            </w:tcBorders>
          </w:tcPr>
          <w:p w14:paraId="6B90F6A9" w14:textId="77777777" w:rsidR="00C01D67" w:rsidRDefault="00C01D67" w:rsidP="007C2AE8">
            <w:pPr>
              <w:pStyle w:val="NoSpacing"/>
            </w:pPr>
          </w:p>
        </w:tc>
        <w:tc>
          <w:tcPr>
            <w:tcW w:w="2693" w:type="dxa"/>
            <w:tcBorders>
              <w:left w:val="single" w:sz="4" w:space="0" w:color="auto"/>
            </w:tcBorders>
          </w:tcPr>
          <w:p w14:paraId="33538F6E" w14:textId="77777777" w:rsidR="00C01D67" w:rsidRDefault="00C01D67" w:rsidP="007C2AE8">
            <w:pPr>
              <w:pStyle w:val="NoSpacing"/>
            </w:pPr>
            <w:r>
              <w:t>Labour</w:t>
            </w:r>
          </w:p>
        </w:tc>
        <w:tc>
          <w:tcPr>
            <w:tcW w:w="1417" w:type="dxa"/>
            <w:tcBorders>
              <w:right w:val="single" w:sz="4" w:space="0" w:color="auto"/>
            </w:tcBorders>
          </w:tcPr>
          <w:p w14:paraId="27B2474E" w14:textId="77777777" w:rsidR="00C01D67" w:rsidRDefault="00C01D67" w:rsidP="007C2AE8">
            <w:pPr>
              <w:pStyle w:val="NoSpacing"/>
              <w:jc w:val="right"/>
            </w:pPr>
            <w:r>
              <w:t>300</w:t>
            </w:r>
          </w:p>
        </w:tc>
      </w:tr>
      <w:tr w:rsidR="00C01D67" w14:paraId="04F19E01" w14:textId="77777777" w:rsidTr="007C2AE8">
        <w:tc>
          <w:tcPr>
            <w:tcW w:w="3397" w:type="dxa"/>
            <w:tcBorders>
              <w:left w:val="single" w:sz="4" w:space="0" w:color="auto"/>
              <w:bottom w:val="single" w:sz="4" w:space="0" w:color="auto"/>
            </w:tcBorders>
          </w:tcPr>
          <w:p w14:paraId="5501C904" w14:textId="77777777" w:rsidR="00C01D67" w:rsidRDefault="00C01D67" w:rsidP="007C2AE8">
            <w:pPr>
              <w:pStyle w:val="NoSpacing"/>
            </w:pPr>
            <w:r>
              <w:t>Manufacturing overhead</w:t>
            </w:r>
          </w:p>
        </w:tc>
        <w:tc>
          <w:tcPr>
            <w:tcW w:w="1418" w:type="dxa"/>
            <w:tcBorders>
              <w:bottom w:val="single" w:sz="4" w:space="0" w:color="auto"/>
              <w:right w:val="single" w:sz="4" w:space="0" w:color="auto"/>
            </w:tcBorders>
          </w:tcPr>
          <w:p w14:paraId="40898BA0" w14:textId="77777777" w:rsidR="00C01D67" w:rsidRDefault="00C01D67" w:rsidP="007C2AE8">
            <w:pPr>
              <w:pStyle w:val="NoSpacing"/>
              <w:jc w:val="right"/>
            </w:pPr>
            <w:r>
              <w:t>750</w:t>
            </w:r>
          </w:p>
        </w:tc>
        <w:tc>
          <w:tcPr>
            <w:tcW w:w="425" w:type="dxa"/>
            <w:tcBorders>
              <w:left w:val="single" w:sz="4" w:space="0" w:color="auto"/>
              <w:right w:val="single" w:sz="4" w:space="0" w:color="auto"/>
            </w:tcBorders>
          </w:tcPr>
          <w:p w14:paraId="77BE458C" w14:textId="77777777" w:rsidR="00C01D67" w:rsidRDefault="00C01D67" w:rsidP="007C2AE8">
            <w:pPr>
              <w:pStyle w:val="NoSpacing"/>
            </w:pPr>
          </w:p>
        </w:tc>
        <w:tc>
          <w:tcPr>
            <w:tcW w:w="2693" w:type="dxa"/>
            <w:tcBorders>
              <w:left w:val="single" w:sz="4" w:space="0" w:color="auto"/>
              <w:bottom w:val="single" w:sz="4" w:space="0" w:color="auto"/>
            </w:tcBorders>
          </w:tcPr>
          <w:p w14:paraId="597F168D" w14:textId="77777777" w:rsidR="00C01D67" w:rsidRDefault="00C01D67" w:rsidP="007C2AE8">
            <w:pPr>
              <w:pStyle w:val="NoSpacing"/>
            </w:pPr>
            <w:r>
              <w:t>Manufacturing overhead</w:t>
            </w:r>
          </w:p>
        </w:tc>
        <w:tc>
          <w:tcPr>
            <w:tcW w:w="1417" w:type="dxa"/>
            <w:tcBorders>
              <w:bottom w:val="single" w:sz="4" w:space="0" w:color="auto"/>
              <w:right w:val="single" w:sz="4" w:space="0" w:color="auto"/>
            </w:tcBorders>
          </w:tcPr>
          <w:p w14:paraId="7B910173" w14:textId="77777777" w:rsidR="00C01D67" w:rsidRDefault="00C01D67" w:rsidP="007C2AE8">
            <w:pPr>
              <w:pStyle w:val="NoSpacing"/>
              <w:jc w:val="right"/>
            </w:pPr>
            <w:r>
              <w:t>2,500</w:t>
            </w:r>
          </w:p>
        </w:tc>
      </w:tr>
    </w:tbl>
    <w:p w14:paraId="44473E57" w14:textId="77777777" w:rsidR="00C01D67" w:rsidRDefault="00C01D67" w:rsidP="00C01D67">
      <w:pPr>
        <w:pStyle w:val="NoSpacing"/>
      </w:pPr>
    </w:p>
    <w:p w14:paraId="7C2F6F5C" w14:textId="77777777" w:rsidR="00C01D67" w:rsidRPr="00736F2A" w:rsidRDefault="00C01D67" w:rsidP="00C01D67">
      <w:pPr>
        <w:rPr>
          <w:b/>
        </w:rPr>
      </w:pPr>
      <w:r w:rsidRPr="00736F2A">
        <w:rPr>
          <w:b/>
        </w:rPr>
        <w:t>Required:</w:t>
      </w:r>
    </w:p>
    <w:p w14:paraId="42D021DF" w14:textId="77777777" w:rsidR="00C01D67" w:rsidRDefault="00C01D67" w:rsidP="00C01D67">
      <w:r>
        <w:t>Using the weighted average method, prepare a production cost report for the company.</w:t>
      </w:r>
    </w:p>
    <w:p w14:paraId="45B02ED2" w14:textId="77777777" w:rsidR="00C01D67" w:rsidRDefault="00C01D67" w:rsidP="00C01D67">
      <w:pPr>
        <w:pStyle w:val="NoSpacing"/>
      </w:pPr>
    </w:p>
    <w:p w14:paraId="1300FAB8" w14:textId="77777777" w:rsidR="00C01D67" w:rsidRDefault="00C01D67" w:rsidP="00C01D67">
      <w:pPr>
        <w:pStyle w:val="NoSpacing"/>
      </w:pPr>
    </w:p>
    <w:p w14:paraId="279F22D0" w14:textId="77777777" w:rsidR="00C01D67" w:rsidRDefault="00C01D67" w:rsidP="00C01D67">
      <w:r>
        <w:br w:type="page"/>
      </w:r>
    </w:p>
    <w:p w14:paraId="1F07415C" w14:textId="77777777" w:rsidR="00C01D67" w:rsidRPr="00C01D67" w:rsidRDefault="00C01D67" w:rsidP="00C01D67">
      <w:pPr>
        <w:rPr>
          <w:b/>
        </w:rPr>
      </w:pPr>
      <w:r w:rsidRPr="00C01D67">
        <w:rPr>
          <w:b/>
        </w:rPr>
        <w:lastRenderedPageBreak/>
        <w:t>4-2B – Production Report</w:t>
      </w:r>
    </w:p>
    <w:p w14:paraId="746317F2" w14:textId="77777777" w:rsidR="00C01D67" w:rsidRDefault="00C01D67" w:rsidP="00C01D67">
      <w:r>
        <w:t>Daring Watercraft manufactures small boats.  Materials are added at the beginning of the process and conversion costs are incurred evenly throughout the process.  Data for April follows:</w:t>
      </w:r>
    </w:p>
    <w:p w14:paraId="189AA197" w14:textId="77777777" w:rsidR="00C01D67" w:rsidRPr="00736F2A" w:rsidRDefault="00C01D67" w:rsidP="00C01D67">
      <w:pPr>
        <w:pStyle w:val="NoSpacing"/>
        <w:rPr>
          <w:b/>
          <w:u w:val="single"/>
        </w:rPr>
      </w:pPr>
      <w:r w:rsidRPr="00736F2A">
        <w:rPr>
          <w:b/>
          <w:u w:val="single"/>
        </w:rPr>
        <w:t>Production Data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2549"/>
        <w:gridCol w:w="3685"/>
      </w:tblGrid>
      <w:tr w:rsidR="00C01D67" w14:paraId="0A16CB1D" w14:textId="77777777" w:rsidTr="007C2AE8">
        <w:tc>
          <w:tcPr>
            <w:tcW w:w="3116" w:type="dxa"/>
          </w:tcPr>
          <w:p w14:paraId="7F35EF4D" w14:textId="77777777" w:rsidR="00C01D67" w:rsidRDefault="00C01D67" w:rsidP="007C2AE8">
            <w:pPr>
              <w:pStyle w:val="NoSpacing"/>
            </w:pPr>
          </w:p>
        </w:tc>
        <w:tc>
          <w:tcPr>
            <w:tcW w:w="2549" w:type="dxa"/>
          </w:tcPr>
          <w:p w14:paraId="532A47D2" w14:textId="77777777" w:rsidR="00C01D67" w:rsidRDefault="00C01D67" w:rsidP="007C2AE8">
            <w:pPr>
              <w:pStyle w:val="NoSpacing"/>
              <w:jc w:val="right"/>
            </w:pPr>
            <w:r>
              <w:t>Units</w:t>
            </w:r>
          </w:p>
        </w:tc>
        <w:tc>
          <w:tcPr>
            <w:tcW w:w="3685" w:type="dxa"/>
          </w:tcPr>
          <w:p w14:paraId="18121E08" w14:textId="77777777" w:rsidR="00C01D67" w:rsidRDefault="00C01D67" w:rsidP="007C2AE8">
            <w:pPr>
              <w:pStyle w:val="NoSpacing"/>
              <w:jc w:val="center"/>
            </w:pPr>
            <w:r>
              <w:t>Percent Complete</w:t>
            </w:r>
          </w:p>
        </w:tc>
      </w:tr>
      <w:tr w:rsidR="00C01D67" w14:paraId="05BE4B70" w14:textId="77777777" w:rsidTr="007C2AE8">
        <w:tc>
          <w:tcPr>
            <w:tcW w:w="3116" w:type="dxa"/>
          </w:tcPr>
          <w:p w14:paraId="277ABF79" w14:textId="77777777" w:rsidR="00C01D67" w:rsidRDefault="00C01D67" w:rsidP="007C2AE8">
            <w:pPr>
              <w:pStyle w:val="NoSpacing"/>
            </w:pPr>
            <w:r>
              <w:t>Units in process, April 1</w:t>
            </w:r>
          </w:p>
        </w:tc>
        <w:tc>
          <w:tcPr>
            <w:tcW w:w="2549" w:type="dxa"/>
          </w:tcPr>
          <w:p w14:paraId="2B1057AE" w14:textId="77777777" w:rsidR="00C01D67" w:rsidRDefault="00C01D67" w:rsidP="007C2AE8">
            <w:pPr>
              <w:pStyle w:val="NoSpacing"/>
              <w:jc w:val="right"/>
            </w:pPr>
            <w:r>
              <w:t>1000</w:t>
            </w:r>
          </w:p>
        </w:tc>
        <w:tc>
          <w:tcPr>
            <w:tcW w:w="3685" w:type="dxa"/>
          </w:tcPr>
          <w:p w14:paraId="2D007612" w14:textId="77777777" w:rsidR="00C01D67" w:rsidRDefault="00C01D67" w:rsidP="007C2AE8">
            <w:pPr>
              <w:pStyle w:val="NoSpacing"/>
              <w:jc w:val="center"/>
            </w:pPr>
            <w:r>
              <w:t>60%</w:t>
            </w:r>
          </w:p>
        </w:tc>
      </w:tr>
      <w:tr w:rsidR="00C01D67" w14:paraId="50BABB7E" w14:textId="77777777" w:rsidTr="007C2AE8">
        <w:tc>
          <w:tcPr>
            <w:tcW w:w="3116" w:type="dxa"/>
          </w:tcPr>
          <w:p w14:paraId="7060B252" w14:textId="77777777" w:rsidR="00C01D67" w:rsidRDefault="00C01D67" w:rsidP="007C2AE8">
            <w:pPr>
              <w:pStyle w:val="NoSpacing"/>
            </w:pPr>
            <w:r>
              <w:t>Units started into production</w:t>
            </w:r>
          </w:p>
        </w:tc>
        <w:tc>
          <w:tcPr>
            <w:tcW w:w="2549" w:type="dxa"/>
          </w:tcPr>
          <w:p w14:paraId="48A5DB31" w14:textId="77777777" w:rsidR="00C01D67" w:rsidRDefault="00C01D67" w:rsidP="007C2AE8">
            <w:pPr>
              <w:pStyle w:val="NoSpacing"/>
              <w:jc w:val="right"/>
            </w:pPr>
            <w:r>
              <w:t>4000</w:t>
            </w:r>
          </w:p>
        </w:tc>
        <w:tc>
          <w:tcPr>
            <w:tcW w:w="3685" w:type="dxa"/>
          </w:tcPr>
          <w:p w14:paraId="1DD6B3C1" w14:textId="77777777" w:rsidR="00C01D67" w:rsidRDefault="00C01D67" w:rsidP="007C2AE8">
            <w:pPr>
              <w:pStyle w:val="NoSpacing"/>
              <w:jc w:val="center"/>
            </w:pPr>
          </w:p>
        </w:tc>
      </w:tr>
      <w:tr w:rsidR="00C01D67" w14:paraId="2167C901" w14:textId="77777777" w:rsidTr="007C2AE8">
        <w:tc>
          <w:tcPr>
            <w:tcW w:w="3116" w:type="dxa"/>
          </w:tcPr>
          <w:p w14:paraId="26B7BC72" w14:textId="77777777" w:rsidR="00C01D67" w:rsidRDefault="00C01D67" w:rsidP="007C2AE8">
            <w:pPr>
              <w:pStyle w:val="NoSpacing"/>
            </w:pPr>
            <w:r>
              <w:t>Units in process, April 30</w:t>
            </w:r>
          </w:p>
        </w:tc>
        <w:tc>
          <w:tcPr>
            <w:tcW w:w="2549" w:type="dxa"/>
          </w:tcPr>
          <w:p w14:paraId="71C53BED" w14:textId="77777777" w:rsidR="00C01D67" w:rsidRDefault="00C01D67" w:rsidP="007C2AE8">
            <w:pPr>
              <w:pStyle w:val="NoSpacing"/>
              <w:jc w:val="right"/>
            </w:pPr>
            <w:r>
              <w:t>1500</w:t>
            </w:r>
          </w:p>
        </w:tc>
        <w:tc>
          <w:tcPr>
            <w:tcW w:w="3685" w:type="dxa"/>
          </w:tcPr>
          <w:p w14:paraId="3698DD1F" w14:textId="77777777" w:rsidR="00C01D67" w:rsidRDefault="00C01D67" w:rsidP="007C2AE8">
            <w:pPr>
              <w:pStyle w:val="NoSpacing"/>
              <w:jc w:val="center"/>
            </w:pPr>
            <w:r>
              <w:t>20%</w:t>
            </w:r>
          </w:p>
        </w:tc>
      </w:tr>
    </w:tbl>
    <w:p w14:paraId="2596DD91" w14:textId="77777777" w:rsidR="00C01D67" w:rsidRDefault="00C01D67" w:rsidP="00C01D67">
      <w:pPr>
        <w:pStyle w:val="NoSpacing"/>
      </w:pPr>
    </w:p>
    <w:p w14:paraId="27BED1FA" w14:textId="77777777" w:rsidR="00C01D67" w:rsidRPr="00736F2A" w:rsidRDefault="00C01D67" w:rsidP="00C01D67">
      <w:pPr>
        <w:pStyle w:val="NoSpacing"/>
        <w:rPr>
          <w:b/>
          <w:u w:val="single"/>
        </w:rPr>
      </w:pPr>
      <w:r w:rsidRPr="00736F2A">
        <w:rPr>
          <w:b/>
          <w:u w:val="single"/>
        </w:rPr>
        <w:t>Cost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425"/>
        <w:gridCol w:w="2693"/>
        <w:gridCol w:w="1417"/>
      </w:tblGrid>
      <w:tr w:rsidR="00C01D67" w14:paraId="39173D23" w14:textId="77777777" w:rsidTr="007C2AE8">
        <w:tc>
          <w:tcPr>
            <w:tcW w:w="3397" w:type="dxa"/>
            <w:tcBorders>
              <w:top w:val="single" w:sz="4" w:space="0" w:color="auto"/>
              <w:left w:val="single" w:sz="4" w:space="0" w:color="auto"/>
            </w:tcBorders>
          </w:tcPr>
          <w:p w14:paraId="5E8A368A" w14:textId="77777777" w:rsidR="00C01D67" w:rsidRDefault="00C01D67" w:rsidP="007C2AE8">
            <w:pPr>
              <w:pStyle w:val="NoSpacing"/>
            </w:pPr>
            <w:r>
              <w:t>Work in process, April 1:</w:t>
            </w:r>
          </w:p>
        </w:tc>
        <w:tc>
          <w:tcPr>
            <w:tcW w:w="1418" w:type="dxa"/>
            <w:tcBorders>
              <w:top w:val="single" w:sz="4" w:space="0" w:color="auto"/>
              <w:right w:val="single" w:sz="4" w:space="0" w:color="auto"/>
            </w:tcBorders>
          </w:tcPr>
          <w:p w14:paraId="775B3A59" w14:textId="77777777" w:rsidR="00C01D67" w:rsidRDefault="00C01D67" w:rsidP="007C2AE8">
            <w:pPr>
              <w:pStyle w:val="NoSpacing"/>
            </w:pPr>
          </w:p>
        </w:tc>
        <w:tc>
          <w:tcPr>
            <w:tcW w:w="425" w:type="dxa"/>
            <w:tcBorders>
              <w:left w:val="single" w:sz="4" w:space="0" w:color="auto"/>
              <w:right w:val="single" w:sz="4" w:space="0" w:color="auto"/>
            </w:tcBorders>
          </w:tcPr>
          <w:p w14:paraId="01DA6FF5" w14:textId="77777777" w:rsidR="00C01D67" w:rsidRDefault="00C01D67" w:rsidP="007C2AE8">
            <w:pPr>
              <w:pStyle w:val="NoSpacing"/>
            </w:pPr>
          </w:p>
        </w:tc>
        <w:tc>
          <w:tcPr>
            <w:tcW w:w="2693" w:type="dxa"/>
            <w:tcBorders>
              <w:top w:val="single" w:sz="4" w:space="0" w:color="auto"/>
              <w:left w:val="single" w:sz="4" w:space="0" w:color="auto"/>
            </w:tcBorders>
          </w:tcPr>
          <w:p w14:paraId="3405B4CA" w14:textId="77777777" w:rsidR="00C01D67" w:rsidRDefault="00C01D67" w:rsidP="007C2AE8">
            <w:pPr>
              <w:pStyle w:val="NoSpacing"/>
            </w:pPr>
            <w:r>
              <w:t>Costs added:</w:t>
            </w:r>
          </w:p>
        </w:tc>
        <w:tc>
          <w:tcPr>
            <w:tcW w:w="1417" w:type="dxa"/>
            <w:tcBorders>
              <w:top w:val="single" w:sz="4" w:space="0" w:color="auto"/>
              <w:right w:val="single" w:sz="4" w:space="0" w:color="auto"/>
            </w:tcBorders>
          </w:tcPr>
          <w:p w14:paraId="59F5785C" w14:textId="77777777" w:rsidR="00C01D67" w:rsidRDefault="00C01D67" w:rsidP="007C2AE8">
            <w:pPr>
              <w:pStyle w:val="NoSpacing"/>
              <w:jc w:val="right"/>
            </w:pPr>
          </w:p>
        </w:tc>
      </w:tr>
      <w:tr w:rsidR="00C01D67" w14:paraId="521405A6" w14:textId="77777777" w:rsidTr="007C2AE8">
        <w:tc>
          <w:tcPr>
            <w:tcW w:w="3397" w:type="dxa"/>
            <w:tcBorders>
              <w:left w:val="single" w:sz="4" w:space="0" w:color="auto"/>
            </w:tcBorders>
          </w:tcPr>
          <w:p w14:paraId="4B9127C7" w14:textId="77777777" w:rsidR="00C01D67" w:rsidRDefault="00C01D67" w:rsidP="007C2AE8">
            <w:pPr>
              <w:pStyle w:val="NoSpacing"/>
            </w:pPr>
            <w:r>
              <w:t>Materials</w:t>
            </w:r>
          </w:p>
        </w:tc>
        <w:tc>
          <w:tcPr>
            <w:tcW w:w="1418" w:type="dxa"/>
            <w:tcBorders>
              <w:right w:val="single" w:sz="4" w:space="0" w:color="auto"/>
            </w:tcBorders>
          </w:tcPr>
          <w:p w14:paraId="1AAFE2C0" w14:textId="77777777" w:rsidR="00C01D67" w:rsidRDefault="00C01D67" w:rsidP="007C2AE8">
            <w:pPr>
              <w:pStyle w:val="NoSpacing"/>
              <w:jc w:val="right"/>
            </w:pPr>
            <w:r>
              <w:t>$25,500</w:t>
            </w:r>
          </w:p>
        </w:tc>
        <w:tc>
          <w:tcPr>
            <w:tcW w:w="425" w:type="dxa"/>
            <w:tcBorders>
              <w:left w:val="single" w:sz="4" w:space="0" w:color="auto"/>
              <w:right w:val="single" w:sz="4" w:space="0" w:color="auto"/>
            </w:tcBorders>
          </w:tcPr>
          <w:p w14:paraId="689A90FA" w14:textId="77777777" w:rsidR="00C01D67" w:rsidRDefault="00C01D67" w:rsidP="007C2AE8">
            <w:pPr>
              <w:pStyle w:val="NoSpacing"/>
            </w:pPr>
          </w:p>
        </w:tc>
        <w:tc>
          <w:tcPr>
            <w:tcW w:w="2693" w:type="dxa"/>
            <w:tcBorders>
              <w:left w:val="single" w:sz="4" w:space="0" w:color="auto"/>
            </w:tcBorders>
          </w:tcPr>
          <w:p w14:paraId="0CB8ADA0" w14:textId="77777777" w:rsidR="00C01D67" w:rsidRDefault="00C01D67" w:rsidP="007C2AE8">
            <w:pPr>
              <w:pStyle w:val="NoSpacing"/>
            </w:pPr>
            <w:r>
              <w:t>Materials</w:t>
            </w:r>
          </w:p>
        </w:tc>
        <w:tc>
          <w:tcPr>
            <w:tcW w:w="1417" w:type="dxa"/>
            <w:tcBorders>
              <w:right w:val="single" w:sz="4" w:space="0" w:color="auto"/>
            </w:tcBorders>
          </w:tcPr>
          <w:p w14:paraId="23E98EB2" w14:textId="77777777" w:rsidR="00C01D67" w:rsidRDefault="00C01D67" w:rsidP="007C2AE8">
            <w:pPr>
              <w:pStyle w:val="NoSpacing"/>
              <w:jc w:val="right"/>
            </w:pPr>
            <w:r>
              <w:t>$90,000</w:t>
            </w:r>
          </w:p>
        </w:tc>
      </w:tr>
      <w:tr w:rsidR="00C01D67" w14:paraId="7E3EB1BB" w14:textId="77777777" w:rsidTr="007C2AE8">
        <w:tc>
          <w:tcPr>
            <w:tcW w:w="3397" w:type="dxa"/>
            <w:tcBorders>
              <w:left w:val="single" w:sz="4" w:space="0" w:color="auto"/>
            </w:tcBorders>
          </w:tcPr>
          <w:p w14:paraId="652999FA" w14:textId="77777777" w:rsidR="00C01D67" w:rsidRDefault="00C01D67" w:rsidP="007C2AE8">
            <w:pPr>
              <w:pStyle w:val="NoSpacing"/>
            </w:pPr>
            <w:r>
              <w:t>Labour</w:t>
            </w:r>
          </w:p>
        </w:tc>
        <w:tc>
          <w:tcPr>
            <w:tcW w:w="1418" w:type="dxa"/>
            <w:tcBorders>
              <w:right w:val="single" w:sz="4" w:space="0" w:color="auto"/>
            </w:tcBorders>
          </w:tcPr>
          <w:p w14:paraId="08050283" w14:textId="77777777" w:rsidR="00C01D67" w:rsidRDefault="00C01D67" w:rsidP="007C2AE8">
            <w:pPr>
              <w:pStyle w:val="NoSpacing"/>
              <w:jc w:val="right"/>
            </w:pPr>
            <w:r>
              <w:t>3,000</w:t>
            </w:r>
          </w:p>
        </w:tc>
        <w:tc>
          <w:tcPr>
            <w:tcW w:w="425" w:type="dxa"/>
            <w:tcBorders>
              <w:left w:val="single" w:sz="4" w:space="0" w:color="auto"/>
              <w:right w:val="single" w:sz="4" w:space="0" w:color="auto"/>
            </w:tcBorders>
          </w:tcPr>
          <w:p w14:paraId="433E0447" w14:textId="77777777" w:rsidR="00C01D67" w:rsidRDefault="00C01D67" w:rsidP="007C2AE8">
            <w:pPr>
              <w:pStyle w:val="NoSpacing"/>
            </w:pPr>
          </w:p>
        </w:tc>
        <w:tc>
          <w:tcPr>
            <w:tcW w:w="2693" w:type="dxa"/>
            <w:tcBorders>
              <w:left w:val="single" w:sz="4" w:space="0" w:color="auto"/>
            </w:tcBorders>
          </w:tcPr>
          <w:p w14:paraId="3D36E379" w14:textId="77777777" w:rsidR="00C01D67" w:rsidRDefault="00C01D67" w:rsidP="007C2AE8">
            <w:pPr>
              <w:pStyle w:val="NoSpacing"/>
            </w:pPr>
            <w:r>
              <w:t>Labour</w:t>
            </w:r>
          </w:p>
        </w:tc>
        <w:tc>
          <w:tcPr>
            <w:tcW w:w="1417" w:type="dxa"/>
            <w:tcBorders>
              <w:right w:val="single" w:sz="4" w:space="0" w:color="auto"/>
            </w:tcBorders>
          </w:tcPr>
          <w:p w14:paraId="7DC15DF6" w14:textId="77777777" w:rsidR="00C01D67" w:rsidRDefault="00C01D67" w:rsidP="007C2AE8">
            <w:pPr>
              <w:pStyle w:val="NoSpacing"/>
              <w:jc w:val="right"/>
            </w:pPr>
            <w:r>
              <w:t>12,000</w:t>
            </w:r>
          </w:p>
        </w:tc>
      </w:tr>
      <w:tr w:rsidR="00C01D67" w14:paraId="72D69AE2" w14:textId="77777777" w:rsidTr="007C2AE8">
        <w:tc>
          <w:tcPr>
            <w:tcW w:w="3397" w:type="dxa"/>
            <w:tcBorders>
              <w:left w:val="single" w:sz="4" w:space="0" w:color="auto"/>
              <w:bottom w:val="single" w:sz="4" w:space="0" w:color="auto"/>
            </w:tcBorders>
          </w:tcPr>
          <w:p w14:paraId="46354D71" w14:textId="77777777" w:rsidR="00C01D67" w:rsidRDefault="00C01D67" w:rsidP="007C2AE8">
            <w:pPr>
              <w:pStyle w:val="NoSpacing"/>
            </w:pPr>
            <w:r>
              <w:t>Manufacturing overhead</w:t>
            </w:r>
          </w:p>
        </w:tc>
        <w:tc>
          <w:tcPr>
            <w:tcW w:w="1418" w:type="dxa"/>
            <w:tcBorders>
              <w:bottom w:val="single" w:sz="4" w:space="0" w:color="auto"/>
              <w:right w:val="single" w:sz="4" w:space="0" w:color="auto"/>
            </w:tcBorders>
          </w:tcPr>
          <w:p w14:paraId="05E8C14B" w14:textId="77777777" w:rsidR="00C01D67" w:rsidRDefault="00C01D67" w:rsidP="007C2AE8">
            <w:pPr>
              <w:pStyle w:val="NoSpacing"/>
              <w:jc w:val="right"/>
            </w:pPr>
            <w:r>
              <w:t>6,000</w:t>
            </w:r>
          </w:p>
        </w:tc>
        <w:tc>
          <w:tcPr>
            <w:tcW w:w="425" w:type="dxa"/>
            <w:tcBorders>
              <w:left w:val="single" w:sz="4" w:space="0" w:color="auto"/>
              <w:right w:val="single" w:sz="4" w:space="0" w:color="auto"/>
            </w:tcBorders>
          </w:tcPr>
          <w:p w14:paraId="4D4C1A89" w14:textId="77777777" w:rsidR="00C01D67" w:rsidRDefault="00C01D67" w:rsidP="007C2AE8">
            <w:pPr>
              <w:pStyle w:val="NoSpacing"/>
            </w:pPr>
          </w:p>
        </w:tc>
        <w:tc>
          <w:tcPr>
            <w:tcW w:w="2693" w:type="dxa"/>
            <w:tcBorders>
              <w:left w:val="single" w:sz="4" w:space="0" w:color="auto"/>
              <w:bottom w:val="single" w:sz="4" w:space="0" w:color="auto"/>
            </w:tcBorders>
          </w:tcPr>
          <w:p w14:paraId="7BA2CDC3" w14:textId="77777777" w:rsidR="00C01D67" w:rsidRDefault="00C01D67" w:rsidP="007C2AE8">
            <w:pPr>
              <w:pStyle w:val="NoSpacing"/>
            </w:pPr>
            <w:r>
              <w:t>Manufacturing overhead</w:t>
            </w:r>
          </w:p>
        </w:tc>
        <w:tc>
          <w:tcPr>
            <w:tcW w:w="1417" w:type="dxa"/>
            <w:tcBorders>
              <w:bottom w:val="single" w:sz="4" w:space="0" w:color="auto"/>
              <w:right w:val="single" w:sz="4" w:space="0" w:color="auto"/>
            </w:tcBorders>
          </w:tcPr>
          <w:p w14:paraId="2FBCA36F" w14:textId="77777777" w:rsidR="00C01D67" w:rsidRDefault="00C01D67" w:rsidP="007C2AE8">
            <w:pPr>
              <w:pStyle w:val="NoSpacing"/>
              <w:jc w:val="right"/>
            </w:pPr>
            <w:r>
              <w:t>18,900</w:t>
            </w:r>
          </w:p>
        </w:tc>
      </w:tr>
    </w:tbl>
    <w:p w14:paraId="2E00CDD5" w14:textId="77777777" w:rsidR="00C01D67" w:rsidRDefault="00C01D67" w:rsidP="00C01D67">
      <w:pPr>
        <w:pStyle w:val="NoSpacing"/>
      </w:pPr>
    </w:p>
    <w:p w14:paraId="6FE5366C" w14:textId="77777777" w:rsidR="00C01D67" w:rsidRPr="00736F2A" w:rsidRDefault="00C01D67" w:rsidP="00C01D67">
      <w:pPr>
        <w:rPr>
          <w:b/>
        </w:rPr>
      </w:pPr>
      <w:r w:rsidRPr="00736F2A">
        <w:rPr>
          <w:b/>
        </w:rPr>
        <w:t>Required:</w:t>
      </w:r>
    </w:p>
    <w:p w14:paraId="4765C977" w14:textId="77777777" w:rsidR="00C01D67" w:rsidRDefault="00C01D67" w:rsidP="00C01D67">
      <w:r>
        <w:t>Using the weighted average method, prepare a production cost report for the company.</w:t>
      </w:r>
    </w:p>
    <w:p w14:paraId="26EEBA5E" w14:textId="77777777" w:rsidR="00C01D67" w:rsidRDefault="00C01D67" w:rsidP="00C01D67">
      <w:r>
        <w:br w:type="page"/>
      </w:r>
    </w:p>
    <w:p w14:paraId="2F705D59" w14:textId="77777777" w:rsidR="00C01D67" w:rsidRPr="00C86003" w:rsidRDefault="00C01D67" w:rsidP="00C01D67">
      <w:pPr>
        <w:rPr>
          <w:b/>
        </w:rPr>
      </w:pPr>
      <w:r w:rsidRPr="00C86003">
        <w:rPr>
          <w:b/>
        </w:rPr>
        <w:lastRenderedPageBreak/>
        <w:t>4-3A – Production Report</w:t>
      </w:r>
    </w:p>
    <w:p w14:paraId="04B9F7D4" w14:textId="77777777" w:rsidR="00C01D67" w:rsidRDefault="00C01D67" w:rsidP="00C01D67">
      <w:r>
        <w:t>Mom’s Cookies has two departments, Baking and Packaging.  Raw materials are introduced at the beginning of the baking process.  The following is the department’s work in process T-Account for May:</w:t>
      </w:r>
    </w:p>
    <w:p w14:paraId="6D6520FB" w14:textId="77777777" w:rsidR="00C01D67" w:rsidRDefault="00C01D67" w:rsidP="00C01D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261"/>
        <w:gridCol w:w="991"/>
      </w:tblGrid>
      <w:tr w:rsidR="00C01D67" w14:paraId="6C5FD5E2" w14:textId="77777777" w:rsidTr="007C2AE8">
        <w:tc>
          <w:tcPr>
            <w:tcW w:w="9350" w:type="dxa"/>
            <w:gridSpan w:val="4"/>
            <w:vAlign w:val="bottom"/>
          </w:tcPr>
          <w:p w14:paraId="5BAF3A63" w14:textId="77777777" w:rsidR="00C01D67" w:rsidRPr="00096E4C" w:rsidRDefault="00C01D67" w:rsidP="007C2AE8">
            <w:pPr>
              <w:jc w:val="center"/>
              <w:rPr>
                <w:sz w:val="18"/>
                <w:szCs w:val="18"/>
              </w:rPr>
            </w:pPr>
            <w:r w:rsidRPr="00096E4C">
              <w:rPr>
                <w:sz w:val="18"/>
                <w:szCs w:val="18"/>
              </w:rPr>
              <w:t xml:space="preserve">     </w:t>
            </w:r>
            <w:r>
              <w:rPr>
                <w:sz w:val="18"/>
                <w:szCs w:val="18"/>
              </w:rPr>
              <w:t xml:space="preserve">              Work in Process – Baking Department</w:t>
            </w:r>
          </w:p>
        </w:tc>
      </w:tr>
      <w:tr w:rsidR="00C01D67" w14:paraId="5E00540C" w14:textId="77777777" w:rsidTr="007C2AE8">
        <w:tc>
          <w:tcPr>
            <w:tcW w:w="4106" w:type="dxa"/>
            <w:tcBorders>
              <w:top w:val="single" w:sz="4" w:space="0" w:color="auto"/>
            </w:tcBorders>
            <w:vAlign w:val="bottom"/>
          </w:tcPr>
          <w:p w14:paraId="339D2AD9" w14:textId="77777777" w:rsidR="00C01D67" w:rsidRPr="004F61C5" w:rsidRDefault="00C01D67" w:rsidP="007C2AE8">
            <w:pPr>
              <w:rPr>
                <w:sz w:val="18"/>
                <w:szCs w:val="18"/>
              </w:rPr>
            </w:pPr>
            <w:r w:rsidRPr="004F61C5">
              <w:rPr>
                <w:sz w:val="18"/>
                <w:szCs w:val="18"/>
              </w:rPr>
              <w:t>May 1 balance: (</w:t>
            </w:r>
            <w:r>
              <w:rPr>
                <w:sz w:val="18"/>
                <w:szCs w:val="18"/>
              </w:rPr>
              <w:t>50 kilograms; 60</w:t>
            </w:r>
            <w:r w:rsidRPr="004F61C5">
              <w:rPr>
                <w:sz w:val="18"/>
                <w:szCs w:val="18"/>
              </w:rPr>
              <w:t>% complete as to conversion)</w:t>
            </w:r>
          </w:p>
        </w:tc>
        <w:tc>
          <w:tcPr>
            <w:tcW w:w="992" w:type="dxa"/>
            <w:tcBorders>
              <w:top w:val="single" w:sz="4" w:space="0" w:color="auto"/>
              <w:right w:val="single" w:sz="4" w:space="0" w:color="auto"/>
            </w:tcBorders>
            <w:vAlign w:val="bottom"/>
          </w:tcPr>
          <w:p w14:paraId="2F81A877" w14:textId="77777777" w:rsidR="00C01D67" w:rsidRPr="004F61C5" w:rsidRDefault="00C01D67" w:rsidP="007C2AE8">
            <w:pPr>
              <w:jc w:val="right"/>
              <w:rPr>
                <w:sz w:val="18"/>
                <w:szCs w:val="18"/>
              </w:rPr>
            </w:pPr>
            <w:r>
              <w:rPr>
                <w:sz w:val="18"/>
                <w:szCs w:val="18"/>
              </w:rPr>
              <w:t>750</w:t>
            </w:r>
          </w:p>
        </w:tc>
        <w:tc>
          <w:tcPr>
            <w:tcW w:w="3261" w:type="dxa"/>
            <w:tcBorders>
              <w:top w:val="single" w:sz="4" w:space="0" w:color="auto"/>
              <w:left w:val="single" w:sz="4" w:space="0" w:color="auto"/>
            </w:tcBorders>
            <w:vAlign w:val="bottom"/>
          </w:tcPr>
          <w:p w14:paraId="1C28AAB5" w14:textId="77777777" w:rsidR="00C01D67" w:rsidRPr="00096E4C" w:rsidRDefault="00C01D67" w:rsidP="007C2AE8">
            <w:pPr>
              <w:rPr>
                <w:sz w:val="18"/>
                <w:szCs w:val="18"/>
                <w:u w:val="single"/>
              </w:rPr>
            </w:pPr>
            <w:r w:rsidRPr="004F61C5">
              <w:rPr>
                <w:sz w:val="18"/>
                <w:szCs w:val="18"/>
              </w:rPr>
              <w:t xml:space="preserve">Completed and transferred </w:t>
            </w:r>
            <w:r>
              <w:rPr>
                <w:sz w:val="18"/>
                <w:szCs w:val="18"/>
              </w:rPr>
              <w:t>to the packaging department (</w:t>
            </w:r>
            <w:proofErr w:type="gramStart"/>
            <w:r>
              <w:rPr>
                <w:sz w:val="18"/>
                <w:szCs w:val="18"/>
                <w:u w:val="single"/>
              </w:rPr>
              <w:t>_?_</w:t>
            </w:r>
            <w:proofErr w:type="gramEnd"/>
            <w:r>
              <w:rPr>
                <w:sz w:val="18"/>
                <w:szCs w:val="18"/>
                <w:u w:val="single"/>
              </w:rPr>
              <w:t xml:space="preserve"> kilograms)</w:t>
            </w:r>
          </w:p>
        </w:tc>
        <w:tc>
          <w:tcPr>
            <w:tcW w:w="991" w:type="dxa"/>
            <w:tcBorders>
              <w:top w:val="single" w:sz="4" w:space="0" w:color="auto"/>
            </w:tcBorders>
            <w:vAlign w:val="bottom"/>
          </w:tcPr>
          <w:p w14:paraId="5F29B48C" w14:textId="77777777" w:rsidR="00C01D67" w:rsidRPr="00096E4C" w:rsidRDefault="00C01D67" w:rsidP="007C2AE8">
            <w:pPr>
              <w:jc w:val="right"/>
              <w:rPr>
                <w:sz w:val="18"/>
                <w:szCs w:val="18"/>
                <w:u w:val="single"/>
              </w:rPr>
            </w:pPr>
            <w:r>
              <w:rPr>
                <w:sz w:val="18"/>
                <w:szCs w:val="18"/>
                <w:u w:val="single"/>
              </w:rPr>
              <w:t>___</w:t>
            </w:r>
            <w:r w:rsidRPr="00096E4C">
              <w:rPr>
                <w:sz w:val="18"/>
                <w:szCs w:val="18"/>
                <w:u w:val="single"/>
              </w:rPr>
              <w:t>?</w:t>
            </w:r>
            <w:r>
              <w:rPr>
                <w:sz w:val="18"/>
                <w:szCs w:val="18"/>
                <w:u w:val="single"/>
              </w:rPr>
              <w:t>___</w:t>
            </w:r>
          </w:p>
        </w:tc>
      </w:tr>
      <w:tr w:rsidR="00C01D67" w14:paraId="43AB4B92" w14:textId="77777777" w:rsidTr="007C2AE8">
        <w:tc>
          <w:tcPr>
            <w:tcW w:w="4106" w:type="dxa"/>
            <w:vAlign w:val="bottom"/>
          </w:tcPr>
          <w:p w14:paraId="4DA52D7F" w14:textId="77777777" w:rsidR="00C01D67" w:rsidRPr="004F61C5" w:rsidRDefault="00C01D67" w:rsidP="007C2AE8">
            <w:pPr>
              <w:rPr>
                <w:sz w:val="18"/>
                <w:szCs w:val="18"/>
              </w:rPr>
            </w:pPr>
            <w:r>
              <w:rPr>
                <w:sz w:val="18"/>
                <w:szCs w:val="18"/>
              </w:rPr>
              <w:t>Costs added:</w:t>
            </w:r>
          </w:p>
        </w:tc>
        <w:tc>
          <w:tcPr>
            <w:tcW w:w="992" w:type="dxa"/>
            <w:tcBorders>
              <w:right w:val="single" w:sz="4" w:space="0" w:color="auto"/>
            </w:tcBorders>
            <w:vAlign w:val="bottom"/>
          </w:tcPr>
          <w:p w14:paraId="54CF3282" w14:textId="77777777" w:rsidR="00C01D67" w:rsidRPr="004F61C5" w:rsidRDefault="00C01D67" w:rsidP="007C2AE8">
            <w:pPr>
              <w:jc w:val="right"/>
              <w:rPr>
                <w:sz w:val="18"/>
                <w:szCs w:val="18"/>
              </w:rPr>
            </w:pPr>
          </w:p>
        </w:tc>
        <w:tc>
          <w:tcPr>
            <w:tcW w:w="3261" w:type="dxa"/>
            <w:tcBorders>
              <w:left w:val="single" w:sz="4" w:space="0" w:color="auto"/>
            </w:tcBorders>
            <w:vAlign w:val="bottom"/>
          </w:tcPr>
          <w:p w14:paraId="2BD1891C" w14:textId="77777777" w:rsidR="00C01D67" w:rsidRPr="004F61C5" w:rsidRDefault="00C01D67" w:rsidP="007C2AE8">
            <w:pPr>
              <w:rPr>
                <w:sz w:val="18"/>
                <w:szCs w:val="18"/>
              </w:rPr>
            </w:pPr>
          </w:p>
        </w:tc>
        <w:tc>
          <w:tcPr>
            <w:tcW w:w="991" w:type="dxa"/>
            <w:vAlign w:val="bottom"/>
          </w:tcPr>
          <w:p w14:paraId="2085AF85" w14:textId="77777777" w:rsidR="00C01D67" w:rsidRPr="004F61C5" w:rsidRDefault="00C01D67" w:rsidP="007C2AE8">
            <w:pPr>
              <w:jc w:val="right"/>
              <w:rPr>
                <w:sz w:val="18"/>
                <w:szCs w:val="18"/>
              </w:rPr>
            </w:pPr>
          </w:p>
        </w:tc>
      </w:tr>
      <w:tr w:rsidR="00C01D67" w14:paraId="240A5C80" w14:textId="77777777" w:rsidTr="007C2AE8">
        <w:tc>
          <w:tcPr>
            <w:tcW w:w="4106" w:type="dxa"/>
            <w:vAlign w:val="bottom"/>
          </w:tcPr>
          <w:p w14:paraId="1D7EFA1B" w14:textId="77777777" w:rsidR="00C01D67" w:rsidRPr="004F61C5" w:rsidRDefault="00C01D67" w:rsidP="007C2AE8">
            <w:pPr>
              <w:rPr>
                <w:sz w:val="18"/>
                <w:szCs w:val="18"/>
              </w:rPr>
            </w:pPr>
            <w:r>
              <w:rPr>
                <w:sz w:val="18"/>
                <w:szCs w:val="18"/>
              </w:rPr>
              <w:t xml:space="preserve">  </w:t>
            </w:r>
            <w:proofErr w:type="gramStart"/>
            <w:r>
              <w:rPr>
                <w:sz w:val="18"/>
                <w:szCs w:val="18"/>
              </w:rPr>
              <w:t>Materials  (</w:t>
            </w:r>
            <w:proofErr w:type="gramEnd"/>
            <w:r>
              <w:rPr>
                <w:sz w:val="18"/>
                <w:szCs w:val="18"/>
              </w:rPr>
              <w:t>1,500 kilograms)</w:t>
            </w:r>
          </w:p>
        </w:tc>
        <w:tc>
          <w:tcPr>
            <w:tcW w:w="992" w:type="dxa"/>
            <w:tcBorders>
              <w:right w:val="single" w:sz="4" w:space="0" w:color="auto"/>
            </w:tcBorders>
            <w:vAlign w:val="bottom"/>
          </w:tcPr>
          <w:p w14:paraId="2B4D9E06" w14:textId="77777777" w:rsidR="00C01D67" w:rsidRPr="004F61C5" w:rsidRDefault="00C01D67" w:rsidP="007C2AE8">
            <w:pPr>
              <w:jc w:val="right"/>
              <w:rPr>
                <w:sz w:val="18"/>
                <w:szCs w:val="18"/>
              </w:rPr>
            </w:pPr>
            <w:r>
              <w:rPr>
                <w:sz w:val="18"/>
                <w:szCs w:val="18"/>
              </w:rPr>
              <w:t>7,035</w:t>
            </w:r>
          </w:p>
        </w:tc>
        <w:tc>
          <w:tcPr>
            <w:tcW w:w="3261" w:type="dxa"/>
            <w:tcBorders>
              <w:left w:val="single" w:sz="4" w:space="0" w:color="auto"/>
            </w:tcBorders>
            <w:vAlign w:val="bottom"/>
          </w:tcPr>
          <w:p w14:paraId="5BB41934" w14:textId="77777777" w:rsidR="00C01D67" w:rsidRPr="004F61C5" w:rsidRDefault="00C01D67" w:rsidP="007C2AE8">
            <w:pPr>
              <w:rPr>
                <w:sz w:val="18"/>
                <w:szCs w:val="18"/>
              </w:rPr>
            </w:pPr>
          </w:p>
        </w:tc>
        <w:tc>
          <w:tcPr>
            <w:tcW w:w="991" w:type="dxa"/>
            <w:vAlign w:val="bottom"/>
          </w:tcPr>
          <w:p w14:paraId="2737D59B" w14:textId="77777777" w:rsidR="00C01D67" w:rsidRPr="004F61C5" w:rsidRDefault="00C01D67" w:rsidP="007C2AE8">
            <w:pPr>
              <w:jc w:val="right"/>
              <w:rPr>
                <w:sz w:val="18"/>
                <w:szCs w:val="18"/>
              </w:rPr>
            </w:pPr>
          </w:p>
        </w:tc>
      </w:tr>
      <w:tr w:rsidR="00C01D67" w14:paraId="237A54F8" w14:textId="77777777" w:rsidTr="007C2AE8">
        <w:tc>
          <w:tcPr>
            <w:tcW w:w="4106" w:type="dxa"/>
            <w:vAlign w:val="bottom"/>
          </w:tcPr>
          <w:p w14:paraId="3C8B4F06" w14:textId="77777777" w:rsidR="00C01D67" w:rsidRPr="004F61C5" w:rsidRDefault="00C01D67" w:rsidP="007C2AE8">
            <w:pPr>
              <w:rPr>
                <w:sz w:val="18"/>
                <w:szCs w:val="18"/>
              </w:rPr>
            </w:pPr>
            <w:r>
              <w:rPr>
                <w:sz w:val="18"/>
                <w:szCs w:val="18"/>
              </w:rPr>
              <w:t xml:space="preserve">  Labour</w:t>
            </w:r>
          </w:p>
        </w:tc>
        <w:tc>
          <w:tcPr>
            <w:tcW w:w="992" w:type="dxa"/>
            <w:tcBorders>
              <w:right w:val="single" w:sz="4" w:space="0" w:color="auto"/>
            </w:tcBorders>
            <w:vAlign w:val="bottom"/>
          </w:tcPr>
          <w:p w14:paraId="47637FAE" w14:textId="77777777" w:rsidR="00C01D67" w:rsidRPr="004F61C5" w:rsidRDefault="00C01D67" w:rsidP="007C2AE8">
            <w:pPr>
              <w:jc w:val="right"/>
              <w:rPr>
                <w:sz w:val="18"/>
                <w:szCs w:val="18"/>
              </w:rPr>
            </w:pPr>
            <w:r>
              <w:rPr>
                <w:sz w:val="18"/>
                <w:szCs w:val="18"/>
              </w:rPr>
              <w:t>1,500</w:t>
            </w:r>
          </w:p>
        </w:tc>
        <w:tc>
          <w:tcPr>
            <w:tcW w:w="3261" w:type="dxa"/>
            <w:tcBorders>
              <w:left w:val="single" w:sz="4" w:space="0" w:color="auto"/>
            </w:tcBorders>
            <w:vAlign w:val="bottom"/>
          </w:tcPr>
          <w:p w14:paraId="4F2622A2" w14:textId="77777777" w:rsidR="00C01D67" w:rsidRPr="004F61C5" w:rsidRDefault="00C01D67" w:rsidP="007C2AE8">
            <w:pPr>
              <w:rPr>
                <w:sz w:val="18"/>
                <w:szCs w:val="18"/>
              </w:rPr>
            </w:pPr>
          </w:p>
        </w:tc>
        <w:tc>
          <w:tcPr>
            <w:tcW w:w="991" w:type="dxa"/>
            <w:vAlign w:val="bottom"/>
          </w:tcPr>
          <w:p w14:paraId="050B7453" w14:textId="77777777" w:rsidR="00C01D67" w:rsidRPr="004F61C5" w:rsidRDefault="00C01D67" w:rsidP="007C2AE8">
            <w:pPr>
              <w:jc w:val="right"/>
              <w:rPr>
                <w:sz w:val="18"/>
                <w:szCs w:val="18"/>
              </w:rPr>
            </w:pPr>
          </w:p>
        </w:tc>
      </w:tr>
      <w:tr w:rsidR="00C01D67" w14:paraId="69B30679" w14:textId="77777777" w:rsidTr="007C2AE8">
        <w:tc>
          <w:tcPr>
            <w:tcW w:w="4106" w:type="dxa"/>
            <w:tcBorders>
              <w:bottom w:val="single" w:sz="4" w:space="0" w:color="auto"/>
            </w:tcBorders>
            <w:vAlign w:val="bottom"/>
          </w:tcPr>
          <w:p w14:paraId="271A6624" w14:textId="77777777" w:rsidR="00C01D67" w:rsidRPr="004F61C5" w:rsidRDefault="00C01D67" w:rsidP="007C2AE8">
            <w:pPr>
              <w:rPr>
                <w:sz w:val="18"/>
                <w:szCs w:val="18"/>
              </w:rPr>
            </w:pPr>
            <w:r>
              <w:rPr>
                <w:sz w:val="18"/>
                <w:szCs w:val="18"/>
              </w:rPr>
              <w:t xml:space="preserve">  Overhead</w:t>
            </w:r>
          </w:p>
        </w:tc>
        <w:tc>
          <w:tcPr>
            <w:tcW w:w="992" w:type="dxa"/>
            <w:tcBorders>
              <w:bottom w:val="single" w:sz="4" w:space="0" w:color="auto"/>
              <w:right w:val="single" w:sz="4" w:space="0" w:color="auto"/>
            </w:tcBorders>
            <w:vAlign w:val="bottom"/>
          </w:tcPr>
          <w:p w14:paraId="3ACD47D3" w14:textId="77777777" w:rsidR="00C01D67" w:rsidRPr="004F61C5" w:rsidRDefault="00C01D67" w:rsidP="007C2AE8">
            <w:pPr>
              <w:jc w:val="right"/>
              <w:rPr>
                <w:sz w:val="18"/>
                <w:szCs w:val="18"/>
              </w:rPr>
            </w:pPr>
            <w:r>
              <w:rPr>
                <w:sz w:val="18"/>
                <w:szCs w:val="18"/>
              </w:rPr>
              <w:t>9,400</w:t>
            </w:r>
          </w:p>
        </w:tc>
        <w:tc>
          <w:tcPr>
            <w:tcW w:w="3261" w:type="dxa"/>
            <w:tcBorders>
              <w:left w:val="single" w:sz="4" w:space="0" w:color="auto"/>
              <w:bottom w:val="single" w:sz="4" w:space="0" w:color="auto"/>
            </w:tcBorders>
            <w:vAlign w:val="bottom"/>
          </w:tcPr>
          <w:p w14:paraId="70492DD6" w14:textId="77777777" w:rsidR="00C01D67" w:rsidRPr="004F61C5" w:rsidRDefault="00C01D67" w:rsidP="007C2AE8">
            <w:pPr>
              <w:rPr>
                <w:sz w:val="18"/>
                <w:szCs w:val="18"/>
              </w:rPr>
            </w:pPr>
          </w:p>
        </w:tc>
        <w:tc>
          <w:tcPr>
            <w:tcW w:w="991" w:type="dxa"/>
            <w:tcBorders>
              <w:bottom w:val="single" w:sz="4" w:space="0" w:color="auto"/>
            </w:tcBorders>
            <w:vAlign w:val="bottom"/>
          </w:tcPr>
          <w:p w14:paraId="42704FD2" w14:textId="77777777" w:rsidR="00C01D67" w:rsidRPr="004F61C5" w:rsidRDefault="00C01D67" w:rsidP="007C2AE8">
            <w:pPr>
              <w:jc w:val="right"/>
              <w:rPr>
                <w:sz w:val="18"/>
                <w:szCs w:val="18"/>
              </w:rPr>
            </w:pPr>
          </w:p>
        </w:tc>
      </w:tr>
      <w:tr w:rsidR="00C01D67" w14:paraId="247AA4E0" w14:textId="77777777" w:rsidTr="007C2AE8">
        <w:tc>
          <w:tcPr>
            <w:tcW w:w="4106" w:type="dxa"/>
            <w:tcBorders>
              <w:top w:val="single" w:sz="4" w:space="0" w:color="auto"/>
            </w:tcBorders>
            <w:vAlign w:val="bottom"/>
          </w:tcPr>
          <w:p w14:paraId="140C5256" w14:textId="77777777" w:rsidR="00C01D67" w:rsidRPr="004F61C5" w:rsidRDefault="00C01D67" w:rsidP="007C2AE8">
            <w:pPr>
              <w:rPr>
                <w:sz w:val="18"/>
                <w:szCs w:val="18"/>
              </w:rPr>
            </w:pPr>
          </w:p>
        </w:tc>
        <w:tc>
          <w:tcPr>
            <w:tcW w:w="992" w:type="dxa"/>
            <w:tcBorders>
              <w:top w:val="single" w:sz="4" w:space="0" w:color="auto"/>
              <w:right w:val="single" w:sz="4" w:space="0" w:color="auto"/>
            </w:tcBorders>
            <w:vAlign w:val="bottom"/>
          </w:tcPr>
          <w:p w14:paraId="37BF62D1" w14:textId="77777777" w:rsidR="00C01D67" w:rsidRPr="004F61C5" w:rsidRDefault="00C01D67" w:rsidP="007C2AE8">
            <w:pPr>
              <w:jc w:val="right"/>
              <w:rPr>
                <w:sz w:val="18"/>
                <w:szCs w:val="18"/>
              </w:rPr>
            </w:pPr>
          </w:p>
        </w:tc>
        <w:tc>
          <w:tcPr>
            <w:tcW w:w="3261" w:type="dxa"/>
            <w:tcBorders>
              <w:top w:val="single" w:sz="4" w:space="0" w:color="auto"/>
              <w:left w:val="single" w:sz="4" w:space="0" w:color="auto"/>
            </w:tcBorders>
            <w:vAlign w:val="bottom"/>
          </w:tcPr>
          <w:p w14:paraId="443EC0E5" w14:textId="77777777" w:rsidR="00C01D67" w:rsidRPr="004F61C5" w:rsidRDefault="00C01D67" w:rsidP="007C2AE8">
            <w:pPr>
              <w:rPr>
                <w:sz w:val="18"/>
                <w:szCs w:val="18"/>
              </w:rPr>
            </w:pPr>
          </w:p>
        </w:tc>
        <w:tc>
          <w:tcPr>
            <w:tcW w:w="991" w:type="dxa"/>
            <w:tcBorders>
              <w:top w:val="single" w:sz="4" w:space="0" w:color="auto"/>
            </w:tcBorders>
            <w:vAlign w:val="bottom"/>
          </w:tcPr>
          <w:p w14:paraId="367AEA48" w14:textId="77777777" w:rsidR="00C01D67" w:rsidRPr="004F61C5" w:rsidRDefault="00C01D67" w:rsidP="007C2AE8">
            <w:pPr>
              <w:jc w:val="right"/>
              <w:rPr>
                <w:sz w:val="18"/>
                <w:szCs w:val="18"/>
              </w:rPr>
            </w:pPr>
          </w:p>
        </w:tc>
      </w:tr>
      <w:tr w:rsidR="00C01D67" w14:paraId="0922FA7C" w14:textId="77777777" w:rsidTr="007C2AE8">
        <w:tc>
          <w:tcPr>
            <w:tcW w:w="4106" w:type="dxa"/>
            <w:vAlign w:val="bottom"/>
          </w:tcPr>
          <w:p w14:paraId="1013DB40" w14:textId="77777777" w:rsidR="00C01D67" w:rsidRPr="004F61C5" w:rsidRDefault="00C01D67" w:rsidP="007C2AE8">
            <w:pPr>
              <w:rPr>
                <w:sz w:val="18"/>
                <w:szCs w:val="18"/>
              </w:rPr>
            </w:pPr>
            <w:r>
              <w:rPr>
                <w:sz w:val="18"/>
                <w:szCs w:val="18"/>
              </w:rPr>
              <w:t>May 31 balance (40 kilograms, 25% complete)</w:t>
            </w:r>
          </w:p>
        </w:tc>
        <w:tc>
          <w:tcPr>
            <w:tcW w:w="992" w:type="dxa"/>
            <w:tcBorders>
              <w:right w:val="single" w:sz="4" w:space="0" w:color="auto"/>
            </w:tcBorders>
            <w:vAlign w:val="bottom"/>
          </w:tcPr>
          <w:p w14:paraId="64CEF0BA" w14:textId="77777777" w:rsidR="00C01D67" w:rsidRPr="00096E4C" w:rsidRDefault="00C01D67" w:rsidP="007C2AE8">
            <w:pPr>
              <w:jc w:val="right"/>
              <w:rPr>
                <w:sz w:val="18"/>
                <w:szCs w:val="18"/>
                <w:u w:val="single"/>
              </w:rPr>
            </w:pPr>
            <w:r>
              <w:rPr>
                <w:sz w:val="18"/>
                <w:szCs w:val="18"/>
                <w:u w:val="single"/>
              </w:rPr>
              <w:t>___</w:t>
            </w:r>
            <w:r w:rsidRPr="00096E4C">
              <w:rPr>
                <w:sz w:val="18"/>
                <w:szCs w:val="18"/>
                <w:u w:val="single"/>
              </w:rPr>
              <w:t>?</w:t>
            </w:r>
            <w:r>
              <w:rPr>
                <w:sz w:val="18"/>
                <w:szCs w:val="18"/>
                <w:u w:val="single"/>
              </w:rPr>
              <w:t>___</w:t>
            </w:r>
          </w:p>
        </w:tc>
        <w:tc>
          <w:tcPr>
            <w:tcW w:w="3261" w:type="dxa"/>
            <w:tcBorders>
              <w:left w:val="single" w:sz="4" w:space="0" w:color="auto"/>
            </w:tcBorders>
            <w:vAlign w:val="bottom"/>
          </w:tcPr>
          <w:p w14:paraId="71F5FE89" w14:textId="77777777" w:rsidR="00C01D67" w:rsidRPr="004F61C5" w:rsidRDefault="00C01D67" w:rsidP="007C2AE8">
            <w:pPr>
              <w:rPr>
                <w:sz w:val="18"/>
                <w:szCs w:val="18"/>
              </w:rPr>
            </w:pPr>
          </w:p>
        </w:tc>
        <w:tc>
          <w:tcPr>
            <w:tcW w:w="991" w:type="dxa"/>
            <w:vAlign w:val="bottom"/>
          </w:tcPr>
          <w:p w14:paraId="0532CE5A" w14:textId="77777777" w:rsidR="00C01D67" w:rsidRPr="004F61C5" w:rsidRDefault="00C01D67" w:rsidP="007C2AE8">
            <w:pPr>
              <w:jc w:val="right"/>
              <w:rPr>
                <w:sz w:val="18"/>
                <w:szCs w:val="18"/>
              </w:rPr>
            </w:pPr>
          </w:p>
        </w:tc>
      </w:tr>
    </w:tbl>
    <w:p w14:paraId="1DF02BD5" w14:textId="77777777" w:rsidR="00C01D67" w:rsidRDefault="00C01D67" w:rsidP="00C01D67"/>
    <w:p w14:paraId="21CE5A7B" w14:textId="77777777" w:rsidR="00C01D67" w:rsidRDefault="00C01D67" w:rsidP="00C01D67">
      <w:r>
        <w:t xml:space="preserve">The beginning work in process includes material of $250, </w:t>
      </w:r>
      <w:proofErr w:type="spellStart"/>
      <w:r>
        <w:t>labour</w:t>
      </w:r>
      <w:proofErr w:type="spellEnd"/>
      <w:r>
        <w:t xml:space="preserve"> of $100, and overhead of $400.</w:t>
      </w:r>
    </w:p>
    <w:p w14:paraId="0471DAD5" w14:textId="77777777" w:rsidR="00C01D67" w:rsidRPr="00736F2A" w:rsidRDefault="00C01D67" w:rsidP="00C01D67">
      <w:pPr>
        <w:rPr>
          <w:b/>
        </w:rPr>
      </w:pPr>
      <w:r w:rsidRPr="00736F2A">
        <w:rPr>
          <w:b/>
        </w:rPr>
        <w:t>Required:</w:t>
      </w:r>
    </w:p>
    <w:p w14:paraId="1EE4CF0F" w14:textId="77777777" w:rsidR="00C01D67" w:rsidRDefault="00C01D67" w:rsidP="00C01D67">
      <w:r>
        <w:t>Using the weighted average method, prepare a production cost report for the company.</w:t>
      </w:r>
    </w:p>
    <w:p w14:paraId="4AE83655" w14:textId="77777777" w:rsidR="00C01D67" w:rsidRDefault="00C01D67" w:rsidP="00C01D67"/>
    <w:p w14:paraId="49794A72" w14:textId="77777777" w:rsidR="00C01D67" w:rsidRDefault="00C01D67" w:rsidP="00C01D67">
      <w:r>
        <w:br w:type="page"/>
      </w:r>
    </w:p>
    <w:p w14:paraId="4D29E303" w14:textId="77777777" w:rsidR="00C01D67" w:rsidRPr="00C86003" w:rsidRDefault="00C01D67" w:rsidP="00C01D67">
      <w:pPr>
        <w:rPr>
          <w:b/>
        </w:rPr>
      </w:pPr>
      <w:r>
        <w:rPr>
          <w:b/>
        </w:rPr>
        <w:lastRenderedPageBreak/>
        <w:t>4-3B</w:t>
      </w:r>
      <w:r w:rsidRPr="00C86003">
        <w:rPr>
          <w:b/>
        </w:rPr>
        <w:t xml:space="preserve"> – Production Report</w:t>
      </w:r>
    </w:p>
    <w:p w14:paraId="5AF6BDA2" w14:textId="77777777" w:rsidR="00C01D67" w:rsidRDefault="00C01D67" w:rsidP="00C01D67">
      <w:r>
        <w:t>Traffic Control Systems makes bright rubber traffic cones.  The company has two departments, Melting and Forming.  Raw materials are introduced at various stages throughout the melting process.  The following is the department’s work in process T-Account for August:</w:t>
      </w:r>
    </w:p>
    <w:p w14:paraId="46D5DDFF" w14:textId="77777777" w:rsidR="00C01D67" w:rsidRDefault="00C01D67" w:rsidP="00C01D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261"/>
        <w:gridCol w:w="991"/>
      </w:tblGrid>
      <w:tr w:rsidR="00C01D67" w14:paraId="7630AE37" w14:textId="77777777" w:rsidTr="007C2AE8">
        <w:tc>
          <w:tcPr>
            <w:tcW w:w="9350" w:type="dxa"/>
            <w:gridSpan w:val="4"/>
            <w:vAlign w:val="bottom"/>
          </w:tcPr>
          <w:p w14:paraId="15B259EE" w14:textId="77777777" w:rsidR="00C01D67" w:rsidRPr="00096E4C" w:rsidRDefault="00C01D67" w:rsidP="00845EEE">
            <w:pPr>
              <w:jc w:val="center"/>
              <w:rPr>
                <w:sz w:val="18"/>
                <w:szCs w:val="18"/>
              </w:rPr>
            </w:pPr>
            <w:r w:rsidRPr="00096E4C">
              <w:rPr>
                <w:sz w:val="18"/>
                <w:szCs w:val="18"/>
              </w:rPr>
              <w:t xml:space="preserve">     </w:t>
            </w:r>
            <w:r>
              <w:rPr>
                <w:sz w:val="18"/>
                <w:szCs w:val="18"/>
              </w:rPr>
              <w:t xml:space="preserve">              Work in Process – </w:t>
            </w:r>
            <w:r w:rsidR="00845EEE">
              <w:rPr>
                <w:sz w:val="18"/>
                <w:szCs w:val="18"/>
              </w:rPr>
              <w:t>Melting</w:t>
            </w:r>
            <w:r>
              <w:rPr>
                <w:sz w:val="18"/>
                <w:szCs w:val="18"/>
              </w:rPr>
              <w:t xml:space="preserve"> Department</w:t>
            </w:r>
          </w:p>
        </w:tc>
      </w:tr>
      <w:tr w:rsidR="00C01D67" w14:paraId="4D1BB64A" w14:textId="77777777" w:rsidTr="007C2AE8">
        <w:tc>
          <w:tcPr>
            <w:tcW w:w="4106" w:type="dxa"/>
            <w:tcBorders>
              <w:top w:val="single" w:sz="4" w:space="0" w:color="auto"/>
            </w:tcBorders>
            <w:vAlign w:val="bottom"/>
          </w:tcPr>
          <w:p w14:paraId="44985B02" w14:textId="77777777" w:rsidR="00C01D67" w:rsidRPr="004F61C5" w:rsidRDefault="00C01D67" w:rsidP="007C2AE8">
            <w:pPr>
              <w:rPr>
                <w:sz w:val="18"/>
                <w:szCs w:val="18"/>
              </w:rPr>
            </w:pPr>
            <w:r>
              <w:rPr>
                <w:sz w:val="18"/>
                <w:szCs w:val="18"/>
              </w:rPr>
              <w:t>Aug</w:t>
            </w:r>
            <w:r w:rsidRPr="004F61C5">
              <w:rPr>
                <w:sz w:val="18"/>
                <w:szCs w:val="18"/>
              </w:rPr>
              <w:t xml:space="preserve"> 1 balance: (</w:t>
            </w:r>
            <w:r>
              <w:rPr>
                <w:sz w:val="18"/>
                <w:szCs w:val="18"/>
              </w:rPr>
              <w:t>200 kilograms; 80% complete as to materials, 70</w:t>
            </w:r>
            <w:r w:rsidRPr="004F61C5">
              <w:rPr>
                <w:sz w:val="18"/>
                <w:szCs w:val="18"/>
              </w:rPr>
              <w:t>% complete as to conversion)</w:t>
            </w:r>
          </w:p>
        </w:tc>
        <w:tc>
          <w:tcPr>
            <w:tcW w:w="992" w:type="dxa"/>
            <w:tcBorders>
              <w:top w:val="single" w:sz="4" w:space="0" w:color="auto"/>
              <w:right w:val="single" w:sz="4" w:space="0" w:color="auto"/>
            </w:tcBorders>
            <w:vAlign w:val="bottom"/>
          </w:tcPr>
          <w:p w14:paraId="23E82C47" w14:textId="77777777" w:rsidR="00C01D67" w:rsidRPr="004F61C5" w:rsidRDefault="00C01D67" w:rsidP="007C2AE8">
            <w:pPr>
              <w:jc w:val="right"/>
              <w:rPr>
                <w:sz w:val="18"/>
                <w:szCs w:val="18"/>
              </w:rPr>
            </w:pPr>
            <w:r>
              <w:rPr>
                <w:sz w:val="18"/>
                <w:szCs w:val="18"/>
              </w:rPr>
              <w:t>352</w:t>
            </w:r>
          </w:p>
        </w:tc>
        <w:tc>
          <w:tcPr>
            <w:tcW w:w="3261" w:type="dxa"/>
            <w:tcBorders>
              <w:top w:val="single" w:sz="4" w:space="0" w:color="auto"/>
              <w:left w:val="single" w:sz="4" w:space="0" w:color="auto"/>
            </w:tcBorders>
            <w:vAlign w:val="bottom"/>
          </w:tcPr>
          <w:p w14:paraId="1CF75D63" w14:textId="77777777" w:rsidR="00C01D67" w:rsidRPr="00096E4C" w:rsidRDefault="00C01D67" w:rsidP="007C2AE8">
            <w:pPr>
              <w:rPr>
                <w:sz w:val="18"/>
                <w:szCs w:val="18"/>
                <w:u w:val="single"/>
              </w:rPr>
            </w:pPr>
            <w:r w:rsidRPr="004F61C5">
              <w:rPr>
                <w:sz w:val="18"/>
                <w:szCs w:val="18"/>
              </w:rPr>
              <w:t xml:space="preserve">Completed and transferred </w:t>
            </w:r>
            <w:r>
              <w:rPr>
                <w:sz w:val="18"/>
                <w:szCs w:val="18"/>
              </w:rPr>
              <w:t>to the packaging department (</w:t>
            </w:r>
            <w:proofErr w:type="gramStart"/>
            <w:r>
              <w:rPr>
                <w:sz w:val="18"/>
                <w:szCs w:val="18"/>
                <w:u w:val="single"/>
              </w:rPr>
              <w:t>_?_</w:t>
            </w:r>
            <w:proofErr w:type="gramEnd"/>
            <w:r>
              <w:rPr>
                <w:sz w:val="18"/>
                <w:szCs w:val="18"/>
                <w:u w:val="single"/>
              </w:rPr>
              <w:t xml:space="preserve"> kilograms)</w:t>
            </w:r>
          </w:p>
        </w:tc>
        <w:tc>
          <w:tcPr>
            <w:tcW w:w="991" w:type="dxa"/>
            <w:tcBorders>
              <w:top w:val="single" w:sz="4" w:space="0" w:color="auto"/>
            </w:tcBorders>
            <w:vAlign w:val="bottom"/>
          </w:tcPr>
          <w:p w14:paraId="58C65E47" w14:textId="77777777" w:rsidR="00C01D67" w:rsidRPr="00096E4C" w:rsidRDefault="00C01D67" w:rsidP="007C2AE8">
            <w:pPr>
              <w:jc w:val="right"/>
              <w:rPr>
                <w:sz w:val="18"/>
                <w:szCs w:val="18"/>
                <w:u w:val="single"/>
              </w:rPr>
            </w:pPr>
            <w:r>
              <w:rPr>
                <w:sz w:val="18"/>
                <w:szCs w:val="18"/>
                <w:u w:val="single"/>
              </w:rPr>
              <w:t>___</w:t>
            </w:r>
            <w:r w:rsidRPr="00096E4C">
              <w:rPr>
                <w:sz w:val="18"/>
                <w:szCs w:val="18"/>
                <w:u w:val="single"/>
              </w:rPr>
              <w:t>?</w:t>
            </w:r>
            <w:r>
              <w:rPr>
                <w:sz w:val="18"/>
                <w:szCs w:val="18"/>
                <w:u w:val="single"/>
              </w:rPr>
              <w:t>___</w:t>
            </w:r>
          </w:p>
        </w:tc>
      </w:tr>
      <w:tr w:rsidR="00C01D67" w14:paraId="51B07DAF" w14:textId="77777777" w:rsidTr="007C2AE8">
        <w:tc>
          <w:tcPr>
            <w:tcW w:w="4106" w:type="dxa"/>
            <w:vAlign w:val="bottom"/>
          </w:tcPr>
          <w:p w14:paraId="3B2D0F52" w14:textId="77777777" w:rsidR="00C01D67" w:rsidRPr="004F61C5" w:rsidRDefault="00C01D67" w:rsidP="007C2AE8">
            <w:pPr>
              <w:rPr>
                <w:sz w:val="18"/>
                <w:szCs w:val="18"/>
              </w:rPr>
            </w:pPr>
            <w:r>
              <w:rPr>
                <w:sz w:val="18"/>
                <w:szCs w:val="18"/>
              </w:rPr>
              <w:t>Costs added:</w:t>
            </w:r>
          </w:p>
        </w:tc>
        <w:tc>
          <w:tcPr>
            <w:tcW w:w="992" w:type="dxa"/>
            <w:tcBorders>
              <w:right w:val="single" w:sz="4" w:space="0" w:color="auto"/>
            </w:tcBorders>
            <w:vAlign w:val="bottom"/>
          </w:tcPr>
          <w:p w14:paraId="4AB19FD8" w14:textId="77777777" w:rsidR="00C01D67" w:rsidRPr="004F61C5" w:rsidRDefault="00C01D67" w:rsidP="007C2AE8">
            <w:pPr>
              <w:jc w:val="right"/>
              <w:rPr>
                <w:sz w:val="18"/>
                <w:szCs w:val="18"/>
              </w:rPr>
            </w:pPr>
          </w:p>
        </w:tc>
        <w:tc>
          <w:tcPr>
            <w:tcW w:w="3261" w:type="dxa"/>
            <w:tcBorders>
              <w:left w:val="single" w:sz="4" w:space="0" w:color="auto"/>
            </w:tcBorders>
            <w:vAlign w:val="bottom"/>
          </w:tcPr>
          <w:p w14:paraId="1B4E0041" w14:textId="77777777" w:rsidR="00C01D67" w:rsidRPr="004F61C5" w:rsidRDefault="00C01D67" w:rsidP="007C2AE8">
            <w:pPr>
              <w:rPr>
                <w:sz w:val="18"/>
                <w:szCs w:val="18"/>
              </w:rPr>
            </w:pPr>
          </w:p>
        </w:tc>
        <w:tc>
          <w:tcPr>
            <w:tcW w:w="991" w:type="dxa"/>
            <w:vAlign w:val="bottom"/>
          </w:tcPr>
          <w:p w14:paraId="1A6C8ED7" w14:textId="77777777" w:rsidR="00C01D67" w:rsidRPr="004F61C5" w:rsidRDefault="00C01D67" w:rsidP="007C2AE8">
            <w:pPr>
              <w:jc w:val="right"/>
              <w:rPr>
                <w:sz w:val="18"/>
                <w:szCs w:val="18"/>
              </w:rPr>
            </w:pPr>
          </w:p>
        </w:tc>
      </w:tr>
      <w:tr w:rsidR="00C01D67" w14:paraId="3EB70AA6" w14:textId="77777777" w:rsidTr="007C2AE8">
        <w:tc>
          <w:tcPr>
            <w:tcW w:w="4106" w:type="dxa"/>
            <w:vAlign w:val="bottom"/>
          </w:tcPr>
          <w:p w14:paraId="7AD28986" w14:textId="77777777" w:rsidR="00C01D67" w:rsidRPr="004F61C5" w:rsidRDefault="00C01D67" w:rsidP="007C2AE8">
            <w:pPr>
              <w:rPr>
                <w:sz w:val="18"/>
                <w:szCs w:val="18"/>
              </w:rPr>
            </w:pPr>
            <w:r>
              <w:rPr>
                <w:sz w:val="18"/>
                <w:szCs w:val="18"/>
              </w:rPr>
              <w:t xml:space="preserve">  </w:t>
            </w:r>
            <w:proofErr w:type="gramStart"/>
            <w:r>
              <w:rPr>
                <w:sz w:val="18"/>
                <w:szCs w:val="18"/>
              </w:rPr>
              <w:t>Materials  (</w:t>
            </w:r>
            <w:proofErr w:type="gramEnd"/>
            <w:r>
              <w:rPr>
                <w:sz w:val="18"/>
                <w:szCs w:val="18"/>
              </w:rPr>
              <w:t>2,050 kilograms)</w:t>
            </w:r>
          </w:p>
        </w:tc>
        <w:tc>
          <w:tcPr>
            <w:tcW w:w="992" w:type="dxa"/>
            <w:tcBorders>
              <w:right w:val="single" w:sz="4" w:space="0" w:color="auto"/>
            </w:tcBorders>
            <w:vAlign w:val="bottom"/>
          </w:tcPr>
          <w:p w14:paraId="79F2C98B" w14:textId="77777777" w:rsidR="00C01D67" w:rsidRPr="004F61C5" w:rsidRDefault="00C01D67" w:rsidP="007C2AE8">
            <w:pPr>
              <w:jc w:val="right"/>
              <w:rPr>
                <w:sz w:val="18"/>
                <w:szCs w:val="18"/>
              </w:rPr>
            </w:pPr>
            <w:r>
              <w:rPr>
                <w:sz w:val="18"/>
                <w:szCs w:val="18"/>
              </w:rPr>
              <w:t>890</w:t>
            </w:r>
          </w:p>
        </w:tc>
        <w:tc>
          <w:tcPr>
            <w:tcW w:w="3261" w:type="dxa"/>
            <w:tcBorders>
              <w:left w:val="single" w:sz="4" w:space="0" w:color="auto"/>
            </w:tcBorders>
            <w:vAlign w:val="bottom"/>
          </w:tcPr>
          <w:p w14:paraId="722AE10A" w14:textId="77777777" w:rsidR="00C01D67" w:rsidRPr="004F61C5" w:rsidRDefault="00C01D67" w:rsidP="007C2AE8">
            <w:pPr>
              <w:rPr>
                <w:sz w:val="18"/>
                <w:szCs w:val="18"/>
              </w:rPr>
            </w:pPr>
          </w:p>
        </w:tc>
        <w:tc>
          <w:tcPr>
            <w:tcW w:w="991" w:type="dxa"/>
            <w:vAlign w:val="bottom"/>
          </w:tcPr>
          <w:p w14:paraId="72082D19" w14:textId="77777777" w:rsidR="00C01D67" w:rsidRPr="004F61C5" w:rsidRDefault="00C01D67" w:rsidP="007C2AE8">
            <w:pPr>
              <w:jc w:val="right"/>
              <w:rPr>
                <w:sz w:val="18"/>
                <w:szCs w:val="18"/>
              </w:rPr>
            </w:pPr>
          </w:p>
        </w:tc>
      </w:tr>
      <w:tr w:rsidR="00C01D67" w14:paraId="7B3E52FB" w14:textId="77777777" w:rsidTr="007C2AE8">
        <w:tc>
          <w:tcPr>
            <w:tcW w:w="4106" w:type="dxa"/>
            <w:vAlign w:val="bottom"/>
          </w:tcPr>
          <w:p w14:paraId="0F2051CF" w14:textId="77777777" w:rsidR="00C01D67" w:rsidRPr="004F61C5" w:rsidRDefault="00C01D67" w:rsidP="007C2AE8">
            <w:pPr>
              <w:rPr>
                <w:sz w:val="18"/>
                <w:szCs w:val="18"/>
              </w:rPr>
            </w:pPr>
            <w:r>
              <w:rPr>
                <w:sz w:val="18"/>
                <w:szCs w:val="18"/>
              </w:rPr>
              <w:t xml:space="preserve">  Labour</w:t>
            </w:r>
          </w:p>
        </w:tc>
        <w:tc>
          <w:tcPr>
            <w:tcW w:w="992" w:type="dxa"/>
            <w:tcBorders>
              <w:right w:val="single" w:sz="4" w:space="0" w:color="auto"/>
            </w:tcBorders>
            <w:vAlign w:val="bottom"/>
          </w:tcPr>
          <w:p w14:paraId="65EF1AF5" w14:textId="77777777" w:rsidR="00C01D67" w:rsidRPr="004F61C5" w:rsidRDefault="00C01D67" w:rsidP="007C2AE8">
            <w:pPr>
              <w:jc w:val="right"/>
              <w:rPr>
                <w:sz w:val="18"/>
                <w:szCs w:val="18"/>
              </w:rPr>
            </w:pPr>
            <w:r>
              <w:rPr>
                <w:sz w:val="18"/>
                <w:szCs w:val="18"/>
              </w:rPr>
              <w:t>400</w:t>
            </w:r>
          </w:p>
        </w:tc>
        <w:tc>
          <w:tcPr>
            <w:tcW w:w="3261" w:type="dxa"/>
            <w:tcBorders>
              <w:left w:val="single" w:sz="4" w:space="0" w:color="auto"/>
            </w:tcBorders>
            <w:vAlign w:val="bottom"/>
          </w:tcPr>
          <w:p w14:paraId="20EA2204" w14:textId="77777777" w:rsidR="00C01D67" w:rsidRPr="004F61C5" w:rsidRDefault="00C01D67" w:rsidP="007C2AE8">
            <w:pPr>
              <w:rPr>
                <w:sz w:val="18"/>
                <w:szCs w:val="18"/>
              </w:rPr>
            </w:pPr>
          </w:p>
        </w:tc>
        <w:tc>
          <w:tcPr>
            <w:tcW w:w="991" w:type="dxa"/>
            <w:vAlign w:val="bottom"/>
          </w:tcPr>
          <w:p w14:paraId="5127B457" w14:textId="77777777" w:rsidR="00C01D67" w:rsidRPr="004F61C5" w:rsidRDefault="00C01D67" w:rsidP="007C2AE8">
            <w:pPr>
              <w:jc w:val="right"/>
              <w:rPr>
                <w:sz w:val="18"/>
                <w:szCs w:val="18"/>
              </w:rPr>
            </w:pPr>
          </w:p>
        </w:tc>
      </w:tr>
      <w:tr w:rsidR="00C01D67" w14:paraId="4181D0E1" w14:textId="77777777" w:rsidTr="007C2AE8">
        <w:tc>
          <w:tcPr>
            <w:tcW w:w="4106" w:type="dxa"/>
            <w:tcBorders>
              <w:bottom w:val="single" w:sz="4" w:space="0" w:color="auto"/>
            </w:tcBorders>
            <w:vAlign w:val="bottom"/>
          </w:tcPr>
          <w:p w14:paraId="21025E2C" w14:textId="77777777" w:rsidR="00C01D67" w:rsidRPr="004F61C5" w:rsidRDefault="00C01D67" w:rsidP="007C2AE8">
            <w:pPr>
              <w:rPr>
                <w:sz w:val="18"/>
                <w:szCs w:val="18"/>
              </w:rPr>
            </w:pPr>
            <w:r>
              <w:rPr>
                <w:sz w:val="18"/>
                <w:szCs w:val="18"/>
              </w:rPr>
              <w:t xml:space="preserve">  Overhead</w:t>
            </w:r>
          </w:p>
        </w:tc>
        <w:tc>
          <w:tcPr>
            <w:tcW w:w="992" w:type="dxa"/>
            <w:tcBorders>
              <w:bottom w:val="single" w:sz="4" w:space="0" w:color="auto"/>
              <w:right w:val="single" w:sz="4" w:space="0" w:color="auto"/>
            </w:tcBorders>
            <w:vAlign w:val="bottom"/>
          </w:tcPr>
          <w:p w14:paraId="72E3828A" w14:textId="77777777" w:rsidR="00C01D67" w:rsidRPr="004F61C5" w:rsidRDefault="00C01D67" w:rsidP="007C2AE8">
            <w:pPr>
              <w:jc w:val="right"/>
              <w:rPr>
                <w:sz w:val="18"/>
                <w:szCs w:val="18"/>
              </w:rPr>
            </w:pPr>
            <w:r>
              <w:rPr>
                <w:sz w:val="18"/>
                <w:szCs w:val="18"/>
              </w:rPr>
              <w:t>2,000</w:t>
            </w:r>
          </w:p>
        </w:tc>
        <w:tc>
          <w:tcPr>
            <w:tcW w:w="3261" w:type="dxa"/>
            <w:tcBorders>
              <w:left w:val="single" w:sz="4" w:space="0" w:color="auto"/>
              <w:bottom w:val="single" w:sz="4" w:space="0" w:color="auto"/>
            </w:tcBorders>
            <w:vAlign w:val="bottom"/>
          </w:tcPr>
          <w:p w14:paraId="1D13F00E" w14:textId="77777777" w:rsidR="00C01D67" w:rsidRPr="004F61C5" w:rsidRDefault="00C01D67" w:rsidP="007C2AE8">
            <w:pPr>
              <w:rPr>
                <w:sz w:val="18"/>
                <w:szCs w:val="18"/>
              </w:rPr>
            </w:pPr>
          </w:p>
        </w:tc>
        <w:tc>
          <w:tcPr>
            <w:tcW w:w="991" w:type="dxa"/>
            <w:tcBorders>
              <w:bottom w:val="single" w:sz="4" w:space="0" w:color="auto"/>
            </w:tcBorders>
            <w:vAlign w:val="bottom"/>
          </w:tcPr>
          <w:p w14:paraId="20ED0FBF" w14:textId="77777777" w:rsidR="00C01D67" w:rsidRPr="004F61C5" w:rsidRDefault="00C01D67" w:rsidP="007C2AE8">
            <w:pPr>
              <w:jc w:val="right"/>
              <w:rPr>
                <w:sz w:val="18"/>
                <w:szCs w:val="18"/>
              </w:rPr>
            </w:pPr>
          </w:p>
        </w:tc>
      </w:tr>
      <w:tr w:rsidR="00C01D67" w14:paraId="7BBCD9D9" w14:textId="77777777" w:rsidTr="007C2AE8">
        <w:tc>
          <w:tcPr>
            <w:tcW w:w="4106" w:type="dxa"/>
            <w:tcBorders>
              <w:top w:val="single" w:sz="4" w:space="0" w:color="auto"/>
            </w:tcBorders>
            <w:vAlign w:val="bottom"/>
          </w:tcPr>
          <w:p w14:paraId="2C370DF3" w14:textId="77777777" w:rsidR="00C01D67" w:rsidRPr="004F61C5" w:rsidRDefault="00C01D67" w:rsidP="007C2AE8">
            <w:pPr>
              <w:rPr>
                <w:sz w:val="18"/>
                <w:szCs w:val="18"/>
              </w:rPr>
            </w:pPr>
          </w:p>
        </w:tc>
        <w:tc>
          <w:tcPr>
            <w:tcW w:w="992" w:type="dxa"/>
            <w:tcBorders>
              <w:top w:val="single" w:sz="4" w:space="0" w:color="auto"/>
              <w:right w:val="single" w:sz="4" w:space="0" w:color="auto"/>
            </w:tcBorders>
            <w:vAlign w:val="bottom"/>
          </w:tcPr>
          <w:p w14:paraId="571EDE52" w14:textId="77777777" w:rsidR="00C01D67" w:rsidRPr="004F61C5" w:rsidRDefault="00C01D67" w:rsidP="007C2AE8">
            <w:pPr>
              <w:jc w:val="right"/>
              <w:rPr>
                <w:sz w:val="18"/>
                <w:szCs w:val="18"/>
              </w:rPr>
            </w:pPr>
          </w:p>
        </w:tc>
        <w:tc>
          <w:tcPr>
            <w:tcW w:w="3261" w:type="dxa"/>
            <w:tcBorders>
              <w:top w:val="single" w:sz="4" w:space="0" w:color="auto"/>
              <w:left w:val="single" w:sz="4" w:space="0" w:color="auto"/>
            </w:tcBorders>
            <w:vAlign w:val="bottom"/>
          </w:tcPr>
          <w:p w14:paraId="5643CEB9" w14:textId="77777777" w:rsidR="00C01D67" w:rsidRPr="004F61C5" w:rsidRDefault="00C01D67" w:rsidP="007C2AE8">
            <w:pPr>
              <w:rPr>
                <w:sz w:val="18"/>
                <w:szCs w:val="18"/>
              </w:rPr>
            </w:pPr>
          </w:p>
        </w:tc>
        <w:tc>
          <w:tcPr>
            <w:tcW w:w="991" w:type="dxa"/>
            <w:tcBorders>
              <w:top w:val="single" w:sz="4" w:space="0" w:color="auto"/>
            </w:tcBorders>
            <w:vAlign w:val="bottom"/>
          </w:tcPr>
          <w:p w14:paraId="025E6E5F" w14:textId="77777777" w:rsidR="00C01D67" w:rsidRPr="004F61C5" w:rsidRDefault="00C01D67" w:rsidP="007C2AE8">
            <w:pPr>
              <w:jc w:val="right"/>
              <w:rPr>
                <w:sz w:val="18"/>
                <w:szCs w:val="18"/>
              </w:rPr>
            </w:pPr>
          </w:p>
        </w:tc>
      </w:tr>
      <w:tr w:rsidR="00C01D67" w14:paraId="5A32D3D6" w14:textId="77777777" w:rsidTr="007C2AE8">
        <w:tc>
          <w:tcPr>
            <w:tcW w:w="4106" w:type="dxa"/>
            <w:vAlign w:val="bottom"/>
          </w:tcPr>
          <w:p w14:paraId="16FE418A" w14:textId="77777777" w:rsidR="00C01D67" w:rsidRPr="004F61C5" w:rsidRDefault="00C01D67" w:rsidP="007C2AE8">
            <w:pPr>
              <w:rPr>
                <w:sz w:val="18"/>
                <w:szCs w:val="18"/>
              </w:rPr>
            </w:pPr>
            <w:r>
              <w:rPr>
                <w:sz w:val="18"/>
                <w:szCs w:val="18"/>
              </w:rPr>
              <w:t>Aug 31 balance (40 kilograms, 50% complete as to materials, 60% complete as to conversion)</w:t>
            </w:r>
          </w:p>
        </w:tc>
        <w:tc>
          <w:tcPr>
            <w:tcW w:w="992" w:type="dxa"/>
            <w:tcBorders>
              <w:right w:val="single" w:sz="4" w:space="0" w:color="auto"/>
            </w:tcBorders>
            <w:vAlign w:val="bottom"/>
          </w:tcPr>
          <w:p w14:paraId="3324FE4F" w14:textId="77777777" w:rsidR="00C01D67" w:rsidRPr="00096E4C" w:rsidRDefault="00C01D67" w:rsidP="007C2AE8">
            <w:pPr>
              <w:jc w:val="right"/>
              <w:rPr>
                <w:sz w:val="18"/>
                <w:szCs w:val="18"/>
                <w:u w:val="single"/>
              </w:rPr>
            </w:pPr>
            <w:r>
              <w:rPr>
                <w:sz w:val="18"/>
                <w:szCs w:val="18"/>
                <w:u w:val="single"/>
              </w:rPr>
              <w:t>___</w:t>
            </w:r>
            <w:r w:rsidRPr="00096E4C">
              <w:rPr>
                <w:sz w:val="18"/>
                <w:szCs w:val="18"/>
                <w:u w:val="single"/>
              </w:rPr>
              <w:t>?</w:t>
            </w:r>
            <w:r>
              <w:rPr>
                <w:sz w:val="18"/>
                <w:szCs w:val="18"/>
                <w:u w:val="single"/>
              </w:rPr>
              <w:t>___</w:t>
            </w:r>
          </w:p>
        </w:tc>
        <w:tc>
          <w:tcPr>
            <w:tcW w:w="3261" w:type="dxa"/>
            <w:tcBorders>
              <w:left w:val="single" w:sz="4" w:space="0" w:color="auto"/>
            </w:tcBorders>
            <w:vAlign w:val="bottom"/>
          </w:tcPr>
          <w:p w14:paraId="2D3CF8DD" w14:textId="77777777" w:rsidR="00C01D67" w:rsidRPr="004F61C5" w:rsidRDefault="00C01D67" w:rsidP="007C2AE8">
            <w:pPr>
              <w:rPr>
                <w:sz w:val="18"/>
                <w:szCs w:val="18"/>
              </w:rPr>
            </w:pPr>
          </w:p>
        </w:tc>
        <w:tc>
          <w:tcPr>
            <w:tcW w:w="991" w:type="dxa"/>
            <w:vAlign w:val="bottom"/>
          </w:tcPr>
          <w:p w14:paraId="1723F9CC" w14:textId="77777777" w:rsidR="00C01D67" w:rsidRPr="004F61C5" w:rsidRDefault="00C01D67" w:rsidP="007C2AE8">
            <w:pPr>
              <w:jc w:val="right"/>
              <w:rPr>
                <w:sz w:val="18"/>
                <w:szCs w:val="18"/>
              </w:rPr>
            </w:pPr>
          </w:p>
        </w:tc>
      </w:tr>
    </w:tbl>
    <w:p w14:paraId="6AF59294" w14:textId="77777777" w:rsidR="00C01D67" w:rsidRDefault="00C01D67" w:rsidP="00C01D67"/>
    <w:p w14:paraId="6A052FCC" w14:textId="77777777" w:rsidR="00C01D67" w:rsidRDefault="00C01D67" w:rsidP="00C01D67">
      <w:r>
        <w:t xml:space="preserve">The August 1 work in process includes material of $100, </w:t>
      </w:r>
      <w:proofErr w:type="spellStart"/>
      <w:r>
        <w:t>labour</w:t>
      </w:r>
      <w:proofErr w:type="spellEnd"/>
      <w:r>
        <w:t xml:space="preserve"> of $52, and overhead of $200.</w:t>
      </w:r>
    </w:p>
    <w:p w14:paraId="6407A503" w14:textId="77777777" w:rsidR="00C01D67" w:rsidRPr="00736F2A" w:rsidRDefault="00C01D67" w:rsidP="00C01D67">
      <w:pPr>
        <w:rPr>
          <w:b/>
        </w:rPr>
      </w:pPr>
      <w:r w:rsidRPr="00736F2A">
        <w:rPr>
          <w:b/>
        </w:rPr>
        <w:t>Required:</w:t>
      </w:r>
    </w:p>
    <w:p w14:paraId="14524041" w14:textId="77777777" w:rsidR="00C01D67" w:rsidRDefault="00C01D67" w:rsidP="00C01D67">
      <w:r>
        <w:t>Using the weighted average method, prepare a production cost report for the company.</w:t>
      </w:r>
    </w:p>
    <w:p w14:paraId="3277C120" w14:textId="77777777" w:rsidR="00C01D67" w:rsidRDefault="00C01D67" w:rsidP="00C01D67"/>
    <w:p w14:paraId="3738B55A" w14:textId="77777777" w:rsidR="00807CFE" w:rsidRDefault="00807CFE" w:rsidP="00161875">
      <w:pPr>
        <w:spacing w:after="160" w:line="259" w:lineRule="auto"/>
      </w:pPr>
    </w:p>
    <w:p w14:paraId="1592178A" w14:textId="77777777" w:rsidR="00807CFE" w:rsidRDefault="00807CFE">
      <w:pPr>
        <w:spacing w:after="160" w:line="259" w:lineRule="auto"/>
      </w:pPr>
      <w:r>
        <w:br w:type="page"/>
      </w:r>
    </w:p>
    <w:p w14:paraId="209DB472" w14:textId="77777777" w:rsidR="00807CFE" w:rsidRPr="00C01D67" w:rsidRDefault="00807CFE" w:rsidP="00807CFE">
      <w:pPr>
        <w:rPr>
          <w:b/>
        </w:rPr>
      </w:pPr>
      <w:r>
        <w:rPr>
          <w:b/>
        </w:rPr>
        <w:lastRenderedPageBreak/>
        <w:t>4-4</w:t>
      </w:r>
      <w:r w:rsidRPr="00C01D67">
        <w:rPr>
          <w:b/>
        </w:rPr>
        <w:t>A – Production Report</w:t>
      </w:r>
      <w:r w:rsidR="00E97B62">
        <w:rPr>
          <w:b/>
        </w:rPr>
        <w:t xml:space="preserve"> - FIFO</w:t>
      </w:r>
    </w:p>
    <w:p w14:paraId="5D202C70" w14:textId="77777777" w:rsidR="00807CFE" w:rsidRDefault="00807CFE" w:rsidP="00807CFE">
      <w:proofErr w:type="spellStart"/>
      <w:r>
        <w:t>Bertuzzi</w:t>
      </w:r>
      <w:proofErr w:type="spellEnd"/>
      <w:r>
        <w:t xml:space="preserve"> Tires has three departments.  Its first department (the Processing Department) shows the following data for the month of July:</w:t>
      </w:r>
    </w:p>
    <w:tbl>
      <w:tblPr>
        <w:tblW w:w="0" w:type="auto"/>
        <w:tblInd w:w="810" w:type="dxa"/>
        <w:tblLayout w:type="fixed"/>
        <w:tblCellMar>
          <w:left w:w="0" w:type="dxa"/>
          <w:right w:w="0" w:type="dxa"/>
        </w:tblCellMar>
        <w:tblLook w:val="0000" w:firstRow="0" w:lastRow="0" w:firstColumn="0" w:lastColumn="0" w:noHBand="0" w:noVBand="0"/>
      </w:tblPr>
      <w:tblGrid>
        <w:gridCol w:w="5580"/>
        <w:gridCol w:w="1350"/>
      </w:tblGrid>
      <w:tr w:rsidR="00807CFE" w:rsidRPr="00F53F90" w14:paraId="67025AD6" w14:textId="77777777" w:rsidTr="005B43DB">
        <w:tc>
          <w:tcPr>
            <w:tcW w:w="5580" w:type="dxa"/>
            <w:tcBorders>
              <w:top w:val="nil"/>
              <w:left w:val="nil"/>
              <w:bottom w:val="nil"/>
              <w:right w:val="nil"/>
            </w:tcBorders>
          </w:tcPr>
          <w:p w14:paraId="3655B947" w14:textId="77777777" w:rsidR="00807CFE" w:rsidRPr="00F53F90" w:rsidRDefault="00807CFE" w:rsidP="005B43DB">
            <w:pPr>
              <w:widowControl w:val="0"/>
              <w:autoSpaceDE w:val="0"/>
              <w:autoSpaceDN w:val="0"/>
              <w:adjustRightInd w:val="0"/>
            </w:pPr>
            <w:r w:rsidRPr="00F53F90">
              <w:t>Work in process, beginning:</w:t>
            </w:r>
          </w:p>
        </w:tc>
        <w:tc>
          <w:tcPr>
            <w:tcW w:w="1350" w:type="dxa"/>
            <w:tcBorders>
              <w:top w:val="nil"/>
              <w:left w:val="nil"/>
              <w:bottom w:val="nil"/>
              <w:right w:val="nil"/>
            </w:tcBorders>
          </w:tcPr>
          <w:p w14:paraId="11B1A48C" w14:textId="77777777" w:rsidR="00807CFE" w:rsidRPr="00F53F90" w:rsidRDefault="00807CFE" w:rsidP="005B43DB">
            <w:pPr>
              <w:widowControl w:val="0"/>
              <w:autoSpaceDE w:val="0"/>
              <w:autoSpaceDN w:val="0"/>
              <w:adjustRightInd w:val="0"/>
              <w:jc w:val="right"/>
            </w:pPr>
          </w:p>
        </w:tc>
      </w:tr>
      <w:tr w:rsidR="00807CFE" w:rsidRPr="00F53F90" w14:paraId="08682997" w14:textId="77777777" w:rsidTr="005B43DB">
        <w:tc>
          <w:tcPr>
            <w:tcW w:w="5580" w:type="dxa"/>
            <w:tcBorders>
              <w:top w:val="nil"/>
              <w:left w:val="nil"/>
              <w:bottom w:val="nil"/>
              <w:right w:val="nil"/>
            </w:tcBorders>
          </w:tcPr>
          <w:p w14:paraId="6063A49F" w14:textId="77777777" w:rsidR="00807CFE" w:rsidRPr="00F53F90" w:rsidRDefault="00807CFE" w:rsidP="005B43DB">
            <w:pPr>
              <w:widowControl w:val="0"/>
              <w:autoSpaceDE w:val="0"/>
              <w:autoSpaceDN w:val="0"/>
              <w:adjustRightInd w:val="0"/>
            </w:pPr>
            <w:r w:rsidRPr="00F53F90">
              <w:t xml:space="preserve">Units in process </w:t>
            </w:r>
          </w:p>
        </w:tc>
        <w:tc>
          <w:tcPr>
            <w:tcW w:w="1350" w:type="dxa"/>
            <w:tcBorders>
              <w:top w:val="nil"/>
              <w:left w:val="nil"/>
              <w:bottom w:val="nil"/>
              <w:right w:val="nil"/>
            </w:tcBorders>
          </w:tcPr>
          <w:p w14:paraId="69AF62A4" w14:textId="77777777" w:rsidR="00807CFE" w:rsidRPr="00F53F90" w:rsidRDefault="00807CFE" w:rsidP="005B43DB">
            <w:pPr>
              <w:widowControl w:val="0"/>
              <w:autoSpaceDE w:val="0"/>
              <w:autoSpaceDN w:val="0"/>
              <w:adjustRightInd w:val="0"/>
              <w:jc w:val="right"/>
            </w:pPr>
            <w:r>
              <w:t>8,0</w:t>
            </w:r>
            <w:r w:rsidRPr="00F53F90">
              <w:t>00</w:t>
            </w:r>
          </w:p>
        </w:tc>
      </w:tr>
      <w:tr w:rsidR="00807CFE" w:rsidRPr="00F53F90" w14:paraId="4720D527" w14:textId="77777777" w:rsidTr="005B43DB">
        <w:tc>
          <w:tcPr>
            <w:tcW w:w="5580" w:type="dxa"/>
            <w:tcBorders>
              <w:top w:val="nil"/>
              <w:left w:val="nil"/>
              <w:bottom w:val="nil"/>
              <w:right w:val="nil"/>
            </w:tcBorders>
          </w:tcPr>
          <w:p w14:paraId="1F102A93" w14:textId="77777777" w:rsidR="00807CFE" w:rsidRPr="00F53F90" w:rsidRDefault="00807CFE" w:rsidP="005B43DB">
            <w:pPr>
              <w:widowControl w:val="0"/>
              <w:autoSpaceDE w:val="0"/>
              <w:autoSpaceDN w:val="0"/>
              <w:adjustRightInd w:val="0"/>
            </w:pPr>
            <w:r w:rsidRPr="00F53F90">
              <w:t xml:space="preserve">Stage of completion with respect to materials </w:t>
            </w:r>
          </w:p>
        </w:tc>
        <w:tc>
          <w:tcPr>
            <w:tcW w:w="1350" w:type="dxa"/>
            <w:tcBorders>
              <w:top w:val="nil"/>
              <w:left w:val="nil"/>
              <w:bottom w:val="nil"/>
              <w:right w:val="nil"/>
            </w:tcBorders>
          </w:tcPr>
          <w:p w14:paraId="4A3DFD07" w14:textId="77777777" w:rsidR="00807CFE" w:rsidRPr="00F53F90" w:rsidRDefault="00807CFE" w:rsidP="005B43DB">
            <w:pPr>
              <w:widowControl w:val="0"/>
              <w:autoSpaceDE w:val="0"/>
              <w:autoSpaceDN w:val="0"/>
              <w:adjustRightInd w:val="0"/>
              <w:jc w:val="right"/>
            </w:pPr>
            <w:r>
              <w:t>8</w:t>
            </w:r>
            <w:r w:rsidRPr="00F53F90">
              <w:t>0%</w:t>
            </w:r>
          </w:p>
        </w:tc>
      </w:tr>
      <w:tr w:rsidR="00807CFE" w:rsidRPr="00F53F90" w14:paraId="5F8FF820" w14:textId="77777777" w:rsidTr="005B43DB">
        <w:tc>
          <w:tcPr>
            <w:tcW w:w="5580" w:type="dxa"/>
            <w:tcBorders>
              <w:top w:val="nil"/>
              <w:left w:val="nil"/>
              <w:bottom w:val="nil"/>
              <w:right w:val="nil"/>
            </w:tcBorders>
          </w:tcPr>
          <w:p w14:paraId="519E0A51" w14:textId="77777777" w:rsidR="00807CFE" w:rsidRPr="00F53F90" w:rsidRDefault="00807CFE" w:rsidP="005B43DB">
            <w:pPr>
              <w:widowControl w:val="0"/>
              <w:autoSpaceDE w:val="0"/>
              <w:autoSpaceDN w:val="0"/>
              <w:adjustRightInd w:val="0"/>
            </w:pPr>
            <w:r w:rsidRPr="00F53F90">
              <w:t xml:space="preserve">Stage of completion with respect to conversion </w:t>
            </w:r>
          </w:p>
        </w:tc>
        <w:tc>
          <w:tcPr>
            <w:tcW w:w="1350" w:type="dxa"/>
            <w:tcBorders>
              <w:top w:val="nil"/>
              <w:left w:val="nil"/>
              <w:bottom w:val="nil"/>
              <w:right w:val="nil"/>
            </w:tcBorders>
          </w:tcPr>
          <w:p w14:paraId="36FE9467" w14:textId="77777777" w:rsidR="00807CFE" w:rsidRPr="00F53F90" w:rsidRDefault="00807CFE" w:rsidP="005B43DB">
            <w:pPr>
              <w:widowControl w:val="0"/>
              <w:autoSpaceDE w:val="0"/>
              <w:autoSpaceDN w:val="0"/>
              <w:adjustRightInd w:val="0"/>
              <w:jc w:val="right"/>
            </w:pPr>
            <w:r>
              <w:t>35</w:t>
            </w:r>
            <w:r w:rsidRPr="00F53F90">
              <w:t>%</w:t>
            </w:r>
          </w:p>
        </w:tc>
      </w:tr>
      <w:tr w:rsidR="00807CFE" w:rsidRPr="00F53F90" w14:paraId="465771AC" w14:textId="77777777" w:rsidTr="005B43DB">
        <w:tc>
          <w:tcPr>
            <w:tcW w:w="5580" w:type="dxa"/>
            <w:tcBorders>
              <w:top w:val="nil"/>
              <w:left w:val="nil"/>
              <w:bottom w:val="nil"/>
              <w:right w:val="nil"/>
            </w:tcBorders>
          </w:tcPr>
          <w:p w14:paraId="312ED31F" w14:textId="77777777" w:rsidR="00807CFE" w:rsidRDefault="00807CFE" w:rsidP="005B43DB">
            <w:pPr>
              <w:widowControl w:val="0"/>
              <w:autoSpaceDE w:val="0"/>
              <w:autoSpaceDN w:val="0"/>
              <w:adjustRightInd w:val="0"/>
            </w:pPr>
          </w:p>
          <w:p w14:paraId="6C660A86" w14:textId="77777777" w:rsidR="00807CFE" w:rsidRPr="00F53F90" w:rsidRDefault="00807CFE" w:rsidP="005B43DB">
            <w:pPr>
              <w:widowControl w:val="0"/>
              <w:autoSpaceDE w:val="0"/>
              <w:autoSpaceDN w:val="0"/>
              <w:adjustRightInd w:val="0"/>
            </w:pPr>
            <w:r w:rsidRPr="00F53F90">
              <w:t>Costs in the beginning inventory:</w:t>
            </w:r>
          </w:p>
        </w:tc>
        <w:tc>
          <w:tcPr>
            <w:tcW w:w="1350" w:type="dxa"/>
            <w:tcBorders>
              <w:top w:val="nil"/>
              <w:left w:val="nil"/>
              <w:bottom w:val="nil"/>
              <w:right w:val="nil"/>
            </w:tcBorders>
          </w:tcPr>
          <w:p w14:paraId="21AEB4B6" w14:textId="77777777" w:rsidR="00807CFE" w:rsidRPr="00F53F90" w:rsidRDefault="00807CFE" w:rsidP="005B43DB">
            <w:pPr>
              <w:widowControl w:val="0"/>
              <w:autoSpaceDE w:val="0"/>
              <w:autoSpaceDN w:val="0"/>
              <w:adjustRightInd w:val="0"/>
              <w:jc w:val="right"/>
            </w:pPr>
          </w:p>
        </w:tc>
      </w:tr>
      <w:tr w:rsidR="00807CFE" w:rsidRPr="00F53F90" w14:paraId="2F2CC5E9" w14:textId="77777777" w:rsidTr="005B43DB">
        <w:tc>
          <w:tcPr>
            <w:tcW w:w="5580" w:type="dxa"/>
            <w:tcBorders>
              <w:top w:val="nil"/>
              <w:left w:val="nil"/>
              <w:bottom w:val="nil"/>
              <w:right w:val="nil"/>
            </w:tcBorders>
          </w:tcPr>
          <w:p w14:paraId="23B0BF3C" w14:textId="77777777" w:rsidR="00807CFE" w:rsidRPr="00F53F90" w:rsidRDefault="00807CFE" w:rsidP="005B43DB">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4EA51BEA" w14:textId="77777777" w:rsidR="00807CFE" w:rsidRPr="00F53F90" w:rsidRDefault="00807CFE" w:rsidP="005B43DB">
            <w:pPr>
              <w:widowControl w:val="0"/>
              <w:autoSpaceDE w:val="0"/>
              <w:autoSpaceDN w:val="0"/>
              <w:adjustRightInd w:val="0"/>
              <w:jc w:val="right"/>
            </w:pPr>
            <w:r>
              <w:t>$110,500</w:t>
            </w:r>
          </w:p>
        </w:tc>
      </w:tr>
      <w:tr w:rsidR="00807CFE" w:rsidRPr="00F53F90" w14:paraId="2017D57C" w14:textId="77777777" w:rsidTr="005B43DB">
        <w:tc>
          <w:tcPr>
            <w:tcW w:w="5580" w:type="dxa"/>
            <w:tcBorders>
              <w:top w:val="nil"/>
              <w:left w:val="nil"/>
              <w:bottom w:val="nil"/>
              <w:right w:val="nil"/>
            </w:tcBorders>
          </w:tcPr>
          <w:p w14:paraId="63B156AE" w14:textId="77777777" w:rsidR="00807CFE" w:rsidRPr="00F53F90" w:rsidRDefault="00807CFE" w:rsidP="005B43DB">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255745A7" w14:textId="77777777" w:rsidR="00807CFE" w:rsidRPr="00F53F90" w:rsidRDefault="00807CFE" w:rsidP="005B43DB">
            <w:pPr>
              <w:widowControl w:val="0"/>
              <w:autoSpaceDE w:val="0"/>
              <w:autoSpaceDN w:val="0"/>
              <w:adjustRightInd w:val="0"/>
              <w:jc w:val="right"/>
            </w:pPr>
            <w:r>
              <w:t>$33,000</w:t>
            </w:r>
          </w:p>
        </w:tc>
      </w:tr>
      <w:tr w:rsidR="00807CFE" w:rsidRPr="00F53F90" w14:paraId="685123D3" w14:textId="77777777" w:rsidTr="005B43DB">
        <w:tc>
          <w:tcPr>
            <w:tcW w:w="5580" w:type="dxa"/>
            <w:tcBorders>
              <w:top w:val="nil"/>
              <w:left w:val="nil"/>
              <w:bottom w:val="nil"/>
              <w:right w:val="nil"/>
            </w:tcBorders>
          </w:tcPr>
          <w:p w14:paraId="4D65CA44" w14:textId="77777777" w:rsidR="00807CFE" w:rsidRPr="00F53F90" w:rsidRDefault="00807CFE" w:rsidP="005B43DB">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550D72D6" w14:textId="77777777" w:rsidR="00807CFE" w:rsidRPr="00F53F90" w:rsidRDefault="00807CFE" w:rsidP="005B43DB">
            <w:pPr>
              <w:widowControl w:val="0"/>
              <w:autoSpaceDE w:val="0"/>
              <w:autoSpaceDN w:val="0"/>
              <w:adjustRightInd w:val="0"/>
              <w:jc w:val="right"/>
            </w:pPr>
            <w:r>
              <w:t>$26</w:t>
            </w:r>
            <w:r w:rsidRPr="00F53F90">
              <w:t>,</w:t>
            </w:r>
            <w:r>
              <w:t>000</w:t>
            </w:r>
          </w:p>
          <w:p w14:paraId="7FFB574D" w14:textId="77777777" w:rsidR="00807CFE" w:rsidRPr="00F53F90" w:rsidRDefault="00807CFE" w:rsidP="005B43DB">
            <w:pPr>
              <w:widowControl w:val="0"/>
              <w:autoSpaceDE w:val="0"/>
              <w:autoSpaceDN w:val="0"/>
              <w:adjustRightInd w:val="0"/>
              <w:jc w:val="right"/>
            </w:pPr>
          </w:p>
        </w:tc>
      </w:tr>
      <w:tr w:rsidR="00807CFE" w:rsidRPr="00F53F90" w14:paraId="37CDE3B9" w14:textId="77777777" w:rsidTr="005B43DB">
        <w:tc>
          <w:tcPr>
            <w:tcW w:w="5580" w:type="dxa"/>
            <w:tcBorders>
              <w:top w:val="nil"/>
              <w:left w:val="nil"/>
              <w:bottom w:val="nil"/>
              <w:right w:val="nil"/>
            </w:tcBorders>
          </w:tcPr>
          <w:p w14:paraId="0BD8436D" w14:textId="77777777" w:rsidR="00807CFE" w:rsidRPr="00F53F90" w:rsidRDefault="00807CFE" w:rsidP="005B43DB">
            <w:pPr>
              <w:widowControl w:val="0"/>
              <w:autoSpaceDE w:val="0"/>
              <w:autoSpaceDN w:val="0"/>
              <w:adjustRightInd w:val="0"/>
            </w:pPr>
          </w:p>
        </w:tc>
        <w:tc>
          <w:tcPr>
            <w:tcW w:w="1350" w:type="dxa"/>
            <w:tcBorders>
              <w:top w:val="nil"/>
              <w:left w:val="nil"/>
              <w:bottom w:val="nil"/>
              <w:right w:val="nil"/>
            </w:tcBorders>
          </w:tcPr>
          <w:p w14:paraId="029F640C" w14:textId="77777777" w:rsidR="00807CFE" w:rsidRPr="00F53F90" w:rsidRDefault="00807CFE" w:rsidP="005B43DB">
            <w:pPr>
              <w:widowControl w:val="0"/>
              <w:autoSpaceDE w:val="0"/>
              <w:autoSpaceDN w:val="0"/>
              <w:adjustRightInd w:val="0"/>
              <w:jc w:val="right"/>
            </w:pPr>
          </w:p>
        </w:tc>
      </w:tr>
      <w:tr w:rsidR="00807CFE" w:rsidRPr="00F53F90" w14:paraId="1AB87211" w14:textId="77777777" w:rsidTr="005B43DB">
        <w:tc>
          <w:tcPr>
            <w:tcW w:w="5580" w:type="dxa"/>
            <w:tcBorders>
              <w:top w:val="nil"/>
              <w:left w:val="nil"/>
              <w:bottom w:val="nil"/>
              <w:right w:val="nil"/>
            </w:tcBorders>
          </w:tcPr>
          <w:p w14:paraId="70A5EEFF" w14:textId="77777777" w:rsidR="00807CFE" w:rsidRPr="00F53F90" w:rsidRDefault="00807CFE" w:rsidP="005B43DB">
            <w:pPr>
              <w:widowControl w:val="0"/>
              <w:autoSpaceDE w:val="0"/>
              <w:autoSpaceDN w:val="0"/>
              <w:adjustRightInd w:val="0"/>
            </w:pPr>
            <w:r w:rsidRPr="00F53F90">
              <w:t>Units started into production during the month</w:t>
            </w:r>
          </w:p>
        </w:tc>
        <w:tc>
          <w:tcPr>
            <w:tcW w:w="1350" w:type="dxa"/>
            <w:tcBorders>
              <w:top w:val="nil"/>
              <w:left w:val="nil"/>
              <w:bottom w:val="nil"/>
              <w:right w:val="nil"/>
            </w:tcBorders>
          </w:tcPr>
          <w:p w14:paraId="28CEA5B9" w14:textId="77777777" w:rsidR="00807CFE" w:rsidRPr="00F53F90" w:rsidRDefault="00807CFE" w:rsidP="005B43DB">
            <w:pPr>
              <w:widowControl w:val="0"/>
              <w:autoSpaceDE w:val="0"/>
              <w:autoSpaceDN w:val="0"/>
              <w:adjustRightInd w:val="0"/>
              <w:jc w:val="right"/>
            </w:pPr>
            <w:r>
              <w:t>94</w:t>
            </w:r>
            <w:r w:rsidRPr="00F53F90">
              <w:t>,000</w:t>
            </w:r>
          </w:p>
        </w:tc>
      </w:tr>
      <w:tr w:rsidR="00807CFE" w:rsidRPr="00F53F90" w14:paraId="1ECF07F0" w14:textId="77777777" w:rsidTr="005B43DB">
        <w:tc>
          <w:tcPr>
            <w:tcW w:w="5580" w:type="dxa"/>
            <w:tcBorders>
              <w:top w:val="nil"/>
              <w:left w:val="nil"/>
              <w:bottom w:val="nil"/>
              <w:right w:val="nil"/>
            </w:tcBorders>
          </w:tcPr>
          <w:p w14:paraId="30FCB112" w14:textId="77777777" w:rsidR="00807CFE" w:rsidRPr="00F53F90" w:rsidRDefault="00807CFE" w:rsidP="005B43DB">
            <w:pPr>
              <w:widowControl w:val="0"/>
              <w:autoSpaceDE w:val="0"/>
              <w:autoSpaceDN w:val="0"/>
              <w:adjustRightInd w:val="0"/>
            </w:pPr>
            <w:r w:rsidRPr="00F53F90">
              <w:t xml:space="preserve">Units completed and transferred out </w:t>
            </w:r>
          </w:p>
        </w:tc>
        <w:tc>
          <w:tcPr>
            <w:tcW w:w="1350" w:type="dxa"/>
            <w:tcBorders>
              <w:top w:val="nil"/>
              <w:left w:val="nil"/>
              <w:bottom w:val="nil"/>
              <w:right w:val="nil"/>
            </w:tcBorders>
          </w:tcPr>
          <w:p w14:paraId="6921D089" w14:textId="77777777" w:rsidR="00807CFE" w:rsidRPr="00F53F90" w:rsidRDefault="00807CFE" w:rsidP="005B43DB">
            <w:pPr>
              <w:widowControl w:val="0"/>
              <w:autoSpaceDE w:val="0"/>
              <w:autoSpaceDN w:val="0"/>
              <w:adjustRightInd w:val="0"/>
              <w:jc w:val="right"/>
            </w:pPr>
            <w:r>
              <w:t>92,0</w:t>
            </w:r>
            <w:r w:rsidRPr="00F53F90">
              <w:t>00</w:t>
            </w:r>
          </w:p>
          <w:p w14:paraId="5149FF2B" w14:textId="77777777" w:rsidR="00807CFE" w:rsidRPr="00F53F90" w:rsidRDefault="00807CFE" w:rsidP="005B43DB">
            <w:pPr>
              <w:widowControl w:val="0"/>
              <w:autoSpaceDE w:val="0"/>
              <w:autoSpaceDN w:val="0"/>
              <w:adjustRightInd w:val="0"/>
              <w:jc w:val="right"/>
            </w:pPr>
          </w:p>
        </w:tc>
      </w:tr>
      <w:tr w:rsidR="00807CFE" w:rsidRPr="00F53F90" w14:paraId="0F2098D9" w14:textId="77777777" w:rsidTr="005B43DB">
        <w:tc>
          <w:tcPr>
            <w:tcW w:w="5580" w:type="dxa"/>
            <w:tcBorders>
              <w:top w:val="nil"/>
              <w:left w:val="nil"/>
              <w:bottom w:val="nil"/>
              <w:right w:val="nil"/>
            </w:tcBorders>
          </w:tcPr>
          <w:p w14:paraId="07704A92" w14:textId="77777777" w:rsidR="00807CFE" w:rsidRPr="00F53F90" w:rsidRDefault="00807CFE" w:rsidP="005B43DB">
            <w:pPr>
              <w:widowControl w:val="0"/>
              <w:autoSpaceDE w:val="0"/>
              <w:autoSpaceDN w:val="0"/>
              <w:adjustRightInd w:val="0"/>
            </w:pPr>
            <w:r w:rsidRPr="00F53F90">
              <w:t>Costs added to production during the month:</w:t>
            </w:r>
          </w:p>
        </w:tc>
        <w:tc>
          <w:tcPr>
            <w:tcW w:w="1350" w:type="dxa"/>
            <w:tcBorders>
              <w:top w:val="nil"/>
              <w:left w:val="nil"/>
              <w:bottom w:val="nil"/>
              <w:right w:val="nil"/>
            </w:tcBorders>
          </w:tcPr>
          <w:p w14:paraId="79E98858" w14:textId="77777777" w:rsidR="00807CFE" w:rsidRPr="00F53F90" w:rsidRDefault="00807CFE" w:rsidP="005B43DB">
            <w:pPr>
              <w:widowControl w:val="0"/>
              <w:autoSpaceDE w:val="0"/>
              <w:autoSpaceDN w:val="0"/>
              <w:adjustRightInd w:val="0"/>
              <w:jc w:val="center"/>
            </w:pPr>
          </w:p>
        </w:tc>
      </w:tr>
      <w:tr w:rsidR="00807CFE" w:rsidRPr="00F53F90" w14:paraId="32A5666F" w14:textId="77777777" w:rsidTr="005B43DB">
        <w:tc>
          <w:tcPr>
            <w:tcW w:w="5580" w:type="dxa"/>
            <w:tcBorders>
              <w:top w:val="nil"/>
              <w:left w:val="nil"/>
              <w:bottom w:val="nil"/>
              <w:right w:val="nil"/>
            </w:tcBorders>
          </w:tcPr>
          <w:p w14:paraId="7094807D" w14:textId="77777777" w:rsidR="00807CFE" w:rsidRPr="00F53F90" w:rsidRDefault="00807CFE" w:rsidP="005B43DB">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0C123C71" w14:textId="77777777" w:rsidR="00807CFE" w:rsidRPr="00F53F90" w:rsidRDefault="00807CFE" w:rsidP="005B43DB">
            <w:pPr>
              <w:widowControl w:val="0"/>
              <w:autoSpaceDE w:val="0"/>
              <w:autoSpaceDN w:val="0"/>
              <w:adjustRightInd w:val="0"/>
              <w:jc w:val="right"/>
            </w:pPr>
            <w:r>
              <w:t>$950,000</w:t>
            </w:r>
          </w:p>
        </w:tc>
      </w:tr>
      <w:tr w:rsidR="00807CFE" w:rsidRPr="00F53F90" w14:paraId="1AD50657" w14:textId="77777777" w:rsidTr="005B43DB">
        <w:tc>
          <w:tcPr>
            <w:tcW w:w="5580" w:type="dxa"/>
            <w:tcBorders>
              <w:top w:val="nil"/>
              <w:left w:val="nil"/>
              <w:bottom w:val="nil"/>
              <w:right w:val="nil"/>
            </w:tcBorders>
          </w:tcPr>
          <w:p w14:paraId="0E5790AF" w14:textId="77777777" w:rsidR="00807CFE" w:rsidRPr="00F53F90" w:rsidRDefault="00807CFE" w:rsidP="005B43DB">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505653AD" w14:textId="77777777" w:rsidR="00807CFE" w:rsidRPr="00F53F90" w:rsidRDefault="00807CFE" w:rsidP="005B43DB">
            <w:pPr>
              <w:widowControl w:val="0"/>
              <w:autoSpaceDE w:val="0"/>
              <w:autoSpaceDN w:val="0"/>
              <w:adjustRightInd w:val="0"/>
              <w:jc w:val="right"/>
            </w:pPr>
            <w:r>
              <w:t>$310,000</w:t>
            </w:r>
          </w:p>
        </w:tc>
      </w:tr>
      <w:tr w:rsidR="00807CFE" w:rsidRPr="00F53F90" w14:paraId="4686B387" w14:textId="77777777" w:rsidTr="005B43DB">
        <w:tc>
          <w:tcPr>
            <w:tcW w:w="5580" w:type="dxa"/>
            <w:tcBorders>
              <w:top w:val="nil"/>
              <w:left w:val="nil"/>
              <w:bottom w:val="nil"/>
              <w:right w:val="nil"/>
            </w:tcBorders>
          </w:tcPr>
          <w:p w14:paraId="7961000F" w14:textId="77777777" w:rsidR="00807CFE" w:rsidRPr="00F53F90" w:rsidRDefault="00807CFE" w:rsidP="005B43DB">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194C3218" w14:textId="77777777" w:rsidR="00807CFE" w:rsidRPr="00F53F90" w:rsidRDefault="00807CFE" w:rsidP="005B43DB">
            <w:pPr>
              <w:widowControl w:val="0"/>
              <w:autoSpaceDE w:val="0"/>
              <w:autoSpaceDN w:val="0"/>
              <w:adjustRightInd w:val="0"/>
              <w:jc w:val="right"/>
            </w:pPr>
            <w:r>
              <w:t>$170</w:t>
            </w:r>
            <w:r w:rsidRPr="00F53F90">
              <w:t>,</w:t>
            </w:r>
            <w:r>
              <w:t>000</w:t>
            </w:r>
          </w:p>
          <w:p w14:paraId="1B2A72E6" w14:textId="77777777" w:rsidR="00807CFE" w:rsidRPr="00F53F90" w:rsidRDefault="00807CFE" w:rsidP="005B43DB">
            <w:pPr>
              <w:widowControl w:val="0"/>
              <w:autoSpaceDE w:val="0"/>
              <w:autoSpaceDN w:val="0"/>
              <w:adjustRightInd w:val="0"/>
              <w:jc w:val="right"/>
            </w:pPr>
          </w:p>
        </w:tc>
      </w:tr>
      <w:tr w:rsidR="00807CFE" w:rsidRPr="00F53F90" w14:paraId="4F27E748" w14:textId="77777777" w:rsidTr="005B43DB">
        <w:tc>
          <w:tcPr>
            <w:tcW w:w="5580" w:type="dxa"/>
            <w:tcBorders>
              <w:top w:val="nil"/>
              <w:left w:val="nil"/>
              <w:bottom w:val="nil"/>
              <w:right w:val="nil"/>
            </w:tcBorders>
          </w:tcPr>
          <w:p w14:paraId="38A210F1" w14:textId="77777777" w:rsidR="00807CFE" w:rsidRPr="00F53F90" w:rsidRDefault="00807CFE" w:rsidP="005B43DB">
            <w:pPr>
              <w:widowControl w:val="0"/>
              <w:autoSpaceDE w:val="0"/>
              <w:autoSpaceDN w:val="0"/>
              <w:adjustRightInd w:val="0"/>
            </w:pPr>
            <w:r w:rsidRPr="00F53F90">
              <w:t>Work in process, ending:</w:t>
            </w:r>
          </w:p>
        </w:tc>
        <w:tc>
          <w:tcPr>
            <w:tcW w:w="1350" w:type="dxa"/>
            <w:tcBorders>
              <w:top w:val="nil"/>
              <w:left w:val="nil"/>
              <w:bottom w:val="nil"/>
              <w:right w:val="nil"/>
            </w:tcBorders>
          </w:tcPr>
          <w:p w14:paraId="3C70D1A8" w14:textId="77777777" w:rsidR="00807CFE" w:rsidRPr="00F53F90" w:rsidRDefault="00807CFE" w:rsidP="005B43DB">
            <w:pPr>
              <w:widowControl w:val="0"/>
              <w:autoSpaceDE w:val="0"/>
              <w:autoSpaceDN w:val="0"/>
              <w:adjustRightInd w:val="0"/>
              <w:jc w:val="right"/>
            </w:pPr>
          </w:p>
        </w:tc>
      </w:tr>
      <w:tr w:rsidR="00807CFE" w:rsidRPr="00F53F90" w14:paraId="633394E4" w14:textId="77777777" w:rsidTr="005B43DB">
        <w:tc>
          <w:tcPr>
            <w:tcW w:w="5580" w:type="dxa"/>
            <w:tcBorders>
              <w:top w:val="nil"/>
              <w:left w:val="nil"/>
              <w:bottom w:val="nil"/>
              <w:right w:val="nil"/>
            </w:tcBorders>
          </w:tcPr>
          <w:p w14:paraId="48E09969" w14:textId="77777777" w:rsidR="00807CFE" w:rsidRPr="00F53F90" w:rsidRDefault="00807CFE" w:rsidP="005B43DB">
            <w:pPr>
              <w:widowControl w:val="0"/>
              <w:autoSpaceDE w:val="0"/>
              <w:autoSpaceDN w:val="0"/>
              <w:adjustRightInd w:val="0"/>
            </w:pPr>
            <w:r w:rsidRPr="00F53F90">
              <w:t xml:space="preserve">    Units in process </w:t>
            </w:r>
          </w:p>
        </w:tc>
        <w:tc>
          <w:tcPr>
            <w:tcW w:w="1350" w:type="dxa"/>
            <w:tcBorders>
              <w:top w:val="nil"/>
              <w:left w:val="nil"/>
              <w:bottom w:val="nil"/>
              <w:right w:val="nil"/>
            </w:tcBorders>
          </w:tcPr>
          <w:p w14:paraId="6B6A2C54" w14:textId="77777777" w:rsidR="00807CFE" w:rsidRPr="00F53F90" w:rsidRDefault="00807CFE" w:rsidP="005B43DB">
            <w:pPr>
              <w:widowControl w:val="0"/>
              <w:autoSpaceDE w:val="0"/>
              <w:autoSpaceDN w:val="0"/>
              <w:adjustRightInd w:val="0"/>
              <w:jc w:val="right"/>
            </w:pPr>
            <w:r>
              <w:t>???</w:t>
            </w:r>
          </w:p>
        </w:tc>
      </w:tr>
      <w:tr w:rsidR="00807CFE" w:rsidRPr="00F53F90" w14:paraId="7E1BEF12" w14:textId="77777777" w:rsidTr="005B43DB">
        <w:tc>
          <w:tcPr>
            <w:tcW w:w="5580" w:type="dxa"/>
            <w:tcBorders>
              <w:top w:val="nil"/>
              <w:left w:val="nil"/>
              <w:bottom w:val="nil"/>
              <w:right w:val="nil"/>
            </w:tcBorders>
          </w:tcPr>
          <w:p w14:paraId="4CE3CAC4" w14:textId="77777777" w:rsidR="00807CFE" w:rsidRPr="00F53F90" w:rsidRDefault="00807CFE" w:rsidP="005B43DB">
            <w:pPr>
              <w:widowControl w:val="0"/>
              <w:autoSpaceDE w:val="0"/>
              <w:autoSpaceDN w:val="0"/>
              <w:adjustRightInd w:val="0"/>
            </w:pPr>
            <w:r w:rsidRPr="00F53F90">
              <w:t xml:space="preserve">    Stage of completion with respect to materials </w:t>
            </w:r>
          </w:p>
        </w:tc>
        <w:tc>
          <w:tcPr>
            <w:tcW w:w="1350" w:type="dxa"/>
            <w:tcBorders>
              <w:top w:val="nil"/>
              <w:left w:val="nil"/>
              <w:bottom w:val="nil"/>
              <w:right w:val="nil"/>
            </w:tcBorders>
          </w:tcPr>
          <w:p w14:paraId="59E6962C" w14:textId="77777777" w:rsidR="00807CFE" w:rsidRPr="00F53F90" w:rsidRDefault="00807CFE" w:rsidP="005B43DB">
            <w:pPr>
              <w:widowControl w:val="0"/>
              <w:autoSpaceDE w:val="0"/>
              <w:autoSpaceDN w:val="0"/>
              <w:adjustRightInd w:val="0"/>
              <w:jc w:val="right"/>
            </w:pPr>
            <w:r>
              <w:t>9</w:t>
            </w:r>
            <w:r w:rsidRPr="00F53F90">
              <w:t>0%</w:t>
            </w:r>
          </w:p>
        </w:tc>
      </w:tr>
      <w:tr w:rsidR="00807CFE" w:rsidRPr="00F53F90" w14:paraId="0E03A0B2" w14:textId="77777777" w:rsidTr="005B43DB">
        <w:tc>
          <w:tcPr>
            <w:tcW w:w="5580" w:type="dxa"/>
            <w:tcBorders>
              <w:top w:val="nil"/>
              <w:left w:val="nil"/>
              <w:bottom w:val="nil"/>
              <w:right w:val="nil"/>
            </w:tcBorders>
          </w:tcPr>
          <w:p w14:paraId="10AF849F" w14:textId="77777777" w:rsidR="00807CFE" w:rsidRPr="00F53F90" w:rsidRDefault="00807CFE" w:rsidP="005B43DB">
            <w:pPr>
              <w:widowControl w:val="0"/>
              <w:autoSpaceDE w:val="0"/>
              <w:autoSpaceDN w:val="0"/>
              <w:adjustRightInd w:val="0"/>
            </w:pPr>
            <w:r w:rsidRPr="00F53F90">
              <w:t xml:space="preserve">    Stage of completion with respect to conversion </w:t>
            </w:r>
          </w:p>
        </w:tc>
        <w:tc>
          <w:tcPr>
            <w:tcW w:w="1350" w:type="dxa"/>
            <w:tcBorders>
              <w:top w:val="nil"/>
              <w:left w:val="nil"/>
              <w:bottom w:val="nil"/>
              <w:right w:val="nil"/>
            </w:tcBorders>
          </w:tcPr>
          <w:p w14:paraId="387F7DA3" w14:textId="77777777" w:rsidR="00807CFE" w:rsidRPr="00F53F90" w:rsidRDefault="00807CFE" w:rsidP="005B43DB">
            <w:pPr>
              <w:widowControl w:val="0"/>
              <w:autoSpaceDE w:val="0"/>
              <w:autoSpaceDN w:val="0"/>
              <w:adjustRightInd w:val="0"/>
              <w:jc w:val="right"/>
            </w:pPr>
            <w:r>
              <w:t>6</w:t>
            </w:r>
            <w:r w:rsidRPr="00F53F90">
              <w:t>0%</w:t>
            </w:r>
          </w:p>
        </w:tc>
      </w:tr>
    </w:tbl>
    <w:p w14:paraId="3C389545" w14:textId="77777777" w:rsidR="00807CFE" w:rsidRDefault="00807CFE" w:rsidP="00807CFE"/>
    <w:p w14:paraId="61C35247" w14:textId="77777777" w:rsidR="00807CFE" w:rsidRPr="00736F2A" w:rsidRDefault="00807CFE" w:rsidP="00807CFE">
      <w:pPr>
        <w:rPr>
          <w:b/>
        </w:rPr>
      </w:pPr>
      <w:r w:rsidRPr="00736F2A">
        <w:rPr>
          <w:b/>
        </w:rPr>
        <w:t>Required:</w:t>
      </w:r>
    </w:p>
    <w:p w14:paraId="1D38624F" w14:textId="77777777" w:rsidR="00807CFE" w:rsidRDefault="00807CFE" w:rsidP="00807CFE">
      <w:pPr>
        <w:tabs>
          <w:tab w:val="right" w:pos="9360"/>
        </w:tabs>
      </w:pPr>
      <w:r>
        <w:t>Using the FIFO method, prepare a production cost report for the company.</w:t>
      </w:r>
      <w:r>
        <w:tab/>
      </w:r>
    </w:p>
    <w:p w14:paraId="1720357C" w14:textId="77777777" w:rsidR="00807CFE" w:rsidRDefault="00807CFE" w:rsidP="00807CFE"/>
    <w:p w14:paraId="49B0A625" w14:textId="77777777" w:rsidR="00807CFE" w:rsidRDefault="00807CFE" w:rsidP="00807CFE">
      <w:r>
        <w:br w:type="page"/>
      </w:r>
    </w:p>
    <w:p w14:paraId="18E2B9F4" w14:textId="77777777" w:rsidR="00807CFE" w:rsidRDefault="00807CFE" w:rsidP="00807CFE"/>
    <w:p w14:paraId="4D047751" w14:textId="77777777" w:rsidR="00807CFE" w:rsidRPr="00C01D67" w:rsidRDefault="00807CFE" w:rsidP="00807CFE">
      <w:pPr>
        <w:rPr>
          <w:b/>
        </w:rPr>
      </w:pPr>
      <w:r>
        <w:rPr>
          <w:b/>
        </w:rPr>
        <w:t>4-4</w:t>
      </w:r>
      <w:r w:rsidRPr="00C01D67">
        <w:rPr>
          <w:b/>
        </w:rPr>
        <w:t>B – Production Report</w:t>
      </w:r>
      <w:r w:rsidR="00E97B62">
        <w:rPr>
          <w:b/>
        </w:rPr>
        <w:t xml:space="preserve"> - FIFO</w:t>
      </w:r>
    </w:p>
    <w:p w14:paraId="3F6248AD" w14:textId="77777777" w:rsidR="00807CFE" w:rsidRDefault="00807CFE" w:rsidP="00807CFE">
      <w:r>
        <w:t>Ritchie Company has two departments.  Its first department (the Melting Department) shows the following data for the month of April:</w:t>
      </w:r>
    </w:p>
    <w:tbl>
      <w:tblPr>
        <w:tblW w:w="0" w:type="auto"/>
        <w:tblInd w:w="810" w:type="dxa"/>
        <w:tblLayout w:type="fixed"/>
        <w:tblCellMar>
          <w:left w:w="0" w:type="dxa"/>
          <w:right w:w="0" w:type="dxa"/>
        </w:tblCellMar>
        <w:tblLook w:val="0000" w:firstRow="0" w:lastRow="0" w:firstColumn="0" w:lastColumn="0" w:noHBand="0" w:noVBand="0"/>
      </w:tblPr>
      <w:tblGrid>
        <w:gridCol w:w="5580"/>
        <w:gridCol w:w="1350"/>
      </w:tblGrid>
      <w:tr w:rsidR="00807CFE" w:rsidRPr="00F53F90" w14:paraId="31621156" w14:textId="77777777" w:rsidTr="005B43DB">
        <w:tc>
          <w:tcPr>
            <w:tcW w:w="5580" w:type="dxa"/>
            <w:tcBorders>
              <w:top w:val="nil"/>
              <w:left w:val="nil"/>
              <w:bottom w:val="nil"/>
              <w:right w:val="nil"/>
            </w:tcBorders>
          </w:tcPr>
          <w:p w14:paraId="388ADE0E" w14:textId="77777777" w:rsidR="00807CFE" w:rsidRPr="00F53F90" w:rsidRDefault="00807CFE" w:rsidP="005B43DB">
            <w:pPr>
              <w:widowControl w:val="0"/>
              <w:autoSpaceDE w:val="0"/>
              <w:autoSpaceDN w:val="0"/>
              <w:adjustRightInd w:val="0"/>
            </w:pPr>
            <w:r w:rsidRPr="00F53F90">
              <w:t>Work in process, beginning:</w:t>
            </w:r>
          </w:p>
        </w:tc>
        <w:tc>
          <w:tcPr>
            <w:tcW w:w="1350" w:type="dxa"/>
            <w:tcBorders>
              <w:top w:val="nil"/>
              <w:left w:val="nil"/>
              <w:bottom w:val="nil"/>
              <w:right w:val="nil"/>
            </w:tcBorders>
          </w:tcPr>
          <w:p w14:paraId="42758452" w14:textId="77777777" w:rsidR="00807CFE" w:rsidRPr="00F53F90" w:rsidRDefault="00807CFE" w:rsidP="005B43DB">
            <w:pPr>
              <w:widowControl w:val="0"/>
              <w:autoSpaceDE w:val="0"/>
              <w:autoSpaceDN w:val="0"/>
              <w:adjustRightInd w:val="0"/>
              <w:jc w:val="right"/>
            </w:pPr>
          </w:p>
        </w:tc>
      </w:tr>
      <w:tr w:rsidR="00807CFE" w:rsidRPr="00F53F90" w14:paraId="603628B6" w14:textId="77777777" w:rsidTr="005B43DB">
        <w:tc>
          <w:tcPr>
            <w:tcW w:w="5580" w:type="dxa"/>
            <w:tcBorders>
              <w:top w:val="nil"/>
              <w:left w:val="nil"/>
              <w:bottom w:val="nil"/>
              <w:right w:val="nil"/>
            </w:tcBorders>
          </w:tcPr>
          <w:p w14:paraId="1A3FD807" w14:textId="77777777" w:rsidR="00807CFE" w:rsidRPr="00F53F90" w:rsidRDefault="00807CFE" w:rsidP="005B43DB">
            <w:pPr>
              <w:widowControl w:val="0"/>
              <w:autoSpaceDE w:val="0"/>
              <w:autoSpaceDN w:val="0"/>
              <w:adjustRightInd w:val="0"/>
            </w:pPr>
            <w:r w:rsidRPr="00F53F90">
              <w:t xml:space="preserve">Units in process </w:t>
            </w:r>
          </w:p>
        </w:tc>
        <w:tc>
          <w:tcPr>
            <w:tcW w:w="1350" w:type="dxa"/>
            <w:tcBorders>
              <w:top w:val="nil"/>
              <w:left w:val="nil"/>
              <w:bottom w:val="nil"/>
              <w:right w:val="nil"/>
            </w:tcBorders>
          </w:tcPr>
          <w:p w14:paraId="1E4F3878" w14:textId="77777777" w:rsidR="00807CFE" w:rsidRPr="00F53F90" w:rsidRDefault="00807CFE" w:rsidP="005B43DB">
            <w:pPr>
              <w:widowControl w:val="0"/>
              <w:autoSpaceDE w:val="0"/>
              <w:autoSpaceDN w:val="0"/>
              <w:adjustRightInd w:val="0"/>
              <w:jc w:val="right"/>
            </w:pPr>
            <w:r>
              <w:t>4</w:t>
            </w:r>
            <w:r w:rsidRPr="00F53F90">
              <w:t>00</w:t>
            </w:r>
          </w:p>
        </w:tc>
      </w:tr>
      <w:tr w:rsidR="00807CFE" w:rsidRPr="00F53F90" w14:paraId="617019FE" w14:textId="77777777" w:rsidTr="005B43DB">
        <w:tc>
          <w:tcPr>
            <w:tcW w:w="5580" w:type="dxa"/>
            <w:tcBorders>
              <w:top w:val="nil"/>
              <w:left w:val="nil"/>
              <w:bottom w:val="nil"/>
              <w:right w:val="nil"/>
            </w:tcBorders>
          </w:tcPr>
          <w:p w14:paraId="18C4B525" w14:textId="77777777" w:rsidR="00807CFE" w:rsidRPr="00F53F90" w:rsidRDefault="00807CFE" w:rsidP="005B43DB">
            <w:pPr>
              <w:widowControl w:val="0"/>
              <w:autoSpaceDE w:val="0"/>
              <w:autoSpaceDN w:val="0"/>
              <w:adjustRightInd w:val="0"/>
            </w:pPr>
            <w:r w:rsidRPr="00F53F90">
              <w:t xml:space="preserve">Stage of completion with respect to materials </w:t>
            </w:r>
          </w:p>
        </w:tc>
        <w:tc>
          <w:tcPr>
            <w:tcW w:w="1350" w:type="dxa"/>
            <w:tcBorders>
              <w:top w:val="nil"/>
              <w:left w:val="nil"/>
              <w:bottom w:val="nil"/>
              <w:right w:val="nil"/>
            </w:tcBorders>
          </w:tcPr>
          <w:p w14:paraId="4D661CEA" w14:textId="77777777" w:rsidR="00807CFE" w:rsidRPr="00F53F90" w:rsidRDefault="00807CFE" w:rsidP="005B43DB">
            <w:pPr>
              <w:widowControl w:val="0"/>
              <w:autoSpaceDE w:val="0"/>
              <w:autoSpaceDN w:val="0"/>
              <w:adjustRightInd w:val="0"/>
              <w:jc w:val="right"/>
            </w:pPr>
            <w:r>
              <w:t>60</w:t>
            </w:r>
            <w:r w:rsidRPr="00F53F90">
              <w:t>%</w:t>
            </w:r>
          </w:p>
        </w:tc>
      </w:tr>
      <w:tr w:rsidR="00807CFE" w:rsidRPr="00F53F90" w14:paraId="5A975E5A" w14:textId="77777777" w:rsidTr="005B43DB">
        <w:tc>
          <w:tcPr>
            <w:tcW w:w="5580" w:type="dxa"/>
            <w:tcBorders>
              <w:top w:val="nil"/>
              <w:left w:val="nil"/>
              <w:bottom w:val="nil"/>
              <w:right w:val="nil"/>
            </w:tcBorders>
          </w:tcPr>
          <w:p w14:paraId="24A20F13" w14:textId="77777777" w:rsidR="00807CFE" w:rsidRPr="00F53F90" w:rsidRDefault="00807CFE" w:rsidP="005B43DB">
            <w:pPr>
              <w:widowControl w:val="0"/>
              <w:autoSpaceDE w:val="0"/>
              <w:autoSpaceDN w:val="0"/>
              <w:adjustRightInd w:val="0"/>
            </w:pPr>
            <w:r w:rsidRPr="00F53F90">
              <w:t xml:space="preserve">Stage of completion with respect to conversion </w:t>
            </w:r>
          </w:p>
        </w:tc>
        <w:tc>
          <w:tcPr>
            <w:tcW w:w="1350" w:type="dxa"/>
            <w:tcBorders>
              <w:top w:val="nil"/>
              <w:left w:val="nil"/>
              <w:bottom w:val="nil"/>
              <w:right w:val="nil"/>
            </w:tcBorders>
          </w:tcPr>
          <w:p w14:paraId="782911A8" w14:textId="77777777" w:rsidR="00807CFE" w:rsidRPr="00F53F90" w:rsidRDefault="00807CFE" w:rsidP="005B43DB">
            <w:pPr>
              <w:widowControl w:val="0"/>
              <w:autoSpaceDE w:val="0"/>
              <w:autoSpaceDN w:val="0"/>
              <w:adjustRightInd w:val="0"/>
              <w:jc w:val="right"/>
            </w:pPr>
            <w:r>
              <w:t>85</w:t>
            </w:r>
            <w:r w:rsidRPr="00F53F90">
              <w:t>%</w:t>
            </w:r>
          </w:p>
        </w:tc>
      </w:tr>
      <w:tr w:rsidR="00807CFE" w:rsidRPr="00F53F90" w14:paraId="73DFC31F" w14:textId="77777777" w:rsidTr="005B43DB">
        <w:tc>
          <w:tcPr>
            <w:tcW w:w="5580" w:type="dxa"/>
            <w:tcBorders>
              <w:top w:val="nil"/>
              <w:left w:val="nil"/>
              <w:bottom w:val="nil"/>
              <w:right w:val="nil"/>
            </w:tcBorders>
          </w:tcPr>
          <w:p w14:paraId="7C0B9A81" w14:textId="77777777" w:rsidR="00807CFE" w:rsidRDefault="00807CFE" w:rsidP="005B43DB">
            <w:pPr>
              <w:widowControl w:val="0"/>
              <w:autoSpaceDE w:val="0"/>
              <w:autoSpaceDN w:val="0"/>
              <w:adjustRightInd w:val="0"/>
            </w:pPr>
          </w:p>
          <w:p w14:paraId="643331B6" w14:textId="77777777" w:rsidR="00807CFE" w:rsidRPr="00F53F90" w:rsidRDefault="00807CFE" w:rsidP="005B43DB">
            <w:pPr>
              <w:widowControl w:val="0"/>
              <w:autoSpaceDE w:val="0"/>
              <w:autoSpaceDN w:val="0"/>
              <w:adjustRightInd w:val="0"/>
            </w:pPr>
            <w:r w:rsidRPr="00F53F90">
              <w:t>Costs in the beginning inventory:</w:t>
            </w:r>
          </w:p>
        </w:tc>
        <w:tc>
          <w:tcPr>
            <w:tcW w:w="1350" w:type="dxa"/>
            <w:tcBorders>
              <w:top w:val="nil"/>
              <w:left w:val="nil"/>
              <w:bottom w:val="nil"/>
              <w:right w:val="nil"/>
            </w:tcBorders>
          </w:tcPr>
          <w:p w14:paraId="1B06EDDC" w14:textId="77777777" w:rsidR="00807CFE" w:rsidRPr="00F53F90" w:rsidRDefault="00807CFE" w:rsidP="005B43DB">
            <w:pPr>
              <w:widowControl w:val="0"/>
              <w:autoSpaceDE w:val="0"/>
              <w:autoSpaceDN w:val="0"/>
              <w:adjustRightInd w:val="0"/>
              <w:jc w:val="right"/>
            </w:pPr>
          </w:p>
        </w:tc>
      </w:tr>
      <w:tr w:rsidR="00807CFE" w:rsidRPr="00F53F90" w14:paraId="5AFF4E04" w14:textId="77777777" w:rsidTr="005B43DB">
        <w:tc>
          <w:tcPr>
            <w:tcW w:w="5580" w:type="dxa"/>
            <w:tcBorders>
              <w:top w:val="nil"/>
              <w:left w:val="nil"/>
              <w:bottom w:val="nil"/>
              <w:right w:val="nil"/>
            </w:tcBorders>
          </w:tcPr>
          <w:p w14:paraId="6A4D70EC" w14:textId="77777777" w:rsidR="00807CFE" w:rsidRPr="00F53F90" w:rsidRDefault="00807CFE" w:rsidP="005B43DB">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37F206E5" w14:textId="77777777" w:rsidR="00807CFE" w:rsidRPr="00F53F90" w:rsidRDefault="00807CFE" w:rsidP="005B43DB">
            <w:pPr>
              <w:widowControl w:val="0"/>
              <w:autoSpaceDE w:val="0"/>
              <w:autoSpaceDN w:val="0"/>
              <w:adjustRightInd w:val="0"/>
              <w:jc w:val="right"/>
            </w:pPr>
            <w:r>
              <w:t>$170</w:t>
            </w:r>
          </w:p>
        </w:tc>
      </w:tr>
      <w:tr w:rsidR="00807CFE" w:rsidRPr="00F53F90" w14:paraId="777E2AF2" w14:textId="77777777" w:rsidTr="005B43DB">
        <w:tc>
          <w:tcPr>
            <w:tcW w:w="5580" w:type="dxa"/>
            <w:tcBorders>
              <w:top w:val="nil"/>
              <w:left w:val="nil"/>
              <w:bottom w:val="nil"/>
              <w:right w:val="nil"/>
            </w:tcBorders>
          </w:tcPr>
          <w:p w14:paraId="0F60CC98" w14:textId="77777777" w:rsidR="00807CFE" w:rsidRPr="00F53F90" w:rsidRDefault="00807CFE" w:rsidP="005B43DB">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0F958E3B" w14:textId="77777777" w:rsidR="00807CFE" w:rsidRPr="00F53F90" w:rsidRDefault="00807CFE" w:rsidP="005B43DB">
            <w:pPr>
              <w:widowControl w:val="0"/>
              <w:autoSpaceDE w:val="0"/>
              <w:autoSpaceDN w:val="0"/>
              <w:adjustRightInd w:val="0"/>
              <w:jc w:val="right"/>
            </w:pPr>
            <w:r>
              <w:t>$160</w:t>
            </w:r>
          </w:p>
        </w:tc>
      </w:tr>
      <w:tr w:rsidR="00807CFE" w:rsidRPr="00F53F90" w14:paraId="4F5BA75E" w14:textId="77777777" w:rsidTr="005B43DB">
        <w:tc>
          <w:tcPr>
            <w:tcW w:w="5580" w:type="dxa"/>
            <w:tcBorders>
              <w:top w:val="nil"/>
              <w:left w:val="nil"/>
              <w:bottom w:val="nil"/>
              <w:right w:val="nil"/>
            </w:tcBorders>
          </w:tcPr>
          <w:p w14:paraId="3E428AFD" w14:textId="77777777" w:rsidR="00807CFE" w:rsidRPr="00F53F90" w:rsidRDefault="00807CFE" w:rsidP="005B43DB">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19DAD62B" w14:textId="77777777" w:rsidR="00807CFE" w:rsidRPr="00F53F90" w:rsidRDefault="00807CFE" w:rsidP="005B43DB">
            <w:pPr>
              <w:widowControl w:val="0"/>
              <w:autoSpaceDE w:val="0"/>
              <w:autoSpaceDN w:val="0"/>
              <w:adjustRightInd w:val="0"/>
              <w:jc w:val="right"/>
            </w:pPr>
            <w:r>
              <w:t>$300</w:t>
            </w:r>
          </w:p>
          <w:p w14:paraId="7B56E351" w14:textId="77777777" w:rsidR="00807CFE" w:rsidRPr="00F53F90" w:rsidRDefault="00807CFE" w:rsidP="005B43DB">
            <w:pPr>
              <w:widowControl w:val="0"/>
              <w:autoSpaceDE w:val="0"/>
              <w:autoSpaceDN w:val="0"/>
              <w:adjustRightInd w:val="0"/>
              <w:jc w:val="right"/>
            </w:pPr>
          </w:p>
        </w:tc>
      </w:tr>
      <w:tr w:rsidR="00807CFE" w:rsidRPr="00F53F90" w14:paraId="116BB51C" w14:textId="77777777" w:rsidTr="005B43DB">
        <w:tc>
          <w:tcPr>
            <w:tcW w:w="5580" w:type="dxa"/>
            <w:tcBorders>
              <w:top w:val="nil"/>
              <w:left w:val="nil"/>
              <w:bottom w:val="nil"/>
              <w:right w:val="nil"/>
            </w:tcBorders>
          </w:tcPr>
          <w:p w14:paraId="0A308E41" w14:textId="77777777" w:rsidR="00807CFE" w:rsidRPr="00F53F90" w:rsidRDefault="00807CFE" w:rsidP="005B43DB">
            <w:pPr>
              <w:widowControl w:val="0"/>
              <w:autoSpaceDE w:val="0"/>
              <w:autoSpaceDN w:val="0"/>
              <w:adjustRightInd w:val="0"/>
            </w:pPr>
          </w:p>
        </w:tc>
        <w:tc>
          <w:tcPr>
            <w:tcW w:w="1350" w:type="dxa"/>
            <w:tcBorders>
              <w:top w:val="nil"/>
              <w:left w:val="nil"/>
              <w:bottom w:val="nil"/>
              <w:right w:val="nil"/>
            </w:tcBorders>
          </w:tcPr>
          <w:p w14:paraId="03CE0392" w14:textId="77777777" w:rsidR="00807CFE" w:rsidRPr="00F53F90" w:rsidRDefault="00807CFE" w:rsidP="005B43DB">
            <w:pPr>
              <w:widowControl w:val="0"/>
              <w:autoSpaceDE w:val="0"/>
              <w:autoSpaceDN w:val="0"/>
              <w:adjustRightInd w:val="0"/>
              <w:jc w:val="right"/>
            </w:pPr>
          </w:p>
        </w:tc>
      </w:tr>
      <w:tr w:rsidR="00807CFE" w:rsidRPr="00F53F90" w14:paraId="7F3ACF34" w14:textId="77777777" w:rsidTr="005B43DB">
        <w:tc>
          <w:tcPr>
            <w:tcW w:w="5580" w:type="dxa"/>
            <w:tcBorders>
              <w:top w:val="nil"/>
              <w:left w:val="nil"/>
              <w:bottom w:val="nil"/>
              <w:right w:val="nil"/>
            </w:tcBorders>
          </w:tcPr>
          <w:p w14:paraId="6C0FA812" w14:textId="77777777" w:rsidR="00807CFE" w:rsidRPr="00F53F90" w:rsidRDefault="00807CFE" w:rsidP="005B43DB">
            <w:pPr>
              <w:widowControl w:val="0"/>
              <w:autoSpaceDE w:val="0"/>
              <w:autoSpaceDN w:val="0"/>
              <w:adjustRightInd w:val="0"/>
            </w:pPr>
            <w:r w:rsidRPr="00F53F90">
              <w:t>Units started into production during the month</w:t>
            </w:r>
          </w:p>
        </w:tc>
        <w:tc>
          <w:tcPr>
            <w:tcW w:w="1350" w:type="dxa"/>
            <w:tcBorders>
              <w:top w:val="nil"/>
              <w:left w:val="nil"/>
              <w:bottom w:val="nil"/>
              <w:right w:val="nil"/>
            </w:tcBorders>
          </w:tcPr>
          <w:p w14:paraId="2FAF9D85" w14:textId="77777777" w:rsidR="00807CFE" w:rsidRPr="00F53F90" w:rsidRDefault="00807CFE" w:rsidP="005B43DB">
            <w:pPr>
              <w:widowControl w:val="0"/>
              <w:autoSpaceDE w:val="0"/>
              <w:autoSpaceDN w:val="0"/>
              <w:adjustRightInd w:val="0"/>
              <w:jc w:val="right"/>
            </w:pPr>
            <w:r>
              <w:t>1,10</w:t>
            </w:r>
            <w:r w:rsidRPr="00F53F90">
              <w:t>0</w:t>
            </w:r>
          </w:p>
        </w:tc>
      </w:tr>
      <w:tr w:rsidR="00807CFE" w:rsidRPr="00F53F90" w14:paraId="762A48C2" w14:textId="77777777" w:rsidTr="005B43DB">
        <w:tc>
          <w:tcPr>
            <w:tcW w:w="5580" w:type="dxa"/>
            <w:tcBorders>
              <w:top w:val="nil"/>
              <w:left w:val="nil"/>
              <w:bottom w:val="nil"/>
              <w:right w:val="nil"/>
            </w:tcBorders>
          </w:tcPr>
          <w:p w14:paraId="0E2C0092" w14:textId="77777777" w:rsidR="00807CFE" w:rsidRPr="00F53F90" w:rsidRDefault="00807CFE" w:rsidP="005B43DB">
            <w:pPr>
              <w:widowControl w:val="0"/>
              <w:autoSpaceDE w:val="0"/>
              <w:autoSpaceDN w:val="0"/>
              <w:adjustRightInd w:val="0"/>
            </w:pPr>
            <w:r w:rsidRPr="00F53F90">
              <w:t xml:space="preserve">Units completed and transferred out </w:t>
            </w:r>
          </w:p>
        </w:tc>
        <w:tc>
          <w:tcPr>
            <w:tcW w:w="1350" w:type="dxa"/>
            <w:tcBorders>
              <w:top w:val="nil"/>
              <w:left w:val="nil"/>
              <w:bottom w:val="nil"/>
              <w:right w:val="nil"/>
            </w:tcBorders>
          </w:tcPr>
          <w:p w14:paraId="491E8C1F" w14:textId="77777777" w:rsidR="00807CFE" w:rsidRPr="00F53F90" w:rsidRDefault="00807CFE" w:rsidP="005B43DB">
            <w:pPr>
              <w:widowControl w:val="0"/>
              <w:autoSpaceDE w:val="0"/>
              <w:autoSpaceDN w:val="0"/>
              <w:adjustRightInd w:val="0"/>
              <w:jc w:val="right"/>
            </w:pPr>
            <w:r>
              <w:t>1,40</w:t>
            </w:r>
            <w:r w:rsidRPr="00F53F90">
              <w:t>0</w:t>
            </w:r>
          </w:p>
          <w:p w14:paraId="33F26C1C" w14:textId="77777777" w:rsidR="00807CFE" w:rsidRPr="00F53F90" w:rsidRDefault="00807CFE" w:rsidP="005B43DB">
            <w:pPr>
              <w:widowControl w:val="0"/>
              <w:autoSpaceDE w:val="0"/>
              <w:autoSpaceDN w:val="0"/>
              <w:adjustRightInd w:val="0"/>
              <w:jc w:val="right"/>
            </w:pPr>
          </w:p>
        </w:tc>
      </w:tr>
      <w:tr w:rsidR="00807CFE" w:rsidRPr="00F53F90" w14:paraId="4CB71DB0" w14:textId="77777777" w:rsidTr="005B43DB">
        <w:tc>
          <w:tcPr>
            <w:tcW w:w="5580" w:type="dxa"/>
            <w:tcBorders>
              <w:top w:val="nil"/>
              <w:left w:val="nil"/>
              <w:bottom w:val="nil"/>
              <w:right w:val="nil"/>
            </w:tcBorders>
          </w:tcPr>
          <w:p w14:paraId="4F362B78" w14:textId="77777777" w:rsidR="00807CFE" w:rsidRPr="00F53F90" w:rsidRDefault="00807CFE" w:rsidP="005B43DB">
            <w:pPr>
              <w:widowControl w:val="0"/>
              <w:autoSpaceDE w:val="0"/>
              <w:autoSpaceDN w:val="0"/>
              <w:adjustRightInd w:val="0"/>
            </w:pPr>
            <w:r w:rsidRPr="00F53F90">
              <w:t>Costs added to production during the month:</w:t>
            </w:r>
          </w:p>
        </w:tc>
        <w:tc>
          <w:tcPr>
            <w:tcW w:w="1350" w:type="dxa"/>
            <w:tcBorders>
              <w:top w:val="nil"/>
              <w:left w:val="nil"/>
              <w:bottom w:val="nil"/>
              <w:right w:val="nil"/>
            </w:tcBorders>
          </w:tcPr>
          <w:p w14:paraId="6C2E7122" w14:textId="77777777" w:rsidR="00807CFE" w:rsidRPr="00F53F90" w:rsidRDefault="00807CFE" w:rsidP="005B43DB">
            <w:pPr>
              <w:widowControl w:val="0"/>
              <w:autoSpaceDE w:val="0"/>
              <w:autoSpaceDN w:val="0"/>
              <w:adjustRightInd w:val="0"/>
              <w:jc w:val="center"/>
            </w:pPr>
          </w:p>
        </w:tc>
      </w:tr>
      <w:tr w:rsidR="00807CFE" w:rsidRPr="00F53F90" w14:paraId="0961D5DE" w14:textId="77777777" w:rsidTr="005B43DB">
        <w:tc>
          <w:tcPr>
            <w:tcW w:w="5580" w:type="dxa"/>
            <w:tcBorders>
              <w:top w:val="nil"/>
              <w:left w:val="nil"/>
              <w:bottom w:val="nil"/>
              <w:right w:val="nil"/>
            </w:tcBorders>
          </w:tcPr>
          <w:p w14:paraId="27FAB7FD" w14:textId="77777777" w:rsidR="00807CFE" w:rsidRPr="00F53F90" w:rsidRDefault="00807CFE" w:rsidP="005B43DB">
            <w:pPr>
              <w:widowControl w:val="0"/>
              <w:autoSpaceDE w:val="0"/>
              <w:autoSpaceDN w:val="0"/>
              <w:adjustRightInd w:val="0"/>
            </w:pPr>
            <w:r w:rsidRPr="00F53F90">
              <w:t xml:space="preserve">   Materials cost </w:t>
            </w:r>
          </w:p>
        </w:tc>
        <w:tc>
          <w:tcPr>
            <w:tcW w:w="1350" w:type="dxa"/>
            <w:tcBorders>
              <w:top w:val="nil"/>
              <w:left w:val="nil"/>
              <w:bottom w:val="nil"/>
              <w:right w:val="nil"/>
            </w:tcBorders>
          </w:tcPr>
          <w:p w14:paraId="58713096" w14:textId="77777777" w:rsidR="00807CFE" w:rsidRPr="00F53F90" w:rsidRDefault="00807CFE" w:rsidP="005B43DB">
            <w:pPr>
              <w:widowControl w:val="0"/>
              <w:autoSpaceDE w:val="0"/>
              <w:autoSpaceDN w:val="0"/>
              <w:adjustRightInd w:val="0"/>
              <w:jc w:val="right"/>
            </w:pPr>
            <w:r>
              <w:t>$1,300</w:t>
            </w:r>
          </w:p>
        </w:tc>
      </w:tr>
      <w:tr w:rsidR="00807CFE" w:rsidRPr="00F53F90" w14:paraId="3848C8B5" w14:textId="77777777" w:rsidTr="005B43DB">
        <w:tc>
          <w:tcPr>
            <w:tcW w:w="5580" w:type="dxa"/>
            <w:tcBorders>
              <w:top w:val="nil"/>
              <w:left w:val="nil"/>
              <w:bottom w:val="nil"/>
              <w:right w:val="nil"/>
            </w:tcBorders>
          </w:tcPr>
          <w:p w14:paraId="0956644B" w14:textId="77777777" w:rsidR="00807CFE" w:rsidRPr="00F53F90" w:rsidRDefault="00807CFE" w:rsidP="005B43DB">
            <w:pPr>
              <w:widowControl w:val="0"/>
              <w:autoSpaceDE w:val="0"/>
              <w:autoSpaceDN w:val="0"/>
              <w:adjustRightInd w:val="0"/>
            </w:pPr>
            <w:r w:rsidRPr="00F53F90">
              <w:t xml:space="preserve">   </w:t>
            </w:r>
            <w:proofErr w:type="spellStart"/>
            <w:r>
              <w:t>Labour</w:t>
            </w:r>
            <w:proofErr w:type="spellEnd"/>
            <w:r w:rsidRPr="00F53F90">
              <w:t xml:space="preserve"> cost </w:t>
            </w:r>
          </w:p>
        </w:tc>
        <w:tc>
          <w:tcPr>
            <w:tcW w:w="1350" w:type="dxa"/>
            <w:tcBorders>
              <w:top w:val="nil"/>
              <w:left w:val="nil"/>
              <w:bottom w:val="nil"/>
              <w:right w:val="nil"/>
            </w:tcBorders>
          </w:tcPr>
          <w:p w14:paraId="52523F07" w14:textId="77777777" w:rsidR="00807CFE" w:rsidRPr="00F53F90" w:rsidRDefault="00807CFE" w:rsidP="005B43DB">
            <w:pPr>
              <w:widowControl w:val="0"/>
              <w:autoSpaceDE w:val="0"/>
              <w:autoSpaceDN w:val="0"/>
              <w:adjustRightInd w:val="0"/>
              <w:jc w:val="right"/>
            </w:pPr>
            <w:r>
              <w:t>$800</w:t>
            </w:r>
          </w:p>
        </w:tc>
      </w:tr>
      <w:tr w:rsidR="00807CFE" w:rsidRPr="00F53F90" w14:paraId="2E5F9363" w14:textId="77777777" w:rsidTr="005B43DB">
        <w:tc>
          <w:tcPr>
            <w:tcW w:w="5580" w:type="dxa"/>
            <w:tcBorders>
              <w:top w:val="nil"/>
              <w:left w:val="nil"/>
              <w:bottom w:val="nil"/>
              <w:right w:val="nil"/>
            </w:tcBorders>
          </w:tcPr>
          <w:p w14:paraId="5B48A770" w14:textId="77777777" w:rsidR="00807CFE" w:rsidRPr="00F53F90" w:rsidRDefault="00807CFE" w:rsidP="005B43DB">
            <w:pPr>
              <w:widowControl w:val="0"/>
              <w:autoSpaceDE w:val="0"/>
              <w:autoSpaceDN w:val="0"/>
              <w:adjustRightInd w:val="0"/>
            </w:pPr>
            <w:r w:rsidRPr="00F53F90">
              <w:t xml:space="preserve">   </w:t>
            </w:r>
            <w:r>
              <w:t>Overhead</w:t>
            </w:r>
            <w:r w:rsidRPr="00F53F90">
              <w:t xml:space="preserve"> cost </w:t>
            </w:r>
          </w:p>
        </w:tc>
        <w:tc>
          <w:tcPr>
            <w:tcW w:w="1350" w:type="dxa"/>
            <w:tcBorders>
              <w:top w:val="nil"/>
              <w:left w:val="nil"/>
              <w:bottom w:val="nil"/>
              <w:right w:val="nil"/>
            </w:tcBorders>
          </w:tcPr>
          <w:p w14:paraId="0D4C4BCE" w14:textId="77777777" w:rsidR="00807CFE" w:rsidRPr="00F53F90" w:rsidRDefault="00807CFE" w:rsidP="005B43DB">
            <w:pPr>
              <w:widowControl w:val="0"/>
              <w:autoSpaceDE w:val="0"/>
              <w:autoSpaceDN w:val="0"/>
              <w:adjustRightInd w:val="0"/>
              <w:jc w:val="right"/>
            </w:pPr>
            <w:r>
              <w:t>$1,700</w:t>
            </w:r>
          </w:p>
          <w:p w14:paraId="4304E8B0" w14:textId="77777777" w:rsidR="00807CFE" w:rsidRPr="00F53F90" w:rsidRDefault="00807CFE" w:rsidP="005B43DB">
            <w:pPr>
              <w:widowControl w:val="0"/>
              <w:autoSpaceDE w:val="0"/>
              <w:autoSpaceDN w:val="0"/>
              <w:adjustRightInd w:val="0"/>
              <w:jc w:val="right"/>
            </w:pPr>
          </w:p>
        </w:tc>
      </w:tr>
      <w:tr w:rsidR="00807CFE" w:rsidRPr="00F53F90" w14:paraId="2D80DC23" w14:textId="77777777" w:rsidTr="005B43DB">
        <w:tc>
          <w:tcPr>
            <w:tcW w:w="5580" w:type="dxa"/>
            <w:tcBorders>
              <w:top w:val="nil"/>
              <w:left w:val="nil"/>
              <w:bottom w:val="nil"/>
              <w:right w:val="nil"/>
            </w:tcBorders>
          </w:tcPr>
          <w:p w14:paraId="23A60293" w14:textId="77777777" w:rsidR="00807CFE" w:rsidRPr="00F53F90" w:rsidRDefault="00807CFE" w:rsidP="005B43DB">
            <w:pPr>
              <w:widowControl w:val="0"/>
              <w:autoSpaceDE w:val="0"/>
              <w:autoSpaceDN w:val="0"/>
              <w:adjustRightInd w:val="0"/>
            </w:pPr>
            <w:r w:rsidRPr="00F53F90">
              <w:t>Work in process, ending:</w:t>
            </w:r>
          </w:p>
        </w:tc>
        <w:tc>
          <w:tcPr>
            <w:tcW w:w="1350" w:type="dxa"/>
            <w:tcBorders>
              <w:top w:val="nil"/>
              <w:left w:val="nil"/>
              <w:bottom w:val="nil"/>
              <w:right w:val="nil"/>
            </w:tcBorders>
          </w:tcPr>
          <w:p w14:paraId="32BD916D" w14:textId="77777777" w:rsidR="00807CFE" w:rsidRPr="00F53F90" w:rsidRDefault="00807CFE" w:rsidP="005B43DB">
            <w:pPr>
              <w:widowControl w:val="0"/>
              <w:autoSpaceDE w:val="0"/>
              <w:autoSpaceDN w:val="0"/>
              <w:adjustRightInd w:val="0"/>
              <w:jc w:val="right"/>
            </w:pPr>
          </w:p>
        </w:tc>
      </w:tr>
      <w:tr w:rsidR="00807CFE" w:rsidRPr="00F53F90" w14:paraId="4907C8FA" w14:textId="77777777" w:rsidTr="005B43DB">
        <w:tc>
          <w:tcPr>
            <w:tcW w:w="5580" w:type="dxa"/>
            <w:tcBorders>
              <w:top w:val="nil"/>
              <w:left w:val="nil"/>
              <w:bottom w:val="nil"/>
              <w:right w:val="nil"/>
            </w:tcBorders>
          </w:tcPr>
          <w:p w14:paraId="438A06E0" w14:textId="77777777" w:rsidR="00807CFE" w:rsidRPr="00F53F90" w:rsidRDefault="00807CFE" w:rsidP="005B43DB">
            <w:pPr>
              <w:widowControl w:val="0"/>
              <w:autoSpaceDE w:val="0"/>
              <w:autoSpaceDN w:val="0"/>
              <w:adjustRightInd w:val="0"/>
            </w:pPr>
            <w:r w:rsidRPr="00F53F90">
              <w:t xml:space="preserve">    Units in process </w:t>
            </w:r>
          </w:p>
        </w:tc>
        <w:tc>
          <w:tcPr>
            <w:tcW w:w="1350" w:type="dxa"/>
            <w:tcBorders>
              <w:top w:val="nil"/>
              <w:left w:val="nil"/>
              <w:bottom w:val="nil"/>
              <w:right w:val="nil"/>
            </w:tcBorders>
          </w:tcPr>
          <w:p w14:paraId="2136A940" w14:textId="77777777" w:rsidR="00807CFE" w:rsidRPr="00F53F90" w:rsidRDefault="00807CFE" w:rsidP="005B43DB">
            <w:pPr>
              <w:widowControl w:val="0"/>
              <w:autoSpaceDE w:val="0"/>
              <w:autoSpaceDN w:val="0"/>
              <w:adjustRightInd w:val="0"/>
              <w:jc w:val="right"/>
            </w:pPr>
            <w:r>
              <w:t>???</w:t>
            </w:r>
          </w:p>
        </w:tc>
      </w:tr>
      <w:tr w:rsidR="00807CFE" w:rsidRPr="00F53F90" w14:paraId="2A608E91" w14:textId="77777777" w:rsidTr="005B43DB">
        <w:tc>
          <w:tcPr>
            <w:tcW w:w="5580" w:type="dxa"/>
            <w:tcBorders>
              <w:top w:val="nil"/>
              <w:left w:val="nil"/>
              <w:bottom w:val="nil"/>
              <w:right w:val="nil"/>
            </w:tcBorders>
          </w:tcPr>
          <w:p w14:paraId="4AB5F8A9" w14:textId="77777777" w:rsidR="00807CFE" w:rsidRPr="00F53F90" w:rsidRDefault="00807CFE" w:rsidP="005B43DB">
            <w:pPr>
              <w:widowControl w:val="0"/>
              <w:autoSpaceDE w:val="0"/>
              <w:autoSpaceDN w:val="0"/>
              <w:adjustRightInd w:val="0"/>
            </w:pPr>
            <w:r w:rsidRPr="00F53F90">
              <w:t xml:space="preserve">    Stage of completion with respect to materials </w:t>
            </w:r>
          </w:p>
        </w:tc>
        <w:tc>
          <w:tcPr>
            <w:tcW w:w="1350" w:type="dxa"/>
            <w:tcBorders>
              <w:top w:val="nil"/>
              <w:left w:val="nil"/>
              <w:bottom w:val="nil"/>
              <w:right w:val="nil"/>
            </w:tcBorders>
          </w:tcPr>
          <w:p w14:paraId="42113D11" w14:textId="77777777" w:rsidR="00807CFE" w:rsidRPr="00F53F90" w:rsidRDefault="00807CFE" w:rsidP="005B43DB">
            <w:pPr>
              <w:widowControl w:val="0"/>
              <w:autoSpaceDE w:val="0"/>
              <w:autoSpaceDN w:val="0"/>
              <w:adjustRightInd w:val="0"/>
              <w:jc w:val="right"/>
            </w:pPr>
            <w:r>
              <w:t>70</w:t>
            </w:r>
            <w:r w:rsidRPr="00F53F90">
              <w:t>%</w:t>
            </w:r>
          </w:p>
        </w:tc>
      </w:tr>
      <w:tr w:rsidR="00807CFE" w:rsidRPr="00F53F90" w14:paraId="164D4577" w14:textId="77777777" w:rsidTr="005B43DB">
        <w:tc>
          <w:tcPr>
            <w:tcW w:w="5580" w:type="dxa"/>
            <w:tcBorders>
              <w:top w:val="nil"/>
              <w:left w:val="nil"/>
              <w:bottom w:val="nil"/>
              <w:right w:val="nil"/>
            </w:tcBorders>
          </w:tcPr>
          <w:p w14:paraId="554A1EE6" w14:textId="77777777" w:rsidR="00807CFE" w:rsidRPr="00F53F90" w:rsidRDefault="00807CFE" w:rsidP="005B43DB">
            <w:pPr>
              <w:widowControl w:val="0"/>
              <w:autoSpaceDE w:val="0"/>
              <w:autoSpaceDN w:val="0"/>
              <w:adjustRightInd w:val="0"/>
            </w:pPr>
            <w:r w:rsidRPr="00F53F90">
              <w:t xml:space="preserve">    Stage of completion with respect to conversion </w:t>
            </w:r>
          </w:p>
        </w:tc>
        <w:tc>
          <w:tcPr>
            <w:tcW w:w="1350" w:type="dxa"/>
            <w:tcBorders>
              <w:top w:val="nil"/>
              <w:left w:val="nil"/>
              <w:bottom w:val="nil"/>
              <w:right w:val="nil"/>
            </w:tcBorders>
          </w:tcPr>
          <w:p w14:paraId="17904FAC" w14:textId="77777777" w:rsidR="00807CFE" w:rsidRPr="00F53F90" w:rsidRDefault="00807CFE" w:rsidP="005B43DB">
            <w:pPr>
              <w:widowControl w:val="0"/>
              <w:autoSpaceDE w:val="0"/>
              <w:autoSpaceDN w:val="0"/>
              <w:adjustRightInd w:val="0"/>
              <w:jc w:val="right"/>
            </w:pPr>
            <w:r>
              <w:t>80</w:t>
            </w:r>
            <w:r w:rsidRPr="00F53F90">
              <w:t>%</w:t>
            </w:r>
          </w:p>
        </w:tc>
      </w:tr>
    </w:tbl>
    <w:p w14:paraId="2D6EA0C0" w14:textId="77777777" w:rsidR="00807CFE" w:rsidRDefault="00807CFE" w:rsidP="00807CFE"/>
    <w:p w14:paraId="0819BA46" w14:textId="77777777" w:rsidR="00807CFE" w:rsidRPr="00736F2A" w:rsidRDefault="00807CFE" w:rsidP="00807CFE">
      <w:pPr>
        <w:rPr>
          <w:b/>
        </w:rPr>
      </w:pPr>
      <w:r w:rsidRPr="00736F2A">
        <w:rPr>
          <w:b/>
        </w:rPr>
        <w:t>Required:</w:t>
      </w:r>
    </w:p>
    <w:p w14:paraId="5E0BBEB5" w14:textId="77777777" w:rsidR="00807CFE" w:rsidRDefault="00807CFE" w:rsidP="00807CFE">
      <w:r>
        <w:t>Using the FIFO method, prepare a production cost report for the company.</w:t>
      </w:r>
    </w:p>
    <w:p w14:paraId="03A01733" w14:textId="77777777" w:rsidR="00161875" w:rsidRDefault="00161875" w:rsidP="00161875">
      <w:pPr>
        <w:spacing w:after="160" w:line="259" w:lineRule="auto"/>
      </w:pPr>
      <w:r>
        <w:br w:type="page"/>
      </w:r>
    </w:p>
    <w:p w14:paraId="2FA6B327" w14:textId="77777777" w:rsidR="00161875" w:rsidRDefault="00161875" w:rsidP="00161875">
      <w:pPr>
        <w:pStyle w:val="Heading1"/>
        <w:jc w:val="center"/>
        <w:rPr>
          <w:sz w:val="80"/>
          <w:szCs w:val="80"/>
        </w:rPr>
      </w:pPr>
    </w:p>
    <w:p w14:paraId="2933BEC7" w14:textId="77777777" w:rsidR="00161875" w:rsidRDefault="00161875" w:rsidP="00161875">
      <w:pPr>
        <w:pStyle w:val="Heading1"/>
        <w:jc w:val="center"/>
        <w:rPr>
          <w:sz w:val="80"/>
          <w:szCs w:val="80"/>
        </w:rPr>
      </w:pPr>
    </w:p>
    <w:p w14:paraId="412AA971" w14:textId="77777777" w:rsidR="00161875" w:rsidRPr="00346FF1" w:rsidRDefault="00161875" w:rsidP="00161875">
      <w:pPr>
        <w:pStyle w:val="Heading1"/>
        <w:jc w:val="center"/>
        <w:rPr>
          <w:sz w:val="80"/>
          <w:szCs w:val="80"/>
        </w:rPr>
      </w:pPr>
      <w:bookmarkStart w:id="7" w:name="_Toc462311034"/>
      <w:r>
        <w:rPr>
          <w:sz w:val="80"/>
          <w:szCs w:val="80"/>
        </w:rPr>
        <w:t>Module 5</w:t>
      </w:r>
      <w:r w:rsidRPr="00346FF1">
        <w:rPr>
          <w:sz w:val="80"/>
          <w:szCs w:val="80"/>
        </w:rPr>
        <w:t xml:space="preserve">: </w:t>
      </w:r>
      <w:r>
        <w:rPr>
          <w:sz w:val="80"/>
          <w:szCs w:val="80"/>
        </w:rPr>
        <w:t>Activity-Based Costing</w:t>
      </w:r>
      <w:bookmarkEnd w:id="7"/>
    </w:p>
    <w:p w14:paraId="1CB32307" w14:textId="77777777" w:rsidR="00161875" w:rsidRDefault="00161875" w:rsidP="00161875">
      <w:pPr>
        <w:spacing w:after="160" w:line="259" w:lineRule="auto"/>
      </w:pPr>
    </w:p>
    <w:p w14:paraId="1F538841" w14:textId="77777777" w:rsidR="00011181" w:rsidRDefault="00011181">
      <w:pPr>
        <w:spacing w:after="160" w:line="259" w:lineRule="auto"/>
      </w:pPr>
      <w:r>
        <w:br w:type="page"/>
      </w:r>
    </w:p>
    <w:p w14:paraId="629EEEBE" w14:textId="77777777" w:rsidR="00A072E5" w:rsidRPr="00C01D67" w:rsidRDefault="00A072E5" w:rsidP="00A072E5">
      <w:pPr>
        <w:rPr>
          <w:b/>
        </w:rPr>
      </w:pPr>
      <w:r>
        <w:rPr>
          <w:b/>
        </w:rPr>
        <w:lastRenderedPageBreak/>
        <w:t>5-1A –Activity Based Costing</w:t>
      </w:r>
    </w:p>
    <w:p w14:paraId="0639D3A8" w14:textId="77777777" w:rsidR="00A072E5" w:rsidRDefault="00A072E5" w:rsidP="00A072E5">
      <w:r>
        <w:t>E-Scoot plans to manufacture electric scooters for urban commuters.  The company expects to have two models, the “Commuter” and the “Range” models.  The company will use activity-based costing to apply its estimated $145,000 of overhead costs to its products.  Information about its overhead follows:</w:t>
      </w:r>
    </w:p>
    <w:p w14:paraId="73798555" w14:textId="77777777" w:rsidR="00A072E5" w:rsidRDefault="00A072E5" w:rsidP="00A072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140"/>
        <w:gridCol w:w="419"/>
      </w:tblGrid>
      <w:tr w:rsidR="00A072E5" w14:paraId="5B5F4205" w14:textId="77777777" w:rsidTr="00D67E6D">
        <w:trPr>
          <w:gridAfter w:val="1"/>
          <w:wAfter w:w="419" w:type="dxa"/>
        </w:trPr>
        <w:tc>
          <w:tcPr>
            <w:tcW w:w="3116" w:type="dxa"/>
            <w:gridSpan w:val="2"/>
          </w:tcPr>
          <w:p w14:paraId="17FCFBA7" w14:textId="77777777" w:rsidR="00A072E5" w:rsidRPr="003F0322" w:rsidRDefault="00A072E5" w:rsidP="00D67E6D">
            <w:pPr>
              <w:jc w:val="center"/>
              <w:rPr>
                <w:sz w:val="20"/>
                <w:szCs w:val="20"/>
                <w:u w:val="single"/>
              </w:rPr>
            </w:pPr>
            <w:r>
              <w:rPr>
                <w:sz w:val="20"/>
                <w:szCs w:val="20"/>
                <w:u w:val="single"/>
              </w:rPr>
              <w:t>Activity (Cost Driver)</w:t>
            </w:r>
          </w:p>
        </w:tc>
        <w:tc>
          <w:tcPr>
            <w:tcW w:w="1558" w:type="dxa"/>
          </w:tcPr>
          <w:p w14:paraId="5F4EED30" w14:textId="77777777" w:rsidR="00A072E5" w:rsidRPr="003F0322" w:rsidRDefault="00A072E5" w:rsidP="00D67E6D">
            <w:pPr>
              <w:jc w:val="center"/>
              <w:rPr>
                <w:sz w:val="20"/>
                <w:szCs w:val="20"/>
                <w:u w:val="single"/>
              </w:rPr>
            </w:pPr>
            <w:r w:rsidRPr="003F0322">
              <w:rPr>
                <w:sz w:val="20"/>
                <w:szCs w:val="20"/>
                <w:u w:val="single"/>
              </w:rPr>
              <w:t>Estimated MOH</w:t>
            </w:r>
          </w:p>
        </w:tc>
        <w:tc>
          <w:tcPr>
            <w:tcW w:w="4257" w:type="dxa"/>
            <w:gridSpan w:val="3"/>
            <w:tcBorders>
              <w:bottom w:val="single" w:sz="4" w:space="0" w:color="auto"/>
            </w:tcBorders>
          </w:tcPr>
          <w:p w14:paraId="71EE3B20" w14:textId="77777777" w:rsidR="00A072E5" w:rsidRPr="003F0322" w:rsidRDefault="00A072E5" w:rsidP="00D67E6D">
            <w:pPr>
              <w:jc w:val="center"/>
              <w:rPr>
                <w:sz w:val="20"/>
                <w:szCs w:val="20"/>
                <w:u w:val="single"/>
              </w:rPr>
            </w:pPr>
            <w:r>
              <w:rPr>
                <w:sz w:val="20"/>
                <w:szCs w:val="20"/>
              </w:rPr>
              <w:t>Expected Activity</w:t>
            </w:r>
          </w:p>
        </w:tc>
      </w:tr>
      <w:tr w:rsidR="00A072E5" w14:paraId="481EB44F" w14:textId="77777777" w:rsidTr="00D67E6D">
        <w:trPr>
          <w:gridAfter w:val="1"/>
          <w:wAfter w:w="419" w:type="dxa"/>
        </w:trPr>
        <w:tc>
          <w:tcPr>
            <w:tcW w:w="1558" w:type="dxa"/>
          </w:tcPr>
          <w:p w14:paraId="70749C58" w14:textId="77777777" w:rsidR="00A072E5" w:rsidRPr="00A24B28" w:rsidRDefault="00A072E5" w:rsidP="00D67E6D">
            <w:pPr>
              <w:jc w:val="center"/>
              <w:rPr>
                <w:sz w:val="20"/>
                <w:szCs w:val="20"/>
              </w:rPr>
            </w:pPr>
          </w:p>
        </w:tc>
        <w:tc>
          <w:tcPr>
            <w:tcW w:w="1558" w:type="dxa"/>
          </w:tcPr>
          <w:p w14:paraId="449ED6B4" w14:textId="77777777" w:rsidR="00A072E5" w:rsidRPr="00A24B28" w:rsidRDefault="00A072E5" w:rsidP="00D67E6D">
            <w:pPr>
              <w:jc w:val="center"/>
              <w:rPr>
                <w:sz w:val="20"/>
                <w:szCs w:val="20"/>
              </w:rPr>
            </w:pPr>
          </w:p>
        </w:tc>
        <w:tc>
          <w:tcPr>
            <w:tcW w:w="1558" w:type="dxa"/>
          </w:tcPr>
          <w:p w14:paraId="1C9F7F40" w14:textId="77777777" w:rsidR="00A072E5" w:rsidRPr="00A24B28" w:rsidRDefault="00A072E5" w:rsidP="00D67E6D">
            <w:pPr>
              <w:jc w:val="center"/>
              <w:rPr>
                <w:sz w:val="20"/>
                <w:szCs w:val="20"/>
              </w:rPr>
            </w:pPr>
          </w:p>
        </w:tc>
        <w:tc>
          <w:tcPr>
            <w:tcW w:w="1558" w:type="dxa"/>
            <w:tcBorders>
              <w:top w:val="single" w:sz="4" w:space="0" w:color="auto"/>
            </w:tcBorders>
          </w:tcPr>
          <w:p w14:paraId="2DE17525" w14:textId="77777777" w:rsidR="00A072E5" w:rsidRPr="003F0322" w:rsidRDefault="00A072E5" w:rsidP="00D67E6D">
            <w:pPr>
              <w:jc w:val="right"/>
              <w:rPr>
                <w:sz w:val="20"/>
                <w:szCs w:val="20"/>
                <w:u w:val="single"/>
              </w:rPr>
            </w:pPr>
            <w:r>
              <w:rPr>
                <w:sz w:val="20"/>
                <w:szCs w:val="20"/>
                <w:u w:val="single"/>
              </w:rPr>
              <w:t>Total</w:t>
            </w:r>
          </w:p>
        </w:tc>
        <w:tc>
          <w:tcPr>
            <w:tcW w:w="1559" w:type="dxa"/>
            <w:tcBorders>
              <w:top w:val="single" w:sz="4" w:space="0" w:color="auto"/>
            </w:tcBorders>
          </w:tcPr>
          <w:p w14:paraId="3D57DD70" w14:textId="77777777" w:rsidR="00A072E5" w:rsidRPr="003F0322" w:rsidRDefault="00A072E5" w:rsidP="00D67E6D">
            <w:pPr>
              <w:jc w:val="right"/>
              <w:rPr>
                <w:sz w:val="20"/>
                <w:szCs w:val="20"/>
                <w:u w:val="single"/>
              </w:rPr>
            </w:pPr>
            <w:r>
              <w:rPr>
                <w:sz w:val="20"/>
                <w:szCs w:val="20"/>
                <w:u w:val="single"/>
              </w:rPr>
              <w:t>Commuter</w:t>
            </w:r>
          </w:p>
        </w:tc>
        <w:tc>
          <w:tcPr>
            <w:tcW w:w="1140" w:type="dxa"/>
            <w:tcBorders>
              <w:top w:val="single" w:sz="4" w:space="0" w:color="auto"/>
            </w:tcBorders>
          </w:tcPr>
          <w:p w14:paraId="6ED6F916" w14:textId="77777777" w:rsidR="00A072E5" w:rsidRPr="003F0322" w:rsidRDefault="00A072E5" w:rsidP="00D67E6D">
            <w:pPr>
              <w:jc w:val="right"/>
              <w:rPr>
                <w:sz w:val="20"/>
                <w:szCs w:val="20"/>
                <w:u w:val="single"/>
              </w:rPr>
            </w:pPr>
            <w:r>
              <w:rPr>
                <w:sz w:val="20"/>
                <w:szCs w:val="20"/>
                <w:u w:val="single"/>
              </w:rPr>
              <w:t>Range</w:t>
            </w:r>
          </w:p>
        </w:tc>
      </w:tr>
      <w:tr w:rsidR="00A072E5" w14:paraId="013BAE79" w14:textId="77777777" w:rsidTr="00D67E6D">
        <w:trPr>
          <w:gridAfter w:val="1"/>
          <w:wAfter w:w="419" w:type="dxa"/>
        </w:trPr>
        <w:tc>
          <w:tcPr>
            <w:tcW w:w="3116" w:type="dxa"/>
            <w:gridSpan w:val="2"/>
          </w:tcPr>
          <w:p w14:paraId="5CF80327" w14:textId="77777777" w:rsidR="00A072E5" w:rsidRPr="00083102" w:rsidRDefault="00A072E5" w:rsidP="00D67E6D">
            <w:pPr>
              <w:rPr>
                <w:sz w:val="20"/>
                <w:szCs w:val="20"/>
              </w:rPr>
            </w:pPr>
            <w:r>
              <w:rPr>
                <w:sz w:val="20"/>
                <w:szCs w:val="20"/>
              </w:rPr>
              <w:t>Assembly (Labour Hours)</w:t>
            </w:r>
          </w:p>
        </w:tc>
        <w:tc>
          <w:tcPr>
            <w:tcW w:w="1558" w:type="dxa"/>
          </w:tcPr>
          <w:p w14:paraId="319DE1CF" w14:textId="77777777" w:rsidR="00A072E5" w:rsidRPr="00083102" w:rsidRDefault="00A072E5" w:rsidP="00D67E6D">
            <w:pPr>
              <w:jc w:val="right"/>
              <w:rPr>
                <w:sz w:val="20"/>
                <w:szCs w:val="20"/>
              </w:rPr>
            </w:pPr>
            <w:r>
              <w:rPr>
                <w:sz w:val="20"/>
                <w:szCs w:val="20"/>
              </w:rPr>
              <w:t>$20,000</w:t>
            </w:r>
          </w:p>
        </w:tc>
        <w:tc>
          <w:tcPr>
            <w:tcW w:w="1558" w:type="dxa"/>
          </w:tcPr>
          <w:p w14:paraId="10EC9898" w14:textId="77777777" w:rsidR="00A072E5" w:rsidRPr="00083102" w:rsidRDefault="00A072E5" w:rsidP="00D67E6D">
            <w:pPr>
              <w:jc w:val="right"/>
              <w:rPr>
                <w:sz w:val="20"/>
                <w:szCs w:val="20"/>
              </w:rPr>
            </w:pPr>
            <w:r>
              <w:rPr>
                <w:sz w:val="20"/>
                <w:szCs w:val="20"/>
              </w:rPr>
              <w:t>10,000</w:t>
            </w:r>
          </w:p>
        </w:tc>
        <w:tc>
          <w:tcPr>
            <w:tcW w:w="1559" w:type="dxa"/>
          </w:tcPr>
          <w:p w14:paraId="5FA6C341" w14:textId="77777777" w:rsidR="00A072E5" w:rsidRPr="00083102" w:rsidRDefault="00A072E5" w:rsidP="00D67E6D">
            <w:pPr>
              <w:jc w:val="right"/>
              <w:rPr>
                <w:sz w:val="20"/>
                <w:szCs w:val="20"/>
              </w:rPr>
            </w:pPr>
            <w:r>
              <w:rPr>
                <w:sz w:val="20"/>
                <w:szCs w:val="20"/>
              </w:rPr>
              <w:t>6,000</w:t>
            </w:r>
          </w:p>
        </w:tc>
        <w:tc>
          <w:tcPr>
            <w:tcW w:w="1140" w:type="dxa"/>
          </w:tcPr>
          <w:p w14:paraId="1B9D6BC2" w14:textId="77777777" w:rsidR="00A072E5" w:rsidRPr="00083102" w:rsidRDefault="00A072E5" w:rsidP="00D67E6D">
            <w:pPr>
              <w:jc w:val="right"/>
              <w:rPr>
                <w:sz w:val="20"/>
                <w:szCs w:val="20"/>
              </w:rPr>
            </w:pPr>
            <w:r>
              <w:rPr>
                <w:sz w:val="20"/>
                <w:szCs w:val="20"/>
              </w:rPr>
              <w:t>4,000</w:t>
            </w:r>
          </w:p>
        </w:tc>
      </w:tr>
      <w:tr w:rsidR="00A072E5" w14:paraId="6B5A8695" w14:textId="77777777" w:rsidTr="00D67E6D">
        <w:trPr>
          <w:gridAfter w:val="1"/>
          <w:wAfter w:w="419" w:type="dxa"/>
        </w:trPr>
        <w:tc>
          <w:tcPr>
            <w:tcW w:w="3116" w:type="dxa"/>
            <w:gridSpan w:val="2"/>
          </w:tcPr>
          <w:p w14:paraId="69A105E3" w14:textId="77777777" w:rsidR="00A072E5" w:rsidRDefault="00A072E5" w:rsidP="00D67E6D">
            <w:pPr>
              <w:rPr>
                <w:sz w:val="20"/>
                <w:szCs w:val="20"/>
              </w:rPr>
            </w:pPr>
            <w:r>
              <w:rPr>
                <w:sz w:val="20"/>
                <w:szCs w:val="20"/>
              </w:rPr>
              <w:t>Quality control (Inspection Hours)</w:t>
            </w:r>
          </w:p>
        </w:tc>
        <w:tc>
          <w:tcPr>
            <w:tcW w:w="1558" w:type="dxa"/>
          </w:tcPr>
          <w:p w14:paraId="616BBC91" w14:textId="77777777" w:rsidR="00A072E5" w:rsidRDefault="00A072E5" w:rsidP="00D67E6D">
            <w:pPr>
              <w:jc w:val="right"/>
              <w:rPr>
                <w:sz w:val="20"/>
                <w:szCs w:val="20"/>
              </w:rPr>
            </w:pPr>
            <w:r>
              <w:rPr>
                <w:sz w:val="20"/>
                <w:szCs w:val="20"/>
              </w:rPr>
              <w:t>35,000</w:t>
            </w:r>
          </w:p>
        </w:tc>
        <w:tc>
          <w:tcPr>
            <w:tcW w:w="1558" w:type="dxa"/>
          </w:tcPr>
          <w:p w14:paraId="7D2DE994" w14:textId="77777777" w:rsidR="00A072E5" w:rsidRDefault="00A072E5" w:rsidP="00D67E6D">
            <w:pPr>
              <w:jc w:val="right"/>
              <w:rPr>
                <w:sz w:val="20"/>
                <w:szCs w:val="20"/>
              </w:rPr>
            </w:pPr>
            <w:r>
              <w:rPr>
                <w:sz w:val="20"/>
                <w:szCs w:val="20"/>
              </w:rPr>
              <w:t>2,000</w:t>
            </w:r>
          </w:p>
        </w:tc>
        <w:tc>
          <w:tcPr>
            <w:tcW w:w="1559" w:type="dxa"/>
          </w:tcPr>
          <w:p w14:paraId="6566C9F9" w14:textId="77777777" w:rsidR="00A072E5" w:rsidRDefault="00A072E5" w:rsidP="00D67E6D">
            <w:pPr>
              <w:jc w:val="right"/>
              <w:rPr>
                <w:sz w:val="20"/>
                <w:szCs w:val="20"/>
              </w:rPr>
            </w:pPr>
            <w:r>
              <w:rPr>
                <w:sz w:val="20"/>
                <w:szCs w:val="20"/>
              </w:rPr>
              <w:t>600</w:t>
            </w:r>
          </w:p>
        </w:tc>
        <w:tc>
          <w:tcPr>
            <w:tcW w:w="1140" w:type="dxa"/>
          </w:tcPr>
          <w:p w14:paraId="335F555C" w14:textId="77777777" w:rsidR="00A072E5" w:rsidRDefault="00A072E5" w:rsidP="00D67E6D">
            <w:pPr>
              <w:jc w:val="right"/>
              <w:rPr>
                <w:sz w:val="20"/>
                <w:szCs w:val="20"/>
              </w:rPr>
            </w:pPr>
            <w:r>
              <w:rPr>
                <w:sz w:val="20"/>
                <w:szCs w:val="20"/>
              </w:rPr>
              <w:t>1,400</w:t>
            </w:r>
          </w:p>
        </w:tc>
      </w:tr>
      <w:tr w:rsidR="00A072E5" w14:paraId="3C137EF2" w14:textId="77777777" w:rsidTr="00D67E6D">
        <w:trPr>
          <w:gridAfter w:val="1"/>
          <w:wAfter w:w="419" w:type="dxa"/>
        </w:trPr>
        <w:tc>
          <w:tcPr>
            <w:tcW w:w="3116" w:type="dxa"/>
            <w:gridSpan w:val="2"/>
          </w:tcPr>
          <w:p w14:paraId="0AE9EC02" w14:textId="77777777" w:rsidR="00A072E5" w:rsidRPr="00083102" w:rsidRDefault="00A072E5" w:rsidP="00D67E6D">
            <w:pPr>
              <w:rPr>
                <w:sz w:val="20"/>
                <w:szCs w:val="20"/>
              </w:rPr>
            </w:pPr>
            <w:r>
              <w:rPr>
                <w:sz w:val="20"/>
                <w:szCs w:val="20"/>
              </w:rPr>
              <w:t>Parts Admin (Number of Parts)</w:t>
            </w:r>
          </w:p>
        </w:tc>
        <w:tc>
          <w:tcPr>
            <w:tcW w:w="1558" w:type="dxa"/>
          </w:tcPr>
          <w:p w14:paraId="4B0FAF2A" w14:textId="77777777" w:rsidR="00A072E5" w:rsidRPr="003F0322" w:rsidRDefault="00A072E5" w:rsidP="00D67E6D">
            <w:pPr>
              <w:jc w:val="right"/>
              <w:rPr>
                <w:sz w:val="20"/>
                <w:szCs w:val="20"/>
                <w:u w:val="single"/>
              </w:rPr>
            </w:pPr>
            <w:r>
              <w:rPr>
                <w:sz w:val="20"/>
                <w:szCs w:val="20"/>
                <w:u w:val="single"/>
              </w:rPr>
              <w:t>90</w:t>
            </w:r>
            <w:r w:rsidRPr="003F0322">
              <w:rPr>
                <w:sz w:val="20"/>
                <w:szCs w:val="20"/>
                <w:u w:val="single"/>
              </w:rPr>
              <w:t>,000</w:t>
            </w:r>
          </w:p>
        </w:tc>
        <w:tc>
          <w:tcPr>
            <w:tcW w:w="1558" w:type="dxa"/>
          </w:tcPr>
          <w:p w14:paraId="33BFBF11" w14:textId="77777777" w:rsidR="00A072E5" w:rsidRPr="00083102" w:rsidRDefault="00A072E5" w:rsidP="00D67E6D">
            <w:pPr>
              <w:jc w:val="right"/>
              <w:rPr>
                <w:sz w:val="20"/>
                <w:szCs w:val="20"/>
              </w:rPr>
            </w:pPr>
            <w:r>
              <w:rPr>
                <w:sz w:val="20"/>
                <w:szCs w:val="20"/>
              </w:rPr>
              <w:t>100</w:t>
            </w:r>
          </w:p>
        </w:tc>
        <w:tc>
          <w:tcPr>
            <w:tcW w:w="1559" w:type="dxa"/>
          </w:tcPr>
          <w:p w14:paraId="5E11BCBA" w14:textId="77777777" w:rsidR="00A072E5" w:rsidRPr="00083102" w:rsidRDefault="00A072E5" w:rsidP="00D67E6D">
            <w:pPr>
              <w:jc w:val="right"/>
              <w:rPr>
                <w:sz w:val="20"/>
                <w:szCs w:val="20"/>
              </w:rPr>
            </w:pPr>
            <w:r>
              <w:rPr>
                <w:sz w:val="20"/>
                <w:szCs w:val="20"/>
              </w:rPr>
              <w:t>40</w:t>
            </w:r>
          </w:p>
        </w:tc>
        <w:tc>
          <w:tcPr>
            <w:tcW w:w="1140" w:type="dxa"/>
          </w:tcPr>
          <w:p w14:paraId="69820555" w14:textId="77777777" w:rsidR="00A072E5" w:rsidRPr="00083102" w:rsidRDefault="00A072E5" w:rsidP="00D67E6D">
            <w:pPr>
              <w:jc w:val="right"/>
              <w:rPr>
                <w:sz w:val="20"/>
                <w:szCs w:val="20"/>
              </w:rPr>
            </w:pPr>
            <w:r>
              <w:rPr>
                <w:sz w:val="20"/>
                <w:szCs w:val="20"/>
              </w:rPr>
              <w:t>60</w:t>
            </w:r>
          </w:p>
        </w:tc>
      </w:tr>
      <w:tr w:rsidR="00A072E5" w14:paraId="5BB65918" w14:textId="77777777" w:rsidTr="00D67E6D">
        <w:tc>
          <w:tcPr>
            <w:tcW w:w="3116" w:type="dxa"/>
            <w:gridSpan w:val="2"/>
          </w:tcPr>
          <w:p w14:paraId="52F9E76C" w14:textId="77777777" w:rsidR="00A072E5" w:rsidRPr="00083102" w:rsidRDefault="00A072E5" w:rsidP="00D67E6D">
            <w:pPr>
              <w:rPr>
                <w:sz w:val="20"/>
                <w:szCs w:val="20"/>
              </w:rPr>
            </w:pPr>
          </w:p>
        </w:tc>
        <w:tc>
          <w:tcPr>
            <w:tcW w:w="1558" w:type="dxa"/>
          </w:tcPr>
          <w:p w14:paraId="58300E72" w14:textId="77777777" w:rsidR="00A072E5" w:rsidRPr="003F0322" w:rsidRDefault="00A072E5" w:rsidP="00D67E6D">
            <w:pPr>
              <w:jc w:val="right"/>
              <w:rPr>
                <w:sz w:val="20"/>
                <w:szCs w:val="20"/>
                <w:u w:val="double"/>
              </w:rPr>
            </w:pPr>
            <w:r>
              <w:rPr>
                <w:sz w:val="20"/>
                <w:szCs w:val="20"/>
                <w:u w:val="double"/>
              </w:rPr>
              <w:t>$145</w:t>
            </w:r>
            <w:r w:rsidRPr="003F0322">
              <w:rPr>
                <w:sz w:val="20"/>
                <w:szCs w:val="20"/>
                <w:u w:val="double"/>
              </w:rPr>
              <w:t>,000</w:t>
            </w:r>
          </w:p>
        </w:tc>
        <w:tc>
          <w:tcPr>
            <w:tcW w:w="1558" w:type="dxa"/>
          </w:tcPr>
          <w:p w14:paraId="46A7210D" w14:textId="77777777" w:rsidR="00A072E5" w:rsidRPr="00083102" w:rsidRDefault="00A072E5" w:rsidP="00D67E6D">
            <w:pPr>
              <w:jc w:val="right"/>
              <w:rPr>
                <w:sz w:val="20"/>
                <w:szCs w:val="20"/>
              </w:rPr>
            </w:pPr>
          </w:p>
        </w:tc>
        <w:tc>
          <w:tcPr>
            <w:tcW w:w="1559" w:type="dxa"/>
          </w:tcPr>
          <w:p w14:paraId="14ABD04F" w14:textId="77777777" w:rsidR="00A072E5" w:rsidRPr="00083102" w:rsidRDefault="00A072E5" w:rsidP="00D67E6D">
            <w:pPr>
              <w:jc w:val="right"/>
              <w:rPr>
                <w:sz w:val="20"/>
                <w:szCs w:val="20"/>
              </w:rPr>
            </w:pPr>
          </w:p>
        </w:tc>
        <w:tc>
          <w:tcPr>
            <w:tcW w:w="1559" w:type="dxa"/>
            <w:gridSpan w:val="2"/>
          </w:tcPr>
          <w:p w14:paraId="1E631F59" w14:textId="77777777" w:rsidR="00A072E5" w:rsidRPr="00083102" w:rsidRDefault="00A072E5" w:rsidP="00D67E6D">
            <w:pPr>
              <w:jc w:val="right"/>
              <w:rPr>
                <w:sz w:val="20"/>
                <w:szCs w:val="20"/>
              </w:rPr>
            </w:pPr>
          </w:p>
        </w:tc>
      </w:tr>
    </w:tbl>
    <w:p w14:paraId="7D84DDA8" w14:textId="77777777" w:rsidR="00A072E5" w:rsidRDefault="00A072E5" w:rsidP="00A072E5">
      <w:pPr>
        <w:spacing w:after="160" w:line="259" w:lineRule="auto"/>
      </w:pPr>
    </w:p>
    <w:p w14:paraId="6D388478" w14:textId="77777777" w:rsidR="00A072E5" w:rsidRDefault="00A072E5" w:rsidP="00A072E5">
      <w:r>
        <w:t>The following cost data is known:</w:t>
      </w:r>
    </w:p>
    <w:p w14:paraId="2C3ED4F9" w14:textId="77777777" w:rsidR="00A072E5" w:rsidRDefault="00A072E5" w:rsidP="00A072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7"/>
        <w:gridCol w:w="1418"/>
      </w:tblGrid>
      <w:tr w:rsidR="00A072E5" w14:paraId="501055CF" w14:textId="77777777" w:rsidTr="00D67E6D">
        <w:tc>
          <w:tcPr>
            <w:tcW w:w="3116" w:type="dxa"/>
          </w:tcPr>
          <w:p w14:paraId="017D2529" w14:textId="77777777" w:rsidR="00A072E5" w:rsidRDefault="00A072E5" w:rsidP="00D67E6D"/>
        </w:tc>
        <w:tc>
          <w:tcPr>
            <w:tcW w:w="1557" w:type="dxa"/>
          </w:tcPr>
          <w:p w14:paraId="39073B0F" w14:textId="77777777" w:rsidR="00A072E5" w:rsidRPr="003F0322" w:rsidRDefault="00A072E5" w:rsidP="00D67E6D">
            <w:pPr>
              <w:jc w:val="right"/>
              <w:rPr>
                <w:u w:val="single"/>
              </w:rPr>
            </w:pPr>
            <w:r>
              <w:rPr>
                <w:u w:val="single"/>
              </w:rPr>
              <w:t>Commuter</w:t>
            </w:r>
          </w:p>
        </w:tc>
        <w:tc>
          <w:tcPr>
            <w:tcW w:w="1418" w:type="dxa"/>
          </w:tcPr>
          <w:p w14:paraId="65718BE2" w14:textId="77777777" w:rsidR="00A072E5" w:rsidRPr="00577DCA" w:rsidRDefault="00A072E5" w:rsidP="00D67E6D">
            <w:pPr>
              <w:jc w:val="right"/>
              <w:rPr>
                <w:u w:val="single"/>
              </w:rPr>
            </w:pPr>
            <w:r>
              <w:rPr>
                <w:u w:val="single"/>
              </w:rPr>
              <w:t>Range</w:t>
            </w:r>
          </w:p>
        </w:tc>
      </w:tr>
      <w:tr w:rsidR="00A072E5" w14:paraId="1D26BC7B" w14:textId="77777777" w:rsidTr="00D67E6D">
        <w:tc>
          <w:tcPr>
            <w:tcW w:w="3116" w:type="dxa"/>
          </w:tcPr>
          <w:p w14:paraId="1DB8D7F1" w14:textId="77777777" w:rsidR="00A072E5" w:rsidRDefault="00A072E5" w:rsidP="00D67E6D">
            <w:r>
              <w:t>Direct Materials</w:t>
            </w:r>
          </w:p>
        </w:tc>
        <w:tc>
          <w:tcPr>
            <w:tcW w:w="1557" w:type="dxa"/>
          </w:tcPr>
          <w:p w14:paraId="5741080C" w14:textId="77777777" w:rsidR="00A072E5" w:rsidRDefault="00A072E5" w:rsidP="00D67E6D">
            <w:pPr>
              <w:jc w:val="right"/>
            </w:pPr>
            <w:r>
              <w:t>$600</w:t>
            </w:r>
          </w:p>
        </w:tc>
        <w:tc>
          <w:tcPr>
            <w:tcW w:w="1418" w:type="dxa"/>
          </w:tcPr>
          <w:p w14:paraId="74DEA9D8" w14:textId="77777777" w:rsidR="00A072E5" w:rsidRDefault="00A072E5" w:rsidP="00D67E6D">
            <w:pPr>
              <w:jc w:val="right"/>
            </w:pPr>
            <w:r>
              <w:t>$900</w:t>
            </w:r>
          </w:p>
        </w:tc>
      </w:tr>
      <w:tr w:rsidR="00A072E5" w14:paraId="78358EA3" w14:textId="77777777" w:rsidTr="00D67E6D">
        <w:tc>
          <w:tcPr>
            <w:tcW w:w="3116" w:type="dxa"/>
          </w:tcPr>
          <w:p w14:paraId="72197BA5" w14:textId="77777777" w:rsidR="00A072E5" w:rsidRDefault="00A072E5" w:rsidP="00D67E6D">
            <w:r>
              <w:t xml:space="preserve">Direct Labour </w:t>
            </w:r>
          </w:p>
        </w:tc>
        <w:tc>
          <w:tcPr>
            <w:tcW w:w="1557" w:type="dxa"/>
          </w:tcPr>
          <w:p w14:paraId="56A95549" w14:textId="77777777" w:rsidR="00A072E5" w:rsidRDefault="00A072E5" w:rsidP="00D67E6D">
            <w:pPr>
              <w:jc w:val="right"/>
            </w:pPr>
            <w:r>
              <w:t>250</w:t>
            </w:r>
          </w:p>
        </w:tc>
        <w:tc>
          <w:tcPr>
            <w:tcW w:w="1418" w:type="dxa"/>
          </w:tcPr>
          <w:p w14:paraId="3939C489" w14:textId="77777777" w:rsidR="00A072E5" w:rsidRDefault="00A072E5" w:rsidP="00D67E6D">
            <w:pPr>
              <w:jc w:val="right"/>
            </w:pPr>
            <w:r>
              <w:t>400</w:t>
            </w:r>
          </w:p>
        </w:tc>
      </w:tr>
      <w:tr w:rsidR="00A072E5" w14:paraId="7A9D63A1" w14:textId="77777777" w:rsidTr="00D67E6D">
        <w:tc>
          <w:tcPr>
            <w:tcW w:w="3116" w:type="dxa"/>
          </w:tcPr>
          <w:p w14:paraId="39ADFF5F" w14:textId="77777777" w:rsidR="00A072E5" w:rsidRDefault="00A072E5" w:rsidP="00D67E6D">
            <w:r>
              <w:t>Number of units produced</w:t>
            </w:r>
          </w:p>
        </w:tc>
        <w:tc>
          <w:tcPr>
            <w:tcW w:w="1557" w:type="dxa"/>
          </w:tcPr>
          <w:p w14:paraId="632AB89A" w14:textId="77777777" w:rsidR="00A072E5" w:rsidRDefault="00A072E5" w:rsidP="00D67E6D">
            <w:pPr>
              <w:jc w:val="right"/>
            </w:pPr>
            <w:r>
              <w:t>250 units</w:t>
            </w:r>
          </w:p>
        </w:tc>
        <w:tc>
          <w:tcPr>
            <w:tcW w:w="1418" w:type="dxa"/>
          </w:tcPr>
          <w:p w14:paraId="78F8C4A8" w14:textId="77777777" w:rsidR="00A072E5" w:rsidRDefault="00A072E5" w:rsidP="00D67E6D">
            <w:pPr>
              <w:jc w:val="right"/>
            </w:pPr>
            <w:r>
              <w:t>150 units</w:t>
            </w:r>
          </w:p>
        </w:tc>
      </w:tr>
    </w:tbl>
    <w:p w14:paraId="03040869" w14:textId="77777777" w:rsidR="00A072E5" w:rsidRDefault="00A072E5" w:rsidP="00A072E5">
      <w:pPr>
        <w:spacing w:after="160" w:line="259" w:lineRule="auto"/>
      </w:pPr>
    </w:p>
    <w:p w14:paraId="4CC34D6E" w14:textId="77777777" w:rsidR="00A072E5" w:rsidRDefault="00A072E5" w:rsidP="00A072E5">
      <w:pPr>
        <w:spacing w:after="160" w:line="259" w:lineRule="auto"/>
      </w:pPr>
      <w:r>
        <w:t xml:space="preserve">The company has not yet determined its planned selling </w:t>
      </w:r>
      <w:proofErr w:type="gramStart"/>
      <w:r>
        <w:t>price, but</w:t>
      </w:r>
      <w:proofErr w:type="gramEnd"/>
      <w:r>
        <w:t xml:space="preserve"> knows that the average price for competitors of the Commuter model is $1,200.  For the Range model, competitors are priced at $1,700 on average.  </w:t>
      </w:r>
    </w:p>
    <w:p w14:paraId="7B7E5205" w14:textId="77777777" w:rsidR="00A072E5" w:rsidRDefault="00A072E5" w:rsidP="00A072E5">
      <w:pPr>
        <w:spacing w:after="160" w:line="259" w:lineRule="auto"/>
        <w:rPr>
          <w:b/>
          <w:i/>
        </w:rPr>
      </w:pPr>
      <w:r w:rsidRPr="00EA3961">
        <w:rPr>
          <w:b/>
          <w:i/>
        </w:rPr>
        <w:t>Required:</w:t>
      </w:r>
    </w:p>
    <w:p w14:paraId="381D9196" w14:textId="77777777" w:rsidR="00A072E5" w:rsidRPr="00EA3961" w:rsidRDefault="00A072E5" w:rsidP="00874306">
      <w:pPr>
        <w:pStyle w:val="ListParagraph"/>
        <w:numPr>
          <w:ilvl w:val="0"/>
          <w:numId w:val="26"/>
        </w:numPr>
        <w:spacing w:after="160" w:line="259" w:lineRule="auto"/>
        <w:rPr>
          <w:b/>
          <w:i/>
        </w:rPr>
      </w:pPr>
      <w:r>
        <w:t>Compute the activity rates for each activity.</w:t>
      </w:r>
    </w:p>
    <w:p w14:paraId="6167066D" w14:textId="77777777" w:rsidR="00A072E5" w:rsidRPr="00CD64C5" w:rsidRDefault="00A072E5" w:rsidP="00874306">
      <w:pPr>
        <w:pStyle w:val="ListParagraph"/>
        <w:numPr>
          <w:ilvl w:val="0"/>
          <w:numId w:val="26"/>
        </w:numPr>
        <w:spacing w:after="160" w:line="259" w:lineRule="auto"/>
        <w:rPr>
          <w:b/>
          <w:i/>
        </w:rPr>
      </w:pPr>
      <w:r>
        <w:t>Determine the expected unit cost of each product.</w:t>
      </w:r>
    </w:p>
    <w:p w14:paraId="486E62C2" w14:textId="77777777" w:rsidR="00A072E5" w:rsidRPr="00A072E5" w:rsidRDefault="00A072E5" w:rsidP="00874306">
      <w:pPr>
        <w:pStyle w:val="ListParagraph"/>
        <w:numPr>
          <w:ilvl w:val="0"/>
          <w:numId w:val="26"/>
        </w:numPr>
        <w:spacing w:after="160" w:line="259" w:lineRule="auto"/>
        <w:rPr>
          <w:b/>
          <w:i/>
        </w:rPr>
      </w:pPr>
      <w:r>
        <w:t>If E-Scoot prices its products in line with competitors, what will the margins be on each product?  The largest competitors have gross profit margins of 23%, how does E-Scoot compare?</w:t>
      </w:r>
    </w:p>
    <w:p w14:paraId="4DCF7A2D" w14:textId="77777777" w:rsidR="00A072E5" w:rsidRDefault="00A072E5" w:rsidP="00A072E5">
      <w:pPr>
        <w:spacing w:after="160" w:line="259" w:lineRule="auto"/>
      </w:pPr>
    </w:p>
    <w:p w14:paraId="2B8EF80D" w14:textId="77777777" w:rsidR="00A072E5" w:rsidRDefault="00A072E5" w:rsidP="00A072E5">
      <w:pPr>
        <w:spacing w:after="160" w:line="259" w:lineRule="auto"/>
      </w:pPr>
      <w:r>
        <w:br w:type="page"/>
      </w:r>
    </w:p>
    <w:p w14:paraId="26CECD30" w14:textId="77777777" w:rsidR="00A072E5" w:rsidRPr="00C01D67" w:rsidRDefault="00A072E5" w:rsidP="00A072E5">
      <w:pPr>
        <w:rPr>
          <w:b/>
        </w:rPr>
      </w:pPr>
      <w:r>
        <w:lastRenderedPageBreak/>
        <w:t xml:space="preserve">  </w:t>
      </w:r>
      <w:r>
        <w:rPr>
          <w:b/>
        </w:rPr>
        <w:t>5-1B –Activity Based Costing</w:t>
      </w:r>
    </w:p>
    <w:p w14:paraId="66A26255" w14:textId="77777777" w:rsidR="00A072E5" w:rsidRDefault="00A072E5" w:rsidP="00A072E5">
      <w:proofErr w:type="spellStart"/>
      <w:r>
        <w:t>EgoDrone</w:t>
      </w:r>
      <w:proofErr w:type="spellEnd"/>
      <w:r>
        <w:t xml:space="preserve"> Inc. manufactures two models of “Selfie Drones</w:t>
      </w:r>
      <w:r w:rsidR="009C228B">
        <w:t xml:space="preserve">” - small toy helicopters which follow users around taking aerial video while the user participates in extreme sports.  Whether the user is rafting down a raging river, or renewing their life insurance, all activities can be documented by the products two models: “Sport” or “Pro”.   </w:t>
      </w:r>
      <w:r>
        <w:t>The company will use activity-based costing to apply its estimated $</w:t>
      </w:r>
      <w:r w:rsidR="009C228B">
        <w:t>350</w:t>
      </w:r>
      <w:r>
        <w:t>,000 of overhead costs to its products.  Information about its overhead follows:</w:t>
      </w:r>
    </w:p>
    <w:p w14:paraId="7EA3440C" w14:textId="77777777" w:rsidR="00A072E5" w:rsidRDefault="00A072E5" w:rsidP="00A072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140"/>
        <w:gridCol w:w="419"/>
      </w:tblGrid>
      <w:tr w:rsidR="00A072E5" w14:paraId="0D422A1F" w14:textId="77777777" w:rsidTr="00D67E6D">
        <w:trPr>
          <w:gridAfter w:val="1"/>
          <w:wAfter w:w="419" w:type="dxa"/>
        </w:trPr>
        <w:tc>
          <w:tcPr>
            <w:tcW w:w="3116" w:type="dxa"/>
            <w:gridSpan w:val="2"/>
          </w:tcPr>
          <w:p w14:paraId="58767326" w14:textId="77777777" w:rsidR="00A072E5" w:rsidRPr="003F0322" w:rsidRDefault="00A072E5" w:rsidP="00D67E6D">
            <w:pPr>
              <w:jc w:val="center"/>
              <w:rPr>
                <w:sz w:val="20"/>
                <w:szCs w:val="20"/>
                <w:u w:val="single"/>
              </w:rPr>
            </w:pPr>
            <w:r>
              <w:rPr>
                <w:sz w:val="20"/>
                <w:szCs w:val="20"/>
                <w:u w:val="single"/>
              </w:rPr>
              <w:t>Activity (Cost Driver)</w:t>
            </w:r>
          </w:p>
        </w:tc>
        <w:tc>
          <w:tcPr>
            <w:tcW w:w="1558" w:type="dxa"/>
          </w:tcPr>
          <w:p w14:paraId="532C5D22" w14:textId="77777777" w:rsidR="00A072E5" w:rsidRPr="003F0322" w:rsidRDefault="00A072E5" w:rsidP="00D67E6D">
            <w:pPr>
              <w:jc w:val="center"/>
              <w:rPr>
                <w:sz w:val="20"/>
                <w:szCs w:val="20"/>
                <w:u w:val="single"/>
              </w:rPr>
            </w:pPr>
            <w:r w:rsidRPr="003F0322">
              <w:rPr>
                <w:sz w:val="20"/>
                <w:szCs w:val="20"/>
                <w:u w:val="single"/>
              </w:rPr>
              <w:t>Estimated MOH</w:t>
            </w:r>
          </w:p>
        </w:tc>
        <w:tc>
          <w:tcPr>
            <w:tcW w:w="4257" w:type="dxa"/>
            <w:gridSpan w:val="3"/>
            <w:tcBorders>
              <w:bottom w:val="single" w:sz="4" w:space="0" w:color="auto"/>
            </w:tcBorders>
          </w:tcPr>
          <w:p w14:paraId="67FDC381" w14:textId="77777777" w:rsidR="00A072E5" w:rsidRPr="003F0322" w:rsidRDefault="00A072E5" w:rsidP="00D67E6D">
            <w:pPr>
              <w:jc w:val="center"/>
              <w:rPr>
                <w:sz w:val="20"/>
                <w:szCs w:val="20"/>
                <w:u w:val="single"/>
              </w:rPr>
            </w:pPr>
            <w:r>
              <w:rPr>
                <w:sz w:val="20"/>
                <w:szCs w:val="20"/>
              </w:rPr>
              <w:t>Expected Activity</w:t>
            </w:r>
          </w:p>
        </w:tc>
      </w:tr>
      <w:tr w:rsidR="00A072E5" w14:paraId="7DDF79CC" w14:textId="77777777" w:rsidTr="00D67E6D">
        <w:trPr>
          <w:gridAfter w:val="1"/>
          <w:wAfter w:w="419" w:type="dxa"/>
        </w:trPr>
        <w:tc>
          <w:tcPr>
            <w:tcW w:w="1558" w:type="dxa"/>
          </w:tcPr>
          <w:p w14:paraId="3E569D36" w14:textId="77777777" w:rsidR="00A072E5" w:rsidRPr="00A24B28" w:rsidRDefault="00A072E5" w:rsidP="00D67E6D">
            <w:pPr>
              <w:jc w:val="center"/>
              <w:rPr>
                <w:sz w:val="20"/>
                <w:szCs w:val="20"/>
              </w:rPr>
            </w:pPr>
          </w:p>
        </w:tc>
        <w:tc>
          <w:tcPr>
            <w:tcW w:w="1558" w:type="dxa"/>
          </w:tcPr>
          <w:p w14:paraId="1BD9F211" w14:textId="77777777" w:rsidR="00A072E5" w:rsidRPr="00A24B28" w:rsidRDefault="00A072E5" w:rsidP="00D67E6D">
            <w:pPr>
              <w:jc w:val="center"/>
              <w:rPr>
                <w:sz w:val="20"/>
                <w:szCs w:val="20"/>
              </w:rPr>
            </w:pPr>
          </w:p>
        </w:tc>
        <w:tc>
          <w:tcPr>
            <w:tcW w:w="1558" w:type="dxa"/>
          </w:tcPr>
          <w:p w14:paraId="13283AAA" w14:textId="77777777" w:rsidR="00A072E5" w:rsidRPr="00A24B28" w:rsidRDefault="00A072E5" w:rsidP="00D67E6D">
            <w:pPr>
              <w:jc w:val="center"/>
              <w:rPr>
                <w:sz w:val="20"/>
                <w:szCs w:val="20"/>
              </w:rPr>
            </w:pPr>
          </w:p>
        </w:tc>
        <w:tc>
          <w:tcPr>
            <w:tcW w:w="1558" w:type="dxa"/>
            <w:tcBorders>
              <w:top w:val="single" w:sz="4" w:space="0" w:color="auto"/>
            </w:tcBorders>
          </w:tcPr>
          <w:p w14:paraId="095F3FFD" w14:textId="77777777" w:rsidR="00A072E5" w:rsidRPr="003F0322" w:rsidRDefault="00A072E5" w:rsidP="00D67E6D">
            <w:pPr>
              <w:jc w:val="right"/>
              <w:rPr>
                <w:sz w:val="20"/>
                <w:szCs w:val="20"/>
                <w:u w:val="single"/>
              </w:rPr>
            </w:pPr>
            <w:r>
              <w:rPr>
                <w:sz w:val="20"/>
                <w:szCs w:val="20"/>
                <w:u w:val="single"/>
              </w:rPr>
              <w:t>Total</w:t>
            </w:r>
          </w:p>
        </w:tc>
        <w:tc>
          <w:tcPr>
            <w:tcW w:w="1559" w:type="dxa"/>
            <w:tcBorders>
              <w:top w:val="single" w:sz="4" w:space="0" w:color="auto"/>
            </w:tcBorders>
          </w:tcPr>
          <w:p w14:paraId="2626712D" w14:textId="77777777" w:rsidR="00A072E5" w:rsidRPr="003F0322" w:rsidRDefault="009C228B" w:rsidP="00D67E6D">
            <w:pPr>
              <w:jc w:val="right"/>
              <w:rPr>
                <w:sz w:val="20"/>
                <w:szCs w:val="20"/>
                <w:u w:val="single"/>
              </w:rPr>
            </w:pPr>
            <w:r>
              <w:rPr>
                <w:sz w:val="20"/>
                <w:szCs w:val="20"/>
                <w:u w:val="single"/>
              </w:rPr>
              <w:t>Sport</w:t>
            </w:r>
          </w:p>
        </w:tc>
        <w:tc>
          <w:tcPr>
            <w:tcW w:w="1140" w:type="dxa"/>
            <w:tcBorders>
              <w:top w:val="single" w:sz="4" w:space="0" w:color="auto"/>
            </w:tcBorders>
          </w:tcPr>
          <w:p w14:paraId="2BD0A1E4" w14:textId="77777777" w:rsidR="00A072E5" w:rsidRPr="003F0322" w:rsidRDefault="009C228B" w:rsidP="00D67E6D">
            <w:pPr>
              <w:jc w:val="right"/>
              <w:rPr>
                <w:sz w:val="20"/>
                <w:szCs w:val="20"/>
                <w:u w:val="single"/>
              </w:rPr>
            </w:pPr>
            <w:r>
              <w:rPr>
                <w:sz w:val="20"/>
                <w:szCs w:val="20"/>
                <w:u w:val="single"/>
              </w:rPr>
              <w:t>Pro</w:t>
            </w:r>
          </w:p>
        </w:tc>
      </w:tr>
      <w:tr w:rsidR="00A072E5" w14:paraId="5C33771E" w14:textId="77777777" w:rsidTr="00D67E6D">
        <w:trPr>
          <w:gridAfter w:val="1"/>
          <w:wAfter w:w="419" w:type="dxa"/>
        </w:trPr>
        <w:tc>
          <w:tcPr>
            <w:tcW w:w="3116" w:type="dxa"/>
            <w:gridSpan w:val="2"/>
          </w:tcPr>
          <w:p w14:paraId="01507C60" w14:textId="77777777" w:rsidR="00A072E5" w:rsidRPr="00083102" w:rsidRDefault="00A072E5" w:rsidP="009C228B">
            <w:pPr>
              <w:rPr>
                <w:sz w:val="20"/>
                <w:szCs w:val="20"/>
              </w:rPr>
            </w:pPr>
            <w:r>
              <w:rPr>
                <w:sz w:val="20"/>
                <w:szCs w:val="20"/>
              </w:rPr>
              <w:t>Assembly (</w:t>
            </w:r>
            <w:r w:rsidR="009C228B">
              <w:rPr>
                <w:sz w:val="20"/>
                <w:szCs w:val="20"/>
              </w:rPr>
              <w:t>Machine</w:t>
            </w:r>
            <w:r>
              <w:rPr>
                <w:sz w:val="20"/>
                <w:szCs w:val="20"/>
              </w:rPr>
              <w:t xml:space="preserve"> Hours)</w:t>
            </w:r>
          </w:p>
        </w:tc>
        <w:tc>
          <w:tcPr>
            <w:tcW w:w="1558" w:type="dxa"/>
          </w:tcPr>
          <w:p w14:paraId="07C02CB2" w14:textId="77777777" w:rsidR="00A072E5" w:rsidRPr="00083102" w:rsidRDefault="00A072E5" w:rsidP="00D67E6D">
            <w:pPr>
              <w:jc w:val="right"/>
              <w:rPr>
                <w:sz w:val="20"/>
                <w:szCs w:val="20"/>
              </w:rPr>
            </w:pPr>
            <w:r>
              <w:rPr>
                <w:sz w:val="20"/>
                <w:szCs w:val="20"/>
              </w:rPr>
              <w:t>$</w:t>
            </w:r>
            <w:r w:rsidR="005A074B">
              <w:rPr>
                <w:sz w:val="20"/>
                <w:szCs w:val="20"/>
              </w:rPr>
              <w:t>40</w:t>
            </w:r>
            <w:r>
              <w:rPr>
                <w:sz w:val="20"/>
                <w:szCs w:val="20"/>
              </w:rPr>
              <w:t>,000</w:t>
            </w:r>
          </w:p>
        </w:tc>
        <w:tc>
          <w:tcPr>
            <w:tcW w:w="1558" w:type="dxa"/>
          </w:tcPr>
          <w:p w14:paraId="727F5685" w14:textId="77777777" w:rsidR="00A072E5" w:rsidRPr="00083102" w:rsidRDefault="005A074B" w:rsidP="00D67E6D">
            <w:pPr>
              <w:jc w:val="right"/>
              <w:rPr>
                <w:sz w:val="20"/>
                <w:szCs w:val="20"/>
              </w:rPr>
            </w:pPr>
            <w:r>
              <w:rPr>
                <w:sz w:val="20"/>
                <w:szCs w:val="20"/>
              </w:rPr>
              <w:t>5</w:t>
            </w:r>
            <w:r w:rsidR="00A072E5">
              <w:rPr>
                <w:sz w:val="20"/>
                <w:szCs w:val="20"/>
              </w:rPr>
              <w:t>,000</w:t>
            </w:r>
          </w:p>
        </w:tc>
        <w:tc>
          <w:tcPr>
            <w:tcW w:w="1559" w:type="dxa"/>
          </w:tcPr>
          <w:p w14:paraId="1A2717F4" w14:textId="77777777" w:rsidR="00A072E5" w:rsidRPr="00083102" w:rsidRDefault="005A074B" w:rsidP="00D67E6D">
            <w:pPr>
              <w:jc w:val="right"/>
              <w:rPr>
                <w:sz w:val="20"/>
                <w:szCs w:val="20"/>
              </w:rPr>
            </w:pPr>
            <w:r>
              <w:rPr>
                <w:sz w:val="20"/>
                <w:szCs w:val="20"/>
              </w:rPr>
              <w:t>3</w:t>
            </w:r>
            <w:r w:rsidR="00A072E5">
              <w:rPr>
                <w:sz w:val="20"/>
                <w:szCs w:val="20"/>
              </w:rPr>
              <w:t>,000</w:t>
            </w:r>
          </w:p>
        </w:tc>
        <w:tc>
          <w:tcPr>
            <w:tcW w:w="1140" w:type="dxa"/>
          </w:tcPr>
          <w:p w14:paraId="68CEAF99" w14:textId="77777777" w:rsidR="00A072E5" w:rsidRPr="00083102" w:rsidRDefault="005A074B" w:rsidP="00D67E6D">
            <w:pPr>
              <w:jc w:val="right"/>
              <w:rPr>
                <w:sz w:val="20"/>
                <w:szCs w:val="20"/>
              </w:rPr>
            </w:pPr>
            <w:r>
              <w:rPr>
                <w:sz w:val="20"/>
                <w:szCs w:val="20"/>
              </w:rPr>
              <w:t>2</w:t>
            </w:r>
            <w:r w:rsidR="00A072E5">
              <w:rPr>
                <w:sz w:val="20"/>
                <w:szCs w:val="20"/>
              </w:rPr>
              <w:t>,000</w:t>
            </w:r>
          </w:p>
        </w:tc>
      </w:tr>
      <w:tr w:rsidR="00A072E5" w14:paraId="147617F4" w14:textId="77777777" w:rsidTr="00D67E6D">
        <w:trPr>
          <w:gridAfter w:val="1"/>
          <w:wAfter w:w="419" w:type="dxa"/>
        </w:trPr>
        <w:tc>
          <w:tcPr>
            <w:tcW w:w="3116" w:type="dxa"/>
            <w:gridSpan w:val="2"/>
          </w:tcPr>
          <w:p w14:paraId="3D6DA160" w14:textId="77777777" w:rsidR="00A072E5" w:rsidRDefault="00A072E5" w:rsidP="009C228B">
            <w:pPr>
              <w:rPr>
                <w:sz w:val="20"/>
                <w:szCs w:val="20"/>
              </w:rPr>
            </w:pPr>
            <w:r>
              <w:rPr>
                <w:sz w:val="20"/>
                <w:szCs w:val="20"/>
              </w:rPr>
              <w:t>Quality control (</w:t>
            </w:r>
            <w:r w:rsidR="009C228B">
              <w:rPr>
                <w:sz w:val="20"/>
                <w:szCs w:val="20"/>
              </w:rPr>
              <w:t># of inspections</w:t>
            </w:r>
            <w:r>
              <w:rPr>
                <w:sz w:val="20"/>
                <w:szCs w:val="20"/>
              </w:rPr>
              <w:t>)</w:t>
            </w:r>
          </w:p>
        </w:tc>
        <w:tc>
          <w:tcPr>
            <w:tcW w:w="1558" w:type="dxa"/>
          </w:tcPr>
          <w:p w14:paraId="31D4B3CC" w14:textId="77777777" w:rsidR="00A072E5" w:rsidRDefault="005A074B" w:rsidP="00D67E6D">
            <w:pPr>
              <w:jc w:val="right"/>
              <w:rPr>
                <w:sz w:val="20"/>
                <w:szCs w:val="20"/>
              </w:rPr>
            </w:pPr>
            <w:r>
              <w:rPr>
                <w:sz w:val="20"/>
                <w:szCs w:val="20"/>
              </w:rPr>
              <w:t>110</w:t>
            </w:r>
            <w:r w:rsidR="00A072E5">
              <w:rPr>
                <w:sz w:val="20"/>
                <w:szCs w:val="20"/>
              </w:rPr>
              <w:t>,000</w:t>
            </w:r>
          </w:p>
        </w:tc>
        <w:tc>
          <w:tcPr>
            <w:tcW w:w="1558" w:type="dxa"/>
          </w:tcPr>
          <w:p w14:paraId="48025D5E" w14:textId="77777777" w:rsidR="00A072E5" w:rsidRDefault="005A074B" w:rsidP="00D67E6D">
            <w:pPr>
              <w:jc w:val="right"/>
              <w:rPr>
                <w:sz w:val="20"/>
                <w:szCs w:val="20"/>
              </w:rPr>
            </w:pPr>
            <w:r>
              <w:rPr>
                <w:sz w:val="20"/>
                <w:szCs w:val="20"/>
              </w:rPr>
              <w:t>550</w:t>
            </w:r>
          </w:p>
        </w:tc>
        <w:tc>
          <w:tcPr>
            <w:tcW w:w="1559" w:type="dxa"/>
          </w:tcPr>
          <w:p w14:paraId="1DC4CB33" w14:textId="77777777" w:rsidR="00A072E5" w:rsidRDefault="005A074B" w:rsidP="00D67E6D">
            <w:pPr>
              <w:jc w:val="right"/>
              <w:rPr>
                <w:sz w:val="20"/>
                <w:szCs w:val="20"/>
              </w:rPr>
            </w:pPr>
            <w:r>
              <w:rPr>
                <w:sz w:val="20"/>
                <w:szCs w:val="20"/>
              </w:rPr>
              <w:t>250</w:t>
            </w:r>
          </w:p>
        </w:tc>
        <w:tc>
          <w:tcPr>
            <w:tcW w:w="1140" w:type="dxa"/>
          </w:tcPr>
          <w:p w14:paraId="21B41428" w14:textId="77777777" w:rsidR="00A072E5" w:rsidRDefault="005A074B" w:rsidP="00D67E6D">
            <w:pPr>
              <w:jc w:val="right"/>
              <w:rPr>
                <w:sz w:val="20"/>
                <w:szCs w:val="20"/>
              </w:rPr>
            </w:pPr>
            <w:r>
              <w:rPr>
                <w:sz w:val="20"/>
                <w:szCs w:val="20"/>
              </w:rPr>
              <w:t>300</w:t>
            </w:r>
          </w:p>
        </w:tc>
      </w:tr>
      <w:tr w:rsidR="00A072E5" w14:paraId="35FBB47C" w14:textId="77777777" w:rsidTr="00D67E6D">
        <w:trPr>
          <w:gridAfter w:val="1"/>
          <w:wAfter w:w="419" w:type="dxa"/>
        </w:trPr>
        <w:tc>
          <w:tcPr>
            <w:tcW w:w="3116" w:type="dxa"/>
            <w:gridSpan w:val="2"/>
          </w:tcPr>
          <w:p w14:paraId="1181A1D1" w14:textId="77777777" w:rsidR="00A072E5" w:rsidRPr="00083102" w:rsidRDefault="009C228B" w:rsidP="009C228B">
            <w:pPr>
              <w:rPr>
                <w:sz w:val="20"/>
                <w:szCs w:val="20"/>
              </w:rPr>
            </w:pPr>
            <w:r>
              <w:rPr>
                <w:sz w:val="20"/>
                <w:szCs w:val="20"/>
              </w:rPr>
              <w:t>Machine Setups (# of Setups)</w:t>
            </w:r>
          </w:p>
        </w:tc>
        <w:tc>
          <w:tcPr>
            <w:tcW w:w="1558" w:type="dxa"/>
          </w:tcPr>
          <w:p w14:paraId="35298EEA" w14:textId="77777777" w:rsidR="00A072E5" w:rsidRPr="003F0322" w:rsidRDefault="005A074B" w:rsidP="00D67E6D">
            <w:pPr>
              <w:jc w:val="right"/>
              <w:rPr>
                <w:sz w:val="20"/>
                <w:szCs w:val="20"/>
                <w:u w:val="single"/>
              </w:rPr>
            </w:pPr>
            <w:r>
              <w:rPr>
                <w:sz w:val="20"/>
                <w:szCs w:val="20"/>
                <w:u w:val="single"/>
              </w:rPr>
              <w:t>200</w:t>
            </w:r>
            <w:r w:rsidR="00A072E5" w:rsidRPr="003F0322">
              <w:rPr>
                <w:sz w:val="20"/>
                <w:szCs w:val="20"/>
                <w:u w:val="single"/>
              </w:rPr>
              <w:t>,000</w:t>
            </w:r>
          </w:p>
        </w:tc>
        <w:tc>
          <w:tcPr>
            <w:tcW w:w="1558" w:type="dxa"/>
          </w:tcPr>
          <w:p w14:paraId="165C857F" w14:textId="77777777" w:rsidR="00A072E5" w:rsidRPr="00083102" w:rsidRDefault="005A074B" w:rsidP="00D67E6D">
            <w:pPr>
              <w:jc w:val="right"/>
              <w:rPr>
                <w:sz w:val="20"/>
                <w:szCs w:val="20"/>
              </w:rPr>
            </w:pPr>
            <w:r>
              <w:rPr>
                <w:sz w:val="20"/>
                <w:szCs w:val="20"/>
              </w:rPr>
              <w:t>2</w:t>
            </w:r>
            <w:r w:rsidR="00A072E5">
              <w:rPr>
                <w:sz w:val="20"/>
                <w:szCs w:val="20"/>
              </w:rPr>
              <w:t>00</w:t>
            </w:r>
          </w:p>
        </w:tc>
        <w:tc>
          <w:tcPr>
            <w:tcW w:w="1559" w:type="dxa"/>
          </w:tcPr>
          <w:p w14:paraId="767A0E7C" w14:textId="77777777" w:rsidR="00A072E5" w:rsidRPr="00083102" w:rsidRDefault="005A074B" w:rsidP="00D67E6D">
            <w:pPr>
              <w:jc w:val="right"/>
              <w:rPr>
                <w:sz w:val="20"/>
                <w:szCs w:val="20"/>
              </w:rPr>
            </w:pPr>
            <w:r>
              <w:rPr>
                <w:sz w:val="20"/>
                <w:szCs w:val="20"/>
              </w:rPr>
              <w:t>7</w:t>
            </w:r>
            <w:r w:rsidR="00A072E5">
              <w:rPr>
                <w:sz w:val="20"/>
                <w:szCs w:val="20"/>
              </w:rPr>
              <w:t>0</w:t>
            </w:r>
          </w:p>
        </w:tc>
        <w:tc>
          <w:tcPr>
            <w:tcW w:w="1140" w:type="dxa"/>
          </w:tcPr>
          <w:p w14:paraId="438A9179" w14:textId="77777777" w:rsidR="00A072E5" w:rsidRPr="00083102" w:rsidRDefault="005A074B" w:rsidP="00D67E6D">
            <w:pPr>
              <w:jc w:val="right"/>
              <w:rPr>
                <w:sz w:val="20"/>
                <w:szCs w:val="20"/>
              </w:rPr>
            </w:pPr>
            <w:r>
              <w:rPr>
                <w:sz w:val="20"/>
                <w:szCs w:val="20"/>
              </w:rPr>
              <w:t>13</w:t>
            </w:r>
            <w:r w:rsidR="00A072E5">
              <w:rPr>
                <w:sz w:val="20"/>
                <w:szCs w:val="20"/>
              </w:rPr>
              <w:t>0</w:t>
            </w:r>
          </w:p>
        </w:tc>
      </w:tr>
      <w:tr w:rsidR="00A072E5" w14:paraId="2D2D5C44" w14:textId="77777777" w:rsidTr="00D67E6D">
        <w:tc>
          <w:tcPr>
            <w:tcW w:w="3116" w:type="dxa"/>
            <w:gridSpan w:val="2"/>
          </w:tcPr>
          <w:p w14:paraId="1447D79C" w14:textId="77777777" w:rsidR="00A072E5" w:rsidRPr="00083102" w:rsidRDefault="00A072E5" w:rsidP="00D67E6D">
            <w:pPr>
              <w:rPr>
                <w:sz w:val="20"/>
                <w:szCs w:val="20"/>
              </w:rPr>
            </w:pPr>
          </w:p>
        </w:tc>
        <w:tc>
          <w:tcPr>
            <w:tcW w:w="1558" w:type="dxa"/>
          </w:tcPr>
          <w:p w14:paraId="232737FE" w14:textId="77777777" w:rsidR="00A072E5" w:rsidRPr="003F0322" w:rsidRDefault="00A072E5" w:rsidP="005A074B">
            <w:pPr>
              <w:jc w:val="right"/>
              <w:rPr>
                <w:sz w:val="20"/>
                <w:szCs w:val="20"/>
                <w:u w:val="double"/>
              </w:rPr>
            </w:pPr>
            <w:r>
              <w:rPr>
                <w:sz w:val="20"/>
                <w:szCs w:val="20"/>
                <w:u w:val="double"/>
              </w:rPr>
              <w:t>$</w:t>
            </w:r>
            <w:r w:rsidR="005A074B">
              <w:rPr>
                <w:sz w:val="20"/>
                <w:szCs w:val="20"/>
                <w:u w:val="double"/>
              </w:rPr>
              <w:t>350</w:t>
            </w:r>
            <w:r w:rsidRPr="003F0322">
              <w:rPr>
                <w:sz w:val="20"/>
                <w:szCs w:val="20"/>
                <w:u w:val="double"/>
              </w:rPr>
              <w:t>,000</w:t>
            </w:r>
          </w:p>
        </w:tc>
        <w:tc>
          <w:tcPr>
            <w:tcW w:w="1558" w:type="dxa"/>
          </w:tcPr>
          <w:p w14:paraId="329BC738" w14:textId="77777777" w:rsidR="00A072E5" w:rsidRPr="00083102" w:rsidRDefault="00A072E5" w:rsidP="00D67E6D">
            <w:pPr>
              <w:jc w:val="right"/>
              <w:rPr>
                <w:sz w:val="20"/>
                <w:szCs w:val="20"/>
              </w:rPr>
            </w:pPr>
          </w:p>
        </w:tc>
        <w:tc>
          <w:tcPr>
            <w:tcW w:w="1559" w:type="dxa"/>
          </w:tcPr>
          <w:p w14:paraId="1D366ECF" w14:textId="77777777" w:rsidR="00A072E5" w:rsidRPr="00083102" w:rsidRDefault="00A072E5" w:rsidP="00D67E6D">
            <w:pPr>
              <w:jc w:val="right"/>
              <w:rPr>
                <w:sz w:val="20"/>
                <w:szCs w:val="20"/>
              </w:rPr>
            </w:pPr>
          </w:p>
        </w:tc>
        <w:tc>
          <w:tcPr>
            <w:tcW w:w="1559" w:type="dxa"/>
            <w:gridSpan w:val="2"/>
          </w:tcPr>
          <w:p w14:paraId="4C45CF45" w14:textId="77777777" w:rsidR="00A072E5" w:rsidRPr="00083102" w:rsidRDefault="00A072E5" w:rsidP="00D67E6D">
            <w:pPr>
              <w:jc w:val="right"/>
              <w:rPr>
                <w:sz w:val="20"/>
                <w:szCs w:val="20"/>
              </w:rPr>
            </w:pPr>
          </w:p>
        </w:tc>
      </w:tr>
    </w:tbl>
    <w:p w14:paraId="40395A25" w14:textId="77777777" w:rsidR="00A072E5" w:rsidRDefault="00A072E5" w:rsidP="00A072E5">
      <w:pPr>
        <w:spacing w:after="160" w:line="259" w:lineRule="auto"/>
      </w:pPr>
    </w:p>
    <w:p w14:paraId="7344152E" w14:textId="77777777" w:rsidR="00A072E5" w:rsidRDefault="00A072E5" w:rsidP="00A072E5">
      <w:r>
        <w:t>The following cost data is known:</w:t>
      </w:r>
    </w:p>
    <w:p w14:paraId="15ED7A74" w14:textId="77777777" w:rsidR="00A072E5" w:rsidRDefault="00A072E5" w:rsidP="00A072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7"/>
        <w:gridCol w:w="1418"/>
      </w:tblGrid>
      <w:tr w:rsidR="00A072E5" w14:paraId="4AD7B1C3" w14:textId="77777777" w:rsidTr="00D67E6D">
        <w:tc>
          <w:tcPr>
            <w:tcW w:w="3116" w:type="dxa"/>
          </w:tcPr>
          <w:p w14:paraId="527F679E" w14:textId="77777777" w:rsidR="00A072E5" w:rsidRDefault="00A072E5" w:rsidP="00D67E6D"/>
        </w:tc>
        <w:tc>
          <w:tcPr>
            <w:tcW w:w="1557" w:type="dxa"/>
          </w:tcPr>
          <w:p w14:paraId="7CB6EA11" w14:textId="77777777" w:rsidR="00A072E5" w:rsidRPr="003F0322" w:rsidRDefault="009C228B" w:rsidP="00D67E6D">
            <w:pPr>
              <w:jc w:val="right"/>
              <w:rPr>
                <w:u w:val="single"/>
              </w:rPr>
            </w:pPr>
            <w:r>
              <w:rPr>
                <w:u w:val="single"/>
              </w:rPr>
              <w:t>Sport</w:t>
            </w:r>
          </w:p>
        </w:tc>
        <w:tc>
          <w:tcPr>
            <w:tcW w:w="1418" w:type="dxa"/>
          </w:tcPr>
          <w:p w14:paraId="103E8DEF" w14:textId="77777777" w:rsidR="00A072E5" w:rsidRPr="00577DCA" w:rsidRDefault="009C228B" w:rsidP="00D67E6D">
            <w:pPr>
              <w:jc w:val="right"/>
              <w:rPr>
                <w:u w:val="single"/>
              </w:rPr>
            </w:pPr>
            <w:r>
              <w:rPr>
                <w:u w:val="single"/>
              </w:rPr>
              <w:t>Pro</w:t>
            </w:r>
          </w:p>
        </w:tc>
      </w:tr>
      <w:tr w:rsidR="00A072E5" w14:paraId="12FE46BD" w14:textId="77777777" w:rsidTr="00D67E6D">
        <w:tc>
          <w:tcPr>
            <w:tcW w:w="3116" w:type="dxa"/>
          </w:tcPr>
          <w:p w14:paraId="4FCB588F" w14:textId="77777777" w:rsidR="00A072E5" w:rsidRDefault="00A072E5" w:rsidP="00D67E6D">
            <w:r>
              <w:t>Direct Materials</w:t>
            </w:r>
          </w:p>
        </w:tc>
        <w:tc>
          <w:tcPr>
            <w:tcW w:w="1557" w:type="dxa"/>
          </w:tcPr>
          <w:p w14:paraId="4711542B" w14:textId="77777777" w:rsidR="00A072E5" w:rsidRDefault="00A072E5" w:rsidP="00D67E6D">
            <w:pPr>
              <w:jc w:val="right"/>
            </w:pPr>
            <w:r>
              <w:t>$</w:t>
            </w:r>
            <w:r w:rsidR="005A074B">
              <w:t>3</w:t>
            </w:r>
            <w:r>
              <w:t>00</w:t>
            </w:r>
          </w:p>
        </w:tc>
        <w:tc>
          <w:tcPr>
            <w:tcW w:w="1418" w:type="dxa"/>
          </w:tcPr>
          <w:p w14:paraId="7ED6D6E0" w14:textId="77777777" w:rsidR="00A072E5" w:rsidRDefault="00A072E5" w:rsidP="00D67E6D">
            <w:pPr>
              <w:jc w:val="right"/>
            </w:pPr>
            <w:r>
              <w:t>$</w:t>
            </w:r>
            <w:r w:rsidR="005A074B">
              <w:t>5</w:t>
            </w:r>
            <w:r>
              <w:t>00</w:t>
            </w:r>
          </w:p>
        </w:tc>
      </w:tr>
      <w:tr w:rsidR="00A072E5" w14:paraId="05A0DD44" w14:textId="77777777" w:rsidTr="00D67E6D">
        <w:tc>
          <w:tcPr>
            <w:tcW w:w="3116" w:type="dxa"/>
          </w:tcPr>
          <w:p w14:paraId="3FEC81C6" w14:textId="77777777" w:rsidR="00A072E5" w:rsidRDefault="00A072E5" w:rsidP="00D67E6D">
            <w:r>
              <w:t xml:space="preserve">Direct Labour </w:t>
            </w:r>
          </w:p>
        </w:tc>
        <w:tc>
          <w:tcPr>
            <w:tcW w:w="1557" w:type="dxa"/>
          </w:tcPr>
          <w:p w14:paraId="6F3B5CD9" w14:textId="77777777" w:rsidR="00A072E5" w:rsidRDefault="00A072E5" w:rsidP="00D67E6D">
            <w:pPr>
              <w:jc w:val="right"/>
            </w:pPr>
            <w:r>
              <w:t>50</w:t>
            </w:r>
          </w:p>
        </w:tc>
        <w:tc>
          <w:tcPr>
            <w:tcW w:w="1418" w:type="dxa"/>
          </w:tcPr>
          <w:p w14:paraId="5365DB74" w14:textId="77777777" w:rsidR="00A072E5" w:rsidRDefault="005A074B" w:rsidP="00D67E6D">
            <w:pPr>
              <w:jc w:val="right"/>
            </w:pPr>
            <w:r>
              <w:t>8</w:t>
            </w:r>
            <w:r w:rsidR="00A072E5">
              <w:t>0</w:t>
            </w:r>
          </w:p>
        </w:tc>
      </w:tr>
      <w:tr w:rsidR="00A072E5" w14:paraId="207248A7" w14:textId="77777777" w:rsidTr="00D67E6D">
        <w:tc>
          <w:tcPr>
            <w:tcW w:w="3116" w:type="dxa"/>
          </w:tcPr>
          <w:p w14:paraId="0755314E" w14:textId="77777777" w:rsidR="00A072E5" w:rsidRDefault="00A072E5" w:rsidP="00D67E6D">
            <w:r>
              <w:t>Number of units produced</w:t>
            </w:r>
          </w:p>
        </w:tc>
        <w:tc>
          <w:tcPr>
            <w:tcW w:w="1557" w:type="dxa"/>
          </w:tcPr>
          <w:p w14:paraId="6A512845" w14:textId="77777777" w:rsidR="00A072E5" w:rsidRDefault="00A072E5" w:rsidP="00D67E6D">
            <w:pPr>
              <w:jc w:val="right"/>
            </w:pPr>
            <w:r>
              <w:t>250 units</w:t>
            </w:r>
          </w:p>
        </w:tc>
        <w:tc>
          <w:tcPr>
            <w:tcW w:w="1418" w:type="dxa"/>
          </w:tcPr>
          <w:p w14:paraId="4682BBFA" w14:textId="77777777" w:rsidR="00A072E5" w:rsidRDefault="00A072E5" w:rsidP="00D67E6D">
            <w:pPr>
              <w:jc w:val="right"/>
            </w:pPr>
            <w:r>
              <w:t>150 units</w:t>
            </w:r>
          </w:p>
        </w:tc>
      </w:tr>
    </w:tbl>
    <w:p w14:paraId="5B59F88C" w14:textId="77777777" w:rsidR="00A072E5" w:rsidRDefault="00A072E5" w:rsidP="00A072E5">
      <w:pPr>
        <w:spacing w:after="160" w:line="259" w:lineRule="auto"/>
      </w:pPr>
    </w:p>
    <w:p w14:paraId="25A0F072" w14:textId="77777777" w:rsidR="00A072E5" w:rsidRDefault="00A072E5" w:rsidP="00A072E5">
      <w:pPr>
        <w:spacing w:after="160" w:line="259" w:lineRule="auto"/>
        <w:rPr>
          <w:b/>
          <w:i/>
        </w:rPr>
      </w:pPr>
      <w:r w:rsidRPr="00EA3961">
        <w:rPr>
          <w:b/>
          <w:i/>
        </w:rPr>
        <w:t>Required:</w:t>
      </w:r>
    </w:p>
    <w:p w14:paraId="2A351A3C" w14:textId="77777777" w:rsidR="00A072E5" w:rsidRPr="00EA3961" w:rsidRDefault="00A072E5" w:rsidP="00874306">
      <w:pPr>
        <w:pStyle w:val="ListParagraph"/>
        <w:numPr>
          <w:ilvl w:val="0"/>
          <w:numId w:val="27"/>
        </w:numPr>
        <w:spacing w:after="160" w:line="259" w:lineRule="auto"/>
        <w:rPr>
          <w:b/>
          <w:i/>
        </w:rPr>
      </w:pPr>
      <w:r>
        <w:t>Compute the activity rates for each activity.</w:t>
      </w:r>
    </w:p>
    <w:p w14:paraId="523C3AF3" w14:textId="77777777" w:rsidR="00A072E5" w:rsidRPr="00CD64C5" w:rsidRDefault="00A072E5" w:rsidP="00874306">
      <w:pPr>
        <w:pStyle w:val="ListParagraph"/>
        <w:numPr>
          <w:ilvl w:val="0"/>
          <w:numId w:val="27"/>
        </w:numPr>
        <w:spacing w:after="160" w:line="259" w:lineRule="auto"/>
        <w:rPr>
          <w:b/>
          <w:i/>
        </w:rPr>
      </w:pPr>
      <w:r>
        <w:t>Determine the expected unit cost of each product.</w:t>
      </w:r>
    </w:p>
    <w:p w14:paraId="6BAE5D3B" w14:textId="77777777" w:rsidR="00A072E5" w:rsidRDefault="00A072E5" w:rsidP="00A072E5">
      <w:pPr>
        <w:spacing w:after="160" w:line="259" w:lineRule="auto"/>
      </w:pPr>
    </w:p>
    <w:p w14:paraId="1B3BA249" w14:textId="77777777" w:rsidR="00A072E5" w:rsidRDefault="00A072E5">
      <w:pPr>
        <w:spacing w:after="160" w:line="259" w:lineRule="auto"/>
        <w:rPr>
          <w:b/>
        </w:rPr>
      </w:pPr>
      <w:r>
        <w:rPr>
          <w:b/>
        </w:rPr>
        <w:br w:type="page"/>
      </w:r>
    </w:p>
    <w:p w14:paraId="59CD9C1D" w14:textId="77777777" w:rsidR="00011181" w:rsidRPr="00C01D67" w:rsidRDefault="00C270EF" w:rsidP="00011181">
      <w:pPr>
        <w:rPr>
          <w:b/>
        </w:rPr>
      </w:pPr>
      <w:r>
        <w:rPr>
          <w:b/>
        </w:rPr>
        <w:lastRenderedPageBreak/>
        <w:t>5-2A</w:t>
      </w:r>
      <w:r w:rsidR="00011181">
        <w:rPr>
          <w:b/>
        </w:rPr>
        <w:t xml:space="preserve"> – Comparing Traditional Costing and Activity Based Costing</w:t>
      </w:r>
    </w:p>
    <w:p w14:paraId="3FEAFD52" w14:textId="77777777" w:rsidR="00DA5BC9" w:rsidRDefault="00DE33B1" w:rsidP="00011181">
      <w:r>
        <w:t>Double Bounce Trampolines produces two models of trampolines for backyard fun.  The “Original”, and the recently introduced “Deluxe”.  The Deluxe model introduced several safety features that were intended to scare overly protective parents into upgrading.  Since its introduction, the deluxe model has been increasing in sales, but at the same time, the company’s profits have been declining.  The CFO believes that the company’s traditional costing system may be to blame.  Currently, the company uses direct-</w:t>
      </w:r>
      <w:proofErr w:type="spellStart"/>
      <w:r>
        <w:t>labour</w:t>
      </w:r>
      <w:proofErr w:type="spellEnd"/>
      <w:r>
        <w:t xml:space="preserve"> hours as the basis for applying overhead.  The company estimates that </w:t>
      </w:r>
      <w:r w:rsidR="003F0322">
        <w:t>it will incur $6</w:t>
      </w:r>
      <w:r w:rsidR="00DA5BC9">
        <w:t>00,000 in overhead costs in the next year.</w:t>
      </w:r>
    </w:p>
    <w:p w14:paraId="35050523" w14:textId="77777777" w:rsidR="00DA5BC9" w:rsidRDefault="00DA5BC9" w:rsidP="00011181"/>
    <w:p w14:paraId="1CA2DB18" w14:textId="77777777" w:rsidR="00DA5BC9" w:rsidRDefault="00DA5BC9" w:rsidP="00011181">
      <w:r>
        <w:t>The following cost data is known:</w:t>
      </w:r>
    </w:p>
    <w:p w14:paraId="2EBBF738" w14:textId="77777777" w:rsidR="00DA5BC9" w:rsidRDefault="00DA5BC9" w:rsidP="000111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7"/>
        <w:gridCol w:w="1418"/>
      </w:tblGrid>
      <w:tr w:rsidR="00DA5BC9" w14:paraId="3B20E465" w14:textId="77777777" w:rsidTr="003F0322">
        <w:tc>
          <w:tcPr>
            <w:tcW w:w="3116" w:type="dxa"/>
          </w:tcPr>
          <w:p w14:paraId="7C07EE77" w14:textId="77777777" w:rsidR="00DA5BC9" w:rsidRDefault="00DA5BC9" w:rsidP="00DA5BC9"/>
        </w:tc>
        <w:tc>
          <w:tcPr>
            <w:tcW w:w="1557" w:type="dxa"/>
          </w:tcPr>
          <w:p w14:paraId="5754443D" w14:textId="77777777" w:rsidR="00DA5BC9" w:rsidRPr="003F0322" w:rsidRDefault="00DA5BC9" w:rsidP="00DA5BC9">
            <w:pPr>
              <w:jc w:val="right"/>
              <w:rPr>
                <w:u w:val="single"/>
              </w:rPr>
            </w:pPr>
            <w:r w:rsidRPr="003F0322">
              <w:rPr>
                <w:u w:val="single"/>
              </w:rPr>
              <w:t>Original</w:t>
            </w:r>
          </w:p>
        </w:tc>
        <w:tc>
          <w:tcPr>
            <w:tcW w:w="1418" w:type="dxa"/>
          </w:tcPr>
          <w:p w14:paraId="56CABF7C" w14:textId="77777777" w:rsidR="00DA5BC9" w:rsidRPr="003F0322" w:rsidRDefault="00DA5BC9" w:rsidP="00DA5BC9">
            <w:pPr>
              <w:jc w:val="right"/>
              <w:rPr>
                <w:u w:val="single"/>
              </w:rPr>
            </w:pPr>
            <w:r w:rsidRPr="003F0322">
              <w:rPr>
                <w:u w:val="single"/>
              </w:rPr>
              <w:t>Deluxe</w:t>
            </w:r>
          </w:p>
        </w:tc>
      </w:tr>
      <w:tr w:rsidR="00DA5BC9" w14:paraId="75A1CA3C" w14:textId="77777777" w:rsidTr="003F0322">
        <w:tc>
          <w:tcPr>
            <w:tcW w:w="3116" w:type="dxa"/>
          </w:tcPr>
          <w:p w14:paraId="77E6C331" w14:textId="77777777" w:rsidR="00DA5BC9" w:rsidRDefault="00DA5BC9" w:rsidP="00011181">
            <w:r>
              <w:t>Direct Materials</w:t>
            </w:r>
          </w:p>
        </w:tc>
        <w:tc>
          <w:tcPr>
            <w:tcW w:w="1557" w:type="dxa"/>
          </w:tcPr>
          <w:p w14:paraId="6ADB1A19" w14:textId="77777777" w:rsidR="00DA5BC9" w:rsidRDefault="00DA5BC9" w:rsidP="00DA5BC9">
            <w:pPr>
              <w:jc w:val="right"/>
            </w:pPr>
            <w:r>
              <w:t>$50</w:t>
            </w:r>
          </w:p>
        </w:tc>
        <w:tc>
          <w:tcPr>
            <w:tcW w:w="1418" w:type="dxa"/>
          </w:tcPr>
          <w:p w14:paraId="72850F1D" w14:textId="77777777" w:rsidR="00DA5BC9" w:rsidRDefault="00DA5BC9" w:rsidP="00DA5BC9">
            <w:pPr>
              <w:jc w:val="right"/>
            </w:pPr>
            <w:r>
              <w:t>$75</w:t>
            </w:r>
          </w:p>
        </w:tc>
      </w:tr>
      <w:tr w:rsidR="00DA5BC9" w14:paraId="3D8695B6" w14:textId="77777777" w:rsidTr="003F0322">
        <w:tc>
          <w:tcPr>
            <w:tcW w:w="3116" w:type="dxa"/>
          </w:tcPr>
          <w:p w14:paraId="5AD865FE" w14:textId="77777777" w:rsidR="00DA5BC9" w:rsidRDefault="00DA5BC9" w:rsidP="00011181">
            <w:r>
              <w:t>Direct Labour ($10 per hour)</w:t>
            </w:r>
          </w:p>
        </w:tc>
        <w:tc>
          <w:tcPr>
            <w:tcW w:w="1557" w:type="dxa"/>
          </w:tcPr>
          <w:p w14:paraId="3ACDA767" w14:textId="77777777" w:rsidR="00DA5BC9" w:rsidRDefault="00DA5BC9" w:rsidP="00DA5BC9">
            <w:pPr>
              <w:jc w:val="right"/>
            </w:pPr>
            <w:r>
              <w:t>20</w:t>
            </w:r>
          </w:p>
        </w:tc>
        <w:tc>
          <w:tcPr>
            <w:tcW w:w="1418" w:type="dxa"/>
          </w:tcPr>
          <w:p w14:paraId="7E9BE3FE" w14:textId="77777777" w:rsidR="00DA5BC9" w:rsidRDefault="00DA5BC9" w:rsidP="00DA5BC9">
            <w:pPr>
              <w:jc w:val="right"/>
            </w:pPr>
            <w:r>
              <w:t>30</w:t>
            </w:r>
          </w:p>
        </w:tc>
      </w:tr>
      <w:tr w:rsidR="005A3F2E" w14:paraId="0697279D" w14:textId="77777777" w:rsidTr="003F0322">
        <w:tc>
          <w:tcPr>
            <w:tcW w:w="3116" w:type="dxa"/>
          </w:tcPr>
          <w:p w14:paraId="6F2A4C7E" w14:textId="77777777" w:rsidR="005A3F2E" w:rsidRDefault="005A3F2E" w:rsidP="00011181">
            <w:r>
              <w:t>Number of units produced</w:t>
            </w:r>
          </w:p>
        </w:tc>
        <w:tc>
          <w:tcPr>
            <w:tcW w:w="1557" w:type="dxa"/>
          </w:tcPr>
          <w:p w14:paraId="44C574C2" w14:textId="77777777" w:rsidR="005A3F2E" w:rsidRDefault="00083102" w:rsidP="00DA5BC9">
            <w:pPr>
              <w:jc w:val="right"/>
            </w:pPr>
            <w:r>
              <w:t>7</w:t>
            </w:r>
            <w:r w:rsidR="005A3F2E">
              <w:t>,000</w:t>
            </w:r>
            <w:r w:rsidR="00A24B28">
              <w:t xml:space="preserve"> units</w:t>
            </w:r>
          </w:p>
        </w:tc>
        <w:tc>
          <w:tcPr>
            <w:tcW w:w="1418" w:type="dxa"/>
          </w:tcPr>
          <w:p w14:paraId="661D2166" w14:textId="77777777" w:rsidR="005A3F2E" w:rsidRDefault="005A3F2E" w:rsidP="00DA5BC9">
            <w:pPr>
              <w:jc w:val="right"/>
            </w:pPr>
            <w:r>
              <w:t>2,000</w:t>
            </w:r>
            <w:r w:rsidR="00A24B28">
              <w:t xml:space="preserve"> units</w:t>
            </w:r>
          </w:p>
        </w:tc>
      </w:tr>
    </w:tbl>
    <w:p w14:paraId="6FD7788A" w14:textId="77777777" w:rsidR="00DA5BC9" w:rsidRDefault="00DA5BC9" w:rsidP="00011181"/>
    <w:p w14:paraId="3838436A" w14:textId="77777777" w:rsidR="005A3F2E" w:rsidRDefault="005A3F2E" w:rsidP="00011181">
      <w:r>
        <w:t>The CFO wishes to explore an activity-based costing system</w:t>
      </w:r>
    </w:p>
    <w:p w14:paraId="617F07F5" w14:textId="77777777" w:rsidR="00DA5BC9" w:rsidRDefault="00DA5BC9" w:rsidP="000111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140"/>
        <w:gridCol w:w="419"/>
      </w:tblGrid>
      <w:tr w:rsidR="008D1830" w14:paraId="59FC0945" w14:textId="77777777" w:rsidTr="008D1830">
        <w:trPr>
          <w:gridAfter w:val="1"/>
          <w:wAfter w:w="419" w:type="dxa"/>
        </w:trPr>
        <w:tc>
          <w:tcPr>
            <w:tcW w:w="3116" w:type="dxa"/>
            <w:gridSpan w:val="2"/>
          </w:tcPr>
          <w:p w14:paraId="616122A9" w14:textId="77777777" w:rsidR="008D1830" w:rsidRPr="003F0322" w:rsidRDefault="00492E55" w:rsidP="00A24B28">
            <w:pPr>
              <w:jc w:val="center"/>
              <w:rPr>
                <w:sz w:val="20"/>
                <w:szCs w:val="20"/>
                <w:u w:val="single"/>
              </w:rPr>
            </w:pPr>
            <w:r>
              <w:rPr>
                <w:sz w:val="20"/>
                <w:szCs w:val="20"/>
                <w:u w:val="single"/>
              </w:rPr>
              <w:t xml:space="preserve">Activity </w:t>
            </w:r>
            <w:r w:rsidR="00C270EF">
              <w:rPr>
                <w:sz w:val="20"/>
                <w:szCs w:val="20"/>
                <w:u w:val="single"/>
              </w:rPr>
              <w:t>(</w:t>
            </w:r>
            <w:r>
              <w:rPr>
                <w:sz w:val="20"/>
                <w:szCs w:val="20"/>
                <w:u w:val="single"/>
              </w:rPr>
              <w:t xml:space="preserve">Cost </w:t>
            </w:r>
            <w:r w:rsidR="00C270EF">
              <w:rPr>
                <w:sz w:val="20"/>
                <w:szCs w:val="20"/>
                <w:u w:val="single"/>
              </w:rPr>
              <w:t>Driver)</w:t>
            </w:r>
          </w:p>
        </w:tc>
        <w:tc>
          <w:tcPr>
            <w:tcW w:w="1558" w:type="dxa"/>
          </w:tcPr>
          <w:p w14:paraId="667B935F" w14:textId="77777777" w:rsidR="008D1830" w:rsidRPr="003F0322" w:rsidRDefault="008D1830" w:rsidP="00A24B28">
            <w:pPr>
              <w:jc w:val="center"/>
              <w:rPr>
                <w:sz w:val="20"/>
                <w:szCs w:val="20"/>
                <w:u w:val="single"/>
              </w:rPr>
            </w:pPr>
            <w:r w:rsidRPr="003F0322">
              <w:rPr>
                <w:sz w:val="20"/>
                <w:szCs w:val="20"/>
                <w:u w:val="single"/>
              </w:rPr>
              <w:t>Estimated MOH</w:t>
            </w:r>
          </w:p>
        </w:tc>
        <w:tc>
          <w:tcPr>
            <w:tcW w:w="4257" w:type="dxa"/>
            <w:gridSpan w:val="3"/>
            <w:tcBorders>
              <w:bottom w:val="single" w:sz="4" w:space="0" w:color="auto"/>
            </w:tcBorders>
          </w:tcPr>
          <w:p w14:paraId="2DD18585" w14:textId="77777777" w:rsidR="008D1830" w:rsidRPr="003F0322" w:rsidRDefault="008D1830" w:rsidP="00A24B28">
            <w:pPr>
              <w:jc w:val="center"/>
              <w:rPr>
                <w:sz w:val="20"/>
                <w:szCs w:val="20"/>
                <w:u w:val="single"/>
              </w:rPr>
            </w:pPr>
            <w:r>
              <w:rPr>
                <w:sz w:val="20"/>
                <w:szCs w:val="20"/>
              </w:rPr>
              <w:t>Expected Activity</w:t>
            </w:r>
          </w:p>
        </w:tc>
      </w:tr>
      <w:tr w:rsidR="00A24B28" w14:paraId="48ACD762" w14:textId="77777777" w:rsidTr="008D1830">
        <w:trPr>
          <w:gridAfter w:val="1"/>
          <w:wAfter w:w="419" w:type="dxa"/>
        </w:trPr>
        <w:tc>
          <w:tcPr>
            <w:tcW w:w="1558" w:type="dxa"/>
          </w:tcPr>
          <w:p w14:paraId="34FC809F" w14:textId="77777777" w:rsidR="00A24B28" w:rsidRPr="00A24B28" w:rsidRDefault="00A24B28" w:rsidP="00A24B28">
            <w:pPr>
              <w:jc w:val="center"/>
              <w:rPr>
                <w:sz w:val="20"/>
                <w:szCs w:val="20"/>
              </w:rPr>
            </w:pPr>
          </w:p>
        </w:tc>
        <w:tc>
          <w:tcPr>
            <w:tcW w:w="1558" w:type="dxa"/>
          </w:tcPr>
          <w:p w14:paraId="55DF2475" w14:textId="77777777" w:rsidR="00A24B28" w:rsidRPr="00A24B28" w:rsidRDefault="00A24B28" w:rsidP="00A24B28">
            <w:pPr>
              <w:jc w:val="center"/>
              <w:rPr>
                <w:sz w:val="20"/>
                <w:szCs w:val="20"/>
              </w:rPr>
            </w:pPr>
          </w:p>
        </w:tc>
        <w:tc>
          <w:tcPr>
            <w:tcW w:w="1558" w:type="dxa"/>
          </w:tcPr>
          <w:p w14:paraId="6C868E64" w14:textId="77777777" w:rsidR="00A24B28" w:rsidRPr="00A24B28" w:rsidRDefault="00A24B28" w:rsidP="00A24B28">
            <w:pPr>
              <w:jc w:val="center"/>
              <w:rPr>
                <w:sz w:val="20"/>
                <w:szCs w:val="20"/>
              </w:rPr>
            </w:pPr>
          </w:p>
        </w:tc>
        <w:tc>
          <w:tcPr>
            <w:tcW w:w="1558" w:type="dxa"/>
            <w:tcBorders>
              <w:top w:val="single" w:sz="4" w:space="0" w:color="auto"/>
            </w:tcBorders>
          </w:tcPr>
          <w:p w14:paraId="01119622" w14:textId="77777777" w:rsidR="00A24B28" w:rsidRPr="003F0322" w:rsidRDefault="008D1830" w:rsidP="008D1830">
            <w:pPr>
              <w:jc w:val="right"/>
              <w:rPr>
                <w:sz w:val="20"/>
                <w:szCs w:val="20"/>
                <w:u w:val="single"/>
              </w:rPr>
            </w:pPr>
            <w:r>
              <w:rPr>
                <w:sz w:val="20"/>
                <w:szCs w:val="20"/>
                <w:u w:val="single"/>
              </w:rPr>
              <w:t>Total</w:t>
            </w:r>
          </w:p>
        </w:tc>
        <w:tc>
          <w:tcPr>
            <w:tcW w:w="1559" w:type="dxa"/>
            <w:tcBorders>
              <w:top w:val="single" w:sz="4" w:space="0" w:color="auto"/>
            </w:tcBorders>
          </w:tcPr>
          <w:p w14:paraId="1AB936F3" w14:textId="77777777" w:rsidR="00A24B28" w:rsidRPr="003F0322" w:rsidRDefault="00A24B28" w:rsidP="003F0322">
            <w:pPr>
              <w:jc w:val="right"/>
              <w:rPr>
                <w:sz w:val="20"/>
                <w:szCs w:val="20"/>
                <w:u w:val="single"/>
              </w:rPr>
            </w:pPr>
            <w:r w:rsidRPr="003F0322">
              <w:rPr>
                <w:sz w:val="20"/>
                <w:szCs w:val="20"/>
                <w:u w:val="single"/>
              </w:rPr>
              <w:t>Standard</w:t>
            </w:r>
          </w:p>
        </w:tc>
        <w:tc>
          <w:tcPr>
            <w:tcW w:w="1140" w:type="dxa"/>
            <w:tcBorders>
              <w:top w:val="single" w:sz="4" w:space="0" w:color="auto"/>
            </w:tcBorders>
          </w:tcPr>
          <w:p w14:paraId="4E7DBC47" w14:textId="77777777" w:rsidR="00A24B28" w:rsidRPr="003F0322" w:rsidRDefault="00A24B28" w:rsidP="003F0322">
            <w:pPr>
              <w:jc w:val="right"/>
              <w:rPr>
                <w:sz w:val="20"/>
                <w:szCs w:val="20"/>
                <w:u w:val="single"/>
              </w:rPr>
            </w:pPr>
            <w:r w:rsidRPr="003F0322">
              <w:rPr>
                <w:sz w:val="20"/>
                <w:szCs w:val="20"/>
                <w:u w:val="single"/>
              </w:rPr>
              <w:t>Deluxe</w:t>
            </w:r>
          </w:p>
        </w:tc>
      </w:tr>
      <w:tr w:rsidR="00083102" w14:paraId="5F4336DC" w14:textId="77777777" w:rsidTr="003F0322">
        <w:trPr>
          <w:gridAfter w:val="1"/>
          <w:wAfter w:w="419" w:type="dxa"/>
        </w:trPr>
        <w:tc>
          <w:tcPr>
            <w:tcW w:w="3116" w:type="dxa"/>
            <w:gridSpan w:val="2"/>
          </w:tcPr>
          <w:p w14:paraId="29CF95D5" w14:textId="77777777" w:rsidR="00083102" w:rsidRPr="00083102" w:rsidRDefault="00083102" w:rsidP="00083102">
            <w:pPr>
              <w:rPr>
                <w:sz w:val="20"/>
                <w:szCs w:val="20"/>
              </w:rPr>
            </w:pPr>
            <w:r>
              <w:rPr>
                <w:sz w:val="20"/>
                <w:szCs w:val="20"/>
              </w:rPr>
              <w:t>Assembly (Labour Hours)</w:t>
            </w:r>
          </w:p>
        </w:tc>
        <w:tc>
          <w:tcPr>
            <w:tcW w:w="1558" w:type="dxa"/>
          </w:tcPr>
          <w:p w14:paraId="1BB3CDF2" w14:textId="77777777" w:rsidR="00083102" w:rsidRPr="00083102" w:rsidRDefault="00083102" w:rsidP="00A24B28">
            <w:pPr>
              <w:jc w:val="right"/>
              <w:rPr>
                <w:sz w:val="20"/>
                <w:szCs w:val="20"/>
              </w:rPr>
            </w:pPr>
            <w:r>
              <w:rPr>
                <w:sz w:val="20"/>
                <w:szCs w:val="20"/>
              </w:rPr>
              <w:t>$100,000</w:t>
            </w:r>
          </w:p>
        </w:tc>
        <w:tc>
          <w:tcPr>
            <w:tcW w:w="1558" w:type="dxa"/>
          </w:tcPr>
          <w:p w14:paraId="5BF06DEA" w14:textId="77777777" w:rsidR="00083102" w:rsidRPr="00083102" w:rsidRDefault="00083102" w:rsidP="00083102">
            <w:pPr>
              <w:jc w:val="right"/>
              <w:rPr>
                <w:sz w:val="20"/>
                <w:szCs w:val="20"/>
              </w:rPr>
            </w:pPr>
            <w:r>
              <w:rPr>
                <w:sz w:val="20"/>
                <w:szCs w:val="20"/>
              </w:rPr>
              <w:t>20,000</w:t>
            </w:r>
          </w:p>
        </w:tc>
        <w:tc>
          <w:tcPr>
            <w:tcW w:w="1559" w:type="dxa"/>
          </w:tcPr>
          <w:p w14:paraId="31B5A245" w14:textId="77777777" w:rsidR="00083102" w:rsidRPr="00083102" w:rsidRDefault="00083102" w:rsidP="00A24B28">
            <w:pPr>
              <w:jc w:val="right"/>
              <w:rPr>
                <w:sz w:val="20"/>
                <w:szCs w:val="20"/>
              </w:rPr>
            </w:pPr>
            <w:r>
              <w:rPr>
                <w:sz w:val="20"/>
                <w:szCs w:val="20"/>
              </w:rPr>
              <w:t>14,000</w:t>
            </w:r>
          </w:p>
        </w:tc>
        <w:tc>
          <w:tcPr>
            <w:tcW w:w="1140" w:type="dxa"/>
          </w:tcPr>
          <w:p w14:paraId="201EF900" w14:textId="77777777" w:rsidR="00083102" w:rsidRPr="00083102" w:rsidRDefault="00083102" w:rsidP="00A24B28">
            <w:pPr>
              <w:jc w:val="right"/>
              <w:rPr>
                <w:sz w:val="20"/>
                <w:szCs w:val="20"/>
              </w:rPr>
            </w:pPr>
            <w:r>
              <w:rPr>
                <w:sz w:val="20"/>
                <w:szCs w:val="20"/>
              </w:rPr>
              <w:t>6,000</w:t>
            </w:r>
          </w:p>
        </w:tc>
      </w:tr>
      <w:tr w:rsidR="00083102" w14:paraId="1B5F20FD" w14:textId="77777777" w:rsidTr="003F0322">
        <w:trPr>
          <w:gridAfter w:val="1"/>
          <w:wAfter w:w="419" w:type="dxa"/>
        </w:trPr>
        <w:tc>
          <w:tcPr>
            <w:tcW w:w="3116" w:type="dxa"/>
            <w:gridSpan w:val="2"/>
          </w:tcPr>
          <w:p w14:paraId="309C892A" w14:textId="77777777" w:rsidR="00083102" w:rsidRPr="00083102" w:rsidRDefault="003F0322" w:rsidP="00083102">
            <w:pPr>
              <w:rPr>
                <w:sz w:val="20"/>
                <w:szCs w:val="20"/>
              </w:rPr>
            </w:pPr>
            <w:r>
              <w:rPr>
                <w:sz w:val="20"/>
                <w:szCs w:val="20"/>
              </w:rPr>
              <w:t>Receiving (Receiving Reports)</w:t>
            </w:r>
          </w:p>
        </w:tc>
        <w:tc>
          <w:tcPr>
            <w:tcW w:w="1558" w:type="dxa"/>
          </w:tcPr>
          <w:p w14:paraId="0046D1AD" w14:textId="77777777" w:rsidR="00083102" w:rsidRPr="00083102" w:rsidRDefault="003F0322" w:rsidP="00A24B28">
            <w:pPr>
              <w:jc w:val="right"/>
              <w:rPr>
                <w:sz w:val="20"/>
                <w:szCs w:val="20"/>
              </w:rPr>
            </w:pPr>
            <w:r>
              <w:rPr>
                <w:sz w:val="20"/>
                <w:szCs w:val="20"/>
              </w:rPr>
              <w:t>200,000</w:t>
            </w:r>
          </w:p>
        </w:tc>
        <w:tc>
          <w:tcPr>
            <w:tcW w:w="1558" w:type="dxa"/>
          </w:tcPr>
          <w:p w14:paraId="37E67CEA" w14:textId="77777777" w:rsidR="00083102" w:rsidRPr="00083102" w:rsidRDefault="003F0322" w:rsidP="00A24B28">
            <w:pPr>
              <w:jc w:val="right"/>
              <w:rPr>
                <w:sz w:val="20"/>
                <w:szCs w:val="20"/>
              </w:rPr>
            </w:pPr>
            <w:r>
              <w:rPr>
                <w:sz w:val="20"/>
                <w:szCs w:val="20"/>
              </w:rPr>
              <w:t>4,000</w:t>
            </w:r>
          </w:p>
        </w:tc>
        <w:tc>
          <w:tcPr>
            <w:tcW w:w="1559" w:type="dxa"/>
          </w:tcPr>
          <w:p w14:paraId="2052F726" w14:textId="77777777" w:rsidR="00083102" w:rsidRPr="00083102" w:rsidRDefault="003F0322" w:rsidP="00A24B28">
            <w:pPr>
              <w:jc w:val="right"/>
              <w:rPr>
                <w:sz w:val="20"/>
                <w:szCs w:val="20"/>
              </w:rPr>
            </w:pPr>
            <w:r>
              <w:rPr>
                <w:sz w:val="20"/>
                <w:szCs w:val="20"/>
              </w:rPr>
              <w:t>2,000</w:t>
            </w:r>
          </w:p>
        </w:tc>
        <w:tc>
          <w:tcPr>
            <w:tcW w:w="1140" w:type="dxa"/>
          </w:tcPr>
          <w:p w14:paraId="29E04260" w14:textId="77777777" w:rsidR="00083102" w:rsidRPr="00083102" w:rsidRDefault="003F0322" w:rsidP="00A24B28">
            <w:pPr>
              <w:jc w:val="right"/>
              <w:rPr>
                <w:sz w:val="20"/>
                <w:szCs w:val="20"/>
              </w:rPr>
            </w:pPr>
            <w:r>
              <w:rPr>
                <w:sz w:val="20"/>
                <w:szCs w:val="20"/>
              </w:rPr>
              <w:t>2,000</w:t>
            </w:r>
          </w:p>
        </w:tc>
      </w:tr>
      <w:tr w:rsidR="00083102" w14:paraId="08256354" w14:textId="77777777" w:rsidTr="003F0322">
        <w:trPr>
          <w:gridAfter w:val="1"/>
          <w:wAfter w:w="419" w:type="dxa"/>
        </w:trPr>
        <w:tc>
          <w:tcPr>
            <w:tcW w:w="3116" w:type="dxa"/>
            <w:gridSpan w:val="2"/>
          </w:tcPr>
          <w:p w14:paraId="2B8141A9" w14:textId="77777777" w:rsidR="00083102" w:rsidRPr="00083102" w:rsidRDefault="003F0322" w:rsidP="00083102">
            <w:pPr>
              <w:rPr>
                <w:sz w:val="20"/>
                <w:szCs w:val="20"/>
              </w:rPr>
            </w:pPr>
            <w:r>
              <w:rPr>
                <w:sz w:val="20"/>
                <w:szCs w:val="20"/>
              </w:rPr>
              <w:t>Testing (Number of Tests)</w:t>
            </w:r>
          </w:p>
        </w:tc>
        <w:tc>
          <w:tcPr>
            <w:tcW w:w="1558" w:type="dxa"/>
          </w:tcPr>
          <w:p w14:paraId="18C0A945" w14:textId="77777777" w:rsidR="00083102" w:rsidRPr="003F0322" w:rsidRDefault="003F0322" w:rsidP="00A24B28">
            <w:pPr>
              <w:jc w:val="right"/>
              <w:rPr>
                <w:sz w:val="20"/>
                <w:szCs w:val="20"/>
                <w:u w:val="single"/>
              </w:rPr>
            </w:pPr>
            <w:r w:rsidRPr="003F0322">
              <w:rPr>
                <w:sz w:val="20"/>
                <w:szCs w:val="20"/>
                <w:u w:val="single"/>
              </w:rPr>
              <w:t>300,000</w:t>
            </w:r>
          </w:p>
        </w:tc>
        <w:tc>
          <w:tcPr>
            <w:tcW w:w="1558" w:type="dxa"/>
          </w:tcPr>
          <w:p w14:paraId="322A6A60" w14:textId="77777777" w:rsidR="00083102" w:rsidRPr="00083102" w:rsidRDefault="003F0322" w:rsidP="00A24B28">
            <w:pPr>
              <w:jc w:val="right"/>
              <w:rPr>
                <w:sz w:val="20"/>
                <w:szCs w:val="20"/>
              </w:rPr>
            </w:pPr>
            <w:r>
              <w:rPr>
                <w:sz w:val="20"/>
                <w:szCs w:val="20"/>
              </w:rPr>
              <w:t>1,000</w:t>
            </w:r>
          </w:p>
        </w:tc>
        <w:tc>
          <w:tcPr>
            <w:tcW w:w="1559" w:type="dxa"/>
          </w:tcPr>
          <w:p w14:paraId="203FA218" w14:textId="77777777" w:rsidR="00083102" w:rsidRPr="00083102" w:rsidRDefault="003F0322" w:rsidP="00A24B28">
            <w:pPr>
              <w:jc w:val="right"/>
              <w:rPr>
                <w:sz w:val="20"/>
                <w:szCs w:val="20"/>
              </w:rPr>
            </w:pPr>
            <w:r>
              <w:rPr>
                <w:sz w:val="20"/>
                <w:szCs w:val="20"/>
              </w:rPr>
              <w:t>200</w:t>
            </w:r>
          </w:p>
        </w:tc>
        <w:tc>
          <w:tcPr>
            <w:tcW w:w="1140" w:type="dxa"/>
          </w:tcPr>
          <w:p w14:paraId="443A358E" w14:textId="77777777" w:rsidR="00083102" w:rsidRPr="00083102" w:rsidRDefault="003F0322" w:rsidP="00A24B28">
            <w:pPr>
              <w:jc w:val="right"/>
              <w:rPr>
                <w:sz w:val="20"/>
                <w:szCs w:val="20"/>
              </w:rPr>
            </w:pPr>
            <w:r>
              <w:rPr>
                <w:sz w:val="20"/>
                <w:szCs w:val="20"/>
              </w:rPr>
              <w:t>800</w:t>
            </w:r>
          </w:p>
        </w:tc>
      </w:tr>
      <w:tr w:rsidR="00083102" w14:paraId="1B0C36BF" w14:textId="77777777" w:rsidTr="003F0322">
        <w:tc>
          <w:tcPr>
            <w:tcW w:w="3116" w:type="dxa"/>
            <w:gridSpan w:val="2"/>
          </w:tcPr>
          <w:p w14:paraId="1D603FB8" w14:textId="77777777" w:rsidR="00083102" w:rsidRPr="00083102" w:rsidRDefault="00083102" w:rsidP="00083102">
            <w:pPr>
              <w:rPr>
                <w:sz w:val="20"/>
                <w:szCs w:val="20"/>
              </w:rPr>
            </w:pPr>
          </w:p>
        </w:tc>
        <w:tc>
          <w:tcPr>
            <w:tcW w:w="1558" w:type="dxa"/>
          </w:tcPr>
          <w:p w14:paraId="10794426" w14:textId="77777777" w:rsidR="00083102" w:rsidRPr="003F0322" w:rsidRDefault="003F0322" w:rsidP="00A24B28">
            <w:pPr>
              <w:jc w:val="right"/>
              <w:rPr>
                <w:sz w:val="20"/>
                <w:szCs w:val="20"/>
                <w:u w:val="double"/>
              </w:rPr>
            </w:pPr>
            <w:r>
              <w:rPr>
                <w:sz w:val="20"/>
                <w:szCs w:val="20"/>
                <w:u w:val="double"/>
              </w:rPr>
              <w:t>$</w:t>
            </w:r>
            <w:r w:rsidRPr="003F0322">
              <w:rPr>
                <w:sz w:val="20"/>
                <w:szCs w:val="20"/>
                <w:u w:val="double"/>
              </w:rPr>
              <w:t>600,000</w:t>
            </w:r>
          </w:p>
        </w:tc>
        <w:tc>
          <w:tcPr>
            <w:tcW w:w="1558" w:type="dxa"/>
          </w:tcPr>
          <w:p w14:paraId="1738122A" w14:textId="77777777" w:rsidR="00083102" w:rsidRPr="00083102" w:rsidRDefault="00083102" w:rsidP="00A24B28">
            <w:pPr>
              <w:jc w:val="right"/>
              <w:rPr>
                <w:sz w:val="20"/>
                <w:szCs w:val="20"/>
              </w:rPr>
            </w:pPr>
          </w:p>
        </w:tc>
        <w:tc>
          <w:tcPr>
            <w:tcW w:w="1559" w:type="dxa"/>
          </w:tcPr>
          <w:p w14:paraId="5D1D9D1D" w14:textId="77777777" w:rsidR="00083102" w:rsidRPr="00083102" w:rsidRDefault="00083102" w:rsidP="00A24B28">
            <w:pPr>
              <w:jc w:val="right"/>
              <w:rPr>
                <w:sz w:val="20"/>
                <w:szCs w:val="20"/>
              </w:rPr>
            </w:pPr>
          </w:p>
        </w:tc>
        <w:tc>
          <w:tcPr>
            <w:tcW w:w="1559" w:type="dxa"/>
            <w:gridSpan w:val="2"/>
          </w:tcPr>
          <w:p w14:paraId="542142CB" w14:textId="77777777" w:rsidR="00083102" w:rsidRPr="00083102" w:rsidRDefault="00083102" w:rsidP="00A24B28">
            <w:pPr>
              <w:jc w:val="right"/>
              <w:rPr>
                <w:sz w:val="20"/>
                <w:szCs w:val="20"/>
              </w:rPr>
            </w:pPr>
          </w:p>
        </w:tc>
      </w:tr>
    </w:tbl>
    <w:p w14:paraId="3E9CFE6D" w14:textId="77777777" w:rsidR="00A24B28" w:rsidRDefault="00A24B28" w:rsidP="00011181"/>
    <w:p w14:paraId="27D9688D" w14:textId="77777777" w:rsidR="003F0322" w:rsidRPr="008D1830" w:rsidRDefault="003F0322" w:rsidP="00011181">
      <w:pPr>
        <w:rPr>
          <w:b/>
          <w:i/>
        </w:rPr>
      </w:pPr>
      <w:r w:rsidRPr="008D1830">
        <w:rPr>
          <w:b/>
          <w:i/>
        </w:rPr>
        <w:t>Required:</w:t>
      </w:r>
    </w:p>
    <w:p w14:paraId="5A8CB19A" w14:textId="77777777" w:rsidR="008D1830" w:rsidRDefault="003F0322" w:rsidP="00874306">
      <w:pPr>
        <w:pStyle w:val="ListParagraph"/>
        <w:numPr>
          <w:ilvl w:val="0"/>
          <w:numId w:val="24"/>
        </w:numPr>
      </w:pPr>
      <w:r>
        <w:t>Under</w:t>
      </w:r>
      <w:r w:rsidR="008D1830">
        <w:t xml:space="preserve"> the traditional costing method:</w:t>
      </w:r>
    </w:p>
    <w:p w14:paraId="62864C9E" w14:textId="77777777" w:rsidR="008D1830" w:rsidRDefault="008D1830" w:rsidP="00874306">
      <w:pPr>
        <w:pStyle w:val="ListParagraph"/>
        <w:numPr>
          <w:ilvl w:val="2"/>
          <w:numId w:val="24"/>
        </w:numPr>
      </w:pPr>
      <w:r>
        <w:t>Compute the predetermined overhead rate.</w:t>
      </w:r>
    </w:p>
    <w:p w14:paraId="553623E9" w14:textId="77777777" w:rsidR="00F23822" w:rsidRDefault="008D1830" w:rsidP="00874306">
      <w:pPr>
        <w:pStyle w:val="ListParagraph"/>
        <w:numPr>
          <w:ilvl w:val="2"/>
          <w:numId w:val="24"/>
        </w:numPr>
      </w:pPr>
      <w:r>
        <w:t>D</w:t>
      </w:r>
      <w:r w:rsidR="00F23822">
        <w:t>etermine the unit cost of each product.</w:t>
      </w:r>
    </w:p>
    <w:p w14:paraId="190C8BAC" w14:textId="77777777" w:rsidR="008D1830" w:rsidRDefault="008D1830" w:rsidP="00874306">
      <w:pPr>
        <w:pStyle w:val="ListParagraph"/>
        <w:numPr>
          <w:ilvl w:val="0"/>
          <w:numId w:val="24"/>
        </w:numPr>
      </w:pPr>
      <w:r>
        <w:t xml:space="preserve">Under </w:t>
      </w:r>
      <w:proofErr w:type="gramStart"/>
      <w:r>
        <w:t>activity based</w:t>
      </w:r>
      <w:proofErr w:type="gramEnd"/>
      <w:r>
        <w:t xml:space="preserve"> costing:</w:t>
      </w:r>
    </w:p>
    <w:p w14:paraId="1156F9CA" w14:textId="77777777" w:rsidR="008D1830" w:rsidRDefault="008D1830" w:rsidP="00874306">
      <w:pPr>
        <w:pStyle w:val="ListParagraph"/>
        <w:numPr>
          <w:ilvl w:val="2"/>
          <w:numId w:val="24"/>
        </w:numPr>
      </w:pPr>
      <w:r>
        <w:t>Compute the activity rates for each activity.</w:t>
      </w:r>
    </w:p>
    <w:p w14:paraId="50B9659E" w14:textId="77777777" w:rsidR="00F23822" w:rsidRDefault="008D1830" w:rsidP="00874306">
      <w:pPr>
        <w:pStyle w:val="ListParagraph"/>
        <w:numPr>
          <w:ilvl w:val="2"/>
          <w:numId w:val="24"/>
        </w:numPr>
      </w:pPr>
      <w:r>
        <w:t>D</w:t>
      </w:r>
      <w:r w:rsidR="00F23822">
        <w:t>etermine the expected unit cost of each product.</w:t>
      </w:r>
    </w:p>
    <w:p w14:paraId="737C30D1" w14:textId="77777777" w:rsidR="00F23822" w:rsidRDefault="00F23822" w:rsidP="00874306">
      <w:pPr>
        <w:pStyle w:val="ListParagraph"/>
        <w:numPr>
          <w:ilvl w:val="0"/>
          <w:numId w:val="24"/>
        </w:numPr>
      </w:pPr>
      <w:r>
        <w:t>Compare and comment on your answers from parts a.) and b.) above.</w:t>
      </w:r>
    </w:p>
    <w:p w14:paraId="7E69BAA2" w14:textId="77777777" w:rsidR="00F23822" w:rsidRDefault="00F23822" w:rsidP="00874306">
      <w:pPr>
        <w:pStyle w:val="ListParagraph"/>
        <w:numPr>
          <w:ilvl w:val="0"/>
          <w:numId w:val="24"/>
        </w:numPr>
      </w:pPr>
      <w:r>
        <w:t>If ABC produces more accurate cost data, why is it not more widely used?</w:t>
      </w:r>
    </w:p>
    <w:p w14:paraId="3929CAAB" w14:textId="77777777" w:rsidR="00F23822" w:rsidRDefault="00F23822" w:rsidP="00F23822"/>
    <w:p w14:paraId="1350D8AB" w14:textId="77777777" w:rsidR="00011181" w:rsidRDefault="00011181" w:rsidP="00F23822">
      <w:r>
        <w:br w:type="page"/>
      </w:r>
    </w:p>
    <w:p w14:paraId="1F94C3BB" w14:textId="77777777" w:rsidR="00011181" w:rsidRPr="00C01D67" w:rsidRDefault="00C270EF" w:rsidP="00011181">
      <w:pPr>
        <w:rPr>
          <w:b/>
        </w:rPr>
      </w:pPr>
      <w:r>
        <w:rPr>
          <w:b/>
        </w:rPr>
        <w:lastRenderedPageBreak/>
        <w:t>5-2</w:t>
      </w:r>
      <w:r w:rsidR="00011181">
        <w:rPr>
          <w:b/>
        </w:rPr>
        <w:t>B – Comparing Traditional Costing and Activity Based Costing</w:t>
      </w:r>
    </w:p>
    <w:p w14:paraId="2925ABD6" w14:textId="77777777" w:rsidR="00577DCA" w:rsidRDefault="00577DCA" w:rsidP="00F23822">
      <w:r>
        <w:t>You’re in Hot Water Inc. manufactures Jacuzzi hot tubs.  The company produces two models, the “Basic” and the “</w:t>
      </w:r>
      <w:proofErr w:type="spellStart"/>
      <w:r>
        <w:t>Superjet</w:t>
      </w:r>
      <w:proofErr w:type="spellEnd"/>
      <w:r>
        <w:t xml:space="preserve">” which promises a jet power setting that “borders on cruel”.  Since the introduction of the </w:t>
      </w:r>
      <w:proofErr w:type="spellStart"/>
      <w:r>
        <w:t>Superjet</w:t>
      </w:r>
      <w:proofErr w:type="spellEnd"/>
      <w:r>
        <w:t>, the company’s profits have been faltering, despite increased sales.  The company’s senior accountant believes that the costing system may be causing problems.  The company uses direct-</w:t>
      </w:r>
      <w:proofErr w:type="spellStart"/>
      <w:r>
        <w:t>labour</w:t>
      </w:r>
      <w:proofErr w:type="spellEnd"/>
      <w:r>
        <w:t xml:space="preserve"> hours as the basis for applying overhead.  </w:t>
      </w:r>
      <w:r w:rsidR="001429A0">
        <w:t>Overhead is estimated to be $3</w:t>
      </w:r>
      <w:r>
        <w:t xml:space="preserve">00,000.  </w:t>
      </w:r>
    </w:p>
    <w:p w14:paraId="253DEE7C" w14:textId="77777777" w:rsidR="00577DCA" w:rsidRDefault="00577DCA" w:rsidP="00F23822"/>
    <w:p w14:paraId="53F2D84C" w14:textId="77777777" w:rsidR="00F23822" w:rsidRDefault="00F23822" w:rsidP="00F23822">
      <w:r>
        <w:t>The following cost data is known:</w:t>
      </w:r>
    </w:p>
    <w:p w14:paraId="2660BFDE" w14:textId="77777777" w:rsidR="00F23822" w:rsidRDefault="00F23822" w:rsidP="00F23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7"/>
        <w:gridCol w:w="1418"/>
      </w:tblGrid>
      <w:tr w:rsidR="00F23822" w14:paraId="277EA6E0" w14:textId="77777777" w:rsidTr="00577DCA">
        <w:tc>
          <w:tcPr>
            <w:tcW w:w="3116" w:type="dxa"/>
          </w:tcPr>
          <w:p w14:paraId="68AD5C79" w14:textId="77777777" w:rsidR="00F23822" w:rsidRDefault="00F23822" w:rsidP="00577DCA"/>
        </w:tc>
        <w:tc>
          <w:tcPr>
            <w:tcW w:w="1557" w:type="dxa"/>
          </w:tcPr>
          <w:p w14:paraId="5DC169F8" w14:textId="77777777" w:rsidR="00F23822" w:rsidRPr="003F0322" w:rsidRDefault="00577DCA" w:rsidP="00577DCA">
            <w:pPr>
              <w:jc w:val="right"/>
              <w:rPr>
                <w:u w:val="single"/>
              </w:rPr>
            </w:pPr>
            <w:r>
              <w:rPr>
                <w:u w:val="single"/>
              </w:rPr>
              <w:t>Basic</w:t>
            </w:r>
          </w:p>
        </w:tc>
        <w:tc>
          <w:tcPr>
            <w:tcW w:w="1418" w:type="dxa"/>
          </w:tcPr>
          <w:p w14:paraId="600B2B07" w14:textId="77777777" w:rsidR="00F23822" w:rsidRPr="00577DCA" w:rsidRDefault="00577DCA" w:rsidP="00577DCA">
            <w:pPr>
              <w:jc w:val="right"/>
              <w:rPr>
                <w:u w:val="single"/>
              </w:rPr>
            </w:pPr>
            <w:proofErr w:type="spellStart"/>
            <w:r w:rsidRPr="00577DCA">
              <w:rPr>
                <w:u w:val="single"/>
              </w:rPr>
              <w:t>Superjet</w:t>
            </w:r>
            <w:proofErr w:type="spellEnd"/>
          </w:p>
        </w:tc>
      </w:tr>
      <w:tr w:rsidR="00F23822" w14:paraId="6661AFA5" w14:textId="77777777" w:rsidTr="00577DCA">
        <w:tc>
          <w:tcPr>
            <w:tcW w:w="3116" w:type="dxa"/>
          </w:tcPr>
          <w:p w14:paraId="40D4B877" w14:textId="77777777" w:rsidR="00F23822" w:rsidRDefault="00F23822" w:rsidP="00577DCA">
            <w:r>
              <w:t>Direct Materials</w:t>
            </w:r>
          </w:p>
        </w:tc>
        <w:tc>
          <w:tcPr>
            <w:tcW w:w="1557" w:type="dxa"/>
          </w:tcPr>
          <w:p w14:paraId="3BB585F2" w14:textId="77777777" w:rsidR="00F23822" w:rsidRDefault="00577DCA" w:rsidP="00577DCA">
            <w:pPr>
              <w:jc w:val="right"/>
            </w:pPr>
            <w:r>
              <w:t>$700</w:t>
            </w:r>
          </w:p>
        </w:tc>
        <w:tc>
          <w:tcPr>
            <w:tcW w:w="1418" w:type="dxa"/>
          </w:tcPr>
          <w:p w14:paraId="3DE07127" w14:textId="77777777" w:rsidR="00F23822" w:rsidRDefault="00F23822" w:rsidP="00577DCA">
            <w:pPr>
              <w:jc w:val="right"/>
            </w:pPr>
            <w:r>
              <w:t>$</w:t>
            </w:r>
            <w:r w:rsidR="00577DCA">
              <w:t>1200</w:t>
            </w:r>
          </w:p>
        </w:tc>
      </w:tr>
      <w:tr w:rsidR="00F23822" w14:paraId="4C6E96B0" w14:textId="77777777" w:rsidTr="00577DCA">
        <w:tc>
          <w:tcPr>
            <w:tcW w:w="3116" w:type="dxa"/>
          </w:tcPr>
          <w:p w14:paraId="4C9C3BE9" w14:textId="77777777" w:rsidR="00F23822" w:rsidRDefault="00577DCA" w:rsidP="00577DCA">
            <w:r>
              <w:t>Direct Labour ($15</w:t>
            </w:r>
            <w:r w:rsidR="00F23822">
              <w:t xml:space="preserve"> per hour)</w:t>
            </w:r>
          </w:p>
        </w:tc>
        <w:tc>
          <w:tcPr>
            <w:tcW w:w="1557" w:type="dxa"/>
          </w:tcPr>
          <w:p w14:paraId="20B333DC" w14:textId="77777777" w:rsidR="00F23822" w:rsidRDefault="00577DCA" w:rsidP="00577DCA">
            <w:pPr>
              <w:jc w:val="right"/>
            </w:pPr>
            <w:r>
              <w:t>60</w:t>
            </w:r>
          </w:p>
        </w:tc>
        <w:tc>
          <w:tcPr>
            <w:tcW w:w="1418" w:type="dxa"/>
          </w:tcPr>
          <w:p w14:paraId="15D94D13" w14:textId="77777777" w:rsidR="00F23822" w:rsidRDefault="00577DCA" w:rsidP="00577DCA">
            <w:pPr>
              <w:jc w:val="right"/>
            </w:pPr>
            <w:r>
              <w:t>90</w:t>
            </w:r>
          </w:p>
        </w:tc>
      </w:tr>
      <w:tr w:rsidR="00F23822" w14:paraId="6DFB9020" w14:textId="77777777" w:rsidTr="00577DCA">
        <w:tc>
          <w:tcPr>
            <w:tcW w:w="3116" w:type="dxa"/>
          </w:tcPr>
          <w:p w14:paraId="4997AE09" w14:textId="77777777" w:rsidR="00F23822" w:rsidRDefault="00F23822" w:rsidP="00577DCA">
            <w:r>
              <w:t>Number of units produced</w:t>
            </w:r>
          </w:p>
        </w:tc>
        <w:tc>
          <w:tcPr>
            <w:tcW w:w="1557" w:type="dxa"/>
          </w:tcPr>
          <w:p w14:paraId="5AFC6FC7" w14:textId="77777777" w:rsidR="00F23822" w:rsidRDefault="001429A0" w:rsidP="00577DCA">
            <w:pPr>
              <w:jc w:val="right"/>
            </w:pPr>
            <w:r>
              <w:t>6</w:t>
            </w:r>
            <w:r w:rsidR="00577DCA">
              <w:t>00</w:t>
            </w:r>
            <w:r w:rsidR="00F23822">
              <w:t xml:space="preserve"> units</w:t>
            </w:r>
          </w:p>
        </w:tc>
        <w:tc>
          <w:tcPr>
            <w:tcW w:w="1418" w:type="dxa"/>
          </w:tcPr>
          <w:p w14:paraId="2158FD56" w14:textId="77777777" w:rsidR="00F23822" w:rsidRDefault="00577DCA" w:rsidP="00577DCA">
            <w:pPr>
              <w:jc w:val="right"/>
            </w:pPr>
            <w:r>
              <w:t>100</w:t>
            </w:r>
            <w:r w:rsidR="00F23822">
              <w:t xml:space="preserve"> units</w:t>
            </w:r>
          </w:p>
        </w:tc>
      </w:tr>
    </w:tbl>
    <w:p w14:paraId="66D50B31" w14:textId="77777777" w:rsidR="00F23822" w:rsidRDefault="00F23822" w:rsidP="00F23822"/>
    <w:p w14:paraId="161B427A" w14:textId="77777777" w:rsidR="00F23822" w:rsidRDefault="00F23822" w:rsidP="00F23822">
      <w:r>
        <w:t>The CFO wishes to explore an activity-based costing system</w:t>
      </w:r>
    </w:p>
    <w:p w14:paraId="2ED1F679" w14:textId="77777777" w:rsidR="00F23822" w:rsidRDefault="00F23822" w:rsidP="00F23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140"/>
        <w:gridCol w:w="419"/>
      </w:tblGrid>
      <w:tr w:rsidR="008D1830" w14:paraId="4ECAA091" w14:textId="77777777" w:rsidTr="008D1830">
        <w:trPr>
          <w:gridAfter w:val="1"/>
          <w:wAfter w:w="419" w:type="dxa"/>
        </w:trPr>
        <w:tc>
          <w:tcPr>
            <w:tcW w:w="3116" w:type="dxa"/>
            <w:gridSpan w:val="2"/>
          </w:tcPr>
          <w:p w14:paraId="47E9439E" w14:textId="77777777" w:rsidR="008D1830" w:rsidRPr="003F0322" w:rsidRDefault="00492E55" w:rsidP="00492E55">
            <w:pPr>
              <w:jc w:val="center"/>
              <w:rPr>
                <w:sz w:val="20"/>
                <w:szCs w:val="20"/>
                <w:u w:val="single"/>
              </w:rPr>
            </w:pPr>
            <w:r>
              <w:rPr>
                <w:sz w:val="20"/>
                <w:szCs w:val="20"/>
                <w:u w:val="single"/>
              </w:rPr>
              <w:t>Activity</w:t>
            </w:r>
            <w:r w:rsidR="008D1830" w:rsidRPr="003F0322">
              <w:rPr>
                <w:sz w:val="20"/>
                <w:szCs w:val="20"/>
                <w:u w:val="single"/>
              </w:rPr>
              <w:t xml:space="preserve"> </w:t>
            </w:r>
            <w:r w:rsidR="00C270EF">
              <w:rPr>
                <w:sz w:val="20"/>
                <w:szCs w:val="20"/>
                <w:u w:val="single"/>
              </w:rPr>
              <w:t>(</w:t>
            </w:r>
            <w:r>
              <w:rPr>
                <w:sz w:val="20"/>
                <w:szCs w:val="20"/>
                <w:u w:val="single"/>
              </w:rPr>
              <w:t xml:space="preserve">Cost </w:t>
            </w:r>
            <w:r w:rsidR="00C270EF">
              <w:rPr>
                <w:sz w:val="20"/>
                <w:szCs w:val="20"/>
                <w:u w:val="single"/>
              </w:rPr>
              <w:t>Driver)</w:t>
            </w:r>
          </w:p>
        </w:tc>
        <w:tc>
          <w:tcPr>
            <w:tcW w:w="1558" w:type="dxa"/>
          </w:tcPr>
          <w:p w14:paraId="5AD3DF0F" w14:textId="77777777" w:rsidR="008D1830" w:rsidRPr="003F0322" w:rsidRDefault="008D1830" w:rsidP="00577DCA">
            <w:pPr>
              <w:jc w:val="center"/>
              <w:rPr>
                <w:sz w:val="20"/>
                <w:szCs w:val="20"/>
                <w:u w:val="single"/>
              </w:rPr>
            </w:pPr>
            <w:r w:rsidRPr="003F0322">
              <w:rPr>
                <w:sz w:val="20"/>
                <w:szCs w:val="20"/>
                <w:u w:val="single"/>
              </w:rPr>
              <w:t>Estimated MOH</w:t>
            </w:r>
          </w:p>
        </w:tc>
        <w:tc>
          <w:tcPr>
            <w:tcW w:w="4257" w:type="dxa"/>
            <w:gridSpan w:val="3"/>
            <w:tcBorders>
              <w:bottom w:val="single" w:sz="4" w:space="0" w:color="auto"/>
            </w:tcBorders>
          </w:tcPr>
          <w:p w14:paraId="0D213A6A" w14:textId="77777777" w:rsidR="008D1830" w:rsidRPr="003F0322" w:rsidRDefault="008D1830" w:rsidP="00577DCA">
            <w:pPr>
              <w:jc w:val="center"/>
              <w:rPr>
                <w:sz w:val="20"/>
                <w:szCs w:val="20"/>
                <w:u w:val="single"/>
              </w:rPr>
            </w:pPr>
            <w:r>
              <w:rPr>
                <w:sz w:val="20"/>
                <w:szCs w:val="20"/>
              </w:rPr>
              <w:t>Expected Activity</w:t>
            </w:r>
          </w:p>
        </w:tc>
      </w:tr>
      <w:tr w:rsidR="00F23822" w14:paraId="30A329E5" w14:textId="77777777" w:rsidTr="008D1830">
        <w:trPr>
          <w:gridAfter w:val="1"/>
          <w:wAfter w:w="419" w:type="dxa"/>
        </w:trPr>
        <w:tc>
          <w:tcPr>
            <w:tcW w:w="1558" w:type="dxa"/>
          </w:tcPr>
          <w:p w14:paraId="4E7EAD05" w14:textId="77777777" w:rsidR="00F23822" w:rsidRPr="00A24B28" w:rsidRDefault="00F23822" w:rsidP="00577DCA">
            <w:pPr>
              <w:jc w:val="center"/>
              <w:rPr>
                <w:sz w:val="20"/>
                <w:szCs w:val="20"/>
              </w:rPr>
            </w:pPr>
          </w:p>
        </w:tc>
        <w:tc>
          <w:tcPr>
            <w:tcW w:w="1558" w:type="dxa"/>
          </w:tcPr>
          <w:p w14:paraId="6CC08A8E" w14:textId="77777777" w:rsidR="00F23822" w:rsidRPr="00A24B28" w:rsidRDefault="00F23822" w:rsidP="00577DCA">
            <w:pPr>
              <w:jc w:val="center"/>
              <w:rPr>
                <w:sz w:val="20"/>
                <w:szCs w:val="20"/>
              </w:rPr>
            </w:pPr>
          </w:p>
        </w:tc>
        <w:tc>
          <w:tcPr>
            <w:tcW w:w="1558" w:type="dxa"/>
          </w:tcPr>
          <w:p w14:paraId="31905F73" w14:textId="77777777" w:rsidR="00F23822" w:rsidRPr="00A24B28" w:rsidRDefault="00F23822" w:rsidP="00577DCA">
            <w:pPr>
              <w:jc w:val="center"/>
              <w:rPr>
                <w:sz w:val="20"/>
                <w:szCs w:val="20"/>
              </w:rPr>
            </w:pPr>
          </w:p>
        </w:tc>
        <w:tc>
          <w:tcPr>
            <w:tcW w:w="1558" w:type="dxa"/>
            <w:tcBorders>
              <w:top w:val="single" w:sz="4" w:space="0" w:color="auto"/>
            </w:tcBorders>
          </w:tcPr>
          <w:p w14:paraId="0AAA8DFB" w14:textId="77777777" w:rsidR="00F23822" w:rsidRPr="003F0322" w:rsidRDefault="008D1830" w:rsidP="008D1830">
            <w:pPr>
              <w:jc w:val="right"/>
              <w:rPr>
                <w:sz w:val="20"/>
                <w:szCs w:val="20"/>
                <w:u w:val="single"/>
              </w:rPr>
            </w:pPr>
            <w:r>
              <w:rPr>
                <w:sz w:val="20"/>
                <w:szCs w:val="20"/>
                <w:u w:val="single"/>
              </w:rPr>
              <w:t>Total</w:t>
            </w:r>
          </w:p>
        </w:tc>
        <w:tc>
          <w:tcPr>
            <w:tcW w:w="1559" w:type="dxa"/>
            <w:tcBorders>
              <w:top w:val="single" w:sz="4" w:space="0" w:color="auto"/>
            </w:tcBorders>
          </w:tcPr>
          <w:p w14:paraId="4C15896F" w14:textId="77777777" w:rsidR="00F23822" w:rsidRPr="003F0322" w:rsidRDefault="00577DCA" w:rsidP="00577DCA">
            <w:pPr>
              <w:jc w:val="right"/>
              <w:rPr>
                <w:sz w:val="20"/>
                <w:szCs w:val="20"/>
                <w:u w:val="single"/>
              </w:rPr>
            </w:pPr>
            <w:r>
              <w:rPr>
                <w:sz w:val="20"/>
                <w:szCs w:val="20"/>
                <w:u w:val="single"/>
              </w:rPr>
              <w:t>Basic</w:t>
            </w:r>
          </w:p>
        </w:tc>
        <w:tc>
          <w:tcPr>
            <w:tcW w:w="1140" w:type="dxa"/>
            <w:tcBorders>
              <w:top w:val="single" w:sz="4" w:space="0" w:color="auto"/>
            </w:tcBorders>
          </w:tcPr>
          <w:p w14:paraId="71464A74" w14:textId="77777777" w:rsidR="00F23822" w:rsidRPr="003F0322" w:rsidRDefault="00577DCA" w:rsidP="00577DCA">
            <w:pPr>
              <w:jc w:val="right"/>
              <w:rPr>
                <w:sz w:val="20"/>
                <w:szCs w:val="20"/>
                <w:u w:val="single"/>
              </w:rPr>
            </w:pPr>
            <w:proofErr w:type="spellStart"/>
            <w:r>
              <w:rPr>
                <w:sz w:val="20"/>
                <w:szCs w:val="20"/>
                <w:u w:val="single"/>
              </w:rPr>
              <w:t>Superjet</w:t>
            </w:r>
            <w:proofErr w:type="spellEnd"/>
          </w:p>
        </w:tc>
      </w:tr>
      <w:tr w:rsidR="00F23822" w14:paraId="14CC648A" w14:textId="77777777" w:rsidTr="00577DCA">
        <w:trPr>
          <w:gridAfter w:val="1"/>
          <w:wAfter w:w="419" w:type="dxa"/>
        </w:trPr>
        <w:tc>
          <w:tcPr>
            <w:tcW w:w="3116" w:type="dxa"/>
            <w:gridSpan w:val="2"/>
          </w:tcPr>
          <w:p w14:paraId="7E8B0370" w14:textId="77777777" w:rsidR="00F23822" w:rsidRPr="00083102" w:rsidRDefault="00F23822" w:rsidP="00577DCA">
            <w:pPr>
              <w:rPr>
                <w:sz w:val="20"/>
                <w:szCs w:val="20"/>
              </w:rPr>
            </w:pPr>
            <w:r>
              <w:rPr>
                <w:sz w:val="20"/>
                <w:szCs w:val="20"/>
              </w:rPr>
              <w:t>Assembly (Labour Hours)</w:t>
            </w:r>
          </w:p>
        </w:tc>
        <w:tc>
          <w:tcPr>
            <w:tcW w:w="1558" w:type="dxa"/>
          </w:tcPr>
          <w:p w14:paraId="360FEA4E" w14:textId="77777777" w:rsidR="00F23822" w:rsidRPr="00083102" w:rsidRDefault="008540BC" w:rsidP="00577DCA">
            <w:pPr>
              <w:jc w:val="right"/>
              <w:rPr>
                <w:sz w:val="20"/>
                <w:szCs w:val="20"/>
              </w:rPr>
            </w:pPr>
            <w:r>
              <w:rPr>
                <w:sz w:val="20"/>
                <w:szCs w:val="20"/>
              </w:rPr>
              <w:t>$6</w:t>
            </w:r>
            <w:r w:rsidR="00F23822">
              <w:rPr>
                <w:sz w:val="20"/>
                <w:szCs w:val="20"/>
              </w:rPr>
              <w:t>0,000</w:t>
            </w:r>
          </w:p>
        </w:tc>
        <w:tc>
          <w:tcPr>
            <w:tcW w:w="1558" w:type="dxa"/>
          </w:tcPr>
          <w:p w14:paraId="1B9C8DAD" w14:textId="77777777" w:rsidR="00F23822" w:rsidRPr="00083102" w:rsidRDefault="001429A0" w:rsidP="00577DCA">
            <w:pPr>
              <w:jc w:val="right"/>
              <w:rPr>
                <w:sz w:val="20"/>
                <w:szCs w:val="20"/>
              </w:rPr>
            </w:pPr>
            <w:r>
              <w:rPr>
                <w:sz w:val="20"/>
                <w:szCs w:val="20"/>
              </w:rPr>
              <w:t>3</w:t>
            </w:r>
            <w:r w:rsidR="00F23822">
              <w:rPr>
                <w:sz w:val="20"/>
                <w:szCs w:val="20"/>
              </w:rPr>
              <w:t>,000</w:t>
            </w:r>
          </w:p>
        </w:tc>
        <w:tc>
          <w:tcPr>
            <w:tcW w:w="1559" w:type="dxa"/>
          </w:tcPr>
          <w:p w14:paraId="5FF3E96E" w14:textId="77777777" w:rsidR="00F23822" w:rsidRPr="00083102" w:rsidRDefault="001429A0" w:rsidP="00577DCA">
            <w:pPr>
              <w:jc w:val="right"/>
              <w:rPr>
                <w:sz w:val="20"/>
                <w:szCs w:val="20"/>
              </w:rPr>
            </w:pPr>
            <w:r>
              <w:rPr>
                <w:sz w:val="20"/>
                <w:szCs w:val="20"/>
              </w:rPr>
              <w:t>2,4</w:t>
            </w:r>
            <w:r w:rsidR="00F23822">
              <w:rPr>
                <w:sz w:val="20"/>
                <w:szCs w:val="20"/>
              </w:rPr>
              <w:t>00</w:t>
            </w:r>
          </w:p>
        </w:tc>
        <w:tc>
          <w:tcPr>
            <w:tcW w:w="1140" w:type="dxa"/>
          </w:tcPr>
          <w:p w14:paraId="2B4F1B05" w14:textId="77777777" w:rsidR="00F23822" w:rsidRPr="00083102" w:rsidRDefault="001429A0" w:rsidP="00577DCA">
            <w:pPr>
              <w:jc w:val="right"/>
              <w:rPr>
                <w:sz w:val="20"/>
                <w:szCs w:val="20"/>
              </w:rPr>
            </w:pPr>
            <w:r>
              <w:rPr>
                <w:sz w:val="20"/>
                <w:szCs w:val="20"/>
              </w:rPr>
              <w:t>6</w:t>
            </w:r>
            <w:r w:rsidR="00F23822">
              <w:rPr>
                <w:sz w:val="20"/>
                <w:szCs w:val="20"/>
              </w:rPr>
              <w:t>00</w:t>
            </w:r>
          </w:p>
        </w:tc>
      </w:tr>
      <w:tr w:rsidR="00F23822" w14:paraId="4B73E32A" w14:textId="77777777" w:rsidTr="00577DCA">
        <w:trPr>
          <w:gridAfter w:val="1"/>
          <w:wAfter w:w="419" w:type="dxa"/>
        </w:trPr>
        <w:tc>
          <w:tcPr>
            <w:tcW w:w="3116" w:type="dxa"/>
            <w:gridSpan w:val="2"/>
          </w:tcPr>
          <w:p w14:paraId="0039ADD2" w14:textId="77777777" w:rsidR="00F23822" w:rsidRDefault="001429A0" w:rsidP="00577DCA">
            <w:pPr>
              <w:rPr>
                <w:sz w:val="20"/>
                <w:szCs w:val="20"/>
              </w:rPr>
            </w:pPr>
            <w:r>
              <w:rPr>
                <w:sz w:val="20"/>
                <w:szCs w:val="20"/>
              </w:rPr>
              <w:t>Quality control (Inspection Hours)</w:t>
            </w:r>
          </w:p>
        </w:tc>
        <w:tc>
          <w:tcPr>
            <w:tcW w:w="1558" w:type="dxa"/>
          </w:tcPr>
          <w:p w14:paraId="3FCE00CB" w14:textId="77777777" w:rsidR="00F23822" w:rsidRDefault="001429A0" w:rsidP="00577DCA">
            <w:pPr>
              <w:jc w:val="right"/>
              <w:rPr>
                <w:sz w:val="20"/>
                <w:szCs w:val="20"/>
              </w:rPr>
            </w:pPr>
            <w:r>
              <w:rPr>
                <w:sz w:val="20"/>
                <w:szCs w:val="20"/>
              </w:rPr>
              <w:t>75,000</w:t>
            </w:r>
          </w:p>
        </w:tc>
        <w:tc>
          <w:tcPr>
            <w:tcW w:w="1558" w:type="dxa"/>
          </w:tcPr>
          <w:p w14:paraId="5D014BBB" w14:textId="77777777" w:rsidR="00F23822" w:rsidRDefault="001429A0" w:rsidP="00577DCA">
            <w:pPr>
              <w:jc w:val="right"/>
              <w:rPr>
                <w:sz w:val="20"/>
                <w:szCs w:val="20"/>
              </w:rPr>
            </w:pPr>
            <w:r>
              <w:rPr>
                <w:sz w:val="20"/>
                <w:szCs w:val="20"/>
              </w:rPr>
              <w:t>800</w:t>
            </w:r>
          </w:p>
        </w:tc>
        <w:tc>
          <w:tcPr>
            <w:tcW w:w="1559" w:type="dxa"/>
          </w:tcPr>
          <w:p w14:paraId="15C320F3" w14:textId="77777777" w:rsidR="00F23822" w:rsidRDefault="001429A0" w:rsidP="00577DCA">
            <w:pPr>
              <w:jc w:val="right"/>
              <w:rPr>
                <w:sz w:val="20"/>
                <w:szCs w:val="20"/>
              </w:rPr>
            </w:pPr>
            <w:r>
              <w:rPr>
                <w:sz w:val="20"/>
                <w:szCs w:val="20"/>
              </w:rPr>
              <w:t>600</w:t>
            </w:r>
          </w:p>
        </w:tc>
        <w:tc>
          <w:tcPr>
            <w:tcW w:w="1140" w:type="dxa"/>
          </w:tcPr>
          <w:p w14:paraId="79D3BFD9" w14:textId="77777777" w:rsidR="00F23822" w:rsidRDefault="001429A0" w:rsidP="00577DCA">
            <w:pPr>
              <w:jc w:val="right"/>
              <w:rPr>
                <w:sz w:val="20"/>
                <w:szCs w:val="20"/>
              </w:rPr>
            </w:pPr>
            <w:r>
              <w:rPr>
                <w:sz w:val="20"/>
                <w:szCs w:val="20"/>
              </w:rPr>
              <w:t>200</w:t>
            </w:r>
          </w:p>
        </w:tc>
      </w:tr>
      <w:tr w:rsidR="00F23822" w14:paraId="2E2726CA" w14:textId="77777777" w:rsidTr="00577DCA">
        <w:trPr>
          <w:gridAfter w:val="1"/>
          <w:wAfter w:w="419" w:type="dxa"/>
        </w:trPr>
        <w:tc>
          <w:tcPr>
            <w:tcW w:w="3116" w:type="dxa"/>
            <w:gridSpan w:val="2"/>
          </w:tcPr>
          <w:p w14:paraId="37DE9B80" w14:textId="77777777" w:rsidR="00F23822" w:rsidRPr="00083102" w:rsidRDefault="001429A0" w:rsidP="001429A0">
            <w:pPr>
              <w:rPr>
                <w:sz w:val="20"/>
                <w:szCs w:val="20"/>
              </w:rPr>
            </w:pPr>
            <w:r>
              <w:rPr>
                <w:sz w:val="20"/>
                <w:szCs w:val="20"/>
              </w:rPr>
              <w:t>Machining</w:t>
            </w:r>
            <w:r w:rsidR="00F23822">
              <w:rPr>
                <w:sz w:val="20"/>
                <w:szCs w:val="20"/>
              </w:rPr>
              <w:t xml:space="preserve"> (</w:t>
            </w:r>
            <w:r>
              <w:rPr>
                <w:sz w:val="20"/>
                <w:szCs w:val="20"/>
              </w:rPr>
              <w:t>Machine Hours)</w:t>
            </w:r>
          </w:p>
        </w:tc>
        <w:tc>
          <w:tcPr>
            <w:tcW w:w="1558" w:type="dxa"/>
          </w:tcPr>
          <w:p w14:paraId="72003DC9" w14:textId="77777777" w:rsidR="00F23822" w:rsidRPr="00083102" w:rsidRDefault="001429A0" w:rsidP="00577DCA">
            <w:pPr>
              <w:jc w:val="right"/>
              <w:rPr>
                <w:sz w:val="20"/>
                <w:szCs w:val="20"/>
              </w:rPr>
            </w:pPr>
            <w:r>
              <w:rPr>
                <w:sz w:val="20"/>
                <w:szCs w:val="20"/>
              </w:rPr>
              <w:t>25</w:t>
            </w:r>
            <w:r w:rsidR="00F23822">
              <w:rPr>
                <w:sz w:val="20"/>
                <w:szCs w:val="20"/>
              </w:rPr>
              <w:t>,000</w:t>
            </w:r>
          </w:p>
        </w:tc>
        <w:tc>
          <w:tcPr>
            <w:tcW w:w="1558" w:type="dxa"/>
          </w:tcPr>
          <w:p w14:paraId="0E4F4261" w14:textId="77777777" w:rsidR="00F23822" w:rsidRPr="00083102" w:rsidRDefault="001429A0" w:rsidP="00577DCA">
            <w:pPr>
              <w:jc w:val="right"/>
              <w:rPr>
                <w:sz w:val="20"/>
                <w:szCs w:val="20"/>
              </w:rPr>
            </w:pPr>
            <w:r>
              <w:rPr>
                <w:sz w:val="20"/>
                <w:szCs w:val="20"/>
              </w:rPr>
              <w:t>40</w:t>
            </w:r>
            <w:r w:rsidR="00F23822">
              <w:rPr>
                <w:sz w:val="20"/>
                <w:szCs w:val="20"/>
              </w:rPr>
              <w:t>,000</w:t>
            </w:r>
          </w:p>
        </w:tc>
        <w:tc>
          <w:tcPr>
            <w:tcW w:w="1559" w:type="dxa"/>
          </w:tcPr>
          <w:p w14:paraId="11B24E8B" w14:textId="77777777" w:rsidR="00F23822" w:rsidRPr="00083102" w:rsidRDefault="001429A0" w:rsidP="00577DCA">
            <w:pPr>
              <w:jc w:val="right"/>
              <w:rPr>
                <w:sz w:val="20"/>
                <w:szCs w:val="20"/>
              </w:rPr>
            </w:pPr>
            <w:r>
              <w:rPr>
                <w:sz w:val="20"/>
                <w:szCs w:val="20"/>
              </w:rPr>
              <w:t>30</w:t>
            </w:r>
            <w:r w:rsidR="00F23822">
              <w:rPr>
                <w:sz w:val="20"/>
                <w:szCs w:val="20"/>
              </w:rPr>
              <w:t>,000</w:t>
            </w:r>
          </w:p>
        </w:tc>
        <w:tc>
          <w:tcPr>
            <w:tcW w:w="1140" w:type="dxa"/>
          </w:tcPr>
          <w:p w14:paraId="007BF308" w14:textId="77777777" w:rsidR="00F23822" w:rsidRPr="00083102" w:rsidRDefault="001429A0" w:rsidP="00577DCA">
            <w:pPr>
              <w:jc w:val="right"/>
              <w:rPr>
                <w:sz w:val="20"/>
                <w:szCs w:val="20"/>
              </w:rPr>
            </w:pPr>
            <w:r>
              <w:rPr>
                <w:sz w:val="20"/>
                <w:szCs w:val="20"/>
              </w:rPr>
              <w:t>10</w:t>
            </w:r>
            <w:r w:rsidR="00F23822">
              <w:rPr>
                <w:sz w:val="20"/>
                <w:szCs w:val="20"/>
              </w:rPr>
              <w:t>,000</w:t>
            </w:r>
          </w:p>
        </w:tc>
      </w:tr>
      <w:tr w:rsidR="00F23822" w14:paraId="219BF77F" w14:textId="77777777" w:rsidTr="00577DCA">
        <w:trPr>
          <w:gridAfter w:val="1"/>
          <w:wAfter w:w="419" w:type="dxa"/>
        </w:trPr>
        <w:tc>
          <w:tcPr>
            <w:tcW w:w="3116" w:type="dxa"/>
            <w:gridSpan w:val="2"/>
          </w:tcPr>
          <w:p w14:paraId="2F07E5A8" w14:textId="77777777" w:rsidR="00F23822" w:rsidRPr="00083102" w:rsidRDefault="001429A0" w:rsidP="001429A0">
            <w:pPr>
              <w:rPr>
                <w:sz w:val="20"/>
                <w:szCs w:val="20"/>
              </w:rPr>
            </w:pPr>
            <w:r>
              <w:rPr>
                <w:sz w:val="20"/>
                <w:szCs w:val="20"/>
              </w:rPr>
              <w:t>Parts Admin</w:t>
            </w:r>
            <w:r w:rsidR="00F23822">
              <w:rPr>
                <w:sz w:val="20"/>
                <w:szCs w:val="20"/>
              </w:rPr>
              <w:t xml:space="preserve"> (Number of </w:t>
            </w:r>
            <w:r>
              <w:rPr>
                <w:sz w:val="20"/>
                <w:szCs w:val="20"/>
              </w:rPr>
              <w:t>Part</w:t>
            </w:r>
            <w:r w:rsidR="00F23822">
              <w:rPr>
                <w:sz w:val="20"/>
                <w:szCs w:val="20"/>
              </w:rPr>
              <w:t>s)</w:t>
            </w:r>
          </w:p>
        </w:tc>
        <w:tc>
          <w:tcPr>
            <w:tcW w:w="1558" w:type="dxa"/>
          </w:tcPr>
          <w:p w14:paraId="5D022DF1" w14:textId="77777777" w:rsidR="00F23822" w:rsidRPr="003F0322" w:rsidRDefault="001429A0" w:rsidP="00577DCA">
            <w:pPr>
              <w:jc w:val="right"/>
              <w:rPr>
                <w:sz w:val="20"/>
                <w:szCs w:val="20"/>
                <w:u w:val="single"/>
              </w:rPr>
            </w:pPr>
            <w:r>
              <w:rPr>
                <w:sz w:val="20"/>
                <w:szCs w:val="20"/>
                <w:u w:val="single"/>
              </w:rPr>
              <w:t>1</w:t>
            </w:r>
            <w:r w:rsidR="008540BC">
              <w:rPr>
                <w:sz w:val="20"/>
                <w:szCs w:val="20"/>
                <w:u w:val="single"/>
              </w:rPr>
              <w:t>4</w:t>
            </w:r>
            <w:r>
              <w:rPr>
                <w:sz w:val="20"/>
                <w:szCs w:val="20"/>
                <w:u w:val="single"/>
              </w:rPr>
              <w:t>0</w:t>
            </w:r>
            <w:r w:rsidR="00F23822" w:rsidRPr="003F0322">
              <w:rPr>
                <w:sz w:val="20"/>
                <w:szCs w:val="20"/>
                <w:u w:val="single"/>
              </w:rPr>
              <w:t>,000</w:t>
            </w:r>
          </w:p>
        </w:tc>
        <w:tc>
          <w:tcPr>
            <w:tcW w:w="1558" w:type="dxa"/>
          </w:tcPr>
          <w:p w14:paraId="37A958D2" w14:textId="77777777" w:rsidR="00F23822" w:rsidRPr="00083102" w:rsidRDefault="001429A0" w:rsidP="00577DCA">
            <w:pPr>
              <w:jc w:val="right"/>
              <w:rPr>
                <w:sz w:val="20"/>
                <w:szCs w:val="20"/>
              </w:rPr>
            </w:pPr>
            <w:r>
              <w:rPr>
                <w:sz w:val="20"/>
                <w:szCs w:val="20"/>
              </w:rPr>
              <w:t>5</w:t>
            </w:r>
            <w:r w:rsidR="00F23822">
              <w:rPr>
                <w:sz w:val="20"/>
                <w:szCs w:val="20"/>
              </w:rPr>
              <w:t>00</w:t>
            </w:r>
          </w:p>
        </w:tc>
        <w:tc>
          <w:tcPr>
            <w:tcW w:w="1559" w:type="dxa"/>
          </w:tcPr>
          <w:p w14:paraId="76C13F69" w14:textId="77777777" w:rsidR="00F23822" w:rsidRPr="00083102" w:rsidRDefault="001429A0" w:rsidP="00577DCA">
            <w:pPr>
              <w:jc w:val="right"/>
              <w:rPr>
                <w:sz w:val="20"/>
                <w:szCs w:val="20"/>
              </w:rPr>
            </w:pPr>
            <w:r>
              <w:rPr>
                <w:sz w:val="20"/>
                <w:szCs w:val="20"/>
              </w:rPr>
              <w:t>1</w:t>
            </w:r>
            <w:r w:rsidR="00F23822">
              <w:rPr>
                <w:sz w:val="20"/>
                <w:szCs w:val="20"/>
              </w:rPr>
              <w:t>00</w:t>
            </w:r>
          </w:p>
        </w:tc>
        <w:tc>
          <w:tcPr>
            <w:tcW w:w="1140" w:type="dxa"/>
          </w:tcPr>
          <w:p w14:paraId="6EAA9827" w14:textId="77777777" w:rsidR="00F23822" w:rsidRPr="00083102" w:rsidRDefault="001429A0" w:rsidP="00577DCA">
            <w:pPr>
              <w:jc w:val="right"/>
              <w:rPr>
                <w:sz w:val="20"/>
                <w:szCs w:val="20"/>
              </w:rPr>
            </w:pPr>
            <w:r>
              <w:rPr>
                <w:sz w:val="20"/>
                <w:szCs w:val="20"/>
              </w:rPr>
              <w:t>4</w:t>
            </w:r>
            <w:r w:rsidR="00F23822">
              <w:rPr>
                <w:sz w:val="20"/>
                <w:szCs w:val="20"/>
              </w:rPr>
              <w:t>00</w:t>
            </w:r>
          </w:p>
        </w:tc>
      </w:tr>
      <w:tr w:rsidR="00F23822" w14:paraId="28DA61F8" w14:textId="77777777" w:rsidTr="00577DCA">
        <w:tc>
          <w:tcPr>
            <w:tcW w:w="3116" w:type="dxa"/>
            <w:gridSpan w:val="2"/>
          </w:tcPr>
          <w:p w14:paraId="77728931" w14:textId="77777777" w:rsidR="00F23822" w:rsidRPr="00083102" w:rsidRDefault="00F23822" w:rsidP="00577DCA">
            <w:pPr>
              <w:rPr>
                <w:sz w:val="20"/>
                <w:szCs w:val="20"/>
              </w:rPr>
            </w:pPr>
          </w:p>
        </w:tc>
        <w:tc>
          <w:tcPr>
            <w:tcW w:w="1558" w:type="dxa"/>
          </w:tcPr>
          <w:p w14:paraId="000616A3" w14:textId="77777777" w:rsidR="00F23822" w:rsidRPr="003F0322" w:rsidRDefault="00F23822" w:rsidP="00577DCA">
            <w:pPr>
              <w:jc w:val="right"/>
              <w:rPr>
                <w:sz w:val="20"/>
                <w:szCs w:val="20"/>
                <w:u w:val="double"/>
              </w:rPr>
            </w:pPr>
            <w:r>
              <w:rPr>
                <w:sz w:val="20"/>
                <w:szCs w:val="20"/>
                <w:u w:val="double"/>
              </w:rPr>
              <w:t>$</w:t>
            </w:r>
            <w:r w:rsidR="001429A0">
              <w:rPr>
                <w:sz w:val="20"/>
                <w:szCs w:val="20"/>
                <w:u w:val="double"/>
              </w:rPr>
              <w:t>3</w:t>
            </w:r>
            <w:r w:rsidRPr="003F0322">
              <w:rPr>
                <w:sz w:val="20"/>
                <w:szCs w:val="20"/>
                <w:u w:val="double"/>
              </w:rPr>
              <w:t>00,000</w:t>
            </w:r>
          </w:p>
        </w:tc>
        <w:tc>
          <w:tcPr>
            <w:tcW w:w="1558" w:type="dxa"/>
          </w:tcPr>
          <w:p w14:paraId="049F2C2E" w14:textId="77777777" w:rsidR="00F23822" w:rsidRPr="00083102" w:rsidRDefault="00F23822" w:rsidP="00577DCA">
            <w:pPr>
              <w:jc w:val="right"/>
              <w:rPr>
                <w:sz w:val="20"/>
                <w:szCs w:val="20"/>
              </w:rPr>
            </w:pPr>
          </w:p>
        </w:tc>
        <w:tc>
          <w:tcPr>
            <w:tcW w:w="1559" w:type="dxa"/>
          </w:tcPr>
          <w:p w14:paraId="696EA6B1" w14:textId="77777777" w:rsidR="00F23822" w:rsidRPr="00083102" w:rsidRDefault="00F23822" w:rsidP="00577DCA">
            <w:pPr>
              <w:jc w:val="right"/>
              <w:rPr>
                <w:sz w:val="20"/>
                <w:szCs w:val="20"/>
              </w:rPr>
            </w:pPr>
          </w:p>
        </w:tc>
        <w:tc>
          <w:tcPr>
            <w:tcW w:w="1559" w:type="dxa"/>
            <w:gridSpan w:val="2"/>
          </w:tcPr>
          <w:p w14:paraId="54FDD4D2" w14:textId="77777777" w:rsidR="00F23822" w:rsidRPr="00083102" w:rsidRDefault="00F23822" w:rsidP="00577DCA">
            <w:pPr>
              <w:jc w:val="right"/>
              <w:rPr>
                <w:sz w:val="20"/>
                <w:szCs w:val="20"/>
              </w:rPr>
            </w:pPr>
          </w:p>
        </w:tc>
      </w:tr>
    </w:tbl>
    <w:p w14:paraId="5CED2D3A" w14:textId="77777777" w:rsidR="00F23822" w:rsidRDefault="00F23822" w:rsidP="00F23822"/>
    <w:p w14:paraId="11ECE483" w14:textId="77777777" w:rsidR="008D1830" w:rsidRPr="008D1830" w:rsidRDefault="008D1830" w:rsidP="008D1830">
      <w:pPr>
        <w:rPr>
          <w:b/>
          <w:i/>
        </w:rPr>
      </w:pPr>
      <w:r w:rsidRPr="008D1830">
        <w:rPr>
          <w:b/>
          <w:i/>
        </w:rPr>
        <w:t>Required:</w:t>
      </w:r>
    </w:p>
    <w:p w14:paraId="48073248" w14:textId="77777777" w:rsidR="008D1830" w:rsidRDefault="008D1830" w:rsidP="00874306">
      <w:pPr>
        <w:pStyle w:val="ListParagraph"/>
        <w:numPr>
          <w:ilvl w:val="0"/>
          <w:numId w:val="25"/>
        </w:numPr>
      </w:pPr>
      <w:r>
        <w:t>Under the traditional costing method:</w:t>
      </w:r>
    </w:p>
    <w:p w14:paraId="5720D2F0" w14:textId="77777777" w:rsidR="008D1830" w:rsidRDefault="008D1830" w:rsidP="00874306">
      <w:pPr>
        <w:pStyle w:val="ListParagraph"/>
        <w:numPr>
          <w:ilvl w:val="2"/>
          <w:numId w:val="25"/>
        </w:numPr>
      </w:pPr>
      <w:r>
        <w:t>Compute the predetermined overhead rate.</w:t>
      </w:r>
    </w:p>
    <w:p w14:paraId="214938C6" w14:textId="77777777" w:rsidR="008D1830" w:rsidRDefault="008D1830" w:rsidP="00874306">
      <w:pPr>
        <w:pStyle w:val="ListParagraph"/>
        <w:numPr>
          <w:ilvl w:val="2"/>
          <w:numId w:val="25"/>
        </w:numPr>
      </w:pPr>
      <w:r>
        <w:t>Determine the unit cost of each product.</w:t>
      </w:r>
    </w:p>
    <w:p w14:paraId="1113D9E0" w14:textId="77777777" w:rsidR="008D1830" w:rsidRDefault="008D1830" w:rsidP="00874306">
      <w:pPr>
        <w:pStyle w:val="ListParagraph"/>
        <w:numPr>
          <w:ilvl w:val="0"/>
          <w:numId w:val="25"/>
        </w:numPr>
      </w:pPr>
      <w:r>
        <w:t xml:space="preserve">Under </w:t>
      </w:r>
      <w:proofErr w:type="gramStart"/>
      <w:r>
        <w:t>activity based</w:t>
      </w:r>
      <w:proofErr w:type="gramEnd"/>
      <w:r>
        <w:t xml:space="preserve"> costing:</w:t>
      </w:r>
    </w:p>
    <w:p w14:paraId="419A26F7" w14:textId="77777777" w:rsidR="008D1830" w:rsidRDefault="008D1830" w:rsidP="00874306">
      <w:pPr>
        <w:pStyle w:val="ListParagraph"/>
        <w:numPr>
          <w:ilvl w:val="2"/>
          <w:numId w:val="25"/>
        </w:numPr>
      </w:pPr>
      <w:r>
        <w:t>Compute the activity rates for each activity.</w:t>
      </w:r>
    </w:p>
    <w:p w14:paraId="51D59B3C" w14:textId="77777777" w:rsidR="008D1830" w:rsidRDefault="008D1830" w:rsidP="00874306">
      <w:pPr>
        <w:pStyle w:val="ListParagraph"/>
        <w:numPr>
          <w:ilvl w:val="2"/>
          <w:numId w:val="25"/>
        </w:numPr>
      </w:pPr>
      <w:r>
        <w:t>Determine the expected unit cost of each product.</w:t>
      </w:r>
    </w:p>
    <w:p w14:paraId="0AB12DE8" w14:textId="77777777" w:rsidR="008D1830" w:rsidRDefault="008D1830" w:rsidP="00874306">
      <w:pPr>
        <w:pStyle w:val="ListParagraph"/>
        <w:numPr>
          <w:ilvl w:val="0"/>
          <w:numId w:val="25"/>
        </w:numPr>
      </w:pPr>
      <w:r>
        <w:t>Compare and comment on your answers from parts a.) and b.) above.</w:t>
      </w:r>
    </w:p>
    <w:p w14:paraId="4A3AE057" w14:textId="77777777" w:rsidR="008D1830" w:rsidRDefault="008D1830" w:rsidP="00874306">
      <w:pPr>
        <w:pStyle w:val="ListParagraph"/>
        <w:numPr>
          <w:ilvl w:val="0"/>
          <w:numId w:val="25"/>
        </w:numPr>
      </w:pPr>
      <w:r>
        <w:t>If ABC produces more accurate cost data, why is it not more widely used?</w:t>
      </w:r>
    </w:p>
    <w:p w14:paraId="4FBD593F" w14:textId="77777777" w:rsidR="00011181" w:rsidRDefault="00011181">
      <w:pPr>
        <w:spacing w:after="160" w:line="259" w:lineRule="auto"/>
      </w:pPr>
      <w:r>
        <w:br w:type="page"/>
      </w:r>
    </w:p>
    <w:p w14:paraId="2E15B874" w14:textId="77777777" w:rsidR="00011181" w:rsidRPr="00A072E5" w:rsidRDefault="00011181" w:rsidP="00A072E5">
      <w:pPr>
        <w:spacing w:after="160" w:line="259" w:lineRule="auto"/>
        <w:rPr>
          <w:b/>
          <w:i/>
        </w:rPr>
      </w:pPr>
    </w:p>
    <w:p w14:paraId="12520991" w14:textId="77777777" w:rsidR="00161875" w:rsidRDefault="00161875" w:rsidP="00161875">
      <w:pPr>
        <w:pStyle w:val="Heading1"/>
        <w:jc w:val="center"/>
        <w:rPr>
          <w:sz w:val="80"/>
          <w:szCs w:val="80"/>
        </w:rPr>
      </w:pPr>
    </w:p>
    <w:p w14:paraId="7045C7D4" w14:textId="77777777" w:rsidR="00161875" w:rsidRDefault="00161875" w:rsidP="00161875">
      <w:pPr>
        <w:pStyle w:val="Heading1"/>
        <w:jc w:val="center"/>
        <w:rPr>
          <w:sz w:val="80"/>
          <w:szCs w:val="80"/>
        </w:rPr>
      </w:pPr>
    </w:p>
    <w:p w14:paraId="40100D25" w14:textId="77777777" w:rsidR="00161875" w:rsidRPr="00346FF1" w:rsidRDefault="00161875" w:rsidP="00161875">
      <w:pPr>
        <w:pStyle w:val="Heading1"/>
        <w:jc w:val="center"/>
        <w:rPr>
          <w:sz w:val="80"/>
          <w:szCs w:val="80"/>
        </w:rPr>
      </w:pPr>
      <w:bookmarkStart w:id="8" w:name="_Toc462311035"/>
      <w:r>
        <w:rPr>
          <w:sz w:val="80"/>
          <w:szCs w:val="80"/>
        </w:rPr>
        <w:t>Module 6</w:t>
      </w:r>
      <w:r w:rsidRPr="00346FF1">
        <w:rPr>
          <w:sz w:val="80"/>
          <w:szCs w:val="80"/>
        </w:rPr>
        <w:t xml:space="preserve">: </w:t>
      </w:r>
      <w:r>
        <w:rPr>
          <w:sz w:val="80"/>
          <w:szCs w:val="80"/>
        </w:rPr>
        <w:t xml:space="preserve">Cost </w:t>
      </w:r>
      <w:proofErr w:type="spellStart"/>
      <w:r>
        <w:rPr>
          <w:sz w:val="80"/>
          <w:szCs w:val="80"/>
        </w:rPr>
        <w:t>Behaviour</w:t>
      </w:r>
      <w:bookmarkEnd w:id="8"/>
      <w:proofErr w:type="spellEnd"/>
    </w:p>
    <w:p w14:paraId="42D52B78" w14:textId="77777777" w:rsidR="00161875" w:rsidRDefault="00161875" w:rsidP="00161875">
      <w:pPr>
        <w:spacing w:after="160" w:line="259" w:lineRule="auto"/>
      </w:pPr>
    </w:p>
    <w:p w14:paraId="06F16B12" w14:textId="77777777" w:rsidR="002F1EE8" w:rsidRDefault="002F1EE8">
      <w:pPr>
        <w:spacing w:after="160" w:line="259" w:lineRule="auto"/>
      </w:pPr>
      <w:r>
        <w:br w:type="page"/>
      </w:r>
    </w:p>
    <w:p w14:paraId="76A54829" w14:textId="77777777" w:rsidR="002F1EE8" w:rsidRPr="00EB3FC5" w:rsidRDefault="002F1EE8" w:rsidP="002F1EE8">
      <w:pPr>
        <w:rPr>
          <w:b/>
        </w:rPr>
      </w:pPr>
      <w:r>
        <w:rPr>
          <w:b/>
        </w:rPr>
        <w:lastRenderedPageBreak/>
        <w:t xml:space="preserve">6-1A – Graphing Cost </w:t>
      </w:r>
      <w:proofErr w:type="spellStart"/>
      <w:r>
        <w:rPr>
          <w:b/>
        </w:rPr>
        <w:t>Behaviour</w:t>
      </w:r>
      <w:proofErr w:type="spellEnd"/>
    </w:p>
    <w:p w14:paraId="3DCE36B2" w14:textId="77777777" w:rsidR="002F1EE8" w:rsidRDefault="002F1EE8" w:rsidP="002F1EE8">
      <w:r>
        <w:t xml:space="preserve">For each of the following costs, prepare a ROUGH graph that illustrates the cost </w:t>
      </w:r>
      <w:proofErr w:type="spellStart"/>
      <w:r>
        <w:t>behaviour</w:t>
      </w:r>
      <w:proofErr w:type="spellEnd"/>
      <w:r>
        <w:t>.  The y-axis will be the cost and the x-axis will be the activity level.</w:t>
      </w:r>
    </w:p>
    <w:p w14:paraId="2B15106D" w14:textId="77777777" w:rsidR="002F1EE8" w:rsidRDefault="002F1EE8" w:rsidP="00874306">
      <w:pPr>
        <w:pStyle w:val="ListParagraph"/>
        <w:numPr>
          <w:ilvl w:val="0"/>
          <w:numId w:val="7"/>
        </w:numPr>
        <w:spacing w:after="160" w:line="259" w:lineRule="auto"/>
      </w:pPr>
      <w:r>
        <w:t>Cost of a cell phone plan.  The plan charges a flat rate of $20 per month for unlimited calling and text messaging + $0.10/Megabyte.  (The activity is data usage)</w:t>
      </w:r>
    </w:p>
    <w:p w14:paraId="6223DD31" w14:textId="77777777" w:rsidR="002F1EE8" w:rsidRDefault="002F1EE8" w:rsidP="00874306">
      <w:pPr>
        <w:pStyle w:val="ListParagraph"/>
        <w:numPr>
          <w:ilvl w:val="0"/>
          <w:numId w:val="7"/>
        </w:numPr>
        <w:spacing w:after="160" w:line="259" w:lineRule="auto"/>
      </w:pPr>
      <w:r>
        <w:t>Cost of plastic used in manufacturing small garbage bins.  Each bin takes 600 grams of plastic.  (The activity is the number of bins manufactured.)</w:t>
      </w:r>
    </w:p>
    <w:p w14:paraId="14E99877" w14:textId="77777777" w:rsidR="002F1EE8" w:rsidRDefault="002F1EE8" w:rsidP="00874306">
      <w:pPr>
        <w:pStyle w:val="ListParagraph"/>
        <w:numPr>
          <w:ilvl w:val="0"/>
          <w:numId w:val="7"/>
        </w:numPr>
        <w:spacing w:after="160" w:line="259" w:lineRule="auto"/>
      </w:pPr>
      <w:r>
        <w:t>Cost of rent on an automotive parts manufacturing factory.  (The activity is the number of good parts produced.</w:t>
      </w:r>
    </w:p>
    <w:p w14:paraId="608AC3C7" w14:textId="77777777" w:rsidR="002F1EE8" w:rsidRDefault="002F1EE8" w:rsidP="00874306">
      <w:pPr>
        <w:pStyle w:val="ListParagraph"/>
        <w:numPr>
          <w:ilvl w:val="0"/>
          <w:numId w:val="7"/>
        </w:numPr>
        <w:spacing w:after="160" w:line="259" w:lineRule="auto"/>
      </w:pPr>
      <w:r>
        <w:t>Cost of professors’ salaries to teach introductory accounting.  Cost is $5,000 per class section.  Sections have a maximum size of 50 students.  The university typically has between 120 and 220 students enrolled in the course.  (The activity is the number of students).</w:t>
      </w:r>
    </w:p>
    <w:p w14:paraId="46858C20" w14:textId="77777777" w:rsidR="002F1EE8" w:rsidRDefault="002F1EE8" w:rsidP="00874306">
      <w:pPr>
        <w:pStyle w:val="ListParagraph"/>
        <w:numPr>
          <w:ilvl w:val="0"/>
          <w:numId w:val="7"/>
        </w:numPr>
        <w:spacing w:after="160" w:line="259" w:lineRule="auto"/>
      </w:pPr>
      <w:r>
        <w:t>Wages cost for staff at a construction site.  Employees are paid $15/</w:t>
      </w:r>
      <w:proofErr w:type="gramStart"/>
      <w:r>
        <w:t>hour, but</w:t>
      </w:r>
      <w:proofErr w:type="gramEnd"/>
      <w:r>
        <w:t xml:space="preserve"> must be paid for a minimum of two hours and in two-hour increments. (The activity is hours worked).</w:t>
      </w:r>
    </w:p>
    <w:p w14:paraId="0C5D7182" w14:textId="77777777" w:rsidR="002F1EE8" w:rsidRDefault="002F1EE8" w:rsidP="00874306">
      <w:pPr>
        <w:pStyle w:val="ListParagraph"/>
        <w:numPr>
          <w:ilvl w:val="0"/>
          <w:numId w:val="7"/>
        </w:numPr>
        <w:spacing w:after="160" w:line="259" w:lineRule="auto"/>
      </w:pPr>
      <w:r>
        <w:t>Cost of private jet rental.  The cost is $500 per hour for the first 4 hours and $300 per hour thereafter.  (The activity is rental-hours).</w:t>
      </w:r>
    </w:p>
    <w:p w14:paraId="77D83F72" w14:textId="77777777" w:rsidR="002F1EE8" w:rsidRDefault="002F1EE8" w:rsidP="00874306">
      <w:pPr>
        <w:pStyle w:val="ListParagraph"/>
        <w:numPr>
          <w:ilvl w:val="0"/>
          <w:numId w:val="7"/>
        </w:numPr>
        <w:spacing w:after="160" w:line="259" w:lineRule="auto"/>
      </w:pPr>
      <w:r>
        <w:t>The cost of a rental car.  The cost is a flat rate of $50 per day for the first 50 kilometers, then $0.50 per kilometer driven. (The activity is the number of kilometers driven.)</w:t>
      </w:r>
    </w:p>
    <w:p w14:paraId="3E06F399" w14:textId="77777777" w:rsidR="002F1EE8" w:rsidRDefault="002F1EE8" w:rsidP="002F1EE8"/>
    <w:p w14:paraId="2BBBFFBD" w14:textId="77777777" w:rsidR="002F1EE8" w:rsidRPr="00EB3FC5" w:rsidRDefault="002F1EE8" w:rsidP="002F1EE8">
      <w:pPr>
        <w:rPr>
          <w:b/>
        </w:rPr>
      </w:pPr>
      <w:r>
        <w:rPr>
          <w:b/>
        </w:rPr>
        <w:t xml:space="preserve">6-1B – Graphing Cost </w:t>
      </w:r>
      <w:proofErr w:type="spellStart"/>
      <w:r>
        <w:rPr>
          <w:b/>
        </w:rPr>
        <w:t>Behaviour</w:t>
      </w:r>
      <w:proofErr w:type="spellEnd"/>
    </w:p>
    <w:p w14:paraId="664EB041" w14:textId="77777777" w:rsidR="002F1EE8" w:rsidRDefault="002F1EE8" w:rsidP="002F1EE8">
      <w:r>
        <w:t xml:space="preserve">For each of the following costs, prepare a ROUGH graph that illustrates the cost </w:t>
      </w:r>
      <w:proofErr w:type="spellStart"/>
      <w:r>
        <w:t>behaviour</w:t>
      </w:r>
      <w:proofErr w:type="spellEnd"/>
      <w:r>
        <w:t>.  The y-axis will be the cost and the x-axis will be the activity level.</w:t>
      </w:r>
    </w:p>
    <w:p w14:paraId="73CC8919" w14:textId="77777777" w:rsidR="002F1EE8" w:rsidRDefault="002F1EE8" w:rsidP="00874306">
      <w:pPr>
        <w:pStyle w:val="ListParagraph"/>
        <w:numPr>
          <w:ilvl w:val="0"/>
          <w:numId w:val="8"/>
        </w:numPr>
        <w:spacing w:after="160" w:line="259" w:lineRule="auto"/>
      </w:pPr>
      <w:r>
        <w:t>The cost of ski season’s pass.  The pass costs $750 and is usable for the full ski season.  (Activity is number of ski trips.)</w:t>
      </w:r>
    </w:p>
    <w:p w14:paraId="08B47BF9" w14:textId="77777777" w:rsidR="002F1EE8" w:rsidRDefault="002F1EE8" w:rsidP="00874306">
      <w:pPr>
        <w:pStyle w:val="ListParagraph"/>
        <w:numPr>
          <w:ilvl w:val="0"/>
          <w:numId w:val="8"/>
        </w:numPr>
        <w:spacing w:after="160" w:line="259" w:lineRule="auto"/>
      </w:pPr>
      <w:r>
        <w:t>Electricity cost.  The cost is $10 per month plus $0.10 per kWh for the first 1,000 kWh and $0.15 per kWh thereafter.  (Activity is the number of kWh. – kWh = kilowatt hours)</w:t>
      </w:r>
    </w:p>
    <w:p w14:paraId="0F04A48D" w14:textId="77777777" w:rsidR="002F1EE8" w:rsidRDefault="002F1EE8" w:rsidP="00874306">
      <w:pPr>
        <w:pStyle w:val="ListParagraph"/>
        <w:numPr>
          <w:ilvl w:val="0"/>
          <w:numId w:val="8"/>
        </w:numPr>
        <w:spacing w:after="160" w:line="259" w:lineRule="auto"/>
      </w:pPr>
      <w:r>
        <w:t>Cost of beverage syrup for a restaurant.  The cost is $0.25/liter for the first 100 liters of an order, $0.20 per liter for the next 100 liters of an order, and $0.18/liter thereafter.  (Activity is the number of liters ordered.)</w:t>
      </w:r>
    </w:p>
    <w:p w14:paraId="40296554" w14:textId="77777777" w:rsidR="002F1EE8" w:rsidRDefault="002F1EE8" w:rsidP="00874306">
      <w:pPr>
        <w:pStyle w:val="ListParagraph"/>
        <w:numPr>
          <w:ilvl w:val="0"/>
          <w:numId w:val="8"/>
        </w:numPr>
        <w:spacing w:after="160" w:line="259" w:lineRule="auto"/>
      </w:pPr>
      <w:r>
        <w:t>Cost of mufflers in the manufacture of cars.  Each car requires one muffler.  (Activity is the number of cars produced).</w:t>
      </w:r>
    </w:p>
    <w:p w14:paraId="0F211286" w14:textId="77777777" w:rsidR="002F1EE8" w:rsidRDefault="002F1EE8" w:rsidP="00874306">
      <w:pPr>
        <w:pStyle w:val="ListParagraph"/>
        <w:numPr>
          <w:ilvl w:val="0"/>
          <w:numId w:val="8"/>
        </w:numPr>
        <w:spacing w:after="160" w:line="259" w:lineRule="auto"/>
      </w:pPr>
      <w:r>
        <w:t>Cost of a “Vacation Club” membership where customers pay $5,000 per year to become members, then pay a $75 fee per night of use.  (Activity is the number of days used).</w:t>
      </w:r>
    </w:p>
    <w:p w14:paraId="02D04B57" w14:textId="77777777" w:rsidR="002F1EE8" w:rsidRDefault="002F1EE8" w:rsidP="00874306">
      <w:pPr>
        <w:pStyle w:val="ListParagraph"/>
        <w:numPr>
          <w:ilvl w:val="0"/>
          <w:numId w:val="8"/>
        </w:numPr>
        <w:spacing w:after="160" w:line="259" w:lineRule="auto"/>
      </w:pPr>
      <w:r>
        <w:t>Customer support staff costs.  For each 10,000 customers, one full time customer support employee is required. Assume employees are paid a fixed salary.  (Activity is the number of customers.)</w:t>
      </w:r>
    </w:p>
    <w:p w14:paraId="0BE705FA" w14:textId="77777777" w:rsidR="002F1EE8" w:rsidRDefault="002F1EE8" w:rsidP="00874306">
      <w:pPr>
        <w:pStyle w:val="ListParagraph"/>
        <w:numPr>
          <w:ilvl w:val="0"/>
          <w:numId w:val="8"/>
        </w:numPr>
        <w:spacing w:after="160" w:line="259" w:lineRule="auto"/>
      </w:pPr>
      <w:r>
        <w:t xml:space="preserve">Staffing costs at a pipe manufacturer.  Each employee can make 10 pipes per day and is paid a salary of $80 per day.  (Activity level is the number of pipes ordered per day.)  </w:t>
      </w:r>
    </w:p>
    <w:p w14:paraId="38DCF23C" w14:textId="77777777" w:rsidR="002F1EE8" w:rsidRDefault="002F1EE8" w:rsidP="002F1EE8"/>
    <w:p w14:paraId="0F45AAED" w14:textId="77777777" w:rsidR="002F1EE8" w:rsidRDefault="002F1EE8" w:rsidP="002F1EE8">
      <w:r>
        <w:br w:type="page"/>
      </w:r>
    </w:p>
    <w:p w14:paraId="7EBB070F" w14:textId="77777777" w:rsidR="002F1EE8" w:rsidRPr="00EB3FC5" w:rsidRDefault="002F1EE8" w:rsidP="002F1EE8">
      <w:pPr>
        <w:rPr>
          <w:b/>
        </w:rPr>
      </w:pPr>
      <w:r>
        <w:rPr>
          <w:b/>
        </w:rPr>
        <w:lastRenderedPageBreak/>
        <w:t xml:space="preserve">6-2A – High-Low Method, </w:t>
      </w:r>
      <w:proofErr w:type="spellStart"/>
      <w:r>
        <w:rPr>
          <w:b/>
        </w:rPr>
        <w:t>Scattergraph</w:t>
      </w:r>
      <w:proofErr w:type="spellEnd"/>
      <w:r>
        <w:rPr>
          <w:b/>
        </w:rPr>
        <w:t>, Least-squares Regression</w:t>
      </w:r>
    </w:p>
    <w:p w14:paraId="680AB6CB" w14:textId="77777777" w:rsidR="002F1EE8" w:rsidRDefault="002F1EE8" w:rsidP="002F1EE8">
      <w:r>
        <w:t>Danny Office Supplies shows the following data related to shipping costs for the first six months of the year:</w:t>
      </w:r>
    </w:p>
    <w:tbl>
      <w:tblPr>
        <w:tblStyle w:val="TableGrid"/>
        <w:tblW w:w="0" w:type="auto"/>
        <w:jc w:val="center"/>
        <w:tblLook w:val="04A0" w:firstRow="1" w:lastRow="0" w:firstColumn="1" w:lastColumn="0" w:noHBand="0" w:noVBand="1"/>
      </w:tblPr>
      <w:tblGrid>
        <w:gridCol w:w="1413"/>
        <w:gridCol w:w="1984"/>
        <w:gridCol w:w="1560"/>
      </w:tblGrid>
      <w:tr w:rsidR="002F1EE8" w14:paraId="632C6166" w14:textId="77777777" w:rsidTr="007C2AE8">
        <w:trPr>
          <w:jc w:val="center"/>
        </w:trPr>
        <w:tc>
          <w:tcPr>
            <w:tcW w:w="1413" w:type="dxa"/>
            <w:shd w:val="clear" w:color="auto" w:fill="000000" w:themeFill="text1"/>
          </w:tcPr>
          <w:p w14:paraId="7E137CC2" w14:textId="77777777" w:rsidR="002F1EE8" w:rsidRPr="00EB3FC5" w:rsidRDefault="002F1EE8" w:rsidP="007C2AE8">
            <w:pPr>
              <w:jc w:val="center"/>
              <w:rPr>
                <w:b/>
              </w:rPr>
            </w:pPr>
          </w:p>
        </w:tc>
        <w:tc>
          <w:tcPr>
            <w:tcW w:w="1984" w:type="dxa"/>
            <w:shd w:val="clear" w:color="auto" w:fill="000000" w:themeFill="text1"/>
          </w:tcPr>
          <w:p w14:paraId="4CA617B6" w14:textId="77777777" w:rsidR="002F1EE8" w:rsidRPr="00EB3FC5" w:rsidRDefault="002F1EE8" w:rsidP="007C2AE8">
            <w:pPr>
              <w:jc w:val="center"/>
              <w:rPr>
                <w:b/>
              </w:rPr>
            </w:pPr>
            <w:r w:rsidRPr="00EB3FC5">
              <w:rPr>
                <w:b/>
              </w:rPr>
              <w:t>Number of Packages Shipped</w:t>
            </w:r>
          </w:p>
        </w:tc>
        <w:tc>
          <w:tcPr>
            <w:tcW w:w="1560" w:type="dxa"/>
            <w:shd w:val="clear" w:color="auto" w:fill="000000" w:themeFill="text1"/>
          </w:tcPr>
          <w:p w14:paraId="1AE87710" w14:textId="77777777" w:rsidR="002F1EE8" w:rsidRPr="00EB3FC5" w:rsidRDefault="002F1EE8" w:rsidP="007C2AE8">
            <w:pPr>
              <w:jc w:val="center"/>
              <w:rPr>
                <w:b/>
              </w:rPr>
            </w:pPr>
            <w:r w:rsidRPr="00EB3FC5">
              <w:rPr>
                <w:b/>
              </w:rPr>
              <w:t>Shipping Cost</w:t>
            </w:r>
          </w:p>
        </w:tc>
      </w:tr>
      <w:tr w:rsidR="002F1EE8" w14:paraId="13A21EB0" w14:textId="77777777" w:rsidTr="007C2AE8">
        <w:trPr>
          <w:jc w:val="center"/>
        </w:trPr>
        <w:tc>
          <w:tcPr>
            <w:tcW w:w="1413" w:type="dxa"/>
          </w:tcPr>
          <w:p w14:paraId="38A175EC" w14:textId="77777777" w:rsidR="002F1EE8" w:rsidRDefault="002F1EE8" w:rsidP="007C2AE8">
            <w:r>
              <w:t>January</w:t>
            </w:r>
          </w:p>
        </w:tc>
        <w:tc>
          <w:tcPr>
            <w:tcW w:w="1984" w:type="dxa"/>
          </w:tcPr>
          <w:p w14:paraId="2535BFD8" w14:textId="77777777" w:rsidR="002F1EE8" w:rsidRDefault="002F1EE8" w:rsidP="007C2AE8">
            <w:pPr>
              <w:jc w:val="right"/>
            </w:pPr>
            <w:r>
              <w:t>100</w:t>
            </w:r>
          </w:p>
        </w:tc>
        <w:tc>
          <w:tcPr>
            <w:tcW w:w="1560" w:type="dxa"/>
          </w:tcPr>
          <w:p w14:paraId="1A0D8488" w14:textId="77777777" w:rsidR="002F1EE8" w:rsidRDefault="002F1EE8" w:rsidP="007C2AE8">
            <w:pPr>
              <w:jc w:val="right"/>
            </w:pPr>
            <w:r>
              <w:t>$1,200</w:t>
            </w:r>
          </w:p>
        </w:tc>
      </w:tr>
      <w:tr w:rsidR="002F1EE8" w14:paraId="1F454D96" w14:textId="77777777" w:rsidTr="007C2AE8">
        <w:trPr>
          <w:jc w:val="center"/>
        </w:trPr>
        <w:tc>
          <w:tcPr>
            <w:tcW w:w="1413" w:type="dxa"/>
          </w:tcPr>
          <w:p w14:paraId="4D801224" w14:textId="77777777" w:rsidR="002F1EE8" w:rsidRDefault="002F1EE8" w:rsidP="007C2AE8">
            <w:r>
              <w:t>February</w:t>
            </w:r>
          </w:p>
        </w:tc>
        <w:tc>
          <w:tcPr>
            <w:tcW w:w="1984" w:type="dxa"/>
          </w:tcPr>
          <w:p w14:paraId="4544BE81" w14:textId="77777777" w:rsidR="002F1EE8" w:rsidRDefault="002F1EE8" w:rsidP="007C2AE8">
            <w:pPr>
              <w:jc w:val="right"/>
            </w:pPr>
            <w:r>
              <w:t>120</w:t>
            </w:r>
          </w:p>
        </w:tc>
        <w:tc>
          <w:tcPr>
            <w:tcW w:w="1560" w:type="dxa"/>
          </w:tcPr>
          <w:p w14:paraId="794D2304" w14:textId="77777777" w:rsidR="002F1EE8" w:rsidRDefault="002F1EE8" w:rsidP="007C2AE8">
            <w:pPr>
              <w:jc w:val="right"/>
            </w:pPr>
            <w:r>
              <w:t>1,300</w:t>
            </w:r>
          </w:p>
        </w:tc>
      </w:tr>
      <w:tr w:rsidR="002F1EE8" w14:paraId="2B34E222" w14:textId="77777777" w:rsidTr="007C2AE8">
        <w:trPr>
          <w:jc w:val="center"/>
        </w:trPr>
        <w:tc>
          <w:tcPr>
            <w:tcW w:w="1413" w:type="dxa"/>
          </w:tcPr>
          <w:p w14:paraId="40BE3428" w14:textId="77777777" w:rsidR="002F1EE8" w:rsidRDefault="002F1EE8" w:rsidP="007C2AE8">
            <w:r>
              <w:t>March</w:t>
            </w:r>
          </w:p>
        </w:tc>
        <w:tc>
          <w:tcPr>
            <w:tcW w:w="1984" w:type="dxa"/>
          </w:tcPr>
          <w:p w14:paraId="5BE3B301" w14:textId="77777777" w:rsidR="002F1EE8" w:rsidRDefault="002F1EE8" w:rsidP="007C2AE8">
            <w:pPr>
              <w:jc w:val="right"/>
            </w:pPr>
            <w:r>
              <w:t>125</w:t>
            </w:r>
          </w:p>
        </w:tc>
        <w:tc>
          <w:tcPr>
            <w:tcW w:w="1560" w:type="dxa"/>
          </w:tcPr>
          <w:p w14:paraId="49570A59" w14:textId="77777777" w:rsidR="002F1EE8" w:rsidRDefault="002F1EE8" w:rsidP="007C2AE8">
            <w:pPr>
              <w:jc w:val="right"/>
            </w:pPr>
            <w:r>
              <w:t>1,350</w:t>
            </w:r>
          </w:p>
        </w:tc>
      </w:tr>
      <w:tr w:rsidR="002F1EE8" w14:paraId="2656CA38" w14:textId="77777777" w:rsidTr="007C2AE8">
        <w:trPr>
          <w:jc w:val="center"/>
        </w:trPr>
        <w:tc>
          <w:tcPr>
            <w:tcW w:w="1413" w:type="dxa"/>
          </w:tcPr>
          <w:p w14:paraId="26D3F81D" w14:textId="77777777" w:rsidR="002F1EE8" w:rsidRDefault="002F1EE8" w:rsidP="007C2AE8">
            <w:r>
              <w:t xml:space="preserve">April </w:t>
            </w:r>
          </w:p>
        </w:tc>
        <w:tc>
          <w:tcPr>
            <w:tcW w:w="1984" w:type="dxa"/>
          </w:tcPr>
          <w:p w14:paraId="2CE22822" w14:textId="77777777" w:rsidR="002F1EE8" w:rsidRDefault="002F1EE8" w:rsidP="007C2AE8">
            <w:pPr>
              <w:jc w:val="right"/>
            </w:pPr>
            <w:r>
              <w:t>130</w:t>
            </w:r>
          </w:p>
        </w:tc>
        <w:tc>
          <w:tcPr>
            <w:tcW w:w="1560" w:type="dxa"/>
          </w:tcPr>
          <w:p w14:paraId="7B2A71A5" w14:textId="77777777" w:rsidR="002F1EE8" w:rsidRDefault="002F1EE8" w:rsidP="007C2AE8">
            <w:pPr>
              <w:jc w:val="right"/>
            </w:pPr>
            <w:r>
              <w:t>1,500</w:t>
            </w:r>
          </w:p>
        </w:tc>
      </w:tr>
      <w:tr w:rsidR="002F1EE8" w14:paraId="562F451C" w14:textId="77777777" w:rsidTr="007C2AE8">
        <w:trPr>
          <w:jc w:val="center"/>
        </w:trPr>
        <w:tc>
          <w:tcPr>
            <w:tcW w:w="1413" w:type="dxa"/>
          </w:tcPr>
          <w:p w14:paraId="6A9882CF" w14:textId="77777777" w:rsidR="002F1EE8" w:rsidRDefault="002F1EE8" w:rsidP="007C2AE8">
            <w:r>
              <w:t xml:space="preserve">May </w:t>
            </w:r>
          </w:p>
        </w:tc>
        <w:tc>
          <w:tcPr>
            <w:tcW w:w="1984" w:type="dxa"/>
          </w:tcPr>
          <w:p w14:paraId="77DF2F70" w14:textId="77777777" w:rsidR="002F1EE8" w:rsidRDefault="002F1EE8" w:rsidP="007C2AE8">
            <w:pPr>
              <w:jc w:val="right"/>
            </w:pPr>
            <w:r>
              <w:t>110</w:t>
            </w:r>
          </w:p>
        </w:tc>
        <w:tc>
          <w:tcPr>
            <w:tcW w:w="1560" w:type="dxa"/>
          </w:tcPr>
          <w:p w14:paraId="482BDFA3" w14:textId="77777777" w:rsidR="002F1EE8" w:rsidRDefault="002F1EE8" w:rsidP="007C2AE8">
            <w:pPr>
              <w:jc w:val="right"/>
            </w:pPr>
            <w:r>
              <w:t>1,400</w:t>
            </w:r>
          </w:p>
        </w:tc>
      </w:tr>
      <w:tr w:rsidR="002F1EE8" w14:paraId="6706BFA5" w14:textId="77777777" w:rsidTr="007C2AE8">
        <w:trPr>
          <w:jc w:val="center"/>
        </w:trPr>
        <w:tc>
          <w:tcPr>
            <w:tcW w:w="1413" w:type="dxa"/>
          </w:tcPr>
          <w:p w14:paraId="6E7B154A" w14:textId="77777777" w:rsidR="002F1EE8" w:rsidRDefault="002F1EE8" w:rsidP="007C2AE8">
            <w:r>
              <w:t>June</w:t>
            </w:r>
          </w:p>
        </w:tc>
        <w:tc>
          <w:tcPr>
            <w:tcW w:w="1984" w:type="dxa"/>
          </w:tcPr>
          <w:p w14:paraId="02ECBB16" w14:textId="77777777" w:rsidR="002F1EE8" w:rsidRDefault="002F1EE8" w:rsidP="007C2AE8">
            <w:pPr>
              <w:jc w:val="right"/>
            </w:pPr>
            <w:r>
              <w:t>90</w:t>
            </w:r>
          </w:p>
        </w:tc>
        <w:tc>
          <w:tcPr>
            <w:tcW w:w="1560" w:type="dxa"/>
          </w:tcPr>
          <w:p w14:paraId="4ED1F091" w14:textId="77777777" w:rsidR="002F1EE8" w:rsidRDefault="002F1EE8" w:rsidP="007C2AE8">
            <w:pPr>
              <w:jc w:val="right"/>
            </w:pPr>
            <w:r>
              <w:t>1,100</w:t>
            </w:r>
          </w:p>
        </w:tc>
      </w:tr>
    </w:tbl>
    <w:p w14:paraId="08F30D0A" w14:textId="77777777" w:rsidR="002F1EE8" w:rsidRDefault="002F1EE8" w:rsidP="002F1EE8"/>
    <w:p w14:paraId="6F47E1EA" w14:textId="77777777" w:rsidR="002F1EE8" w:rsidRPr="00EB3FC5" w:rsidRDefault="002F1EE8" w:rsidP="002F1EE8">
      <w:pPr>
        <w:rPr>
          <w:b/>
          <w:i/>
        </w:rPr>
      </w:pPr>
      <w:r w:rsidRPr="00EB3FC5">
        <w:rPr>
          <w:b/>
          <w:i/>
        </w:rPr>
        <w:t>Required:</w:t>
      </w:r>
    </w:p>
    <w:p w14:paraId="33B2D16F" w14:textId="77777777" w:rsidR="002F1EE8" w:rsidRDefault="002F1EE8" w:rsidP="00874306">
      <w:pPr>
        <w:pStyle w:val="ListParagraph"/>
        <w:numPr>
          <w:ilvl w:val="0"/>
          <w:numId w:val="9"/>
        </w:numPr>
        <w:spacing w:after="160" w:line="259" w:lineRule="auto"/>
      </w:pPr>
      <w:r>
        <w:t>Using the high-low method, estimate the cost formula (write it in y=</w:t>
      </w:r>
      <w:proofErr w:type="spellStart"/>
      <w:r>
        <w:t>mx+b</w:t>
      </w:r>
      <w:proofErr w:type="spellEnd"/>
      <w:r>
        <w:t xml:space="preserve"> format).</w:t>
      </w:r>
    </w:p>
    <w:p w14:paraId="6E1959E0" w14:textId="77777777" w:rsidR="002F1EE8" w:rsidRDefault="002F1EE8" w:rsidP="00874306">
      <w:pPr>
        <w:pStyle w:val="ListParagraph"/>
        <w:numPr>
          <w:ilvl w:val="2"/>
          <w:numId w:val="9"/>
        </w:numPr>
        <w:spacing w:after="160" w:line="259" w:lineRule="auto"/>
      </w:pPr>
      <w:r>
        <w:t>Using your answer from part a.) above, assuming in July the company expects to ship 150 packages, what will be the company’s estimated shipping cost.</w:t>
      </w:r>
    </w:p>
    <w:p w14:paraId="5D99DC50" w14:textId="77777777" w:rsidR="002F1EE8" w:rsidRDefault="002F1EE8" w:rsidP="00874306">
      <w:pPr>
        <w:pStyle w:val="ListParagraph"/>
        <w:numPr>
          <w:ilvl w:val="0"/>
          <w:numId w:val="9"/>
        </w:numPr>
        <w:spacing w:after="160" w:line="259" w:lineRule="auto"/>
      </w:pPr>
      <w:r>
        <w:t xml:space="preserve">Using the </w:t>
      </w:r>
      <w:proofErr w:type="spellStart"/>
      <w:r>
        <w:t>scattergraph</w:t>
      </w:r>
      <w:proofErr w:type="spellEnd"/>
      <w:r>
        <w:t xml:space="preserve"> method, estimate the cost formula.</w:t>
      </w:r>
    </w:p>
    <w:p w14:paraId="72A5BF4D" w14:textId="77777777" w:rsidR="002F1EE8" w:rsidRDefault="002F1EE8" w:rsidP="00874306">
      <w:pPr>
        <w:pStyle w:val="ListParagraph"/>
        <w:numPr>
          <w:ilvl w:val="0"/>
          <w:numId w:val="9"/>
        </w:numPr>
        <w:spacing w:after="160" w:line="259" w:lineRule="auto"/>
      </w:pPr>
      <w:r>
        <w:t>Using the least squares regression method, estimate the cost formula.</w:t>
      </w:r>
    </w:p>
    <w:p w14:paraId="5BA8EFCC" w14:textId="77777777" w:rsidR="002F1EE8" w:rsidRDefault="002F1EE8" w:rsidP="00874306">
      <w:pPr>
        <w:pStyle w:val="ListParagraph"/>
        <w:numPr>
          <w:ilvl w:val="0"/>
          <w:numId w:val="9"/>
        </w:numPr>
        <w:spacing w:after="160" w:line="259" w:lineRule="auto"/>
      </w:pPr>
      <w:r>
        <w:t>Are there any factors other than the number of packages shipped that may contribute to a variation in shipping cost?</w:t>
      </w:r>
    </w:p>
    <w:p w14:paraId="7B0444A4" w14:textId="77777777" w:rsidR="002F1EE8" w:rsidRDefault="002F1EE8" w:rsidP="002F1EE8"/>
    <w:p w14:paraId="6DCA381E" w14:textId="77777777" w:rsidR="002F1EE8" w:rsidRDefault="002F1EE8" w:rsidP="002F1EE8">
      <w:r>
        <w:br w:type="page"/>
      </w:r>
    </w:p>
    <w:p w14:paraId="01D7D083" w14:textId="77777777" w:rsidR="002F1EE8" w:rsidRPr="00EB3FC5" w:rsidRDefault="002F1EE8" w:rsidP="002F1EE8">
      <w:pPr>
        <w:rPr>
          <w:b/>
        </w:rPr>
      </w:pPr>
      <w:r>
        <w:rPr>
          <w:b/>
        </w:rPr>
        <w:lastRenderedPageBreak/>
        <w:t xml:space="preserve">6-2B – High-Low Method, </w:t>
      </w:r>
      <w:proofErr w:type="spellStart"/>
      <w:r>
        <w:rPr>
          <w:b/>
        </w:rPr>
        <w:t>Scattergraph</w:t>
      </w:r>
      <w:proofErr w:type="spellEnd"/>
      <w:r>
        <w:rPr>
          <w:b/>
        </w:rPr>
        <w:t>, Least-squares Regression</w:t>
      </w:r>
    </w:p>
    <w:p w14:paraId="4F66DD92" w14:textId="77777777" w:rsidR="002F1EE8" w:rsidRDefault="002F1EE8" w:rsidP="002F1EE8">
      <w:r>
        <w:t xml:space="preserve">Pane of Glass Inc. produces custom glasswork for high-end homes and buildings.  The following cost data relate to the company’s </w:t>
      </w:r>
      <w:proofErr w:type="spellStart"/>
      <w:r>
        <w:t>labour</w:t>
      </w:r>
      <w:proofErr w:type="spellEnd"/>
      <w:r>
        <w:t xml:space="preserve"> costs.</w:t>
      </w:r>
    </w:p>
    <w:tbl>
      <w:tblPr>
        <w:tblStyle w:val="TableGrid"/>
        <w:tblW w:w="0" w:type="auto"/>
        <w:jc w:val="center"/>
        <w:tblLook w:val="04A0" w:firstRow="1" w:lastRow="0" w:firstColumn="1" w:lastColumn="0" w:noHBand="0" w:noVBand="1"/>
      </w:tblPr>
      <w:tblGrid>
        <w:gridCol w:w="1413"/>
        <w:gridCol w:w="1984"/>
        <w:gridCol w:w="1560"/>
      </w:tblGrid>
      <w:tr w:rsidR="002F1EE8" w14:paraId="43BC041C" w14:textId="77777777" w:rsidTr="007C2AE8">
        <w:trPr>
          <w:jc w:val="center"/>
        </w:trPr>
        <w:tc>
          <w:tcPr>
            <w:tcW w:w="1413" w:type="dxa"/>
            <w:shd w:val="clear" w:color="auto" w:fill="000000" w:themeFill="text1"/>
          </w:tcPr>
          <w:p w14:paraId="384F1BC9" w14:textId="77777777" w:rsidR="002F1EE8" w:rsidRPr="00EB3FC5" w:rsidRDefault="002F1EE8" w:rsidP="007C2AE8">
            <w:pPr>
              <w:jc w:val="center"/>
              <w:rPr>
                <w:b/>
              </w:rPr>
            </w:pPr>
          </w:p>
        </w:tc>
        <w:tc>
          <w:tcPr>
            <w:tcW w:w="1984" w:type="dxa"/>
            <w:shd w:val="clear" w:color="auto" w:fill="000000" w:themeFill="text1"/>
          </w:tcPr>
          <w:p w14:paraId="4DE9AE28" w14:textId="77777777" w:rsidR="002F1EE8" w:rsidRPr="00EB3FC5" w:rsidRDefault="002F1EE8" w:rsidP="007C2AE8">
            <w:pPr>
              <w:jc w:val="center"/>
              <w:rPr>
                <w:b/>
              </w:rPr>
            </w:pPr>
            <w:r>
              <w:rPr>
                <w:b/>
              </w:rPr>
              <w:t>Units Produced</w:t>
            </w:r>
          </w:p>
        </w:tc>
        <w:tc>
          <w:tcPr>
            <w:tcW w:w="1560" w:type="dxa"/>
            <w:shd w:val="clear" w:color="auto" w:fill="000000" w:themeFill="text1"/>
          </w:tcPr>
          <w:p w14:paraId="18CB20F5" w14:textId="77777777" w:rsidR="002F1EE8" w:rsidRPr="00EB3FC5" w:rsidRDefault="002F1EE8" w:rsidP="007C2AE8">
            <w:pPr>
              <w:jc w:val="center"/>
              <w:rPr>
                <w:b/>
              </w:rPr>
            </w:pPr>
            <w:r>
              <w:rPr>
                <w:b/>
              </w:rPr>
              <w:t>Labour Cost</w:t>
            </w:r>
          </w:p>
        </w:tc>
      </w:tr>
      <w:tr w:rsidR="002F1EE8" w14:paraId="7688D7D3" w14:textId="77777777" w:rsidTr="007C2AE8">
        <w:trPr>
          <w:jc w:val="center"/>
        </w:trPr>
        <w:tc>
          <w:tcPr>
            <w:tcW w:w="1413" w:type="dxa"/>
          </w:tcPr>
          <w:p w14:paraId="1EF68D5A" w14:textId="77777777" w:rsidR="002F1EE8" w:rsidRDefault="002F1EE8" w:rsidP="007C2AE8">
            <w:r>
              <w:t>July</w:t>
            </w:r>
          </w:p>
        </w:tc>
        <w:tc>
          <w:tcPr>
            <w:tcW w:w="1984" w:type="dxa"/>
          </w:tcPr>
          <w:p w14:paraId="73996DBD" w14:textId="77777777" w:rsidR="002F1EE8" w:rsidRDefault="002F1EE8" w:rsidP="007C2AE8">
            <w:pPr>
              <w:jc w:val="right"/>
            </w:pPr>
            <w:r>
              <w:t>400</w:t>
            </w:r>
          </w:p>
        </w:tc>
        <w:tc>
          <w:tcPr>
            <w:tcW w:w="1560" w:type="dxa"/>
          </w:tcPr>
          <w:p w14:paraId="6013E6C4" w14:textId="77777777" w:rsidR="002F1EE8" w:rsidRDefault="002F1EE8" w:rsidP="007C2AE8">
            <w:pPr>
              <w:jc w:val="right"/>
            </w:pPr>
            <w:r>
              <w:t>$15,000</w:t>
            </w:r>
          </w:p>
        </w:tc>
      </w:tr>
      <w:tr w:rsidR="002F1EE8" w14:paraId="064061FD" w14:textId="77777777" w:rsidTr="007C2AE8">
        <w:trPr>
          <w:jc w:val="center"/>
        </w:trPr>
        <w:tc>
          <w:tcPr>
            <w:tcW w:w="1413" w:type="dxa"/>
          </w:tcPr>
          <w:p w14:paraId="7ACCA5B2" w14:textId="77777777" w:rsidR="002F1EE8" w:rsidRDefault="002F1EE8" w:rsidP="007C2AE8">
            <w:r>
              <w:t>August</w:t>
            </w:r>
          </w:p>
        </w:tc>
        <w:tc>
          <w:tcPr>
            <w:tcW w:w="1984" w:type="dxa"/>
          </w:tcPr>
          <w:p w14:paraId="17FD9B2C" w14:textId="77777777" w:rsidR="002F1EE8" w:rsidRDefault="002F1EE8" w:rsidP="007C2AE8">
            <w:pPr>
              <w:jc w:val="right"/>
            </w:pPr>
            <w:r>
              <w:t>300</w:t>
            </w:r>
          </w:p>
        </w:tc>
        <w:tc>
          <w:tcPr>
            <w:tcW w:w="1560" w:type="dxa"/>
          </w:tcPr>
          <w:p w14:paraId="7736A40C" w14:textId="77777777" w:rsidR="002F1EE8" w:rsidRDefault="002F1EE8" w:rsidP="007C2AE8">
            <w:pPr>
              <w:jc w:val="right"/>
            </w:pPr>
            <w:r>
              <w:t>13,000</w:t>
            </w:r>
          </w:p>
        </w:tc>
      </w:tr>
      <w:tr w:rsidR="002F1EE8" w14:paraId="004B706C" w14:textId="77777777" w:rsidTr="007C2AE8">
        <w:trPr>
          <w:jc w:val="center"/>
        </w:trPr>
        <w:tc>
          <w:tcPr>
            <w:tcW w:w="1413" w:type="dxa"/>
          </w:tcPr>
          <w:p w14:paraId="6EFBE3AD" w14:textId="77777777" w:rsidR="002F1EE8" w:rsidRDefault="002F1EE8" w:rsidP="007C2AE8">
            <w:r>
              <w:t>September</w:t>
            </w:r>
          </w:p>
        </w:tc>
        <w:tc>
          <w:tcPr>
            <w:tcW w:w="1984" w:type="dxa"/>
          </w:tcPr>
          <w:p w14:paraId="505A499A" w14:textId="77777777" w:rsidR="002F1EE8" w:rsidRDefault="002F1EE8" w:rsidP="007C2AE8">
            <w:pPr>
              <w:jc w:val="right"/>
            </w:pPr>
            <w:r>
              <w:t>320</w:t>
            </w:r>
          </w:p>
        </w:tc>
        <w:tc>
          <w:tcPr>
            <w:tcW w:w="1560" w:type="dxa"/>
          </w:tcPr>
          <w:p w14:paraId="32C66633" w14:textId="77777777" w:rsidR="002F1EE8" w:rsidRDefault="002F1EE8" w:rsidP="007C2AE8">
            <w:pPr>
              <w:jc w:val="right"/>
            </w:pPr>
            <w:r>
              <w:t>13,200</w:t>
            </w:r>
          </w:p>
        </w:tc>
      </w:tr>
      <w:tr w:rsidR="002F1EE8" w14:paraId="2809D3FA" w14:textId="77777777" w:rsidTr="007C2AE8">
        <w:trPr>
          <w:jc w:val="center"/>
        </w:trPr>
        <w:tc>
          <w:tcPr>
            <w:tcW w:w="1413" w:type="dxa"/>
          </w:tcPr>
          <w:p w14:paraId="6924940E" w14:textId="77777777" w:rsidR="002F1EE8" w:rsidRDefault="002F1EE8" w:rsidP="007C2AE8">
            <w:r>
              <w:t>October</w:t>
            </w:r>
          </w:p>
        </w:tc>
        <w:tc>
          <w:tcPr>
            <w:tcW w:w="1984" w:type="dxa"/>
          </w:tcPr>
          <w:p w14:paraId="3B50DF77" w14:textId="77777777" w:rsidR="002F1EE8" w:rsidRDefault="002F1EE8" w:rsidP="007C2AE8">
            <w:pPr>
              <w:jc w:val="right"/>
            </w:pPr>
            <w:r>
              <w:t>350</w:t>
            </w:r>
          </w:p>
        </w:tc>
        <w:tc>
          <w:tcPr>
            <w:tcW w:w="1560" w:type="dxa"/>
          </w:tcPr>
          <w:p w14:paraId="28999C31" w14:textId="77777777" w:rsidR="002F1EE8" w:rsidRDefault="002F1EE8" w:rsidP="007C2AE8">
            <w:pPr>
              <w:jc w:val="right"/>
            </w:pPr>
            <w:r>
              <w:t>13,800</w:t>
            </w:r>
          </w:p>
        </w:tc>
      </w:tr>
      <w:tr w:rsidR="002F1EE8" w14:paraId="5802B6FD" w14:textId="77777777" w:rsidTr="007C2AE8">
        <w:trPr>
          <w:jc w:val="center"/>
        </w:trPr>
        <w:tc>
          <w:tcPr>
            <w:tcW w:w="1413" w:type="dxa"/>
          </w:tcPr>
          <w:p w14:paraId="1C15DEEF" w14:textId="77777777" w:rsidR="002F1EE8" w:rsidRDefault="002F1EE8" w:rsidP="007C2AE8">
            <w:r>
              <w:t xml:space="preserve">November </w:t>
            </w:r>
          </w:p>
        </w:tc>
        <w:tc>
          <w:tcPr>
            <w:tcW w:w="1984" w:type="dxa"/>
          </w:tcPr>
          <w:p w14:paraId="0E164ABF" w14:textId="77777777" w:rsidR="002F1EE8" w:rsidRDefault="002F1EE8" w:rsidP="007C2AE8">
            <w:pPr>
              <w:jc w:val="right"/>
            </w:pPr>
            <w:r>
              <w:t>420</w:t>
            </w:r>
          </w:p>
        </w:tc>
        <w:tc>
          <w:tcPr>
            <w:tcW w:w="1560" w:type="dxa"/>
          </w:tcPr>
          <w:p w14:paraId="083E45A6" w14:textId="77777777" w:rsidR="002F1EE8" w:rsidRDefault="002F1EE8" w:rsidP="007C2AE8">
            <w:pPr>
              <w:jc w:val="right"/>
            </w:pPr>
            <w:r>
              <w:t>16,000</w:t>
            </w:r>
          </w:p>
        </w:tc>
      </w:tr>
      <w:tr w:rsidR="002F1EE8" w14:paraId="1275BCA6" w14:textId="77777777" w:rsidTr="007C2AE8">
        <w:trPr>
          <w:jc w:val="center"/>
        </w:trPr>
        <w:tc>
          <w:tcPr>
            <w:tcW w:w="1413" w:type="dxa"/>
          </w:tcPr>
          <w:p w14:paraId="7B32DEE6" w14:textId="77777777" w:rsidR="002F1EE8" w:rsidRDefault="002F1EE8" w:rsidP="007C2AE8">
            <w:r>
              <w:t>December</w:t>
            </w:r>
          </w:p>
        </w:tc>
        <w:tc>
          <w:tcPr>
            <w:tcW w:w="1984" w:type="dxa"/>
          </w:tcPr>
          <w:p w14:paraId="699E1956" w14:textId="77777777" w:rsidR="002F1EE8" w:rsidRDefault="002F1EE8" w:rsidP="007C2AE8">
            <w:pPr>
              <w:jc w:val="right"/>
            </w:pPr>
            <w:r>
              <w:t>410</w:t>
            </w:r>
          </w:p>
        </w:tc>
        <w:tc>
          <w:tcPr>
            <w:tcW w:w="1560" w:type="dxa"/>
          </w:tcPr>
          <w:p w14:paraId="713ED4C7" w14:textId="77777777" w:rsidR="002F1EE8" w:rsidRDefault="002F1EE8" w:rsidP="007C2AE8">
            <w:pPr>
              <w:jc w:val="right"/>
            </w:pPr>
            <w:r>
              <w:t>14,800</w:t>
            </w:r>
          </w:p>
        </w:tc>
      </w:tr>
    </w:tbl>
    <w:p w14:paraId="49D2E493" w14:textId="77777777" w:rsidR="002F1EE8" w:rsidRDefault="002F1EE8" w:rsidP="002F1EE8"/>
    <w:p w14:paraId="3A97C50D" w14:textId="77777777" w:rsidR="002F1EE8" w:rsidRPr="00EB3FC5" w:rsidRDefault="002F1EE8" w:rsidP="002F1EE8">
      <w:pPr>
        <w:rPr>
          <w:b/>
          <w:i/>
        </w:rPr>
      </w:pPr>
      <w:r w:rsidRPr="00EB3FC5">
        <w:rPr>
          <w:b/>
          <w:i/>
        </w:rPr>
        <w:t>Required:</w:t>
      </w:r>
    </w:p>
    <w:p w14:paraId="6B6F61E8" w14:textId="77777777" w:rsidR="002F1EE8" w:rsidRDefault="002F1EE8" w:rsidP="00874306">
      <w:pPr>
        <w:pStyle w:val="ListParagraph"/>
        <w:numPr>
          <w:ilvl w:val="0"/>
          <w:numId w:val="10"/>
        </w:numPr>
        <w:spacing w:after="160" w:line="259" w:lineRule="auto"/>
      </w:pPr>
      <w:r>
        <w:t>Using the high-low method, estimate the cost formula (write it in y=</w:t>
      </w:r>
      <w:proofErr w:type="spellStart"/>
      <w:r>
        <w:t>mx+b</w:t>
      </w:r>
      <w:proofErr w:type="spellEnd"/>
      <w:r>
        <w:t xml:space="preserve"> format).</w:t>
      </w:r>
    </w:p>
    <w:p w14:paraId="2B0BE77C" w14:textId="77777777" w:rsidR="002F1EE8" w:rsidRDefault="002F1EE8" w:rsidP="00874306">
      <w:pPr>
        <w:pStyle w:val="ListParagraph"/>
        <w:numPr>
          <w:ilvl w:val="2"/>
          <w:numId w:val="10"/>
        </w:numPr>
        <w:spacing w:after="160" w:line="259" w:lineRule="auto"/>
      </w:pPr>
      <w:r>
        <w:t xml:space="preserve">Using your answer from part a.) above, assuming in the following month the company expects to make 250 units, what will be the company’s estimated </w:t>
      </w:r>
      <w:proofErr w:type="spellStart"/>
      <w:r>
        <w:t>labour</w:t>
      </w:r>
      <w:proofErr w:type="spellEnd"/>
      <w:r>
        <w:t xml:space="preserve"> cost.</w:t>
      </w:r>
    </w:p>
    <w:p w14:paraId="02BC5099" w14:textId="77777777" w:rsidR="002F1EE8" w:rsidRDefault="002F1EE8" w:rsidP="00874306">
      <w:pPr>
        <w:pStyle w:val="ListParagraph"/>
        <w:numPr>
          <w:ilvl w:val="0"/>
          <w:numId w:val="10"/>
        </w:numPr>
        <w:spacing w:after="160" w:line="259" w:lineRule="auto"/>
      </w:pPr>
      <w:r>
        <w:t xml:space="preserve">Using the </w:t>
      </w:r>
      <w:proofErr w:type="spellStart"/>
      <w:r>
        <w:t>scattergraph</w:t>
      </w:r>
      <w:proofErr w:type="spellEnd"/>
      <w:r>
        <w:t xml:space="preserve"> method, estimate the cost formula.</w:t>
      </w:r>
    </w:p>
    <w:p w14:paraId="0D6CBB2D" w14:textId="77777777" w:rsidR="002F1EE8" w:rsidRDefault="002F1EE8" w:rsidP="00874306">
      <w:pPr>
        <w:pStyle w:val="ListParagraph"/>
        <w:numPr>
          <w:ilvl w:val="0"/>
          <w:numId w:val="10"/>
        </w:numPr>
        <w:spacing w:after="160" w:line="259" w:lineRule="auto"/>
      </w:pPr>
      <w:r>
        <w:t>Using the least squares regression method, estimate the cost formula.</w:t>
      </w:r>
    </w:p>
    <w:p w14:paraId="1F556CAB" w14:textId="77777777" w:rsidR="002F1EE8" w:rsidRDefault="002F1EE8" w:rsidP="00874306">
      <w:pPr>
        <w:pStyle w:val="ListParagraph"/>
        <w:numPr>
          <w:ilvl w:val="0"/>
          <w:numId w:val="10"/>
        </w:numPr>
        <w:spacing w:after="160" w:line="259" w:lineRule="auto"/>
      </w:pPr>
      <w:r>
        <w:t xml:space="preserve">Are there any factors other than the number of units produced that may contribute to a variation in </w:t>
      </w:r>
      <w:proofErr w:type="spellStart"/>
      <w:r>
        <w:t>labour</w:t>
      </w:r>
      <w:proofErr w:type="spellEnd"/>
      <w:r>
        <w:t xml:space="preserve"> cost?</w:t>
      </w:r>
    </w:p>
    <w:p w14:paraId="2B3692E5" w14:textId="77777777" w:rsidR="002F1EE8" w:rsidRDefault="002F1EE8" w:rsidP="002F1EE8"/>
    <w:p w14:paraId="67AE2C90" w14:textId="77777777" w:rsidR="002F1EE8" w:rsidRDefault="002F1EE8" w:rsidP="002F1EE8">
      <w:r>
        <w:br w:type="page"/>
      </w:r>
    </w:p>
    <w:p w14:paraId="1FF07432" w14:textId="77777777" w:rsidR="002F1EE8" w:rsidRDefault="002F1EE8" w:rsidP="002F1EE8"/>
    <w:p w14:paraId="66A65A82" w14:textId="77777777" w:rsidR="002F1EE8" w:rsidRPr="00EB3FC5" w:rsidRDefault="002F1EE8" w:rsidP="002F1EE8">
      <w:pPr>
        <w:rPr>
          <w:b/>
        </w:rPr>
      </w:pPr>
      <w:r>
        <w:rPr>
          <w:b/>
        </w:rPr>
        <w:t xml:space="preserve">6-3A – High-Low Method, </w:t>
      </w:r>
      <w:proofErr w:type="spellStart"/>
      <w:r>
        <w:rPr>
          <w:b/>
        </w:rPr>
        <w:t>Scattergraph</w:t>
      </w:r>
      <w:proofErr w:type="spellEnd"/>
      <w:r>
        <w:rPr>
          <w:b/>
        </w:rPr>
        <w:t>, Least-squares Regression</w:t>
      </w:r>
    </w:p>
    <w:p w14:paraId="16EB1DD9" w14:textId="77777777" w:rsidR="002F1EE8" w:rsidRDefault="002F1EE8" w:rsidP="002F1EE8">
      <w:r>
        <w:t>Bill’s Burger Restaurant has noticed a strong correlation between the number of customers served and the monthly maintenance costs:</w:t>
      </w:r>
    </w:p>
    <w:tbl>
      <w:tblPr>
        <w:tblStyle w:val="TableGrid"/>
        <w:tblW w:w="0" w:type="auto"/>
        <w:jc w:val="center"/>
        <w:tblLook w:val="04A0" w:firstRow="1" w:lastRow="0" w:firstColumn="1" w:lastColumn="0" w:noHBand="0" w:noVBand="1"/>
      </w:tblPr>
      <w:tblGrid>
        <w:gridCol w:w="1413"/>
        <w:gridCol w:w="1417"/>
        <w:gridCol w:w="1560"/>
      </w:tblGrid>
      <w:tr w:rsidR="002F1EE8" w14:paraId="47ACAAC0" w14:textId="77777777" w:rsidTr="007C2AE8">
        <w:trPr>
          <w:jc w:val="center"/>
        </w:trPr>
        <w:tc>
          <w:tcPr>
            <w:tcW w:w="1413" w:type="dxa"/>
            <w:shd w:val="clear" w:color="auto" w:fill="000000" w:themeFill="text1"/>
          </w:tcPr>
          <w:p w14:paraId="54E4C188" w14:textId="77777777" w:rsidR="002F1EE8" w:rsidRPr="00EB3FC5" w:rsidRDefault="002F1EE8" w:rsidP="007C2AE8">
            <w:pPr>
              <w:jc w:val="center"/>
              <w:rPr>
                <w:b/>
              </w:rPr>
            </w:pPr>
          </w:p>
        </w:tc>
        <w:tc>
          <w:tcPr>
            <w:tcW w:w="1417" w:type="dxa"/>
            <w:shd w:val="clear" w:color="auto" w:fill="000000" w:themeFill="text1"/>
          </w:tcPr>
          <w:p w14:paraId="66E164FB" w14:textId="77777777" w:rsidR="002F1EE8" w:rsidRPr="00EB3FC5" w:rsidRDefault="002F1EE8" w:rsidP="007C2AE8">
            <w:pPr>
              <w:jc w:val="center"/>
              <w:rPr>
                <w:b/>
              </w:rPr>
            </w:pPr>
            <w:r w:rsidRPr="00EB3FC5">
              <w:rPr>
                <w:b/>
              </w:rPr>
              <w:t xml:space="preserve">Number of </w:t>
            </w:r>
            <w:r>
              <w:rPr>
                <w:b/>
              </w:rPr>
              <w:t>Customers</w:t>
            </w:r>
          </w:p>
        </w:tc>
        <w:tc>
          <w:tcPr>
            <w:tcW w:w="1560" w:type="dxa"/>
            <w:shd w:val="clear" w:color="auto" w:fill="000000" w:themeFill="text1"/>
          </w:tcPr>
          <w:p w14:paraId="6FEBE492" w14:textId="77777777" w:rsidR="002F1EE8" w:rsidRPr="00EB3FC5" w:rsidRDefault="002F1EE8" w:rsidP="007C2AE8">
            <w:pPr>
              <w:jc w:val="center"/>
              <w:rPr>
                <w:b/>
              </w:rPr>
            </w:pPr>
            <w:r>
              <w:rPr>
                <w:b/>
              </w:rPr>
              <w:t>Maintenance Cost</w:t>
            </w:r>
          </w:p>
        </w:tc>
      </w:tr>
      <w:tr w:rsidR="002F1EE8" w14:paraId="1B56C0DC" w14:textId="77777777" w:rsidTr="007C2AE8">
        <w:trPr>
          <w:jc w:val="center"/>
        </w:trPr>
        <w:tc>
          <w:tcPr>
            <w:tcW w:w="1413" w:type="dxa"/>
          </w:tcPr>
          <w:p w14:paraId="461F6F60" w14:textId="77777777" w:rsidR="002F1EE8" w:rsidRDefault="002F1EE8" w:rsidP="007C2AE8">
            <w:r>
              <w:t>January</w:t>
            </w:r>
          </w:p>
        </w:tc>
        <w:tc>
          <w:tcPr>
            <w:tcW w:w="1417" w:type="dxa"/>
          </w:tcPr>
          <w:p w14:paraId="3F0097BB" w14:textId="77777777" w:rsidR="002F1EE8" w:rsidRDefault="002F1EE8" w:rsidP="007C2AE8">
            <w:pPr>
              <w:jc w:val="right"/>
            </w:pPr>
            <w:r>
              <w:t>1,300</w:t>
            </w:r>
          </w:p>
        </w:tc>
        <w:tc>
          <w:tcPr>
            <w:tcW w:w="1560" w:type="dxa"/>
          </w:tcPr>
          <w:p w14:paraId="14C9C351" w14:textId="77777777" w:rsidR="002F1EE8" w:rsidRDefault="002F1EE8" w:rsidP="007C2AE8">
            <w:pPr>
              <w:jc w:val="right"/>
            </w:pPr>
            <w:r>
              <w:t>$4,000</w:t>
            </w:r>
          </w:p>
        </w:tc>
      </w:tr>
      <w:tr w:rsidR="002F1EE8" w14:paraId="376511A5" w14:textId="77777777" w:rsidTr="007C2AE8">
        <w:trPr>
          <w:jc w:val="center"/>
        </w:trPr>
        <w:tc>
          <w:tcPr>
            <w:tcW w:w="1413" w:type="dxa"/>
          </w:tcPr>
          <w:p w14:paraId="6A3187DE" w14:textId="77777777" w:rsidR="002F1EE8" w:rsidRDefault="002F1EE8" w:rsidP="007C2AE8">
            <w:r>
              <w:t>February</w:t>
            </w:r>
          </w:p>
        </w:tc>
        <w:tc>
          <w:tcPr>
            <w:tcW w:w="1417" w:type="dxa"/>
          </w:tcPr>
          <w:p w14:paraId="09364896" w14:textId="77777777" w:rsidR="002F1EE8" w:rsidRDefault="002F1EE8" w:rsidP="007C2AE8">
            <w:pPr>
              <w:jc w:val="right"/>
            </w:pPr>
            <w:r>
              <w:t>1,400</w:t>
            </w:r>
          </w:p>
        </w:tc>
        <w:tc>
          <w:tcPr>
            <w:tcW w:w="1560" w:type="dxa"/>
          </w:tcPr>
          <w:p w14:paraId="028B5C6A" w14:textId="77777777" w:rsidR="002F1EE8" w:rsidRDefault="002F1EE8" w:rsidP="007C2AE8">
            <w:pPr>
              <w:jc w:val="right"/>
            </w:pPr>
            <w:r>
              <w:t>4,100</w:t>
            </w:r>
          </w:p>
        </w:tc>
      </w:tr>
      <w:tr w:rsidR="002F1EE8" w14:paraId="02D821FD" w14:textId="77777777" w:rsidTr="007C2AE8">
        <w:trPr>
          <w:jc w:val="center"/>
        </w:trPr>
        <w:tc>
          <w:tcPr>
            <w:tcW w:w="1413" w:type="dxa"/>
          </w:tcPr>
          <w:p w14:paraId="3B62B731" w14:textId="77777777" w:rsidR="002F1EE8" w:rsidRDefault="002F1EE8" w:rsidP="007C2AE8">
            <w:r>
              <w:t>March</w:t>
            </w:r>
          </w:p>
        </w:tc>
        <w:tc>
          <w:tcPr>
            <w:tcW w:w="1417" w:type="dxa"/>
          </w:tcPr>
          <w:p w14:paraId="551AB1E2" w14:textId="77777777" w:rsidR="002F1EE8" w:rsidRDefault="002F1EE8" w:rsidP="007C2AE8">
            <w:pPr>
              <w:jc w:val="right"/>
            </w:pPr>
            <w:r>
              <w:t>1,600</w:t>
            </w:r>
          </w:p>
        </w:tc>
        <w:tc>
          <w:tcPr>
            <w:tcW w:w="1560" w:type="dxa"/>
          </w:tcPr>
          <w:p w14:paraId="7C271832" w14:textId="77777777" w:rsidR="002F1EE8" w:rsidRDefault="002F1EE8" w:rsidP="007C2AE8">
            <w:pPr>
              <w:jc w:val="right"/>
            </w:pPr>
            <w:r>
              <w:t>4,400</w:t>
            </w:r>
          </w:p>
        </w:tc>
      </w:tr>
      <w:tr w:rsidR="002F1EE8" w14:paraId="37527793" w14:textId="77777777" w:rsidTr="007C2AE8">
        <w:trPr>
          <w:jc w:val="center"/>
        </w:trPr>
        <w:tc>
          <w:tcPr>
            <w:tcW w:w="1413" w:type="dxa"/>
          </w:tcPr>
          <w:p w14:paraId="389CA913" w14:textId="77777777" w:rsidR="002F1EE8" w:rsidRDefault="002F1EE8" w:rsidP="007C2AE8">
            <w:r>
              <w:t xml:space="preserve">April </w:t>
            </w:r>
          </w:p>
        </w:tc>
        <w:tc>
          <w:tcPr>
            <w:tcW w:w="1417" w:type="dxa"/>
          </w:tcPr>
          <w:p w14:paraId="6D0F004A" w14:textId="77777777" w:rsidR="002F1EE8" w:rsidRDefault="002F1EE8" w:rsidP="007C2AE8">
            <w:pPr>
              <w:jc w:val="right"/>
            </w:pPr>
            <w:r>
              <w:t>1,650</w:t>
            </w:r>
          </w:p>
        </w:tc>
        <w:tc>
          <w:tcPr>
            <w:tcW w:w="1560" w:type="dxa"/>
          </w:tcPr>
          <w:p w14:paraId="738B052D" w14:textId="77777777" w:rsidR="002F1EE8" w:rsidRDefault="002F1EE8" w:rsidP="007C2AE8">
            <w:pPr>
              <w:jc w:val="right"/>
            </w:pPr>
            <w:r>
              <w:t>5,000</w:t>
            </w:r>
          </w:p>
        </w:tc>
      </w:tr>
      <w:tr w:rsidR="002F1EE8" w14:paraId="2CE215AE" w14:textId="77777777" w:rsidTr="007C2AE8">
        <w:trPr>
          <w:jc w:val="center"/>
        </w:trPr>
        <w:tc>
          <w:tcPr>
            <w:tcW w:w="1413" w:type="dxa"/>
          </w:tcPr>
          <w:p w14:paraId="71C20F5A" w14:textId="77777777" w:rsidR="002F1EE8" w:rsidRDefault="002F1EE8" w:rsidP="007C2AE8">
            <w:r>
              <w:t xml:space="preserve">May </w:t>
            </w:r>
          </w:p>
        </w:tc>
        <w:tc>
          <w:tcPr>
            <w:tcW w:w="1417" w:type="dxa"/>
          </w:tcPr>
          <w:p w14:paraId="3CD3DE71" w14:textId="77777777" w:rsidR="002F1EE8" w:rsidRDefault="002F1EE8" w:rsidP="007C2AE8">
            <w:pPr>
              <w:jc w:val="right"/>
            </w:pPr>
            <w:r>
              <w:t>1,500</w:t>
            </w:r>
          </w:p>
        </w:tc>
        <w:tc>
          <w:tcPr>
            <w:tcW w:w="1560" w:type="dxa"/>
          </w:tcPr>
          <w:p w14:paraId="27095A83" w14:textId="77777777" w:rsidR="002F1EE8" w:rsidRDefault="002F1EE8" w:rsidP="007C2AE8">
            <w:pPr>
              <w:jc w:val="right"/>
            </w:pPr>
            <w:r>
              <w:t>4,250</w:t>
            </w:r>
          </w:p>
        </w:tc>
      </w:tr>
      <w:tr w:rsidR="002F1EE8" w14:paraId="44D7F788" w14:textId="77777777" w:rsidTr="007C2AE8">
        <w:trPr>
          <w:jc w:val="center"/>
        </w:trPr>
        <w:tc>
          <w:tcPr>
            <w:tcW w:w="1413" w:type="dxa"/>
          </w:tcPr>
          <w:p w14:paraId="78666FA0" w14:textId="77777777" w:rsidR="002F1EE8" w:rsidRDefault="002F1EE8" w:rsidP="007C2AE8">
            <w:r>
              <w:t>June</w:t>
            </w:r>
          </w:p>
        </w:tc>
        <w:tc>
          <w:tcPr>
            <w:tcW w:w="1417" w:type="dxa"/>
          </w:tcPr>
          <w:p w14:paraId="0CD54EE7" w14:textId="77777777" w:rsidR="002F1EE8" w:rsidRDefault="002F1EE8" w:rsidP="007C2AE8">
            <w:pPr>
              <w:jc w:val="right"/>
            </w:pPr>
            <w:r>
              <w:t>1,700</w:t>
            </w:r>
          </w:p>
        </w:tc>
        <w:tc>
          <w:tcPr>
            <w:tcW w:w="1560" w:type="dxa"/>
          </w:tcPr>
          <w:p w14:paraId="6E40BE78" w14:textId="77777777" w:rsidR="002F1EE8" w:rsidRDefault="002F1EE8" w:rsidP="007C2AE8">
            <w:pPr>
              <w:jc w:val="right"/>
            </w:pPr>
            <w:r>
              <w:t>4,800</w:t>
            </w:r>
          </w:p>
        </w:tc>
      </w:tr>
    </w:tbl>
    <w:p w14:paraId="2C3FF2A6" w14:textId="77777777" w:rsidR="002F1EE8" w:rsidRDefault="002F1EE8" w:rsidP="002F1EE8"/>
    <w:p w14:paraId="2C4CA6C5" w14:textId="77777777" w:rsidR="002F1EE8" w:rsidRPr="00EB3FC5" w:rsidRDefault="002F1EE8" w:rsidP="002F1EE8">
      <w:pPr>
        <w:rPr>
          <w:b/>
          <w:i/>
        </w:rPr>
      </w:pPr>
      <w:r w:rsidRPr="00EB3FC5">
        <w:rPr>
          <w:b/>
          <w:i/>
        </w:rPr>
        <w:t>Required:</w:t>
      </w:r>
    </w:p>
    <w:p w14:paraId="13A68C97" w14:textId="77777777" w:rsidR="002F1EE8" w:rsidRDefault="002F1EE8" w:rsidP="00874306">
      <w:pPr>
        <w:pStyle w:val="ListParagraph"/>
        <w:numPr>
          <w:ilvl w:val="0"/>
          <w:numId w:val="11"/>
        </w:numPr>
        <w:spacing w:after="160" w:line="259" w:lineRule="auto"/>
      </w:pPr>
      <w:r>
        <w:t>Using the high-low method, estimate the cost formula (write it in y=</w:t>
      </w:r>
      <w:proofErr w:type="spellStart"/>
      <w:r>
        <w:t>mx+b</w:t>
      </w:r>
      <w:proofErr w:type="spellEnd"/>
      <w:r>
        <w:t xml:space="preserve"> format).</w:t>
      </w:r>
    </w:p>
    <w:p w14:paraId="776C3918" w14:textId="77777777" w:rsidR="002F1EE8" w:rsidRDefault="002F1EE8" w:rsidP="00874306">
      <w:pPr>
        <w:pStyle w:val="ListParagraph"/>
        <w:numPr>
          <w:ilvl w:val="2"/>
          <w:numId w:val="11"/>
        </w:numPr>
        <w:spacing w:after="160" w:line="259" w:lineRule="auto"/>
      </w:pPr>
      <w:r>
        <w:t>Using your answer from part a.) above, assuming in July the company expects to have 2,000 customers, what will be the company’s estimated maintenance cost.</w:t>
      </w:r>
    </w:p>
    <w:p w14:paraId="0DD74F6C" w14:textId="77777777" w:rsidR="002F1EE8" w:rsidRDefault="002F1EE8" w:rsidP="00874306">
      <w:pPr>
        <w:pStyle w:val="ListParagraph"/>
        <w:numPr>
          <w:ilvl w:val="0"/>
          <w:numId w:val="11"/>
        </w:numPr>
        <w:spacing w:after="160" w:line="259" w:lineRule="auto"/>
      </w:pPr>
      <w:r>
        <w:t xml:space="preserve">Using the </w:t>
      </w:r>
      <w:proofErr w:type="spellStart"/>
      <w:r>
        <w:t>scattergraph</w:t>
      </w:r>
      <w:proofErr w:type="spellEnd"/>
      <w:r>
        <w:t xml:space="preserve"> method, estimate the cost formula.</w:t>
      </w:r>
    </w:p>
    <w:p w14:paraId="180EA5E6" w14:textId="77777777" w:rsidR="002F1EE8" w:rsidRDefault="002F1EE8" w:rsidP="00874306">
      <w:pPr>
        <w:pStyle w:val="ListParagraph"/>
        <w:numPr>
          <w:ilvl w:val="0"/>
          <w:numId w:val="11"/>
        </w:numPr>
        <w:spacing w:after="160" w:line="259" w:lineRule="auto"/>
      </w:pPr>
      <w:r>
        <w:t>Using the least squares regression method, estimate the cost formula.</w:t>
      </w:r>
    </w:p>
    <w:p w14:paraId="04FF1CDC" w14:textId="77777777" w:rsidR="002F1EE8" w:rsidRDefault="002F1EE8" w:rsidP="00874306">
      <w:pPr>
        <w:pStyle w:val="ListParagraph"/>
        <w:numPr>
          <w:ilvl w:val="0"/>
          <w:numId w:val="11"/>
        </w:numPr>
        <w:spacing w:after="160" w:line="259" w:lineRule="auto"/>
      </w:pPr>
      <w:r>
        <w:t>Are there any factors other than the number of customers that may contribute to a variation in maintenance cost?</w:t>
      </w:r>
    </w:p>
    <w:p w14:paraId="4A02CF28" w14:textId="77777777" w:rsidR="002F1EE8" w:rsidRDefault="002F1EE8" w:rsidP="002F1EE8"/>
    <w:p w14:paraId="68D203F3" w14:textId="77777777" w:rsidR="002F1EE8" w:rsidRDefault="002F1EE8" w:rsidP="002F1EE8">
      <w:r>
        <w:br w:type="page"/>
      </w:r>
    </w:p>
    <w:p w14:paraId="5BEE79FC" w14:textId="77777777" w:rsidR="002F1EE8" w:rsidRPr="00EB3FC5" w:rsidRDefault="002F1EE8" w:rsidP="002F1EE8">
      <w:pPr>
        <w:rPr>
          <w:b/>
        </w:rPr>
      </w:pPr>
      <w:r>
        <w:rPr>
          <w:b/>
        </w:rPr>
        <w:lastRenderedPageBreak/>
        <w:t xml:space="preserve">6-3B – High-Low Method, </w:t>
      </w:r>
      <w:proofErr w:type="spellStart"/>
      <w:r>
        <w:rPr>
          <w:b/>
        </w:rPr>
        <w:t>Scattergraph</w:t>
      </w:r>
      <w:proofErr w:type="spellEnd"/>
      <w:r>
        <w:rPr>
          <w:b/>
        </w:rPr>
        <w:t>, Least-squares Regression</w:t>
      </w:r>
    </w:p>
    <w:p w14:paraId="66CAAA49" w14:textId="77777777" w:rsidR="002F1EE8" w:rsidRDefault="002F1EE8" w:rsidP="002F1EE8">
      <w:r>
        <w:t>Charming Clothiers manufactures neckties and bow ties.  The company has the following cost data:</w:t>
      </w:r>
    </w:p>
    <w:tbl>
      <w:tblPr>
        <w:tblStyle w:val="TableGrid"/>
        <w:tblW w:w="0" w:type="auto"/>
        <w:jc w:val="center"/>
        <w:tblLook w:val="04A0" w:firstRow="1" w:lastRow="0" w:firstColumn="1" w:lastColumn="0" w:noHBand="0" w:noVBand="1"/>
      </w:tblPr>
      <w:tblGrid>
        <w:gridCol w:w="1413"/>
        <w:gridCol w:w="1984"/>
        <w:gridCol w:w="1560"/>
      </w:tblGrid>
      <w:tr w:rsidR="002F1EE8" w14:paraId="14E8053C" w14:textId="77777777" w:rsidTr="007C2AE8">
        <w:trPr>
          <w:jc w:val="center"/>
        </w:trPr>
        <w:tc>
          <w:tcPr>
            <w:tcW w:w="1413" w:type="dxa"/>
            <w:shd w:val="clear" w:color="auto" w:fill="000000" w:themeFill="text1"/>
          </w:tcPr>
          <w:p w14:paraId="07F3A863" w14:textId="77777777" w:rsidR="002F1EE8" w:rsidRPr="00EB3FC5" w:rsidRDefault="002F1EE8" w:rsidP="007C2AE8">
            <w:pPr>
              <w:jc w:val="center"/>
              <w:rPr>
                <w:b/>
              </w:rPr>
            </w:pPr>
          </w:p>
        </w:tc>
        <w:tc>
          <w:tcPr>
            <w:tcW w:w="1984" w:type="dxa"/>
            <w:shd w:val="clear" w:color="auto" w:fill="000000" w:themeFill="text1"/>
          </w:tcPr>
          <w:p w14:paraId="298F86BA" w14:textId="77777777" w:rsidR="002F1EE8" w:rsidRPr="00EB3FC5" w:rsidRDefault="002F1EE8" w:rsidP="007C2AE8">
            <w:pPr>
              <w:jc w:val="center"/>
              <w:rPr>
                <w:b/>
              </w:rPr>
            </w:pPr>
            <w:r>
              <w:rPr>
                <w:b/>
              </w:rPr>
              <w:t>Units Produced</w:t>
            </w:r>
          </w:p>
        </w:tc>
        <w:tc>
          <w:tcPr>
            <w:tcW w:w="1560" w:type="dxa"/>
            <w:shd w:val="clear" w:color="auto" w:fill="000000" w:themeFill="text1"/>
          </w:tcPr>
          <w:p w14:paraId="02306038" w14:textId="77777777" w:rsidR="002F1EE8" w:rsidRPr="00EB3FC5" w:rsidRDefault="002F1EE8" w:rsidP="007C2AE8">
            <w:pPr>
              <w:jc w:val="center"/>
              <w:rPr>
                <w:b/>
              </w:rPr>
            </w:pPr>
            <w:proofErr w:type="spellStart"/>
            <w:r>
              <w:rPr>
                <w:b/>
              </w:rPr>
              <w:t>Utilties</w:t>
            </w:r>
            <w:proofErr w:type="spellEnd"/>
            <w:r>
              <w:rPr>
                <w:b/>
              </w:rPr>
              <w:t xml:space="preserve"> Cost</w:t>
            </w:r>
          </w:p>
        </w:tc>
      </w:tr>
      <w:tr w:rsidR="002F1EE8" w14:paraId="7A92B2A0" w14:textId="77777777" w:rsidTr="007C2AE8">
        <w:trPr>
          <w:jc w:val="center"/>
        </w:trPr>
        <w:tc>
          <w:tcPr>
            <w:tcW w:w="1413" w:type="dxa"/>
          </w:tcPr>
          <w:p w14:paraId="241D8DD1" w14:textId="77777777" w:rsidR="002F1EE8" w:rsidRDefault="002F1EE8" w:rsidP="007C2AE8">
            <w:r>
              <w:t>July</w:t>
            </w:r>
          </w:p>
        </w:tc>
        <w:tc>
          <w:tcPr>
            <w:tcW w:w="1984" w:type="dxa"/>
          </w:tcPr>
          <w:p w14:paraId="1CD64C31" w14:textId="77777777" w:rsidR="002F1EE8" w:rsidRDefault="002F1EE8" w:rsidP="007C2AE8">
            <w:pPr>
              <w:jc w:val="right"/>
            </w:pPr>
            <w:r>
              <w:t>200</w:t>
            </w:r>
          </w:p>
        </w:tc>
        <w:tc>
          <w:tcPr>
            <w:tcW w:w="1560" w:type="dxa"/>
          </w:tcPr>
          <w:p w14:paraId="6435AF4B" w14:textId="77777777" w:rsidR="002F1EE8" w:rsidRDefault="002F1EE8" w:rsidP="007C2AE8">
            <w:pPr>
              <w:jc w:val="right"/>
            </w:pPr>
            <w:r>
              <w:t>$800</w:t>
            </w:r>
          </w:p>
        </w:tc>
      </w:tr>
      <w:tr w:rsidR="002F1EE8" w14:paraId="05DFECBA" w14:textId="77777777" w:rsidTr="007C2AE8">
        <w:trPr>
          <w:jc w:val="center"/>
        </w:trPr>
        <w:tc>
          <w:tcPr>
            <w:tcW w:w="1413" w:type="dxa"/>
          </w:tcPr>
          <w:p w14:paraId="68DB90EB" w14:textId="77777777" w:rsidR="002F1EE8" w:rsidRDefault="002F1EE8" w:rsidP="007C2AE8">
            <w:r>
              <w:t>August</w:t>
            </w:r>
          </w:p>
        </w:tc>
        <w:tc>
          <w:tcPr>
            <w:tcW w:w="1984" w:type="dxa"/>
          </w:tcPr>
          <w:p w14:paraId="4A537DAF" w14:textId="77777777" w:rsidR="002F1EE8" w:rsidRDefault="002F1EE8" w:rsidP="007C2AE8">
            <w:pPr>
              <w:jc w:val="right"/>
            </w:pPr>
            <w:r>
              <w:t>220</w:t>
            </w:r>
          </w:p>
        </w:tc>
        <w:tc>
          <w:tcPr>
            <w:tcW w:w="1560" w:type="dxa"/>
          </w:tcPr>
          <w:p w14:paraId="00097526" w14:textId="77777777" w:rsidR="002F1EE8" w:rsidRDefault="002F1EE8" w:rsidP="007C2AE8">
            <w:pPr>
              <w:jc w:val="right"/>
            </w:pPr>
            <w:r>
              <w:t>810</w:t>
            </w:r>
          </w:p>
        </w:tc>
      </w:tr>
      <w:tr w:rsidR="002F1EE8" w14:paraId="6A748B8F" w14:textId="77777777" w:rsidTr="007C2AE8">
        <w:trPr>
          <w:jc w:val="center"/>
        </w:trPr>
        <w:tc>
          <w:tcPr>
            <w:tcW w:w="1413" w:type="dxa"/>
          </w:tcPr>
          <w:p w14:paraId="7A895EB4" w14:textId="77777777" w:rsidR="002F1EE8" w:rsidRDefault="002F1EE8" w:rsidP="007C2AE8">
            <w:r>
              <w:t>September</w:t>
            </w:r>
          </w:p>
        </w:tc>
        <w:tc>
          <w:tcPr>
            <w:tcW w:w="1984" w:type="dxa"/>
          </w:tcPr>
          <w:p w14:paraId="030323A9" w14:textId="77777777" w:rsidR="002F1EE8" w:rsidRDefault="002F1EE8" w:rsidP="007C2AE8">
            <w:pPr>
              <w:jc w:val="right"/>
            </w:pPr>
            <w:r>
              <w:t>250</w:t>
            </w:r>
          </w:p>
        </w:tc>
        <w:tc>
          <w:tcPr>
            <w:tcW w:w="1560" w:type="dxa"/>
          </w:tcPr>
          <w:p w14:paraId="2A7BCD02" w14:textId="77777777" w:rsidR="002F1EE8" w:rsidRDefault="002F1EE8" w:rsidP="007C2AE8">
            <w:pPr>
              <w:jc w:val="right"/>
            </w:pPr>
            <w:r>
              <w:t>880</w:t>
            </w:r>
          </w:p>
        </w:tc>
      </w:tr>
      <w:tr w:rsidR="002F1EE8" w14:paraId="532179CE" w14:textId="77777777" w:rsidTr="007C2AE8">
        <w:trPr>
          <w:jc w:val="center"/>
        </w:trPr>
        <w:tc>
          <w:tcPr>
            <w:tcW w:w="1413" w:type="dxa"/>
          </w:tcPr>
          <w:p w14:paraId="141AE8E2" w14:textId="77777777" w:rsidR="002F1EE8" w:rsidRDefault="002F1EE8" w:rsidP="007C2AE8">
            <w:r>
              <w:t>October</w:t>
            </w:r>
          </w:p>
        </w:tc>
        <w:tc>
          <w:tcPr>
            <w:tcW w:w="1984" w:type="dxa"/>
          </w:tcPr>
          <w:p w14:paraId="6764EA36" w14:textId="77777777" w:rsidR="002F1EE8" w:rsidRDefault="002F1EE8" w:rsidP="007C2AE8">
            <w:pPr>
              <w:jc w:val="right"/>
            </w:pPr>
            <w:r>
              <w:t>350</w:t>
            </w:r>
          </w:p>
        </w:tc>
        <w:tc>
          <w:tcPr>
            <w:tcW w:w="1560" w:type="dxa"/>
          </w:tcPr>
          <w:p w14:paraId="2579F7BB" w14:textId="77777777" w:rsidR="002F1EE8" w:rsidRDefault="002F1EE8" w:rsidP="007C2AE8">
            <w:pPr>
              <w:jc w:val="right"/>
            </w:pPr>
            <w:r>
              <w:t>950</w:t>
            </w:r>
          </w:p>
        </w:tc>
      </w:tr>
      <w:tr w:rsidR="002F1EE8" w14:paraId="6B5729FC" w14:textId="77777777" w:rsidTr="007C2AE8">
        <w:trPr>
          <w:jc w:val="center"/>
        </w:trPr>
        <w:tc>
          <w:tcPr>
            <w:tcW w:w="1413" w:type="dxa"/>
          </w:tcPr>
          <w:p w14:paraId="464AA881" w14:textId="77777777" w:rsidR="002F1EE8" w:rsidRDefault="002F1EE8" w:rsidP="007C2AE8">
            <w:r>
              <w:t xml:space="preserve">November </w:t>
            </w:r>
          </w:p>
        </w:tc>
        <w:tc>
          <w:tcPr>
            <w:tcW w:w="1984" w:type="dxa"/>
          </w:tcPr>
          <w:p w14:paraId="392F4072" w14:textId="77777777" w:rsidR="002F1EE8" w:rsidRDefault="002F1EE8" w:rsidP="007C2AE8">
            <w:pPr>
              <w:jc w:val="right"/>
            </w:pPr>
            <w:r>
              <w:t>300</w:t>
            </w:r>
          </w:p>
        </w:tc>
        <w:tc>
          <w:tcPr>
            <w:tcW w:w="1560" w:type="dxa"/>
          </w:tcPr>
          <w:p w14:paraId="64C81840" w14:textId="77777777" w:rsidR="002F1EE8" w:rsidRDefault="002F1EE8" w:rsidP="007C2AE8">
            <w:pPr>
              <w:jc w:val="right"/>
            </w:pPr>
            <w:r>
              <w:t>900</w:t>
            </w:r>
          </w:p>
        </w:tc>
      </w:tr>
      <w:tr w:rsidR="002F1EE8" w14:paraId="567C07AF" w14:textId="77777777" w:rsidTr="007C2AE8">
        <w:trPr>
          <w:jc w:val="center"/>
        </w:trPr>
        <w:tc>
          <w:tcPr>
            <w:tcW w:w="1413" w:type="dxa"/>
          </w:tcPr>
          <w:p w14:paraId="09F2A77B" w14:textId="77777777" w:rsidR="002F1EE8" w:rsidRDefault="002F1EE8" w:rsidP="007C2AE8">
            <w:r>
              <w:t>December</w:t>
            </w:r>
          </w:p>
        </w:tc>
        <w:tc>
          <w:tcPr>
            <w:tcW w:w="1984" w:type="dxa"/>
          </w:tcPr>
          <w:p w14:paraId="3D0FC1C5" w14:textId="77777777" w:rsidR="002F1EE8" w:rsidRDefault="002F1EE8" w:rsidP="007C2AE8">
            <w:pPr>
              <w:jc w:val="right"/>
            </w:pPr>
            <w:r>
              <w:t>150</w:t>
            </w:r>
          </w:p>
        </w:tc>
        <w:tc>
          <w:tcPr>
            <w:tcW w:w="1560" w:type="dxa"/>
          </w:tcPr>
          <w:p w14:paraId="2089833A" w14:textId="77777777" w:rsidR="002F1EE8" w:rsidRDefault="002F1EE8" w:rsidP="007C2AE8">
            <w:pPr>
              <w:jc w:val="right"/>
            </w:pPr>
            <w:r>
              <w:t>850</w:t>
            </w:r>
          </w:p>
        </w:tc>
      </w:tr>
    </w:tbl>
    <w:p w14:paraId="6F3FA694" w14:textId="77777777" w:rsidR="002F1EE8" w:rsidRDefault="002F1EE8" w:rsidP="002F1EE8"/>
    <w:p w14:paraId="77E66C14" w14:textId="77777777" w:rsidR="002F1EE8" w:rsidRPr="00EB3FC5" w:rsidRDefault="002F1EE8" w:rsidP="002F1EE8">
      <w:pPr>
        <w:rPr>
          <w:b/>
          <w:i/>
        </w:rPr>
      </w:pPr>
      <w:r w:rsidRPr="00EB3FC5">
        <w:rPr>
          <w:b/>
          <w:i/>
        </w:rPr>
        <w:t>Required:</w:t>
      </w:r>
    </w:p>
    <w:p w14:paraId="5DCD4642" w14:textId="77777777" w:rsidR="002F1EE8" w:rsidRDefault="002F1EE8" w:rsidP="00874306">
      <w:pPr>
        <w:pStyle w:val="ListParagraph"/>
        <w:numPr>
          <w:ilvl w:val="0"/>
          <w:numId w:val="12"/>
        </w:numPr>
        <w:spacing w:after="160" w:line="259" w:lineRule="auto"/>
      </w:pPr>
      <w:r>
        <w:t>Using the high-low method, estimate the cost formula (write it in y=</w:t>
      </w:r>
      <w:proofErr w:type="spellStart"/>
      <w:r>
        <w:t>mx+b</w:t>
      </w:r>
      <w:proofErr w:type="spellEnd"/>
      <w:r>
        <w:t xml:space="preserve"> format).</w:t>
      </w:r>
    </w:p>
    <w:p w14:paraId="270D29B8" w14:textId="77777777" w:rsidR="002F1EE8" w:rsidRDefault="002F1EE8" w:rsidP="00874306">
      <w:pPr>
        <w:pStyle w:val="ListParagraph"/>
        <w:numPr>
          <w:ilvl w:val="2"/>
          <w:numId w:val="12"/>
        </w:numPr>
        <w:spacing w:after="160" w:line="259" w:lineRule="auto"/>
      </w:pPr>
      <w:r>
        <w:t>Using your answer from part a.) above, assuming in the following month the company expects to make 100 units, what will be the company’s estimated utilities cost.</w:t>
      </w:r>
    </w:p>
    <w:p w14:paraId="3F064638" w14:textId="77777777" w:rsidR="002F1EE8" w:rsidRDefault="002F1EE8" w:rsidP="00874306">
      <w:pPr>
        <w:pStyle w:val="ListParagraph"/>
        <w:numPr>
          <w:ilvl w:val="0"/>
          <w:numId w:val="12"/>
        </w:numPr>
        <w:spacing w:after="160" w:line="259" w:lineRule="auto"/>
      </w:pPr>
      <w:r>
        <w:t xml:space="preserve">Using the </w:t>
      </w:r>
      <w:proofErr w:type="spellStart"/>
      <w:r>
        <w:t>scattergraph</w:t>
      </w:r>
      <w:proofErr w:type="spellEnd"/>
      <w:r>
        <w:t xml:space="preserve"> method, estimate the cost formula.</w:t>
      </w:r>
    </w:p>
    <w:p w14:paraId="6EC0AC08" w14:textId="77777777" w:rsidR="002F1EE8" w:rsidRDefault="002F1EE8" w:rsidP="00874306">
      <w:pPr>
        <w:pStyle w:val="ListParagraph"/>
        <w:numPr>
          <w:ilvl w:val="0"/>
          <w:numId w:val="12"/>
        </w:numPr>
        <w:spacing w:after="160" w:line="259" w:lineRule="auto"/>
      </w:pPr>
      <w:r>
        <w:t>Using the least squares regression method, estimate the cost formula.</w:t>
      </w:r>
    </w:p>
    <w:p w14:paraId="70949901" w14:textId="77777777" w:rsidR="002F1EE8" w:rsidRDefault="002F1EE8" w:rsidP="00874306">
      <w:pPr>
        <w:pStyle w:val="ListParagraph"/>
        <w:numPr>
          <w:ilvl w:val="0"/>
          <w:numId w:val="12"/>
        </w:numPr>
        <w:spacing w:after="160" w:line="259" w:lineRule="auto"/>
      </w:pPr>
      <w:r>
        <w:t>Are there any factors other than the number of units produced that may contribute to a variation in utilities cost?</w:t>
      </w:r>
    </w:p>
    <w:p w14:paraId="0FBE9D00" w14:textId="77777777" w:rsidR="002F1EE8" w:rsidRDefault="002F1EE8" w:rsidP="002F1EE8"/>
    <w:p w14:paraId="1E99B031" w14:textId="77777777" w:rsidR="002F1EE8" w:rsidRDefault="002F1EE8" w:rsidP="002F1EE8"/>
    <w:p w14:paraId="0908FB35" w14:textId="77777777" w:rsidR="00161875" w:rsidRDefault="00161875" w:rsidP="00161875">
      <w:pPr>
        <w:spacing w:after="160" w:line="259" w:lineRule="auto"/>
      </w:pPr>
      <w:r>
        <w:br w:type="page"/>
      </w:r>
    </w:p>
    <w:p w14:paraId="3899C498" w14:textId="77777777" w:rsidR="00161875" w:rsidRDefault="00161875" w:rsidP="00161875">
      <w:pPr>
        <w:pStyle w:val="Heading1"/>
        <w:jc w:val="center"/>
        <w:rPr>
          <w:sz w:val="80"/>
          <w:szCs w:val="80"/>
        </w:rPr>
      </w:pPr>
    </w:p>
    <w:p w14:paraId="7E17D8BA" w14:textId="77777777" w:rsidR="00161875" w:rsidRDefault="00161875" w:rsidP="00161875">
      <w:pPr>
        <w:pStyle w:val="Heading1"/>
        <w:jc w:val="center"/>
        <w:rPr>
          <w:sz w:val="80"/>
          <w:szCs w:val="80"/>
        </w:rPr>
      </w:pPr>
    </w:p>
    <w:p w14:paraId="73E24BC8" w14:textId="77777777" w:rsidR="00161875" w:rsidRPr="00346FF1" w:rsidRDefault="00161875" w:rsidP="00161875">
      <w:pPr>
        <w:pStyle w:val="Heading1"/>
        <w:jc w:val="center"/>
        <w:rPr>
          <w:sz w:val="80"/>
          <w:szCs w:val="80"/>
        </w:rPr>
      </w:pPr>
      <w:bookmarkStart w:id="9" w:name="_Toc462311036"/>
      <w:r>
        <w:rPr>
          <w:sz w:val="80"/>
          <w:szCs w:val="80"/>
        </w:rPr>
        <w:t>Module 7</w:t>
      </w:r>
      <w:r w:rsidRPr="00346FF1">
        <w:rPr>
          <w:sz w:val="80"/>
          <w:szCs w:val="80"/>
        </w:rPr>
        <w:t xml:space="preserve">: </w:t>
      </w:r>
      <w:r>
        <w:rPr>
          <w:sz w:val="80"/>
          <w:szCs w:val="80"/>
        </w:rPr>
        <w:t>Cost-Volume-Profit Analysis</w:t>
      </w:r>
      <w:bookmarkEnd w:id="9"/>
      <w:r>
        <w:rPr>
          <w:sz w:val="80"/>
          <w:szCs w:val="80"/>
        </w:rPr>
        <w:t xml:space="preserve"> </w:t>
      </w:r>
    </w:p>
    <w:p w14:paraId="4B822D5E" w14:textId="77777777" w:rsidR="00161875" w:rsidRDefault="00161875" w:rsidP="00161875">
      <w:pPr>
        <w:spacing w:after="160" w:line="259" w:lineRule="auto"/>
      </w:pPr>
    </w:p>
    <w:p w14:paraId="5C1356C6" w14:textId="77777777" w:rsidR="00310585" w:rsidRDefault="00310585">
      <w:pPr>
        <w:spacing w:after="160" w:line="259" w:lineRule="auto"/>
      </w:pPr>
      <w:r>
        <w:br w:type="page"/>
      </w:r>
    </w:p>
    <w:p w14:paraId="6CF4CBC9" w14:textId="77777777" w:rsidR="00E073D2" w:rsidRDefault="00E073D2" w:rsidP="00890ABE">
      <w:pPr>
        <w:jc w:val="center"/>
        <w:rPr>
          <w:b/>
        </w:rPr>
      </w:pPr>
    </w:p>
    <w:p w14:paraId="063AC067" w14:textId="77777777" w:rsidR="00E073D2" w:rsidRDefault="00E073D2" w:rsidP="00890ABE">
      <w:pPr>
        <w:jc w:val="center"/>
        <w:rPr>
          <w:b/>
        </w:rPr>
      </w:pPr>
    </w:p>
    <w:p w14:paraId="16F3F5EE" w14:textId="77777777" w:rsidR="00890ABE" w:rsidRPr="00CF6576" w:rsidRDefault="00890ABE" w:rsidP="00890ABE">
      <w:pPr>
        <w:jc w:val="center"/>
        <w:rPr>
          <w:b/>
        </w:rPr>
      </w:pPr>
      <w:r w:rsidRPr="00CF6576">
        <w:rPr>
          <w:b/>
        </w:rPr>
        <w:t>Cost Volume Profit Formulas</w:t>
      </w:r>
    </w:p>
    <w:p w14:paraId="282E5C04" w14:textId="77777777" w:rsidR="00890ABE" w:rsidRDefault="00890ABE" w:rsidP="00890ABE">
      <w:pPr>
        <w:rPr>
          <w:b/>
        </w:rPr>
      </w:pPr>
    </w:p>
    <w:p w14:paraId="158CD3E8" w14:textId="77777777" w:rsidR="00890ABE" w:rsidRPr="00CF6576" w:rsidRDefault="00890ABE" w:rsidP="00890ABE">
      <w:pPr>
        <w:rPr>
          <w:b/>
        </w:rPr>
      </w:pPr>
      <w:r w:rsidRPr="00CF6576">
        <w:rPr>
          <w:b/>
        </w:rPr>
        <w:t>1.  S</w:t>
      </w:r>
      <w:r>
        <w:rPr>
          <w:b/>
        </w:rPr>
        <w:t>ales</w:t>
      </w:r>
      <w:r w:rsidRPr="00CF6576">
        <w:rPr>
          <w:b/>
        </w:rPr>
        <w:t xml:space="preserve"> – V</w:t>
      </w:r>
      <w:r>
        <w:rPr>
          <w:b/>
        </w:rPr>
        <w:t>ariable Expenses</w:t>
      </w:r>
      <w:r w:rsidRPr="00CF6576">
        <w:rPr>
          <w:b/>
        </w:rPr>
        <w:t xml:space="preserve"> = C</w:t>
      </w:r>
      <w:r>
        <w:rPr>
          <w:b/>
        </w:rPr>
        <w:t xml:space="preserve">ontribution </w:t>
      </w:r>
      <w:r w:rsidRPr="00CF6576">
        <w:rPr>
          <w:b/>
        </w:rPr>
        <w:t>M</w:t>
      </w:r>
      <w:r>
        <w:rPr>
          <w:b/>
        </w:rPr>
        <w:t>argin</w:t>
      </w:r>
      <w:r w:rsidRPr="00CF6576">
        <w:rPr>
          <w:b/>
        </w:rPr>
        <w:t xml:space="preserve"> </w:t>
      </w:r>
    </w:p>
    <w:p w14:paraId="56AA2593" w14:textId="77777777" w:rsidR="00890ABE" w:rsidRDefault="00890ABE" w:rsidP="00890ABE">
      <w:pPr>
        <w:rPr>
          <w:b/>
        </w:rPr>
      </w:pPr>
      <w:r>
        <w:rPr>
          <w:b/>
        </w:rPr>
        <w:t>1a. Selling Price per Unit – Variable Expenses per Unit = CM per Unit</w:t>
      </w:r>
    </w:p>
    <w:p w14:paraId="58705E61" w14:textId="77777777" w:rsidR="00890ABE" w:rsidRPr="00CF6576" w:rsidRDefault="00890ABE" w:rsidP="00890ABE">
      <w:pPr>
        <w:rPr>
          <w:b/>
        </w:rPr>
      </w:pPr>
    </w:p>
    <w:p w14:paraId="69E1913E" w14:textId="77777777" w:rsidR="00890ABE" w:rsidRPr="00CF6576" w:rsidRDefault="00890ABE" w:rsidP="00890ABE">
      <w:pPr>
        <w:rPr>
          <w:b/>
        </w:rPr>
      </w:pPr>
      <w:r w:rsidRPr="00CF6576">
        <w:rPr>
          <w:b/>
        </w:rPr>
        <w:t xml:space="preserve">2.  </w:t>
      </w:r>
      <w:r>
        <w:rPr>
          <w:b/>
        </w:rPr>
        <w:t>Breakeven</w:t>
      </w:r>
      <w:r w:rsidRPr="00CF6576">
        <w:rPr>
          <w:b/>
        </w:rPr>
        <w:t xml:space="preserve"> </w:t>
      </w:r>
      <w:r>
        <w:rPr>
          <w:b/>
        </w:rPr>
        <w:t xml:space="preserve">point in </w:t>
      </w:r>
      <w:r w:rsidRPr="00CF6576">
        <w:rPr>
          <w:b/>
        </w:rPr>
        <w:t xml:space="preserve">Units = </w:t>
      </w:r>
      <w:r>
        <w:rPr>
          <w:b/>
        </w:rPr>
        <w:t xml:space="preserve">  </w:t>
      </w:r>
      <w:r w:rsidRPr="00CF6576">
        <w:rPr>
          <w:b/>
          <w:u w:val="single"/>
        </w:rPr>
        <w:t xml:space="preserve">Fixed </w:t>
      </w:r>
      <w:r>
        <w:rPr>
          <w:b/>
          <w:u w:val="single"/>
        </w:rPr>
        <w:t>Expenses</w:t>
      </w:r>
    </w:p>
    <w:p w14:paraId="0D8DE7D8" w14:textId="77777777" w:rsidR="00890ABE" w:rsidRPr="00CF6576" w:rsidRDefault="00890ABE" w:rsidP="00890ABE">
      <w:pPr>
        <w:rPr>
          <w:b/>
        </w:rPr>
      </w:pPr>
      <w:r w:rsidRPr="00CF6576">
        <w:rPr>
          <w:b/>
        </w:rPr>
        <w:tab/>
      </w:r>
      <w:r w:rsidRPr="00CF6576">
        <w:rPr>
          <w:b/>
        </w:rPr>
        <w:tab/>
      </w:r>
      <w:r w:rsidRPr="00CF6576">
        <w:rPr>
          <w:b/>
        </w:rPr>
        <w:tab/>
      </w:r>
      <w:r>
        <w:rPr>
          <w:b/>
        </w:rPr>
        <w:t xml:space="preserve">                        </w:t>
      </w:r>
      <w:r w:rsidRPr="00CF6576">
        <w:rPr>
          <w:b/>
        </w:rPr>
        <w:t>CM/unit</w:t>
      </w:r>
    </w:p>
    <w:p w14:paraId="180407A9" w14:textId="77777777" w:rsidR="00890ABE" w:rsidRPr="00CF6576" w:rsidRDefault="00890ABE" w:rsidP="00890ABE">
      <w:pPr>
        <w:rPr>
          <w:b/>
        </w:rPr>
      </w:pPr>
    </w:p>
    <w:p w14:paraId="6DA6AF17" w14:textId="77777777" w:rsidR="00890ABE" w:rsidRDefault="00890ABE" w:rsidP="00890ABE">
      <w:pPr>
        <w:rPr>
          <w:b/>
        </w:rPr>
      </w:pPr>
      <w:r w:rsidRPr="00CF6576">
        <w:rPr>
          <w:b/>
        </w:rPr>
        <w:t>3.  B</w:t>
      </w:r>
      <w:r>
        <w:rPr>
          <w:b/>
        </w:rPr>
        <w:t>reakeven point in Dollars = B/E Units x Selling Price per U</w:t>
      </w:r>
      <w:r w:rsidRPr="00CF6576">
        <w:rPr>
          <w:b/>
        </w:rPr>
        <w:t>nit</w:t>
      </w:r>
    </w:p>
    <w:p w14:paraId="2E97F73F" w14:textId="77777777" w:rsidR="00890ABE" w:rsidRPr="00CF6576" w:rsidRDefault="00890ABE" w:rsidP="00890ABE">
      <w:pPr>
        <w:rPr>
          <w:b/>
        </w:rPr>
      </w:pPr>
    </w:p>
    <w:p w14:paraId="16F50953" w14:textId="77777777" w:rsidR="00890ABE" w:rsidRPr="00CF6576" w:rsidRDefault="00890ABE" w:rsidP="00890ABE">
      <w:pPr>
        <w:rPr>
          <w:b/>
        </w:rPr>
      </w:pPr>
      <w:r w:rsidRPr="00CF6576">
        <w:rPr>
          <w:b/>
        </w:rPr>
        <w:t>4.  B</w:t>
      </w:r>
      <w:r>
        <w:rPr>
          <w:b/>
        </w:rPr>
        <w:t xml:space="preserve">reakeven point in Dollars </w:t>
      </w:r>
      <w:r w:rsidRPr="00CF6576">
        <w:rPr>
          <w:b/>
        </w:rPr>
        <w:t xml:space="preserve">= </w:t>
      </w:r>
      <w:r w:rsidRPr="00CF6576">
        <w:rPr>
          <w:b/>
          <w:u w:val="single"/>
        </w:rPr>
        <w:t xml:space="preserve">Fixed </w:t>
      </w:r>
      <w:r>
        <w:rPr>
          <w:b/>
          <w:u w:val="single"/>
        </w:rPr>
        <w:t>Expenses</w:t>
      </w:r>
    </w:p>
    <w:p w14:paraId="51737C09" w14:textId="77777777" w:rsidR="00890ABE" w:rsidRPr="00CF6576" w:rsidRDefault="00890ABE" w:rsidP="00890ABE">
      <w:pPr>
        <w:rPr>
          <w:b/>
        </w:rPr>
      </w:pPr>
      <w:r w:rsidRPr="00CF6576">
        <w:rPr>
          <w:b/>
        </w:rPr>
        <w:tab/>
      </w:r>
      <w:r w:rsidRPr="00CF6576">
        <w:rPr>
          <w:b/>
        </w:rPr>
        <w:tab/>
        <w:t xml:space="preserve">    </w:t>
      </w:r>
      <w:r>
        <w:rPr>
          <w:b/>
        </w:rPr>
        <w:t xml:space="preserve">                                </w:t>
      </w:r>
      <w:r w:rsidRPr="00CF6576">
        <w:rPr>
          <w:b/>
        </w:rPr>
        <w:t>CM Ratio</w:t>
      </w:r>
    </w:p>
    <w:p w14:paraId="566A38AA" w14:textId="77777777" w:rsidR="00890ABE" w:rsidRDefault="00890ABE" w:rsidP="00890ABE">
      <w:pPr>
        <w:rPr>
          <w:b/>
        </w:rPr>
      </w:pPr>
    </w:p>
    <w:p w14:paraId="440CB1F7" w14:textId="77777777" w:rsidR="00890ABE" w:rsidRPr="00CF6576" w:rsidRDefault="00890ABE" w:rsidP="00890ABE">
      <w:pPr>
        <w:rPr>
          <w:b/>
        </w:rPr>
      </w:pPr>
      <w:r>
        <w:rPr>
          <w:b/>
        </w:rPr>
        <w:t>5</w:t>
      </w:r>
      <w:r w:rsidRPr="00CF6576">
        <w:rPr>
          <w:b/>
        </w:rPr>
        <w:t>.  C</w:t>
      </w:r>
      <w:r>
        <w:rPr>
          <w:b/>
        </w:rPr>
        <w:t>ontribution Margin</w:t>
      </w:r>
      <w:r w:rsidRPr="00CF6576">
        <w:rPr>
          <w:b/>
        </w:rPr>
        <w:t xml:space="preserve"> Ratio = </w:t>
      </w:r>
      <w:r w:rsidRPr="00CF6576">
        <w:rPr>
          <w:b/>
          <w:u w:val="single"/>
        </w:rPr>
        <w:t>CM</w:t>
      </w:r>
    </w:p>
    <w:p w14:paraId="36143343" w14:textId="77777777" w:rsidR="00890ABE" w:rsidRPr="00CF6576" w:rsidRDefault="00890ABE" w:rsidP="00890ABE">
      <w:pPr>
        <w:rPr>
          <w:b/>
        </w:rPr>
      </w:pPr>
      <w:r w:rsidRPr="00CF6576">
        <w:rPr>
          <w:b/>
        </w:rPr>
        <w:tab/>
        <w:t xml:space="preserve">      </w:t>
      </w:r>
      <w:r w:rsidRPr="00CF6576">
        <w:rPr>
          <w:b/>
        </w:rPr>
        <w:tab/>
        <w:t xml:space="preserve"> </w:t>
      </w:r>
      <w:r>
        <w:rPr>
          <w:b/>
        </w:rPr>
        <w:t xml:space="preserve">                              </w:t>
      </w:r>
      <w:r w:rsidRPr="00CF6576">
        <w:rPr>
          <w:b/>
        </w:rPr>
        <w:t xml:space="preserve">Sales </w:t>
      </w:r>
    </w:p>
    <w:p w14:paraId="3FFF65B6" w14:textId="77777777" w:rsidR="00890ABE" w:rsidRPr="00CF6576" w:rsidRDefault="00890ABE" w:rsidP="00890ABE">
      <w:pPr>
        <w:rPr>
          <w:b/>
        </w:rPr>
      </w:pPr>
    </w:p>
    <w:p w14:paraId="43EDBED3" w14:textId="77777777" w:rsidR="00890ABE" w:rsidRPr="00CF6576" w:rsidRDefault="00890ABE" w:rsidP="00890ABE">
      <w:pPr>
        <w:rPr>
          <w:b/>
        </w:rPr>
      </w:pPr>
      <w:r>
        <w:rPr>
          <w:b/>
        </w:rPr>
        <w:t>6</w:t>
      </w:r>
      <w:r w:rsidRPr="00CF6576">
        <w:rPr>
          <w:b/>
        </w:rPr>
        <w:t>.  S</w:t>
      </w:r>
      <w:r>
        <w:rPr>
          <w:b/>
        </w:rPr>
        <w:t>ales</w:t>
      </w:r>
      <w:r w:rsidRPr="00CF6576">
        <w:rPr>
          <w:b/>
        </w:rPr>
        <w:t xml:space="preserve"> – Variable</w:t>
      </w:r>
      <w:r>
        <w:rPr>
          <w:b/>
        </w:rPr>
        <w:t xml:space="preserve"> expenses</w:t>
      </w:r>
      <w:r w:rsidRPr="00CF6576">
        <w:rPr>
          <w:b/>
        </w:rPr>
        <w:t xml:space="preserve"> – </w:t>
      </w:r>
      <w:r>
        <w:rPr>
          <w:b/>
        </w:rPr>
        <w:t>F</w:t>
      </w:r>
      <w:r w:rsidRPr="00CF6576">
        <w:rPr>
          <w:b/>
        </w:rPr>
        <w:t xml:space="preserve">ixed </w:t>
      </w:r>
      <w:r>
        <w:rPr>
          <w:b/>
        </w:rPr>
        <w:t xml:space="preserve">Expenses </w:t>
      </w:r>
      <w:r w:rsidRPr="00CF6576">
        <w:rPr>
          <w:b/>
        </w:rPr>
        <w:t xml:space="preserve">= </w:t>
      </w:r>
      <w:r>
        <w:rPr>
          <w:b/>
        </w:rPr>
        <w:t xml:space="preserve">Operating </w:t>
      </w:r>
      <w:r w:rsidRPr="00CF6576">
        <w:rPr>
          <w:b/>
        </w:rPr>
        <w:t>Profit (income)</w:t>
      </w:r>
    </w:p>
    <w:p w14:paraId="12BE77FA" w14:textId="77777777" w:rsidR="00890ABE" w:rsidRPr="00CF6576" w:rsidRDefault="00890ABE" w:rsidP="00890ABE">
      <w:pPr>
        <w:rPr>
          <w:b/>
        </w:rPr>
      </w:pPr>
      <w:r w:rsidRPr="00CF6576">
        <w:rPr>
          <w:b/>
        </w:rPr>
        <w:t>6</w:t>
      </w:r>
      <w:r>
        <w:rPr>
          <w:b/>
        </w:rPr>
        <w:t xml:space="preserve">a. </w:t>
      </w:r>
      <w:r w:rsidRPr="00CF6576">
        <w:rPr>
          <w:b/>
        </w:rPr>
        <w:t>S – V</w:t>
      </w:r>
      <w:r>
        <w:rPr>
          <w:b/>
        </w:rPr>
        <w:t>E</w:t>
      </w:r>
      <w:r w:rsidRPr="00CF6576">
        <w:rPr>
          <w:b/>
        </w:rPr>
        <w:t xml:space="preserve"> = CM; CM – Fixed = </w:t>
      </w:r>
      <w:r>
        <w:rPr>
          <w:b/>
        </w:rPr>
        <w:t>Operating Profit (Income)</w:t>
      </w:r>
    </w:p>
    <w:p w14:paraId="300D64B3" w14:textId="77777777" w:rsidR="00890ABE" w:rsidRPr="00CF6576" w:rsidRDefault="00890ABE" w:rsidP="00890ABE">
      <w:pPr>
        <w:rPr>
          <w:b/>
        </w:rPr>
      </w:pPr>
    </w:p>
    <w:p w14:paraId="0CDCE752" w14:textId="77777777" w:rsidR="00890ABE" w:rsidRPr="00CF6576" w:rsidRDefault="00890ABE" w:rsidP="00890ABE">
      <w:pPr>
        <w:rPr>
          <w:b/>
        </w:rPr>
      </w:pPr>
      <w:r w:rsidRPr="00CF6576">
        <w:rPr>
          <w:b/>
        </w:rPr>
        <w:t xml:space="preserve">7.  </w:t>
      </w:r>
      <w:r>
        <w:rPr>
          <w:b/>
        </w:rPr>
        <w:t xml:space="preserve">Target </w:t>
      </w:r>
      <w:r w:rsidRPr="00CF6576">
        <w:rPr>
          <w:b/>
        </w:rPr>
        <w:t>Sales</w:t>
      </w:r>
      <w:r>
        <w:rPr>
          <w:b/>
        </w:rPr>
        <w:t xml:space="preserve"> in Units</w:t>
      </w:r>
      <w:r w:rsidRPr="00CF6576">
        <w:rPr>
          <w:b/>
        </w:rPr>
        <w:t xml:space="preserve"> = </w:t>
      </w:r>
      <w:r w:rsidRPr="00CF6576">
        <w:rPr>
          <w:b/>
          <w:u w:val="single"/>
        </w:rPr>
        <w:t>Fixed</w:t>
      </w:r>
      <w:r>
        <w:rPr>
          <w:b/>
          <w:u w:val="single"/>
        </w:rPr>
        <w:t xml:space="preserve"> Expenses + Target </w:t>
      </w:r>
      <w:r w:rsidR="00E073D2">
        <w:rPr>
          <w:b/>
          <w:u w:val="single"/>
        </w:rPr>
        <w:t xml:space="preserve">Operating </w:t>
      </w:r>
      <w:r>
        <w:rPr>
          <w:b/>
          <w:u w:val="single"/>
        </w:rPr>
        <w:t>P</w:t>
      </w:r>
      <w:r w:rsidRPr="00CF6576">
        <w:rPr>
          <w:b/>
          <w:u w:val="single"/>
        </w:rPr>
        <w:t>rofit</w:t>
      </w:r>
      <w:r w:rsidRPr="00CF6576">
        <w:rPr>
          <w:b/>
        </w:rPr>
        <w:t xml:space="preserve"> </w:t>
      </w:r>
    </w:p>
    <w:p w14:paraId="11A2E26C" w14:textId="77777777" w:rsidR="00890ABE" w:rsidRPr="00CF6576" w:rsidRDefault="00890ABE" w:rsidP="00890ABE">
      <w:pPr>
        <w:rPr>
          <w:b/>
        </w:rPr>
      </w:pPr>
      <w:r w:rsidRPr="00CF6576">
        <w:rPr>
          <w:b/>
        </w:rPr>
        <w:tab/>
      </w:r>
      <w:r w:rsidRPr="00CF6576">
        <w:rPr>
          <w:b/>
        </w:rPr>
        <w:tab/>
      </w:r>
      <w:r w:rsidRPr="00CF6576">
        <w:rPr>
          <w:b/>
        </w:rPr>
        <w:tab/>
      </w:r>
      <w:r w:rsidRPr="00CF6576">
        <w:rPr>
          <w:b/>
        </w:rPr>
        <w:tab/>
      </w:r>
      <w:r w:rsidRPr="00CF6576">
        <w:rPr>
          <w:b/>
        </w:rPr>
        <w:tab/>
      </w:r>
      <w:r w:rsidR="00E073D2">
        <w:rPr>
          <w:b/>
        </w:rPr>
        <w:t xml:space="preserve">        </w:t>
      </w:r>
      <w:r w:rsidRPr="00CF6576">
        <w:rPr>
          <w:b/>
        </w:rPr>
        <w:t>CM/unit</w:t>
      </w:r>
    </w:p>
    <w:p w14:paraId="30D51477" w14:textId="77777777" w:rsidR="00890ABE" w:rsidRPr="00CF6576" w:rsidRDefault="00890ABE" w:rsidP="00890ABE">
      <w:pPr>
        <w:rPr>
          <w:b/>
        </w:rPr>
      </w:pPr>
    </w:p>
    <w:p w14:paraId="797EDACA" w14:textId="77777777" w:rsidR="00890ABE" w:rsidRPr="00CF6576" w:rsidRDefault="00890ABE" w:rsidP="00890ABE">
      <w:pPr>
        <w:rPr>
          <w:b/>
        </w:rPr>
      </w:pPr>
      <w:r w:rsidRPr="00CF6576">
        <w:rPr>
          <w:b/>
        </w:rPr>
        <w:t xml:space="preserve">8.  </w:t>
      </w:r>
      <w:r>
        <w:rPr>
          <w:b/>
        </w:rPr>
        <w:t xml:space="preserve">Target Sales in Dollars = </w:t>
      </w:r>
      <w:r w:rsidRPr="00CF6576">
        <w:rPr>
          <w:b/>
          <w:u w:val="single"/>
        </w:rPr>
        <w:t>Fixed</w:t>
      </w:r>
      <w:r>
        <w:rPr>
          <w:b/>
          <w:u w:val="single"/>
        </w:rPr>
        <w:t xml:space="preserve"> Expenses</w:t>
      </w:r>
      <w:r w:rsidRPr="00CF6576">
        <w:rPr>
          <w:b/>
          <w:u w:val="single"/>
        </w:rPr>
        <w:t xml:space="preserve"> + </w:t>
      </w:r>
      <w:r>
        <w:rPr>
          <w:b/>
          <w:u w:val="single"/>
        </w:rPr>
        <w:t>T</w:t>
      </w:r>
      <w:r w:rsidRPr="00CF6576">
        <w:rPr>
          <w:b/>
          <w:u w:val="single"/>
        </w:rPr>
        <w:t xml:space="preserve">arget </w:t>
      </w:r>
      <w:r w:rsidR="00E073D2">
        <w:rPr>
          <w:b/>
          <w:u w:val="single"/>
        </w:rPr>
        <w:t xml:space="preserve">Operating </w:t>
      </w:r>
      <w:r>
        <w:rPr>
          <w:b/>
          <w:u w:val="single"/>
        </w:rPr>
        <w:t>P</w:t>
      </w:r>
      <w:r w:rsidRPr="00CF6576">
        <w:rPr>
          <w:b/>
          <w:u w:val="single"/>
        </w:rPr>
        <w:t>rofit</w:t>
      </w:r>
      <w:r w:rsidRPr="00CF6576">
        <w:rPr>
          <w:b/>
        </w:rPr>
        <w:t xml:space="preserve"> </w:t>
      </w:r>
    </w:p>
    <w:p w14:paraId="129C751E" w14:textId="77777777" w:rsidR="00890ABE" w:rsidRPr="00CF6576" w:rsidRDefault="00890ABE" w:rsidP="00890ABE">
      <w:pPr>
        <w:rPr>
          <w:b/>
        </w:rPr>
      </w:pPr>
      <w:r>
        <w:rPr>
          <w:b/>
        </w:rPr>
        <w:tab/>
      </w:r>
      <w:r>
        <w:rPr>
          <w:b/>
        </w:rPr>
        <w:tab/>
      </w:r>
      <w:r>
        <w:rPr>
          <w:b/>
        </w:rPr>
        <w:tab/>
        <w:t xml:space="preserve">                             </w:t>
      </w:r>
      <w:r w:rsidR="00E073D2">
        <w:rPr>
          <w:b/>
        </w:rPr>
        <w:t xml:space="preserve">   </w:t>
      </w:r>
      <w:r>
        <w:rPr>
          <w:b/>
        </w:rPr>
        <w:t xml:space="preserve">  </w:t>
      </w:r>
      <w:r w:rsidRPr="00CF6576">
        <w:rPr>
          <w:b/>
        </w:rPr>
        <w:t>CM ratio</w:t>
      </w:r>
    </w:p>
    <w:p w14:paraId="1745AB96" w14:textId="77777777" w:rsidR="00890ABE" w:rsidRPr="00CF6576" w:rsidRDefault="00890ABE" w:rsidP="00890ABE">
      <w:pPr>
        <w:rPr>
          <w:b/>
        </w:rPr>
      </w:pPr>
    </w:p>
    <w:p w14:paraId="66D448FF" w14:textId="77777777" w:rsidR="00890ABE" w:rsidRPr="00CF6576" w:rsidRDefault="00890ABE" w:rsidP="00890ABE">
      <w:pPr>
        <w:rPr>
          <w:b/>
        </w:rPr>
      </w:pPr>
      <w:r>
        <w:rPr>
          <w:b/>
        </w:rPr>
        <w:t>9</w:t>
      </w:r>
      <w:r w:rsidRPr="00CF6576">
        <w:rPr>
          <w:b/>
        </w:rPr>
        <w:t xml:space="preserve">.  Operating Leverage = </w:t>
      </w:r>
      <w:r>
        <w:rPr>
          <w:b/>
        </w:rPr>
        <w:t xml:space="preserve">              </w:t>
      </w:r>
      <w:r w:rsidRPr="00CF6576">
        <w:rPr>
          <w:b/>
          <w:u w:val="single"/>
        </w:rPr>
        <w:t>CM</w:t>
      </w:r>
      <w:r w:rsidRPr="00CF6576">
        <w:rPr>
          <w:b/>
        </w:rPr>
        <w:t xml:space="preserve"> </w:t>
      </w:r>
    </w:p>
    <w:p w14:paraId="79013E9E" w14:textId="77777777" w:rsidR="00890ABE" w:rsidRPr="00CF6576" w:rsidRDefault="00890ABE" w:rsidP="00890ABE">
      <w:pPr>
        <w:rPr>
          <w:b/>
        </w:rPr>
      </w:pPr>
      <w:r w:rsidRPr="00CF6576">
        <w:rPr>
          <w:b/>
        </w:rPr>
        <w:tab/>
      </w:r>
      <w:r w:rsidRPr="00CF6576">
        <w:rPr>
          <w:b/>
        </w:rPr>
        <w:tab/>
      </w:r>
      <w:r w:rsidRPr="00CF6576">
        <w:rPr>
          <w:b/>
        </w:rPr>
        <w:tab/>
      </w:r>
      <w:r w:rsidRPr="00CF6576">
        <w:rPr>
          <w:b/>
        </w:rPr>
        <w:tab/>
        <w:t xml:space="preserve">    Net income </w:t>
      </w:r>
    </w:p>
    <w:p w14:paraId="3FCC2763" w14:textId="77777777" w:rsidR="00890ABE" w:rsidRPr="00CF6576" w:rsidRDefault="00890ABE" w:rsidP="00890ABE">
      <w:pPr>
        <w:rPr>
          <w:b/>
        </w:rPr>
      </w:pPr>
    </w:p>
    <w:p w14:paraId="160FE1B3" w14:textId="77777777" w:rsidR="00890ABE" w:rsidRPr="00CF6576" w:rsidRDefault="00890ABE" w:rsidP="00890ABE">
      <w:pPr>
        <w:rPr>
          <w:b/>
        </w:rPr>
      </w:pPr>
      <w:r w:rsidRPr="00CF6576">
        <w:rPr>
          <w:b/>
        </w:rPr>
        <w:t>1</w:t>
      </w:r>
      <w:r>
        <w:rPr>
          <w:b/>
        </w:rPr>
        <w:t>0</w:t>
      </w:r>
      <w:r w:rsidRPr="00CF6576">
        <w:rPr>
          <w:b/>
        </w:rPr>
        <w:t>.  Safety Margin = Budgeted Sales – Breakeven Sales</w:t>
      </w:r>
    </w:p>
    <w:p w14:paraId="7A52569B" w14:textId="77777777" w:rsidR="00890ABE" w:rsidRDefault="00890ABE">
      <w:pPr>
        <w:spacing w:after="160" w:line="259" w:lineRule="auto"/>
        <w:rPr>
          <w:b/>
        </w:rPr>
      </w:pPr>
      <w:r>
        <w:rPr>
          <w:b/>
        </w:rPr>
        <w:br w:type="page"/>
      </w:r>
    </w:p>
    <w:p w14:paraId="43D17C8F" w14:textId="77777777" w:rsidR="0061669C" w:rsidRPr="00EB3FC5" w:rsidRDefault="0061669C" w:rsidP="0061669C">
      <w:pPr>
        <w:rPr>
          <w:b/>
        </w:rPr>
      </w:pPr>
      <w:r>
        <w:rPr>
          <w:b/>
        </w:rPr>
        <w:lastRenderedPageBreak/>
        <w:t>7-1A – CVP Analysis, Margin of Safety, Degree of Operating Leverage</w:t>
      </w:r>
    </w:p>
    <w:p w14:paraId="56A4445A" w14:textId="77777777" w:rsidR="00310585" w:rsidRDefault="0061669C" w:rsidP="0061669C">
      <w:pPr>
        <w:spacing w:after="160" w:line="259" w:lineRule="auto"/>
      </w:pPr>
      <w:r>
        <w:t>Charming Clothiers manufactures neckties and bow ties.  Th</w:t>
      </w:r>
      <w:r w:rsidR="00B5465D">
        <w:t>e company has the following information:</w:t>
      </w:r>
    </w:p>
    <w:p w14:paraId="76DF18B1" w14:textId="77777777" w:rsidR="00310585" w:rsidRDefault="00B5465D" w:rsidP="00310585">
      <w:pPr>
        <w:spacing w:after="160" w:line="259" w:lineRule="auto"/>
      </w:pPr>
      <w:r>
        <w:t>The company’s sales price is $30 per unit.  The variable costs of producing bowties is $18 per unit.  The company expects to have fixed costs of $60,000 next year.  The company expects to sell 8,000 bowties next year.  Assume no taxes.</w:t>
      </w:r>
    </w:p>
    <w:p w14:paraId="67C342FF" w14:textId="77777777" w:rsidR="00310585" w:rsidRDefault="00310585" w:rsidP="00874306">
      <w:pPr>
        <w:pStyle w:val="ListParagraph"/>
        <w:numPr>
          <w:ilvl w:val="0"/>
          <w:numId w:val="28"/>
        </w:numPr>
        <w:spacing w:after="160" w:line="259" w:lineRule="auto"/>
      </w:pPr>
      <w:r>
        <w:t>Calculate the breakeven point in units.</w:t>
      </w:r>
    </w:p>
    <w:p w14:paraId="48EE24DA" w14:textId="77777777" w:rsidR="0061669C" w:rsidRDefault="00310585" w:rsidP="00874306">
      <w:pPr>
        <w:pStyle w:val="ListParagraph"/>
        <w:numPr>
          <w:ilvl w:val="0"/>
          <w:numId w:val="28"/>
        </w:numPr>
        <w:spacing w:after="160" w:line="259" w:lineRule="auto"/>
      </w:pPr>
      <w:r>
        <w:t>Calculate the breakeven point in dollars.</w:t>
      </w:r>
    </w:p>
    <w:p w14:paraId="73088E77" w14:textId="77777777" w:rsidR="0061669C" w:rsidRDefault="0061669C" w:rsidP="00874306">
      <w:pPr>
        <w:pStyle w:val="ListParagraph"/>
        <w:numPr>
          <w:ilvl w:val="0"/>
          <w:numId w:val="28"/>
        </w:numPr>
        <w:spacing w:after="160" w:line="259" w:lineRule="auto"/>
      </w:pPr>
      <w:r>
        <w:t>How many units must the company sell to reach a target profit of $</w:t>
      </w:r>
      <w:r w:rsidR="00B5465D">
        <w:t>50,000</w:t>
      </w:r>
      <w:r w:rsidR="00890ABE">
        <w:t>?</w:t>
      </w:r>
    </w:p>
    <w:p w14:paraId="2A4E722E" w14:textId="77777777" w:rsidR="00161875" w:rsidRDefault="0061669C" w:rsidP="00874306">
      <w:pPr>
        <w:pStyle w:val="ListParagraph"/>
        <w:numPr>
          <w:ilvl w:val="0"/>
          <w:numId w:val="28"/>
        </w:numPr>
        <w:spacing w:after="160" w:line="259" w:lineRule="auto"/>
      </w:pPr>
      <w:r>
        <w:t>Prepare a budgeted contribution format income statement.</w:t>
      </w:r>
    </w:p>
    <w:p w14:paraId="1E7F076F" w14:textId="77777777" w:rsidR="0061669C" w:rsidRDefault="00B5465D" w:rsidP="00874306">
      <w:pPr>
        <w:pStyle w:val="ListParagraph"/>
        <w:numPr>
          <w:ilvl w:val="0"/>
          <w:numId w:val="28"/>
        </w:numPr>
        <w:spacing w:after="160" w:line="259" w:lineRule="auto"/>
      </w:pPr>
      <w:r>
        <w:t>C</w:t>
      </w:r>
      <w:r w:rsidR="0061669C">
        <w:t>ompute the margin of safety in both dollar and percentage terms.</w:t>
      </w:r>
    </w:p>
    <w:p w14:paraId="0A4CF40F" w14:textId="77777777" w:rsidR="0061669C" w:rsidRDefault="00B5465D" w:rsidP="00874306">
      <w:pPr>
        <w:pStyle w:val="ListParagraph"/>
        <w:numPr>
          <w:ilvl w:val="0"/>
          <w:numId w:val="28"/>
        </w:numPr>
        <w:spacing w:after="160" w:line="259" w:lineRule="auto"/>
      </w:pPr>
      <w:r>
        <w:t>C</w:t>
      </w:r>
      <w:r w:rsidR="0061669C">
        <w:t>ompute the degree of operating leverage.</w:t>
      </w:r>
    </w:p>
    <w:p w14:paraId="453BA8E8" w14:textId="77777777" w:rsidR="0061669C" w:rsidRDefault="0061669C" w:rsidP="00874306">
      <w:pPr>
        <w:pStyle w:val="ListParagraph"/>
        <w:numPr>
          <w:ilvl w:val="0"/>
          <w:numId w:val="28"/>
        </w:numPr>
        <w:spacing w:after="160" w:line="259" w:lineRule="auto"/>
      </w:pPr>
      <w:r>
        <w:t xml:space="preserve">If sales increase by 20% in the following </w:t>
      </w:r>
      <w:r w:rsidR="00904042">
        <w:t>year</w:t>
      </w:r>
      <w:r>
        <w:t xml:space="preserve">, how much would net income increase (use the degree of operating leverage </w:t>
      </w:r>
      <w:r w:rsidR="0044551F">
        <w:t>to</w:t>
      </w:r>
      <w:r>
        <w:t xml:space="preserve"> comput</w:t>
      </w:r>
      <w:r w:rsidR="0044551F">
        <w:t>e</w:t>
      </w:r>
      <w:r>
        <w:t xml:space="preserve"> your answer).</w:t>
      </w:r>
    </w:p>
    <w:p w14:paraId="1CCBB4BC" w14:textId="77777777" w:rsidR="0061669C" w:rsidRDefault="0061669C">
      <w:pPr>
        <w:spacing w:after="160" w:line="259" w:lineRule="auto"/>
      </w:pPr>
      <w:r>
        <w:br w:type="page"/>
      </w:r>
    </w:p>
    <w:p w14:paraId="4DE14BB7" w14:textId="77777777" w:rsidR="0061669C" w:rsidRPr="00EB3FC5" w:rsidRDefault="00D67E6D" w:rsidP="0061669C">
      <w:pPr>
        <w:rPr>
          <w:b/>
        </w:rPr>
      </w:pPr>
      <w:r>
        <w:rPr>
          <w:b/>
        </w:rPr>
        <w:lastRenderedPageBreak/>
        <w:t>7-1B</w:t>
      </w:r>
      <w:r w:rsidR="0061669C">
        <w:rPr>
          <w:b/>
        </w:rPr>
        <w:t xml:space="preserve"> – CVP Analysis, Margin of Safety, Degree of Operating Leverage</w:t>
      </w:r>
    </w:p>
    <w:p w14:paraId="572286E4" w14:textId="77777777" w:rsidR="00044D58" w:rsidRDefault="00044D58" w:rsidP="00044D58">
      <w:pPr>
        <w:spacing w:after="160" w:line="259" w:lineRule="auto"/>
      </w:pPr>
      <w:r>
        <w:t xml:space="preserve">Flora’s Flats produces comfortable and portable women’s shoes </w:t>
      </w:r>
      <w:r w:rsidR="00EC1D75">
        <w:t>designed to be worn as a second pair of shoes after a formal event</w:t>
      </w:r>
      <w:r>
        <w:t xml:space="preserve">.  The company has the following </w:t>
      </w:r>
      <w:r w:rsidR="00EC1D75">
        <w:t xml:space="preserve">financial </w:t>
      </w:r>
      <w:r>
        <w:t>information:</w:t>
      </w:r>
    </w:p>
    <w:p w14:paraId="629DC9BE" w14:textId="77777777" w:rsidR="00044D58" w:rsidRDefault="00044D58" w:rsidP="00044D58">
      <w:pPr>
        <w:spacing w:after="160" w:line="259" w:lineRule="auto"/>
      </w:pPr>
      <w:r>
        <w:t>The company’s sales price is $20 per unit.  The variable costs of producing flats is $6 per unit.  The company expects to have fixed costs of $10,000 next year.  The company expects to sell 1,000 pairs of flats next year.  Assume no taxes.</w:t>
      </w:r>
    </w:p>
    <w:p w14:paraId="5A5173F6" w14:textId="77777777" w:rsidR="00044D58" w:rsidRDefault="00044D58" w:rsidP="00874306">
      <w:pPr>
        <w:pStyle w:val="ListParagraph"/>
        <w:numPr>
          <w:ilvl w:val="0"/>
          <w:numId w:val="31"/>
        </w:numPr>
        <w:spacing w:after="160" w:line="259" w:lineRule="auto"/>
      </w:pPr>
      <w:r>
        <w:t>Calculate the breakeven point in units.</w:t>
      </w:r>
    </w:p>
    <w:p w14:paraId="01DA7A77" w14:textId="77777777" w:rsidR="00044D58" w:rsidRDefault="00044D58" w:rsidP="00874306">
      <w:pPr>
        <w:pStyle w:val="ListParagraph"/>
        <w:numPr>
          <w:ilvl w:val="0"/>
          <w:numId w:val="31"/>
        </w:numPr>
        <w:spacing w:after="160" w:line="259" w:lineRule="auto"/>
      </w:pPr>
      <w:r>
        <w:t>Calculate the breakeven point in dollars.</w:t>
      </w:r>
    </w:p>
    <w:p w14:paraId="3598CF65" w14:textId="77777777" w:rsidR="00044D58" w:rsidRDefault="00044D58" w:rsidP="00874306">
      <w:pPr>
        <w:pStyle w:val="ListParagraph"/>
        <w:numPr>
          <w:ilvl w:val="0"/>
          <w:numId w:val="31"/>
        </w:numPr>
        <w:spacing w:after="160" w:line="259" w:lineRule="auto"/>
      </w:pPr>
      <w:r>
        <w:t>How many units must the company sell to reach a target profit of $</w:t>
      </w:r>
      <w:r w:rsidR="00EC1D75">
        <w:t>25</w:t>
      </w:r>
      <w:r w:rsidR="00890ABE">
        <w:t>,000?</w:t>
      </w:r>
    </w:p>
    <w:p w14:paraId="425916F5" w14:textId="77777777" w:rsidR="00044D58" w:rsidRDefault="00044D58" w:rsidP="00874306">
      <w:pPr>
        <w:pStyle w:val="ListParagraph"/>
        <w:numPr>
          <w:ilvl w:val="0"/>
          <w:numId w:val="31"/>
        </w:numPr>
        <w:spacing w:after="160" w:line="259" w:lineRule="auto"/>
      </w:pPr>
      <w:r>
        <w:t>Prepare a budgeted contribution format income statement.</w:t>
      </w:r>
    </w:p>
    <w:p w14:paraId="6ED2877F" w14:textId="77777777" w:rsidR="00044D58" w:rsidRDefault="00044D58" w:rsidP="00874306">
      <w:pPr>
        <w:pStyle w:val="ListParagraph"/>
        <w:numPr>
          <w:ilvl w:val="0"/>
          <w:numId w:val="31"/>
        </w:numPr>
        <w:spacing w:after="160" w:line="259" w:lineRule="auto"/>
      </w:pPr>
      <w:r>
        <w:t>Compute the margin of safety in both dollar and percentage terms.</w:t>
      </w:r>
    </w:p>
    <w:p w14:paraId="1DA512D1" w14:textId="77777777" w:rsidR="00044D58" w:rsidRDefault="00044D58" w:rsidP="00874306">
      <w:pPr>
        <w:pStyle w:val="ListParagraph"/>
        <w:numPr>
          <w:ilvl w:val="0"/>
          <w:numId w:val="31"/>
        </w:numPr>
        <w:spacing w:after="160" w:line="259" w:lineRule="auto"/>
      </w:pPr>
      <w:r>
        <w:t>Compute the degree of operating leverage.</w:t>
      </w:r>
    </w:p>
    <w:p w14:paraId="60CFA32E" w14:textId="77777777" w:rsidR="00044D58" w:rsidRDefault="00044D58" w:rsidP="00874306">
      <w:pPr>
        <w:pStyle w:val="ListParagraph"/>
        <w:numPr>
          <w:ilvl w:val="0"/>
          <w:numId w:val="31"/>
        </w:numPr>
        <w:spacing w:after="160" w:line="259" w:lineRule="auto"/>
      </w:pPr>
      <w:r>
        <w:t xml:space="preserve">If sales increase by 20% in the following </w:t>
      </w:r>
      <w:r w:rsidR="00904042">
        <w:t>year</w:t>
      </w:r>
      <w:r>
        <w:t>, how much would net income increase (use the degree of operating leverage to compute your answer).</w:t>
      </w:r>
    </w:p>
    <w:p w14:paraId="18B411F3" w14:textId="77777777" w:rsidR="0061669C" w:rsidRDefault="0061669C" w:rsidP="0061669C">
      <w:pPr>
        <w:pStyle w:val="ListParagraph"/>
        <w:spacing w:after="160" w:line="259" w:lineRule="auto"/>
      </w:pPr>
    </w:p>
    <w:p w14:paraId="4F2162E1" w14:textId="77777777" w:rsidR="0061669C" w:rsidRDefault="0061669C">
      <w:pPr>
        <w:spacing w:after="160" w:line="259" w:lineRule="auto"/>
        <w:rPr>
          <w:sz w:val="80"/>
          <w:szCs w:val="80"/>
        </w:rPr>
      </w:pPr>
      <w:r>
        <w:rPr>
          <w:sz w:val="80"/>
          <w:szCs w:val="80"/>
        </w:rPr>
        <w:br w:type="page"/>
      </w:r>
    </w:p>
    <w:p w14:paraId="4EDB3624" w14:textId="77777777" w:rsidR="0061669C" w:rsidRPr="00EB3FC5" w:rsidRDefault="0061669C" w:rsidP="0061669C">
      <w:pPr>
        <w:rPr>
          <w:b/>
        </w:rPr>
      </w:pPr>
      <w:r>
        <w:rPr>
          <w:b/>
        </w:rPr>
        <w:lastRenderedPageBreak/>
        <w:t>7-2A – CVP Analysis, “What if?” Analysis</w:t>
      </w:r>
    </w:p>
    <w:p w14:paraId="4AB8EC34" w14:textId="77777777" w:rsidR="00EC1D75" w:rsidRDefault="00EC1D75" w:rsidP="00EC1D75">
      <w:pPr>
        <w:spacing w:after="160" w:line="259" w:lineRule="auto"/>
      </w:pPr>
      <w:proofErr w:type="spellStart"/>
      <w:r>
        <w:t>Hewins</w:t>
      </w:r>
      <w:proofErr w:type="spellEnd"/>
      <w:r>
        <w:t xml:space="preserve"> Inc’s projected contribution-format income statement for the upcoming year is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tblGrid>
      <w:tr w:rsidR="00EC1D75" w14:paraId="72E20D8D" w14:textId="77777777" w:rsidTr="00EC1D75">
        <w:tc>
          <w:tcPr>
            <w:tcW w:w="2552" w:type="dxa"/>
          </w:tcPr>
          <w:p w14:paraId="334A5AA9" w14:textId="77777777" w:rsidR="00EC1D75" w:rsidRDefault="00EC1D75" w:rsidP="00EC1D75">
            <w:pPr>
              <w:pStyle w:val="NoSpacing"/>
            </w:pPr>
            <w:r>
              <w:t>Sales</w:t>
            </w:r>
            <w:r w:rsidR="005E304E">
              <w:t xml:space="preserve"> (10,000 units)</w:t>
            </w:r>
          </w:p>
        </w:tc>
        <w:tc>
          <w:tcPr>
            <w:tcW w:w="1701" w:type="dxa"/>
          </w:tcPr>
          <w:p w14:paraId="4684E215" w14:textId="77777777" w:rsidR="00EC1D75" w:rsidRDefault="00EC1D75" w:rsidP="00EC1D75">
            <w:pPr>
              <w:pStyle w:val="NoSpacing"/>
              <w:jc w:val="right"/>
            </w:pPr>
            <w:r>
              <w:t>$2,000,000</w:t>
            </w:r>
          </w:p>
        </w:tc>
      </w:tr>
      <w:tr w:rsidR="00EC1D75" w14:paraId="4A028A93" w14:textId="77777777" w:rsidTr="00EC1D75">
        <w:tc>
          <w:tcPr>
            <w:tcW w:w="2552" w:type="dxa"/>
          </w:tcPr>
          <w:p w14:paraId="652ED6D4" w14:textId="77777777" w:rsidR="00EC1D75" w:rsidRDefault="00EC1D75" w:rsidP="00EC1D75">
            <w:pPr>
              <w:pStyle w:val="NoSpacing"/>
            </w:pPr>
            <w:r>
              <w:t>Variable expenses</w:t>
            </w:r>
          </w:p>
        </w:tc>
        <w:tc>
          <w:tcPr>
            <w:tcW w:w="1701" w:type="dxa"/>
          </w:tcPr>
          <w:p w14:paraId="50F45F8D" w14:textId="77777777" w:rsidR="00EC1D75" w:rsidRPr="00EC1D75" w:rsidRDefault="00EC1D75" w:rsidP="00EC1D75">
            <w:pPr>
              <w:pStyle w:val="NoSpacing"/>
              <w:jc w:val="right"/>
              <w:rPr>
                <w:u w:val="single"/>
              </w:rPr>
            </w:pPr>
            <w:r w:rsidRPr="00EC1D75">
              <w:rPr>
                <w:u w:val="single"/>
              </w:rPr>
              <w:t>1,400,000</w:t>
            </w:r>
          </w:p>
        </w:tc>
      </w:tr>
      <w:tr w:rsidR="00EC1D75" w14:paraId="08AE83C7" w14:textId="77777777" w:rsidTr="00EC1D75">
        <w:tc>
          <w:tcPr>
            <w:tcW w:w="2552" w:type="dxa"/>
          </w:tcPr>
          <w:p w14:paraId="5E8B07E3" w14:textId="77777777" w:rsidR="00EC1D75" w:rsidRDefault="00EC1D75" w:rsidP="00EC1D75">
            <w:pPr>
              <w:pStyle w:val="NoSpacing"/>
            </w:pPr>
            <w:r>
              <w:t>Contribution margin</w:t>
            </w:r>
          </w:p>
        </w:tc>
        <w:tc>
          <w:tcPr>
            <w:tcW w:w="1701" w:type="dxa"/>
          </w:tcPr>
          <w:p w14:paraId="16BA6B2E" w14:textId="77777777" w:rsidR="00EC1D75" w:rsidRDefault="00EC1D75" w:rsidP="00EC1D75">
            <w:pPr>
              <w:pStyle w:val="NoSpacing"/>
              <w:jc w:val="right"/>
            </w:pPr>
            <w:r>
              <w:t>600,000</w:t>
            </w:r>
          </w:p>
        </w:tc>
      </w:tr>
      <w:tr w:rsidR="00EC1D75" w14:paraId="7557B199" w14:textId="77777777" w:rsidTr="00EC1D75">
        <w:tc>
          <w:tcPr>
            <w:tcW w:w="2552" w:type="dxa"/>
          </w:tcPr>
          <w:p w14:paraId="2A022862" w14:textId="77777777" w:rsidR="00EC1D75" w:rsidRDefault="00EC1D75" w:rsidP="00EC1D75">
            <w:pPr>
              <w:pStyle w:val="NoSpacing"/>
            </w:pPr>
            <w:r>
              <w:t>Fixed expenses</w:t>
            </w:r>
          </w:p>
        </w:tc>
        <w:tc>
          <w:tcPr>
            <w:tcW w:w="1701" w:type="dxa"/>
          </w:tcPr>
          <w:p w14:paraId="2FD40F32" w14:textId="77777777" w:rsidR="00EC1D75" w:rsidRPr="00EC1D75" w:rsidRDefault="00EC1D75" w:rsidP="00EC1D75">
            <w:pPr>
              <w:pStyle w:val="NoSpacing"/>
              <w:jc w:val="right"/>
              <w:rPr>
                <w:u w:val="single"/>
              </w:rPr>
            </w:pPr>
            <w:r w:rsidRPr="00EC1D75">
              <w:rPr>
                <w:u w:val="single"/>
              </w:rPr>
              <w:t>500,000</w:t>
            </w:r>
          </w:p>
        </w:tc>
      </w:tr>
      <w:tr w:rsidR="00EC1D75" w14:paraId="3744A5C1" w14:textId="77777777" w:rsidTr="00EC1D75">
        <w:tc>
          <w:tcPr>
            <w:tcW w:w="2552" w:type="dxa"/>
          </w:tcPr>
          <w:p w14:paraId="404542E0" w14:textId="77777777" w:rsidR="00EC1D75" w:rsidRDefault="00EC1D75" w:rsidP="00EC1D75">
            <w:pPr>
              <w:pStyle w:val="NoSpacing"/>
            </w:pPr>
            <w:r>
              <w:t>Net operating income</w:t>
            </w:r>
          </w:p>
        </w:tc>
        <w:tc>
          <w:tcPr>
            <w:tcW w:w="1701" w:type="dxa"/>
          </w:tcPr>
          <w:p w14:paraId="3C2374CD" w14:textId="77777777" w:rsidR="00EC1D75" w:rsidRPr="00EC1D75" w:rsidRDefault="00EC1D75" w:rsidP="00EC1D75">
            <w:pPr>
              <w:pStyle w:val="NoSpacing"/>
              <w:jc w:val="right"/>
              <w:rPr>
                <w:u w:val="double"/>
              </w:rPr>
            </w:pPr>
            <w:r>
              <w:rPr>
                <w:u w:val="double"/>
              </w:rPr>
              <w:t>$</w:t>
            </w:r>
            <w:r w:rsidRPr="00EC1D75">
              <w:rPr>
                <w:u w:val="double"/>
              </w:rPr>
              <w:t>100,000</w:t>
            </w:r>
          </w:p>
        </w:tc>
      </w:tr>
    </w:tbl>
    <w:p w14:paraId="5F97A950" w14:textId="77777777" w:rsidR="00EC1D75" w:rsidRDefault="00EC1D75" w:rsidP="00EC1D75">
      <w:pPr>
        <w:spacing w:after="160" w:line="259" w:lineRule="auto"/>
      </w:pPr>
    </w:p>
    <w:p w14:paraId="584757D9" w14:textId="77777777" w:rsidR="00EC1D75" w:rsidRPr="005E304E" w:rsidRDefault="005E304E" w:rsidP="00EC1D75">
      <w:pPr>
        <w:spacing w:after="160" w:line="259" w:lineRule="auto"/>
        <w:rPr>
          <w:b/>
          <w:i/>
        </w:rPr>
      </w:pPr>
      <w:r w:rsidRPr="005E304E">
        <w:rPr>
          <w:b/>
          <w:i/>
        </w:rPr>
        <w:t>Required:</w:t>
      </w:r>
    </w:p>
    <w:p w14:paraId="44020E5A" w14:textId="77777777" w:rsidR="005E304E" w:rsidRDefault="005E304E" w:rsidP="00874306">
      <w:pPr>
        <w:pStyle w:val="ListParagraph"/>
        <w:numPr>
          <w:ilvl w:val="0"/>
          <w:numId w:val="32"/>
        </w:numPr>
        <w:spacing w:after="160" w:line="259" w:lineRule="auto"/>
      </w:pPr>
      <w:r>
        <w:t>Compute the breakeven point in units.</w:t>
      </w:r>
    </w:p>
    <w:p w14:paraId="1DED6977" w14:textId="77777777" w:rsidR="005E304E" w:rsidRDefault="005E304E" w:rsidP="00874306">
      <w:pPr>
        <w:pStyle w:val="ListParagraph"/>
        <w:numPr>
          <w:ilvl w:val="0"/>
          <w:numId w:val="32"/>
        </w:numPr>
        <w:spacing w:after="160" w:line="259" w:lineRule="auto"/>
      </w:pPr>
      <w:r>
        <w:t>Compute the breakeven point in dollars.</w:t>
      </w:r>
    </w:p>
    <w:p w14:paraId="37F3BABF" w14:textId="77777777" w:rsidR="005E304E" w:rsidRDefault="005E304E" w:rsidP="00874306">
      <w:pPr>
        <w:pStyle w:val="ListParagraph"/>
        <w:numPr>
          <w:ilvl w:val="0"/>
          <w:numId w:val="32"/>
        </w:numPr>
        <w:spacing w:after="160" w:line="259" w:lineRule="auto"/>
      </w:pPr>
      <w:r>
        <w:t>If the company wishes to earn a target profit of $300,0</w:t>
      </w:r>
      <w:r w:rsidR="00890ABE">
        <w:t>00, how many units must be sold?</w:t>
      </w:r>
    </w:p>
    <w:p w14:paraId="1C4FF3ED" w14:textId="77777777" w:rsidR="005E304E" w:rsidRDefault="005E304E" w:rsidP="00874306">
      <w:pPr>
        <w:pStyle w:val="ListParagraph"/>
        <w:numPr>
          <w:ilvl w:val="0"/>
          <w:numId w:val="32"/>
        </w:numPr>
        <w:spacing w:after="160" w:line="259" w:lineRule="auto"/>
      </w:pPr>
      <w:r>
        <w:t>Compute the company’s margin of safety.  State your answer in both dollar and percentage terms.</w:t>
      </w:r>
    </w:p>
    <w:p w14:paraId="424D89F6" w14:textId="77777777" w:rsidR="005E304E" w:rsidRDefault="005E304E" w:rsidP="00874306">
      <w:pPr>
        <w:pStyle w:val="ListParagraph"/>
        <w:numPr>
          <w:ilvl w:val="0"/>
          <w:numId w:val="32"/>
        </w:numPr>
        <w:spacing w:after="160" w:line="259" w:lineRule="auto"/>
      </w:pPr>
      <w:r>
        <w:t>The company’s manager thinks that increasing advertising by $150,000 will increase sales by $250,000.  If he is correct, what will be the net dollar advantage or disadvantage of making this change?</w:t>
      </w:r>
    </w:p>
    <w:p w14:paraId="33B28B6B" w14:textId="77777777" w:rsidR="005E304E" w:rsidRDefault="005E304E" w:rsidP="00874306">
      <w:pPr>
        <w:pStyle w:val="ListParagraph"/>
        <w:numPr>
          <w:ilvl w:val="0"/>
          <w:numId w:val="32"/>
        </w:numPr>
        <w:spacing w:after="160" w:line="259" w:lineRule="auto"/>
      </w:pPr>
      <w:r>
        <w:t>Refer to the original data, the company’s manager believes that using a slightly cheaper direct material will decrease variable expenses (per unit) by 10% will reduce units sold by 5%.  If he is correct, what will be the net dollar advantage or disadvantage of making this change?</w:t>
      </w:r>
    </w:p>
    <w:p w14:paraId="639B54AC" w14:textId="77777777" w:rsidR="005E304E" w:rsidRDefault="005E304E" w:rsidP="00874306">
      <w:pPr>
        <w:pStyle w:val="ListParagraph"/>
        <w:numPr>
          <w:ilvl w:val="0"/>
          <w:numId w:val="32"/>
        </w:numPr>
        <w:spacing w:after="160" w:line="259" w:lineRule="auto"/>
      </w:pPr>
      <w:r>
        <w:t xml:space="preserve">Refer to the original data, the company’s direct </w:t>
      </w:r>
      <w:proofErr w:type="spellStart"/>
      <w:r>
        <w:t>labour</w:t>
      </w:r>
      <w:proofErr w:type="spellEnd"/>
      <w:r>
        <w:t xml:space="preserve"> workforce received a raise that will increase variable expenses by $10 per unit.  The manager wishes to maintain the exact same contribution margin ratio as the original data.  What sales price will need to be charged to maintain the same contribution margin ratio?</w:t>
      </w:r>
    </w:p>
    <w:p w14:paraId="590C2B4A" w14:textId="77777777" w:rsidR="0061669C" w:rsidRDefault="0061669C">
      <w:pPr>
        <w:spacing w:after="160" w:line="259" w:lineRule="auto"/>
        <w:rPr>
          <w:sz w:val="80"/>
          <w:szCs w:val="80"/>
        </w:rPr>
      </w:pPr>
      <w:r>
        <w:rPr>
          <w:sz w:val="80"/>
          <w:szCs w:val="80"/>
        </w:rPr>
        <w:br w:type="page"/>
      </w:r>
    </w:p>
    <w:p w14:paraId="42E5A9CC" w14:textId="77777777" w:rsidR="0061669C" w:rsidRPr="00EB3FC5" w:rsidRDefault="0061669C" w:rsidP="0061669C">
      <w:pPr>
        <w:rPr>
          <w:b/>
        </w:rPr>
      </w:pPr>
      <w:r>
        <w:rPr>
          <w:b/>
        </w:rPr>
        <w:lastRenderedPageBreak/>
        <w:t>7-2B – CVP Analysis, “What if?” Analysis</w:t>
      </w:r>
    </w:p>
    <w:p w14:paraId="7FAFD0DF" w14:textId="77777777" w:rsidR="005E304E" w:rsidRDefault="003E21EA" w:rsidP="005E304E">
      <w:pPr>
        <w:spacing w:after="160" w:line="259" w:lineRule="auto"/>
      </w:pPr>
      <w:r>
        <w:t>Kevin Co.’</w:t>
      </w:r>
      <w:r w:rsidR="005E304E">
        <w:t xml:space="preserve">s projected contribution-format income statement for the upcoming </w:t>
      </w:r>
      <w:r>
        <w:t>month</w:t>
      </w:r>
      <w:r w:rsidR="005E304E">
        <w:t xml:space="preserve"> is shown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tblGrid>
      <w:tr w:rsidR="005E304E" w14:paraId="48D9B804" w14:textId="77777777" w:rsidTr="00497672">
        <w:tc>
          <w:tcPr>
            <w:tcW w:w="2552" w:type="dxa"/>
          </w:tcPr>
          <w:p w14:paraId="16ECEC15" w14:textId="77777777" w:rsidR="005E304E" w:rsidRDefault="005E304E" w:rsidP="00497672">
            <w:pPr>
              <w:pStyle w:val="NoSpacing"/>
            </w:pPr>
            <w:r>
              <w:t>Sales</w:t>
            </w:r>
            <w:r w:rsidR="003E21EA">
              <w:t xml:space="preserve"> (5</w:t>
            </w:r>
            <w:r>
              <w:t>00 units)</w:t>
            </w:r>
          </w:p>
        </w:tc>
        <w:tc>
          <w:tcPr>
            <w:tcW w:w="1701" w:type="dxa"/>
          </w:tcPr>
          <w:p w14:paraId="1A2998DB" w14:textId="77777777" w:rsidR="005E304E" w:rsidRDefault="005E304E" w:rsidP="00497672">
            <w:pPr>
              <w:pStyle w:val="NoSpacing"/>
              <w:jc w:val="right"/>
            </w:pPr>
            <w:r>
              <w:t>$</w:t>
            </w:r>
            <w:r w:rsidR="00875269">
              <w:t>10</w:t>
            </w:r>
            <w:r>
              <w:t>,000</w:t>
            </w:r>
          </w:p>
        </w:tc>
      </w:tr>
      <w:tr w:rsidR="005E304E" w14:paraId="3B8EF731" w14:textId="77777777" w:rsidTr="00497672">
        <w:tc>
          <w:tcPr>
            <w:tcW w:w="2552" w:type="dxa"/>
          </w:tcPr>
          <w:p w14:paraId="63753C9B" w14:textId="77777777" w:rsidR="005E304E" w:rsidRDefault="005E304E" w:rsidP="00497672">
            <w:pPr>
              <w:pStyle w:val="NoSpacing"/>
            </w:pPr>
            <w:r>
              <w:t>Variable expenses</w:t>
            </w:r>
          </w:p>
        </w:tc>
        <w:tc>
          <w:tcPr>
            <w:tcW w:w="1701" w:type="dxa"/>
          </w:tcPr>
          <w:p w14:paraId="23A2E745" w14:textId="77777777" w:rsidR="005E304E" w:rsidRPr="00EC1D75" w:rsidRDefault="00875269" w:rsidP="00497672">
            <w:pPr>
              <w:pStyle w:val="NoSpacing"/>
              <w:jc w:val="right"/>
              <w:rPr>
                <w:u w:val="single"/>
              </w:rPr>
            </w:pPr>
            <w:r>
              <w:rPr>
                <w:u w:val="single"/>
              </w:rPr>
              <w:t>4</w:t>
            </w:r>
            <w:r w:rsidR="005E304E" w:rsidRPr="00EC1D75">
              <w:rPr>
                <w:u w:val="single"/>
              </w:rPr>
              <w:t>,000</w:t>
            </w:r>
          </w:p>
        </w:tc>
      </w:tr>
      <w:tr w:rsidR="005E304E" w14:paraId="5DEC83D9" w14:textId="77777777" w:rsidTr="00497672">
        <w:tc>
          <w:tcPr>
            <w:tcW w:w="2552" w:type="dxa"/>
          </w:tcPr>
          <w:p w14:paraId="76ADE452" w14:textId="77777777" w:rsidR="005E304E" w:rsidRDefault="005E304E" w:rsidP="00497672">
            <w:pPr>
              <w:pStyle w:val="NoSpacing"/>
            </w:pPr>
            <w:r>
              <w:t>Contribution margin</w:t>
            </w:r>
          </w:p>
        </w:tc>
        <w:tc>
          <w:tcPr>
            <w:tcW w:w="1701" w:type="dxa"/>
          </w:tcPr>
          <w:p w14:paraId="081D0F9C" w14:textId="77777777" w:rsidR="005E304E" w:rsidRDefault="00875269" w:rsidP="00497672">
            <w:pPr>
              <w:pStyle w:val="NoSpacing"/>
              <w:jc w:val="right"/>
            </w:pPr>
            <w:r>
              <w:t>6</w:t>
            </w:r>
            <w:r w:rsidR="005E304E">
              <w:t>,000</w:t>
            </w:r>
          </w:p>
        </w:tc>
      </w:tr>
      <w:tr w:rsidR="005E304E" w14:paraId="1095C66C" w14:textId="77777777" w:rsidTr="00497672">
        <w:tc>
          <w:tcPr>
            <w:tcW w:w="2552" w:type="dxa"/>
          </w:tcPr>
          <w:p w14:paraId="558B142A" w14:textId="77777777" w:rsidR="005E304E" w:rsidRDefault="005E304E" w:rsidP="00497672">
            <w:pPr>
              <w:pStyle w:val="NoSpacing"/>
            </w:pPr>
            <w:r>
              <w:t>Fixed expenses</w:t>
            </w:r>
          </w:p>
        </w:tc>
        <w:tc>
          <w:tcPr>
            <w:tcW w:w="1701" w:type="dxa"/>
          </w:tcPr>
          <w:p w14:paraId="53918485" w14:textId="77777777" w:rsidR="005E304E" w:rsidRPr="00EC1D75" w:rsidRDefault="00875269" w:rsidP="00497672">
            <w:pPr>
              <w:pStyle w:val="NoSpacing"/>
              <w:jc w:val="right"/>
              <w:rPr>
                <w:u w:val="single"/>
              </w:rPr>
            </w:pPr>
            <w:r>
              <w:rPr>
                <w:u w:val="single"/>
              </w:rPr>
              <w:t>1</w:t>
            </w:r>
            <w:r w:rsidR="005E304E" w:rsidRPr="00EC1D75">
              <w:rPr>
                <w:u w:val="single"/>
              </w:rPr>
              <w:t>,000</w:t>
            </w:r>
          </w:p>
        </w:tc>
      </w:tr>
      <w:tr w:rsidR="005E304E" w14:paraId="5CE81429" w14:textId="77777777" w:rsidTr="00497672">
        <w:tc>
          <w:tcPr>
            <w:tcW w:w="2552" w:type="dxa"/>
          </w:tcPr>
          <w:p w14:paraId="5CE9EA7C" w14:textId="77777777" w:rsidR="005E304E" w:rsidRDefault="005E304E" w:rsidP="00497672">
            <w:pPr>
              <w:pStyle w:val="NoSpacing"/>
            </w:pPr>
            <w:r>
              <w:t>Net operating income</w:t>
            </w:r>
          </w:p>
        </w:tc>
        <w:tc>
          <w:tcPr>
            <w:tcW w:w="1701" w:type="dxa"/>
          </w:tcPr>
          <w:p w14:paraId="14D57B4E" w14:textId="77777777" w:rsidR="005E304E" w:rsidRPr="00EC1D75" w:rsidRDefault="005E304E" w:rsidP="00497672">
            <w:pPr>
              <w:pStyle w:val="NoSpacing"/>
              <w:jc w:val="right"/>
              <w:rPr>
                <w:u w:val="double"/>
              </w:rPr>
            </w:pPr>
            <w:r>
              <w:rPr>
                <w:u w:val="double"/>
              </w:rPr>
              <w:t>$</w:t>
            </w:r>
            <w:r w:rsidR="00875269">
              <w:rPr>
                <w:u w:val="double"/>
              </w:rPr>
              <w:t>5</w:t>
            </w:r>
            <w:r w:rsidRPr="00EC1D75">
              <w:rPr>
                <w:u w:val="double"/>
              </w:rPr>
              <w:t>,000</w:t>
            </w:r>
          </w:p>
        </w:tc>
      </w:tr>
    </w:tbl>
    <w:p w14:paraId="4E5A44E8" w14:textId="77777777" w:rsidR="005E304E" w:rsidRDefault="005E304E" w:rsidP="005E304E">
      <w:pPr>
        <w:spacing w:after="160" w:line="259" w:lineRule="auto"/>
      </w:pPr>
    </w:p>
    <w:p w14:paraId="78125437" w14:textId="77777777" w:rsidR="005E304E" w:rsidRPr="005E304E" w:rsidRDefault="005E304E" w:rsidP="005E304E">
      <w:pPr>
        <w:spacing w:after="160" w:line="259" w:lineRule="auto"/>
        <w:rPr>
          <w:b/>
          <w:i/>
        </w:rPr>
      </w:pPr>
      <w:r w:rsidRPr="005E304E">
        <w:rPr>
          <w:b/>
          <w:i/>
        </w:rPr>
        <w:t>Required:</w:t>
      </w:r>
    </w:p>
    <w:p w14:paraId="7235BD4F" w14:textId="77777777" w:rsidR="005E304E" w:rsidRDefault="005E304E" w:rsidP="00874306">
      <w:pPr>
        <w:pStyle w:val="ListParagraph"/>
        <w:numPr>
          <w:ilvl w:val="0"/>
          <w:numId w:val="33"/>
        </w:numPr>
        <w:spacing w:after="160" w:line="259" w:lineRule="auto"/>
      </w:pPr>
      <w:r>
        <w:t>Compute the breakeven point in units.</w:t>
      </w:r>
    </w:p>
    <w:p w14:paraId="12AC7F4E" w14:textId="77777777" w:rsidR="005E304E" w:rsidRDefault="005E304E" w:rsidP="00874306">
      <w:pPr>
        <w:pStyle w:val="ListParagraph"/>
        <w:numPr>
          <w:ilvl w:val="0"/>
          <w:numId w:val="33"/>
        </w:numPr>
        <w:spacing w:after="160" w:line="259" w:lineRule="auto"/>
      </w:pPr>
      <w:r>
        <w:t>Compute the breakeven point in dollars.</w:t>
      </w:r>
    </w:p>
    <w:p w14:paraId="7E9C93B2" w14:textId="77777777" w:rsidR="005E304E" w:rsidRDefault="005E304E" w:rsidP="00874306">
      <w:pPr>
        <w:pStyle w:val="ListParagraph"/>
        <w:numPr>
          <w:ilvl w:val="0"/>
          <w:numId w:val="33"/>
        </w:numPr>
        <w:spacing w:after="160" w:line="259" w:lineRule="auto"/>
      </w:pPr>
      <w:r>
        <w:t xml:space="preserve">If the company wishes to earn a </w:t>
      </w:r>
      <w:r w:rsidR="00875269">
        <w:t>monthly target profit of $1</w:t>
      </w:r>
      <w:r>
        <w:t>0,000, how many units must be sold</w:t>
      </w:r>
      <w:r w:rsidR="00875269">
        <w:t xml:space="preserve"> each month</w:t>
      </w:r>
      <w:r w:rsidR="00890ABE">
        <w:t>?</w:t>
      </w:r>
    </w:p>
    <w:p w14:paraId="57DB14FD" w14:textId="77777777" w:rsidR="005E304E" w:rsidRDefault="005E304E" w:rsidP="00874306">
      <w:pPr>
        <w:pStyle w:val="ListParagraph"/>
        <w:numPr>
          <w:ilvl w:val="0"/>
          <w:numId w:val="33"/>
        </w:numPr>
        <w:spacing w:after="160" w:line="259" w:lineRule="auto"/>
      </w:pPr>
      <w:r>
        <w:t>Compute the company’s margin of safety.  State your answer in both dollar and percentage terms.</w:t>
      </w:r>
    </w:p>
    <w:p w14:paraId="0AC11B89" w14:textId="77777777" w:rsidR="005E304E" w:rsidRDefault="005E304E" w:rsidP="00874306">
      <w:pPr>
        <w:pStyle w:val="ListParagraph"/>
        <w:numPr>
          <w:ilvl w:val="0"/>
          <w:numId w:val="33"/>
        </w:numPr>
        <w:spacing w:after="160" w:line="259" w:lineRule="auto"/>
      </w:pPr>
      <w:r>
        <w:t xml:space="preserve">The company’s manager thinks that </w:t>
      </w:r>
      <w:r w:rsidR="00875269">
        <w:t>adding a salaried sales staff member at a cost of $2,000 per month</w:t>
      </w:r>
      <w:r>
        <w:t xml:space="preserve"> will increase sales by $</w:t>
      </w:r>
      <w:r w:rsidR="00875269">
        <w:t>4</w:t>
      </w:r>
      <w:r>
        <w:t>,000</w:t>
      </w:r>
      <w:r w:rsidR="00875269">
        <w:t xml:space="preserve"> per month</w:t>
      </w:r>
      <w:r>
        <w:t>.  If he is correct, what will be the net dollar advantage or disadvantage of making this change?</w:t>
      </w:r>
    </w:p>
    <w:p w14:paraId="2D4A0048" w14:textId="77777777" w:rsidR="005E304E" w:rsidRDefault="005E304E" w:rsidP="00874306">
      <w:pPr>
        <w:pStyle w:val="ListParagraph"/>
        <w:numPr>
          <w:ilvl w:val="0"/>
          <w:numId w:val="33"/>
        </w:numPr>
        <w:spacing w:after="160" w:line="259" w:lineRule="auto"/>
      </w:pPr>
      <w:r>
        <w:t>Refer to the original data, the company’s manager believes that</w:t>
      </w:r>
      <w:r w:rsidR="00875269">
        <w:t xml:space="preserve"> a new production process will improve profitability.  He plans to add new machinery that will cut variable expenses in half.  This will increase fixed expenses by $3,000.  He expects after this change the company’s unit sales will increase by 25%.  If he is correct, what will be the net dollar advantage or disadvantage of making this change</w:t>
      </w:r>
      <w:r>
        <w:t>?</w:t>
      </w:r>
    </w:p>
    <w:p w14:paraId="0AF995C3" w14:textId="77777777" w:rsidR="005E304E" w:rsidRDefault="005E304E" w:rsidP="00874306">
      <w:pPr>
        <w:pStyle w:val="ListParagraph"/>
        <w:numPr>
          <w:ilvl w:val="0"/>
          <w:numId w:val="33"/>
        </w:numPr>
        <w:spacing w:after="160" w:line="259" w:lineRule="auto"/>
      </w:pPr>
      <w:r>
        <w:t>Refer to the original data, the company</w:t>
      </w:r>
      <w:r w:rsidR="00875269">
        <w:t xml:space="preserve"> expects to decrease variable expenses by 5% and wishes to pass the savings along to customers</w:t>
      </w:r>
      <w:r>
        <w:t>.  The manager wishes to maintain the exact same contribution margin ratio as the original data.  What sales price will need to be charged to maintain the same contribution margin ratio?</w:t>
      </w:r>
    </w:p>
    <w:p w14:paraId="23F317E2" w14:textId="77777777" w:rsidR="0061669C" w:rsidRDefault="0061669C">
      <w:pPr>
        <w:spacing w:after="160" w:line="259" w:lineRule="auto"/>
        <w:rPr>
          <w:sz w:val="80"/>
          <w:szCs w:val="80"/>
        </w:rPr>
      </w:pPr>
      <w:r>
        <w:rPr>
          <w:sz w:val="80"/>
          <w:szCs w:val="80"/>
        </w:rPr>
        <w:br w:type="page"/>
      </w:r>
    </w:p>
    <w:p w14:paraId="3FE7FBDD" w14:textId="77777777" w:rsidR="0061669C" w:rsidRPr="00EB3FC5" w:rsidRDefault="0061669C" w:rsidP="0061669C">
      <w:pPr>
        <w:rPr>
          <w:b/>
        </w:rPr>
      </w:pPr>
      <w:r>
        <w:rPr>
          <w:b/>
        </w:rPr>
        <w:lastRenderedPageBreak/>
        <w:t>7-3A – Multi-product CVP</w:t>
      </w:r>
    </w:p>
    <w:p w14:paraId="41B6210E" w14:textId="77777777" w:rsidR="0061669C" w:rsidRDefault="0044551F" w:rsidP="0061669C">
      <w:pPr>
        <w:spacing w:after="160" w:line="259" w:lineRule="auto"/>
      </w:pPr>
      <w:r>
        <w:t>Awesome Axes sells electric guitars.  The company sells three models of guitar:  Enthusiast, Jammer and Pro.</w:t>
      </w:r>
    </w:p>
    <w:p w14:paraId="031EF2C7" w14:textId="77777777" w:rsidR="0061669C" w:rsidRDefault="0044551F" w:rsidP="0061669C">
      <w:pPr>
        <w:spacing w:after="160" w:line="259" w:lineRule="auto"/>
      </w:pPr>
      <w:r>
        <w:t xml:space="preserve">Information relating to </w:t>
      </w:r>
      <w:r w:rsidR="00A13AB1">
        <w:t xml:space="preserve">next year’s budget for </w:t>
      </w:r>
      <w:r>
        <w:t>the three models follows:</w:t>
      </w:r>
    </w:p>
    <w:tbl>
      <w:tblPr>
        <w:tblStyle w:val="TableGrid"/>
        <w:tblW w:w="0" w:type="auto"/>
        <w:tblLook w:val="04A0" w:firstRow="1" w:lastRow="0" w:firstColumn="1" w:lastColumn="0" w:noHBand="0" w:noVBand="1"/>
      </w:tblPr>
      <w:tblGrid>
        <w:gridCol w:w="2547"/>
        <w:gridCol w:w="1417"/>
        <w:gridCol w:w="1418"/>
        <w:gridCol w:w="1276"/>
      </w:tblGrid>
      <w:tr w:rsidR="0044551F" w14:paraId="36E70A4B" w14:textId="77777777" w:rsidTr="0044551F">
        <w:tc>
          <w:tcPr>
            <w:tcW w:w="2547" w:type="dxa"/>
          </w:tcPr>
          <w:p w14:paraId="555463DB" w14:textId="77777777" w:rsidR="0044551F" w:rsidRDefault="0044551F" w:rsidP="0044551F">
            <w:pPr>
              <w:pStyle w:val="NoSpacing"/>
            </w:pPr>
          </w:p>
        </w:tc>
        <w:tc>
          <w:tcPr>
            <w:tcW w:w="1417" w:type="dxa"/>
          </w:tcPr>
          <w:p w14:paraId="21879ECE" w14:textId="77777777" w:rsidR="0044551F" w:rsidRDefault="0044551F" w:rsidP="0044551F">
            <w:pPr>
              <w:pStyle w:val="NoSpacing"/>
              <w:jc w:val="right"/>
            </w:pPr>
            <w:r>
              <w:t>Enthusiast</w:t>
            </w:r>
          </w:p>
        </w:tc>
        <w:tc>
          <w:tcPr>
            <w:tcW w:w="1418" w:type="dxa"/>
          </w:tcPr>
          <w:p w14:paraId="6AE411EF" w14:textId="77777777" w:rsidR="0044551F" w:rsidRDefault="0044551F" w:rsidP="0044551F">
            <w:pPr>
              <w:pStyle w:val="NoSpacing"/>
              <w:jc w:val="right"/>
            </w:pPr>
            <w:r>
              <w:t>Jammer</w:t>
            </w:r>
          </w:p>
        </w:tc>
        <w:tc>
          <w:tcPr>
            <w:tcW w:w="1276" w:type="dxa"/>
          </w:tcPr>
          <w:p w14:paraId="4A90FA81" w14:textId="77777777" w:rsidR="0044551F" w:rsidRDefault="0044551F" w:rsidP="0044551F">
            <w:pPr>
              <w:pStyle w:val="NoSpacing"/>
              <w:jc w:val="right"/>
            </w:pPr>
            <w:r>
              <w:t>Pro</w:t>
            </w:r>
          </w:p>
        </w:tc>
      </w:tr>
      <w:tr w:rsidR="0044551F" w14:paraId="37353FAC" w14:textId="77777777" w:rsidTr="0044551F">
        <w:tc>
          <w:tcPr>
            <w:tcW w:w="2547" w:type="dxa"/>
          </w:tcPr>
          <w:p w14:paraId="5882BA82" w14:textId="77777777" w:rsidR="0044551F" w:rsidRDefault="0044551F" w:rsidP="0044551F">
            <w:pPr>
              <w:pStyle w:val="NoSpacing"/>
            </w:pPr>
            <w:r>
              <w:t>Expected sales (units)</w:t>
            </w:r>
          </w:p>
        </w:tc>
        <w:tc>
          <w:tcPr>
            <w:tcW w:w="1417" w:type="dxa"/>
          </w:tcPr>
          <w:p w14:paraId="2A39F035" w14:textId="77777777" w:rsidR="0044551F" w:rsidRDefault="0044551F" w:rsidP="0044551F">
            <w:pPr>
              <w:pStyle w:val="NoSpacing"/>
              <w:jc w:val="right"/>
            </w:pPr>
            <w:r>
              <w:t>600</w:t>
            </w:r>
          </w:p>
        </w:tc>
        <w:tc>
          <w:tcPr>
            <w:tcW w:w="1418" w:type="dxa"/>
          </w:tcPr>
          <w:p w14:paraId="0BC0F913" w14:textId="77777777" w:rsidR="0044551F" w:rsidRDefault="0044551F" w:rsidP="0044551F">
            <w:pPr>
              <w:pStyle w:val="NoSpacing"/>
              <w:jc w:val="right"/>
            </w:pPr>
            <w:r>
              <w:t>350</w:t>
            </w:r>
          </w:p>
        </w:tc>
        <w:tc>
          <w:tcPr>
            <w:tcW w:w="1276" w:type="dxa"/>
          </w:tcPr>
          <w:p w14:paraId="051FFCE3" w14:textId="77777777" w:rsidR="0044551F" w:rsidRDefault="0044551F" w:rsidP="0044551F">
            <w:pPr>
              <w:pStyle w:val="NoSpacing"/>
              <w:jc w:val="right"/>
            </w:pPr>
            <w:r>
              <w:t>50</w:t>
            </w:r>
          </w:p>
        </w:tc>
      </w:tr>
      <w:tr w:rsidR="0044551F" w14:paraId="5799F173" w14:textId="77777777" w:rsidTr="0044551F">
        <w:tc>
          <w:tcPr>
            <w:tcW w:w="2547" w:type="dxa"/>
          </w:tcPr>
          <w:p w14:paraId="10D86D99" w14:textId="77777777" w:rsidR="0044551F" w:rsidRDefault="0044551F" w:rsidP="0044551F">
            <w:pPr>
              <w:pStyle w:val="NoSpacing"/>
            </w:pPr>
            <w:r>
              <w:t>Sales price</w:t>
            </w:r>
          </w:p>
        </w:tc>
        <w:tc>
          <w:tcPr>
            <w:tcW w:w="1417" w:type="dxa"/>
          </w:tcPr>
          <w:p w14:paraId="59F13E54" w14:textId="77777777" w:rsidR="0044551F" w:rsidRDefault="0044551F" w:rsidP="0044551F">
            <w:pPr>
              <w:pStyle w:val="NoSpacing"/>
              <w:jc w:val="right"/>
            </w:pPr>
            <w:r>
              <w:t>$200</w:t>
            </w:r>
          </w:p>
        </w:tc>
        <w:tc>
          <w:tcPr>
            <w:tcW w:w="1418" w:type="dxa"/>
          </w:tcPr>
          <w:p w14:paraId="16F0FBC1" w14:textId="77777777" w:rsidR="0044551F" w:rsidRDefault="0044551F" w:rsidP="0044551F">
            <w:pPr>
              <w:pStyle w:val="NoSpacing"/>
              <w:jc w:val="right"/>
            </w:pPr>
            <w:r>
              <w:t>$500</w:t>
            </w:r>
          </w:p>
        </w:tc>
        <w:tc>
          <w:tcPr>
            <w:tcW w:w="1276" w:type="dxa"/>
          </w:tcPr>
          <w:p w14:paraId="35F6C96B" w14:textId="77777777" w:rsidR="0044551F" w:rsidRDefault="0044551F" w:rsidP="0044551F">
            <w:pPr>
              <w:pStyle w:val="NoSpacing"/>
              <w:jc w:val="right"/>
            </w:pPr>
            <w:r>
              <w:t>$3,000</w:t>
            </w:r>
          </w:p>
        </w:tc>
      </w:tr>
      <w:tr w:rsidR="0044551F" w14:paraId="74A31A68" w14:textId="77777777" w:rsidTr="0044551F">
        <w:tc>
          <w:tcPr>
            <w:tcW w:w="2547" w:type="dxa"/>
          </w:tcPr>
          <w:p w14:paraId="47D0B1FA" w14:textId="77777777" w:rsidR="0044551F" w:rsidRDefault="0044551F" w:rsidP="0044551F">
            <w:pPr>
              <w:pStyle w:val="NoSpacing"/>
            </w:pPr>
            <w:r>
              <w:t>Variable cost</w:t>
            </w:r>
          </w:p>
        </w:tc>
        <w:tc>
          <w:tcPr>
            <w:tcW w:w="1417" w:type="dxa"/>
          </w:tcPr>
          <w:p w14:paraId="2C489E8F" w14:textId="77777777" w:rsidR="0044551F" w:rsidRDefault="0044551F" w:rsidP="0044551F">
            <w:pPr>
              <w:pStyle w:val="NoSpacing"/>
              <w:jc w:val="right"/>
            </w:pPr>
            <w:r>
              <w:t>$120</w:t>
            </w:r>
          </w:p>
        </w:tc>
        <w:tc>
          <w:tcPr>
            <w:tcW w:w="1418" w:type="dxa"/>
          </w:tcPr>
          <w:p w14:paraId="78F7AC83" w14:textId="77777777" w:rsidR="0044551F" w:rsidRDefault="0044551F" w:rsidP="0044551F">
            <w:pPr>
              <w:pStyle w:val="NoSpacing"/>
              <w:jc w:val="right"/>
            </w:pPr>
            <w:r>
              <w:t>$200</w:t>
            </w:r>
          </w:p>
        </w:tc>
        <w:tc>
          <w:tcPr>
            <w:tcW w:w="1276" w:type="dxa"/>
          </w:tcPr>
          <w:p w14:paraId="50A21241" w14:textId="77777777" w:rsidR="0044551F" w:rsidRDefault="0044551F" w:rsidP="0044551F">
            <w:pPr>
              <w:pStyle w:val="NoSpacing"/>
              <w:jc w:val="right"/>
            </w:pPr>
            <w:r>
              <w:t>$800</w:t>
            </w:r>
          </w:p>
        </w:tc>
      </w:tr>
    </w:tbl>
    <w:p w14:paraId="3038FCF8" w14:textId="77777777" w:rsidR="0044551F" w:rsidRDefault="0044551F" w:rsidP="0061669C">
      <w:pPr>
        <w:spacing w:after="160" w:line="259" w:lineRule="auto"/>
      </w:pPr>
    </w:p>
    <w:p w14:paraId="154D933C" w14:textId="77777777" w:rsidR="0044551F" w:rsidRDefault="0044551F" w:rsidP="0061669C">
      <w:pPr>
        <w:spacing w:after="160" w:line="259" w:lineRule="auto"/>
      </w:pPr>
      <w:r>
        <w:t xml:space="preserve">The company has </w:t>
      </w:r>
      <w:r w:rsidR="00A107C7">
        <w:t xml:space="preserve">annual </w:t>
      </w:r>
      <w:r>
        <w:t xml:space="preserve">fixed costs of $200,000 and a tax rate of </w:t>
      </w:r>
      <w:r w:rsidR="003F3805">
        <w:t>25%.</w:t>
      </w:r>
    </w:p>
    <w:p w14:paraId="5C160FCE" w14:textId="77777777" w:rsidR="003F3805" w:rsidRPr="003F3805" w:rsidRDefault="003F3805" w:rsidP="0061669C">
      <w:pPr>
        <w:spacing w:after="160" w:line="259" w:lineRule="auto"/>
        <w:rPr>
          <w:b/>
          <w:i/>
        </w:rPr>
      </w:pPr>
      <w:r w:rsidRPr="003F3805">
        <w:rPr>
          <w:b/>
          <w:i/>
        </w:rPr>
        <w:t>Required:</w:t>
      </w:r>
    </w:p>
    <w:p w14:paraId="556935B7" w14:textId="77777777" w:rsidR="0061669C" w:rsidRDefault="003F3805" w:rsidP="00874306">
      <w:pPr>
        <w:pStyle w:val="ListParagraph"/>
        <w:numPr>
          <w:ilvl w:val="0"/>
          <w:numId w:val="29"/>
        </w:numPr>
        <w:spacing w:after="160" w:line="259" w:lineRule="auto"/>
      </w:pPr>
      <w:r>
        <w:t xml:space="preserve">Compute the company’s expected profit </w:t>
      </w:r>
      <w:r w:rsidR="00F1211A">
        <w:t xml:space="preserve">(net income) </w:t>
      </w:r>
      <w:r>
        <w:t>for the upcoming fiscal period.</w:t>
      </w:r>
    </w:p>
    <w:p w14:paraId="403E8C31" w14:textId="77777777" w:rsidR="0061669C" w:rsidRDefault="003F3805" w:rsidP="00874306">
      <w:pPr>
        <w:pStyle w:val="ListParagraph"/>
        <w:numPr>
          <w:ilvl w:val="0"/>
          <w:numId w:val="29"/>
        </w:numPr>
        <w:spacing w:after="160" w:line="259" w:lineRule="auto"/>
      </w:pPr>
      <w:r>
        <w:t>Compute the company’s sales mix.</w:t>
      </w:r>
    </w:p>
    <w:p w14:paraId="3A94FE0E" w14:textId="77777777" w:rsidR="003F3805" w:rsidRDefault="003F3805" w:rsidP="00874306">
      <w:pPr>
        <w:pStyle w:val="ListParagraph"/>
        <w:numPr>
          <w:ilvl w:val="0"/>
          <w:numId w:val="29"/>
        </w:numPr>
        <w:spacing w:after="160" w:line="259" w:lineRule="auto"/>
      </w:pPr>
      <w:r>
        <w:t>Assuming a consistent sales mix, how many units of each product type must the company sell to break even?</w:t>
      </w:r>
    </w:p>
    <w:p w14:paraId="00E33927" w14:textId="77777777" w:rsidR="003F3805" w:rsidRDefault="00A107C7" w:rsidP="00874306">
      <w:pPr>
        <w:pStyle w:val="ListParagraph"/>
        <w:numPr>
          <w:ilvl w:val="0"/>
          <w:numId w:val="29"/>
        </w:numPr>
        <w:spacing w:after="160" w:line="259" w:lineRule="auto"/>
      </w:pPr>
      <w:r>
        <w:t>Assuming a consistent sales mix, i</w:t>
      </w:r>
      <w:r w:rsidR="003F3805">
        <w:t>f the company wishes to earn net income of $300,000, how many units of each product type must be sold?</w:t>
      </w:r>
    </w:p>
    <w:p w14:paraId="28144D62" w14:textId="77777777" w:rsidR="0061669C" w:rsidRDefault="003F3805" w:rsidP="00874306">
      <w:pPr>
        <w:pStyle w:val="ListParagraph"/>
        <w:numPr>
          <w:ilvl w:val="0"/>
          <w:numId w:val="29"/>
        </w:numPr>
        <w:spacing w:after="160" w:line="259" w:lineRule="auto"/>
      </w:pPr>
      <w:r>
        <w:t>C</w:t>
      </w:r>
      <w:r w:rsidR="0061669C">
        <w:t>ompute the margin of safety in both dollar and percentage terms.</w:t>
      </w:r>
    </w:p>
    <w:p w14:paraId="2DE975A1" w14:textId="77777777" w:rsidR="0061669C" w:rsidRDefault="0061669C">
      <w:pPr>
        <w:spacing w:after="160" w:line="259" w:lineRule="auto"/>
        <w:rPr>
          <w:sz w:val="80"/>
          <w:szCs w:val="80"/>
        </w:rPr>
      </w:pPr>
      <w:r>
        <w:rPr>
          <w:sz w:val="80"/>
          <w:szCs w:val="80"/>
        </w:rPr>
        <w:br w:type="page"/>
      </w:r>
    </w:p>
    <w:p w14:paraId="70527C56" w14:textId="77777777" w:rsidR="0061669C" w:rsidRPr="00EB3FC5" w:rsidRDefault="00044D58" w:rsidP="0061669C">
      <w:pPr>
        <w:rPr>
          <w:b/>
        </w:rPr>
      </w:pPr>
      <w:r>
        <w:rPr>
          <w:b/>
        </w:rPr>
        <w:lastRenderedPageBreak/>
        <w:t>7-3B</w:t>
      </w:r>
      <w:r w:rsidR="0061669C">
        <w:rPr>
          <w:b/>
        </w:rPr>
        <w:t xml:space="preserve"> – Multi-product CVP</w:t>
      </w:r>
    </w:p>
    <w:p w14:paraId="2778E572" w14:textId="77777777" w:rsidR="003F3805" w:rsidRDefault="003F3805" w:rsidP="003F3805">
      <w:pPr>
        <w:spacing w:after="160" w:line="259" w:lineRule="auto"/>
      </w:pPr>
      <w:r>
        <w:t>Tony’s is a Pizzeria located near</w:t>
      </w:r>
      <w:r w:rsidR="00A13AB1">
        <w:t xml:space="preserve"> a local university.  The restaurant not only sells two types of pizza: Thin</w:t>
      </w:r>
      <w:r w:rsidR="00044D58">
        <w:t xml:space="preserve"> Crust</w:t>
      </w:r>
      <w:r w:rsidR="00A13AB1">
        <w:t xml:space="preserve"> and Deep Dish, </w:t>
      </w:r>
      <w:r w:rsidR="00044D58">
        <w:t>but also sells Pasta</w:t>
      </w:r>
      <w:r w:rsidR="00A13AB1">
        <w:t>.</w:t>
      </w:r>
    </w:p>
    <w:p w14:paraId="6406FB63" w14:textId="77777777" w:rsidR="003F3805" w:rsidRDefault="003F3805" w:rsidP="003F3805">
      <w:pPr>
        <w:spacing w:after="160" w:line="259" w:lineRule="auto"/>
      </w:pPr>
      <w:r>
        <w:t xml:space="preserve">Information relating to the </w:t>
      </w:r>
      <w:r w:rsidR="00BC0D02">
        <w:t>three</w:t>
      </w:r>
      <w:r>
        <w:t xml:space="preserve"> </w:t>
      </w:r>
      <w:r w:rsidR="00A13AB1">
        <w:t>products</w:t>
      </w:r>
      <w:r>
        <w:t xml:space="preserve"> </w:t>
      </w:r>
      <w:r w:rsidR="00A13AB1">
        <w:t xml:space="preserve">for the next month </w:t>
      </w:r>
      <w:r>
        <w:t>follows:</w:t>
      </w:r>
    </w:p>
    <w:tbl>
      <w:tblPr>
        <w:tblStyle w:val="TableGrid"/>
        <w:tblW w:w="0" w:type="auto"/>
        <w:tblLook w:val="04A0" w:firstRow="1" w:lastRow="0" w:firstColumn="1" w:lastColumn="0" w:noHBand="0" w:noVBand="1"/>
      </w:tblPr>
      <w:tblGrid>
        <w:gridCol w:w="2547"/>
        <w:gridCol w:w="1417"/>
        <w:gridCol w:w="1418"/>
        <w:gridCol w:w="1276"/>
      </w:tblGrid>
      <w:tr w:rsidR="00044D58" w14:paraId="6A90611A" w14:textId="77777777" w:rsidTr="00497672">
        <w:tc>
          <w:tcPr>
            <w:tcW w:w="2547" w:type="dxa"/>
          </w:tcPr>
          <w:p w14:paraId="7AE6EEE9" w14:textId="77777777" w:rsidR="00044D58" w:rsidRDefault="00044D58" w:rsidP="00497672">
            <w:pPr>
              <w:pStyle w:val="NoSpacing"/>
            </w:pPr>
          </w:p>
        </w:tc>
        <w:tc>
          <w:tcPr>
            <w:tcW w:w="1417" w:type="dxa"/>
          </w:tcPr>
          <w:p w14:paraId="08685AB5" w14:textId="77777777" w:rsidR="00044D58" w:rsidRDefault="00044D58" w:rsidP="00497672">
            <w:pPr>
              <w:pStyle w:val="NoSpacing"/>
              <w:jc w:val="right"/>
            </w:pPr>
            <w:r>
              <w:t>Thin Crust</w:t>
            </w:r>
          </w:p>
        </w:tc>
        <w:tc>
          <w:tcPr>
            <w:tcW w:w="1418" w:type="dxa"/>
          </w:tcPr>
          <w:p w14:paraId="266C812F" w14:textId="77777777" w:rsidR="00044D58" w:rsidRDefault="00044D58" w:rsidP="00497672">
            <w:pPr>
              <w:pStyle w:val="NoSpacing"/>
              <w:jc w:val="right"/>
            </w:pPr>
            <w:r>
              <w:t>Deep Dish</w:t>
            </w:r>
          </w:p>
        </w:tc>
        <w:tc>
          <w:tcPr>
            <w:tcW w:w="1276" w:type="dxa"/>
          </w:tcPr>
          <w:p w14:paraId="2BA4C117" w14:textId="77777777" w:rsidR="00044D58" w:rsidRDefault="00044D58" w:rsidP="00497672">
            <w:pPr>
              <w:pStyle w:val="NoSpacing"/>
              <w:jc w:val="right"/>
            </w:pPr>
            <w:r>
              <w:t>Pasta</w:t>
            </w:r>
          </w:p>
        </w:tc>
      </w:tr>
      <w:tr w:rsidR="00044D58" w14:paraId="3925D666" w14:textId="77777777" w:rsidTr="00497672">
        <w:tc>
          <w:tcPr>
            <w:tcW w:w="2547" w:type="dxa"/>
          </w:tcPr>
          <w:p w14:paraId="3FEA02CE" w14:textId="77777777" w:rsidR="00044D58" w:rsidRDefault="00044D58" w:rsidP="00497672">
            <w:pPr>
              <w:pStyle w:val="NoSpacing"/>
            </w:pPr>
            <w:r>
              <w:t>Expected sales (units)</w:t>
            </w:r>
          </w:p>
        </w:tc>
        <w:tc>
          <w:tcPr>
            <w:tcW w:w="1417" w:type="dxa"/>
          </w:tcPr>
          <w:p w14:paraId="0F7A62F1" w14:textId="77777777" w:rsidR="00044D58" w:rsidRDefault="00044D58" w:rsidP="00497672">
            <w:pPr>
              <w:pStyle w:val="NoSpacing"/>
              <w:jc w:val="right"/>
            </w:pPr>
            <w:r>
              <w:t>1,000</w:t>
            </w:r>
          </w:p>
        </w:tc>
        <w:tc>
          <w:tcPr>
            <w:tcW w:w="1418" w:type="dxa"/>
          </w:tcPr>
          <w:p w14:paraId="653283AD" w14:textId="77777777" w:rsidR="00044D58" w:rsidRDefault="00044D58" w:rsidP="00497672">
            <w:pPr>
              <w:pStyle w:val="NoSpacing"/>
              <w:jc w:val="right"/>
            </w:pPr>
            <w:r>
              <w:t>400</w:t>
            </w:r>
          </w:p>
        </w:tc>
        <w:tc>
          <w:tcPr>
            <w:tcW w:w="1276" w:type="dxa"/>
          </w:tcPr>
          <w:p w14:paraId="5DF272AA" w14:textId="77777777" w:rsidR="00044D58" w:rsidRDefault="00044D58" w:rsidP="00497672">
            <w:pPr>
              <w:pStyle w:val="NoSpacing"/>
              <w:jc w:val="right"/>
            </w:pPr>
            <w:r>
              <w:t>200</w:t>
            </w:r>
          </w:p>
        </w:tc>
      </w:tr>
      <w:tr w:rsidR="00044D58" w14:paraId="4FBF59AE" w14:textId="77777777" w:rsidTr="00497672">
        <w:tc>
          <w:tcPr>
            <w:tcW w:w="2547" w:type="dxa"/>
          </w:tcPr>
          <w:p w14:paraId="7B9EDD72" w14:textId="77777777" w:rsidR="00044D58" w:rsidRDefault="00044D58" w:rsidP="00497672">
            <w:pPr>
              <w:pStyle w:val="NoSpacing"/>
            </w:pPr>
            <w:r>
              <w:t>Sales price</w:t>
            </w:r>
          </w:p>
        </w:tc>
        <w:tc>
          <w:tcPr>
            <w:tcW w:w="1417" w:type="dxa"/>
          </w:tcPr>
          <w:p w14:paraId="18A248D1" w14:textId="77777777" w:rsidR="00044D58" w:rsidRDefault="00044D58" w:rsidP="00A13AB1">
            <w:pPr>
              <w:pStyle w:val="NoSpacing"/>
              <w:jc w:val="right"/>
            </w:pPr>
            <w:r>
              <w:t>$15</w:t>
            </w:r>
          </w:p>
        </w:tc>
        <w:tc>
          <w:tcPr>
            <w:tcW w:w="1418" w:type="dxa"/>
          </w:tcPr>
          <w:p w14:paraId="24D02AB5" w14:textId="77777777" w:rsidR="00044D58" w:rsidRDefault="00044D58" w:rsidP="00497672">
            <w:pPr>
              <w:pStyle w:val="NoSpacing"/>
              <w:jc w:val="right"/>
            </w:pPr>
            <w:r>
              <w:t>$20</w:t>
            </w:r>
          </w:p>
        </w:tc>
        <w:tc>
          <w:tcPr>
            <w:tcW w:w="1276" w:type="dxa"/>
          </w:tcPr>
          <w:p w14:paraId="61031EBE" w14:textId="77777777" w:rsidR="00044D58" w:rsidRDefault="00044D58" w:rsidP="00497672">
            <w:pPr>
              <w:pStyle w:val="NoSpacing"/>
              <w:jc w:val="right"/>
            </w:pPr>
            <w:r>
              <w:t>$12</w:t>
            </w:r>
          </w:p>
        </w:tc>
      </w:tr>
      <w:tr w:rsidR="00044D58" w14:paraId="2F98C884" w14:textId="77777777" w:rsidTr="00497672">
        <w:tc>
          <w:tcPr>
            <w:tcW w:w="2547" w:type="dxa"/>
          </w:tcPr>
          <w:p w14:paraId="7AE04F4F" w14:textId="77777777" w:rsidR="00044D58" w:rsidRDefault="00044D58" w:rsidP="00497672">
            <w:pPr>
              <w:pStyle w:val="NoSpacing"/>
            </w:pPr>
            <w:r>
              <w:t>Variable cost</w:t>
            </w:r>
          </w:p>
        </w:tc>
        <w:tc>
          <w:tcPr>
            <w:tcW w:w="1417" w:type="dxa"/>
          </w:tcPr>
          <w:p w14:paraId="0A4F8782" w14:textId="77777777" w:rsidR="00044D58" w:rsidRDefault="00044D58" w:rsidP="00A13AB1">
            <w:pPr>
              <w:pStyle w:val="NoSpacing"/>
              <w:jc w:val="right"/>
            </w:pPr>
            <w:r>
              <w:t>$6</w:t>
            </w:r>
          </w:p>
        </w:tc>
        <w:tc>
          <w:tcPr>
            <w:tcW w:w="1418" w:type="dxa"/>
          </w:tcPr>
          <w:p w14:paraId="280E38CE" w14:textId="77777777" w:rsidR="00044D58" w:rsidRDefault="00044D58" w:rsidP="00A13AB1">
            <w:pPr>
              <w:pStyle w:val="NoSpacing"/>
              <w:jc w:val="right"/>
            </w:pPr>
            <w:r>
              <w:t>$8</w:t>
            </w:r>
          </w:p>
        </w:tc>
        <w:tc>
          <w:tcPr>
            <w:tcW w:w="1276" w:type="dxa"/>
          </w:tcPr>
          <w:p w14:paraId="44A6019D" w14:textId="77777777" w:rsidR="00044D58" w:rsidRDefault="00044D58" w:rsidP="00A107C7">
            <w:pPr>
              <w:pStyle w:val="NoSpacing"/>
              <w:jc w:val="right"/>
            </w:pPr>
            <w:r>
              <w:t>$5</w:t>
            </w:r>
          </w:p>
        </w:tc>
      </w:tr>
    </w:tbl>
    <w:p w14:paraId="135139B0" w14:textId="77777777" w:rsidR="003F3805" w:rsidRDefault="003F3805" w:rsidP="003F3805">
      <w:pPr>
        <w:spacing w:after="160" w:line="259" w:lineRule="auto"/>
      </w:pPr>
    </w:p>
    <w:p w14:paraId="2E1EBE39" w14:textId="77777777" w:rsidR="003F3805" w:rsidRDefault="003F3805" w:rsidP="003F3805">
      <w:pPr>
        <w:spacing w:after="160" w:line="259" w:lineRule="auto"/>
      </w:pPr>
      <w:r>
        <w:t xml:space="preserve">The company has </w:t>
      </w:r>
      <w:r w:rsidR="00A107C7">
        <w:t xml:space="preserve">monthly </w:t>
      </w:r>
      <w:r>
        <w:t xml:space="preserve">fixed costs of </w:t>
      </w:r>
      <w:r w:rsidR="00044D58">
        <w:t>$10</w:t>
      </w:r>
      <w:r>
        <w:t xml:space="preserve">,000 and a tax rate of </w:t>
      </w:r>
      <w:r w:rsidR="00A107C7">
        <w:t>20</w:t>
      </w:r>
      <w:r>
        <w:t>%.</w:t>
      </w:r>
    </w:p>
    <w:p w14:paraId="6C746DC4" w14:textId="77777777" w:rsidR="003F3805" w:rsidRPr="003F3805" w:rsidRDefault="003F3805" w:rsidP="003F3805">
      <w:pPr>
        <w:spacing w:after="160" w:line="259" w:lineRule="auto"/>
        <w:rPr>
          <w:b/>
          <w:i/>
        </w:rPr>
      </w:pPr>
      <w:r w:rsidRPr="003F3805">
        <w:rPr>
          <w:b/>
          <w:i/>
        </w:rPr>
        <w:t>Required:</w:t>
      </w:r>
    </w:p>
    <w:p w14:paraId="49A3E8F8" w14:textId="77777777" w:rsidR="003F3805" w:rsidRDefault="003F3805" w:rsidP="00874306">
      <w:pPr>
        <w:pStyle w:val="ListParagraph"/>
        <w:numPr>
          <w:ilvl w:val="0"/>
          <w:numId w:val="30"/>
        </w:numPr>
        <w:spacing w:after="160" w:line="259" w:lineRule="auto"/>
      </w:pPr>
      <w:r>
        <w:t xml:space="preserve">Compute the company’s expected profit </w:t>
      </w:r>
      <w:r w:rsidR="00F1211A">
        <w:t xml:space="preserve">(net income) </w:t>
      </w:r>
      <w:r>
        <w:t>for the upcoming fiscal period.</w:t>
      </w:r>
    </w:p>
    <w:p w14:paraId="302D5A2C" w14:textId="77777777" w:rsidR="003F3805" w:rsidRDefault="003F3805" w:rsidP="00874306">
      <w:pPr>
        <w:pStyle w:val="ListParagraph"/>
        <w:numPr>
          <w:ilvl w:val="0"/>
          <w:numId w:val="30"/>
        </w:numPr>
        <w:spacing w:after="160" w:line="259" w:lineRule="auto"/>
      </w:pPr>
      <w:r>
        <w:t>Compute the company’s sales mix.</w:t>
      </w:r>
      <w:r w:rsidR="00044D58">
        <w:t xml:space="preserve">  (Note Solve the normal way</w:t>
      </w:r>
    </w:p>
    <w:p w14:paraId="56E908EC" w14:textId="77777777" w:rsidR="003F3805" w:rsidRDefault="003F3805" w:rsidP="00874306">
      <w:pPr>
        <w:pStyle w:val="ListParagraph"/>
        <w:numPr>
          <w:ilvl w:val="0"/>
          <w:numId w:val="30"/>
        </w:numPr>
        <w:spacing w:after="160" w:line="259" w:lineRule="auto"/>
      </w:pPr>
      <w:r>
        <w:t>Assuming a consistent sales mix, how many units of each product type must the company sell to break even?</w:t>
      </w:r>
    </w:p>
    <w:p w14:paraId="450835C1" w14:textId="77777777" w:rsidR="003F3805" w:rsidRDefault="00A107C7" w:rsidP="00874306">
      <w:pPr>
        <w:pStyle w:val="ListParagraph"/>
        <w:numPr>
          <w:ilvl w:val="0"/>
          <w:numId w:val="30"/>
        </w:numPr>
        <w:spacing w:after="160" w:line="259" w:lineRule="auto"/>
      </w:pPr>
      <w:r>
        <w:t>Assuming a consistent sales mix, i</w:t>
      </w:r>
      <w:r w:rsidR="003F3805">
        <w:t xml:space="preserve">f the company wishes to earn </w:t>
      </w:r>
      <w:r>
        <w:t xml:space="preserve">monthly </w:t>
      </w:r>
      <w:r w:rsidR="003F3805">
        <w:t>net income of $</w:t>
      </w:r>
      <w:r w:rsidR="00044D58">
        <w:t>25</w:t>
      </w:r>
      <w:r w:rsidR="003F3805">
        <w:t>,000, how many units of each product type must be sold?</w:t>
      </w:r>
    </w:p>
    <w:p w14:paraId="6702F5CB" w14:textId="77777777" w:rsidR="003F3805" w:rsidRDefault="003F3805" w:rsidP="00874306">
      <w:pPr>
        <w:pStyle w:val="ListParagraph"/>
        <w:numPr>
          <w:ilvl w:val="0"/>
          <w:numId w:val="30"/>
        </w:numPr>
        <w:spacing w:after="160" w:line="259" w:lineRule="auto"/>
      </w:pPr>
      <w:r>
        <w:t>Compute the margin of safety in both dollar and percentage terms.</w:t>
      </w:r>
    </w:p>
    <w:p w14:paraId="779C4DED" w14:textId="77777777" w:rsidR="003F3805" w:rsidRDefault="003F3805" w:rsidP="003F3805">
      <w:pPr>
        <w:spacing w:after="160" w:line="259" w:lineRule="auto"/>
        <w:ind w:left="360"/>
      </w:pPr>
    </w:p>
    <w:p w14:paraId="42666D7E" w14:textId="77777777" w:rsidR="003F3805" w:rsidRDefault="003F3805">
      <w:pPr>
        <w:spacing w:after="160" w:line="259" w:lineRule="auto"/>
      </w:pPr>
      <w:r>
        <w:br w:type="page"/>
      </w:r>
    </w:p>
    <w:p w14:paraId="6E833FEE" w14:textId="77777777" w:rsidR="003F3805" w:rsidRDefault="003F3805" w:rsidP="003F3805">
      <w:pPr>
        <w:spacing w:after="160" w:line="259" w:lineRule="auto"/>
        <w:ind w:left="360"/>
      </w:pPr>
    </w:p>
    <w:p w14:paraId="3C388067" w14:textId="77777777" w:rsidR="00161875" w:rsidRDefault="00161875" w:rsidP="00161875">
      <w:pPr>
        <w:pStyle w:val="Heading1"/>
        <w:jc w:val="center"/>
        <w:rPr>
          <w:sz w:val="80"/>
          <w:szCs w:val="80"/>
        </w:rPr>
      </w:pPr>
    </w:p>
    <w:p w14:paraId="5EA2BB78" w14:textId="77777777" w:rsidR="00161875" w:rsidRDefault="00161875" w:rsidP="00161875">
      <w:pPr>
        <w:pStyle w:val="Heading1"/>
        <w:jc w:val="center"/>
        <w:rPr>
          <w:sz w:val="80"/>
          <w:szCs w:val="80"/>
        </w:rPr>
      </w:pPr>
    </w:p>
    <w:p w14:paraId="23FED272" w14:textId="77777777" w:rsidR="00161875" w:rsidRPr="00346FF1" w:rsidRDefault="00161875" w:rsidP="00161875">
      <w:pPr>
        <w:pStyle w:val="Heading1"/>
        <w:jc w:val="center"/>
        <w:rPr>
          <w:sz w:val="80"/>
          <w:szCs w:val="80"/>
        </w:rPr>
      </w:pPr>
      <w:bookmarkStart w:id="10" w:name="_Toc462311037"/>
      <w:r>
        <w:rPr>
          <w:sz w:val="80"/>
          <w:szCs w:val="80"/>
        </w:rPr>
        <w:t>Module 8</w:t>
      </w:r>
      <w:r w:rsidRPr="00346FF1">
        <w:rPr>
          <w:sz w:val="80"/>
          <w:szCs w:val="80"/>
        </w:rPr>
        <w:t xml:space="preserve">: </w:t>
      </w:r>
      <w:r>
        <w:rPr>
          <w:sz w:val="80"/>
          <w:szCs w:val="80"/>
        </w:rPr>
        <w:t>Budgeting</w:t>
      </w:r>
      <w:bookmarkEnd w:id="10"/>
    </w:p>
    <w:p w14:paraId="01DC2FD1" w14:textId="77777777" w:rsidR="00FF01DA" w:rsidRDefault="00FF01DA">
      <w:pPr>
        <w:spacing w:after="160" w:line="259" w:lineRule="auto"/>
      </w:pPr>
      <w:r>
        <w:br w:type="page"/>
      </w:r>
    </w:p>
    <w:p w14:paraId="77231494" w14:textId="77777777" w:rsidR="00BC2ED3" w:rsidRDefault="00BC2ED3">
      <w:pPr>
        <w:spacing w:after="160" w:line="259" w:lineRule="auto"/>
        <w:rPr>
          <w:b/>
        </w:rPr>
      </w:pPr>
    </w:p>
    <w:p w14:paraId="17D95FB1" w14:textId="77777777" w:rsidR="00FF01DA" w:rsidRPr="00890AD2" w:rsidRDefault="00374580">
      <w:pPr>
        <w:spacing w:after="160" w:line="259" w:lineRule="auto"/>
        <w:rPr>
          <w:b/>
        </w:rPr>
      </w:pPr>
      <w:r>
        <w:rPr>
          <w:b/>
        </w:rPr>
        <w:t>8-1</w:t>
      </w:r>
      <w:r w:rsidR="00890AD2" w:rsidRPr="00890AD2">
        <w:rPr>
          <w:b/>
        </w:rPr>
        <w:t xml:space="preserve">A - </w:t>
      </w:r>
      <w:r w:rsidR="00FF01DA" w:rsidRPr="00890AD2">
        <w:rPr>
          <w:b/>
        </w:rPr>
        <w:t>Sales Budget and Schedule of Expected Cash Collections</w:t>
      </w:r>
    </w:p>
    <w:p w14:paraId="0938BF54" w14:textId="77777777" w:rsidR="00FF01DA" w:rsidRDefault="00FF01DA">
      <w:pPr>
        <w:spacing w:after="160" w:line="259" w:lineRule="auto"/>
      </w:pPr>
      <w:r>
        <w:t>Baker Company shows the following estimates for unit sales for 2017:</w:t>
      </w:r>
    </w:p>
    <w:tbl>
      <w:tblPr>
        <w:tblStyle w:val="TableGrid"/>
        <w:tblW w:w="0" w:type="auto"/>
        <w:tblLook w:val="04A0" w:firstRow="1" w:lastRow="0" w:firstColumn="1" w:lastColumn="0" w:noHBand="0" w:noVBand="1"/>
      </w:tblPr>
      <w:tblGrid>
        <w:gridCol w:w="1558"/>
        <w:gridCol w:w="1131"/>
        <w:gridCol w:w="1134"/>
        <w:gridCol w:w="1134"/>
        <w:gridCol w:w="1134"/>
        <w:gridCol w:w="1275"/>
      </w:tblGrid>
      <w:tr w:rsidR="00FF01DA" w14:paraId="586E159C" w14:textId="77777777" w:rsidTr="007C2AE8">
        <w:tc>
          <w:tcPr>
            <w:tcW w:w="1558" w:type="dxa"/>
            <w:shd w:val="clear" w:color="auto" w:fill="000000" w:themeFill="text1"/>
          </w:tcPr>
          <w:p w14:paraId="6110AB91" w14:textId="77777777" w:rsidR="00FF01DA" w:rsidRPr="007C2AE8" w:rsidRDefault="00FF01DA" w:rsidP="007C2AE8">
            <w:pPr>
              <w:pStyle w:val="NoSpacing"/>
              <w:rPr>
                <w:b/>
              </w:rPr>
            </w:pPr>
          </w:p>
        </w:tc>
        <w:tc>
          <w:tcPr>
            <w:tcW w:w="1131" w:type="dxa"/>
            <w:shd w:val="clear" w:color="auto" w:fill="000000" w:themeFill="text1"/>
          </w:tcPr>
          <w:p w14:paraId="5792C067" w14:textId="77777777" w:rsidR="00FF01DA" w:rsidRPr="007C2AE8" w:rsidRDefault="007C2AE8" w:rsidP="007C2AE8">
            <w:pPr>
              <w:pStyle w:val="NoSpacing"/>
              <w:jc w:val="center"/>
              <w:rPr>
                <w:b/>
              </w:rPr>
            </w:pPr>
            <w:r w:rsidRPr="007C2AE8">
              <w:rPr>
                <w:b/>
              </w:rPr>
              <w:t>Q1</w:t>
            </w:r>
          </w:p>
        </w:tc>
        <w:tc>
          <w:tcPr>
            <w:tcW w:w="1134" w:type="dxa"/>
            <w:shd w:val="clear" w:color="auto" w:fill="000000" w:themeFill="text1"/>
          </w:tcPr>
          <w:p w14:paraId="33EC0A62" w14:textId="77777777" w:rsidR="00FF01DA" w:rsidRPr="007C2AE8" w:rsidRDefault="007C2AE8" w:rsidP="007C2AE8">
            <w:pPr>
              <w:pStyle w:val="NoSpacing"/>
              <w:jc w:val="center"/>
              <w:rPr>
                <w:b/>
              </w:rPr>
            </w:pPr>
            <w:r w:rsidRPr="007C2AE8">
              <w:rPr>
                <w:b/>
              </w:rPr>
              <w:t>Q2</w:t>
            </w:r>
          </w:p>
        </w:tc>
        <w:tc>
          <w:tcPr>
            <w:tcW w:w="1134" w:type="dxa"/>
            <w:shd w:val="clear" w:color="auto" w:fill="000000" w:themeFill="text1"/>
          </w:tcPr>
          <w:p w14:paraId="015718B6" w14:textId="77777777" w:rsidR="00FF01DA" w:rsidRPr="007C2AE8" w:rsidRDefault="007C2AE8" w:rsidP="007C2AE8">
            <w:pPr>
              <w:pStyle w:val="NoSpacing"/>
              <w:jc w:val="center"/>
              <w:rPr>
                <w:b/>
              </w:rPr>
            </w:pPr>
            <w:r w:rsidRPr="007C2AE8">
              <w:rPr>
                <w:b/>
              </w:rPr>
              <w:t>Q3</w:t>
            </w:r>
          </w:p>
        </w:tc>
        <w:tc>
          <w:tcPr>
            <w:tcW w:w="1134" w:type="dxa"/>
            <w:shd w:val="clear" w:color="auto" w:fill="000000" w:themeFill="text1"/>
          </w:tcPr>
          <w:p w14:paraId="055BC00F" w14:textId="77777777" w:rsidR="00FF01DA" w:rsidRPr="007C2AE8" w:rsidRDefault="007C2AE8" w:rsidP="007C2AE8">
            <w:pPr>
              <w:pStyle w:val="NoSpacing"/>
              <w:jc w:val="center"/>
              <w:rPr>
                <w:b/>
              </w:rPr>
            </w:pPr>
            <w:r w:rsidRPr="007C2AE8">
              <w:rPr>
                <w:b/>
              </w:rPr>
              <w:t>Q4</w:t>
            </w:r>
          </w:p>
        </w:tc>
        <w:tc>
          <w:tcPr>
            <w:tcW w:w="1275" w:type="dxa"/>
            <w:shd w:val="clear" w:color="auto" w:fill="000000" w:themeFill="text1"/>
          </w:tcPr>
          <w:p w14:paraId="2BE3ACEF" w14:textId="77777777" w:rsidR="00FF01DA" w:rsidRPr="007C2AE8" w:rsidRDefault="007C2AE8" w:rsidP="007C2AE8">
            <w:pPr>
              <w:pStyle w:val="NoSpacing"/>
              <w:jc w:val="center"/>
              <w:rPr>
                <w:b/>
              </w:rPr>
            </w:pPr>
            <w:r w:rsidRPr="007C2AE8">
              <w:rPr>
                <w:b/>
              </w:rPr>
              <w:t>Year</w:t>
            </w:r>
          </w:p>
        </w:tc>
      </w:tr>
      <w:tr w:rsidR="00FF01DA" w14:paraId="23E7E5F7" w14:textId="77777777" w:rsidTr="007C2AE8">
        <w:tc>
          <w:tcPr>
            <w:tcW w:w="1558" w:type="dxa"/>
          </w:tcPr>
          <w:p w14:paraId="123FF8D9" w14:textId="77777777" w:rsidR="00FF01DA" w:rsidRDefault="007C2AE8" w:rsidP="007C2AE8">
            <w:pPr>
              <w:pStyle w:val="NoSpacing"/>
            </w:pPr>
            <w:r>
              <w:t>Units sold</w:t>
            </w:r>
          </w:p>
        </w:tc>
        <w:tc>
          <w:tcPr>
            <w:tcW w:w="1131" w:type="dxa"/>
          </w:tcPr>
          <w:p w14:paraId="3B3A5FAB" w14:textId="77777777" w:rsidR="00FF01DA" w:rsidRDefault="007C2AE8" w:rsidP="007C2AE8">
            <w:pPr>
              <w:pStyle w:val="NoSpacing"/>
              <w:jc w:val="right"/>
            </w:pPr>
            <w:r>
              <w:t>11,000</w:t>
            </w:r>
          </w:p>
        </w:tc>
        <w:tc>
          <w:tcPr>
            <w:tcW w:w="1134" w:type="dxa"/>
          </w:tcPr>
          <w:p w14:paraId="4974FDDC" w14:textId="77777777" w:rsidR="00FF01DA" w:rsidRDefault="007C2AE8" w:rsidP="007C2AE8">
            <w:pPr>
              <w:pStyle w:val="NoSpacing"/>
              <w:jc w:val="right"/>
            </w:pPr>
            <w:r>
              <w:t>12,000</w:t>
            </w:r>
          </w:p>
        </w:tc>
        <w:tc>
          <w:tcPr>
            <w:tcW w:w="1134" w:type="dxa"/>
          </w:tcPr>
          <w:p w14:paraId="283BB97D" w14:textId="77777777" w:rsidR="00FF01DA" w:rsidRDefault="007C2AE8" w:rsidP="007C2AE8">
            <w:pPr>
              <w:pStyle w:val="NoSpacing"/>
              <w:jc w:val="right"/>
            </w:pPr>
            <w:r>
              <w:t>14,000</w:t>
            </w:r>
          </w:p>
        </w:tc>
        <w:tc>
          <w:tcPr>
            <w:tcW w:w="1134" w:type="dxa"/>
          </w:tcPr>
          <w:p w14:paraId="1647BEB7" w14:textId="77777777" w:rsidR="00FF01DA" w:rsidRDefault="007C2AE8" w:rsidP="007C2AE8">
            <w:pPr>
              <w:pStyle w:val="NoSpacing"/>
              <w:jc w:val="right"/>
            </w:pPr>
            <w:r>
              <w:t>13,000</w:t>
            </w:r>
          </w:p>
        </w:tc>
        <w:tc>
          <w:tcPr>
            <w:tcW w:w="1275" w:type="dxa"/>
          </w:tcPr>
          <w:p w14:paraId="596C1ED6" w14:textId="77777777" w:rsidR="00FF01DA" w:rsidRDefault="007C2AE8" w:rsidP="007C2AE8">
            <w:pPr>
              <w:pStyle w:val="NoSpacing"/>
              <w:jc w:val="right"/>
            </w:pPr>
            <w:r>
              <w:t>50,000</w:t>
            </w:r>
          </w:p>
        </w:tc>
      </w:tr>
    </w:tbl>
    <w:p w14:paraId="126DEFA1" w14:textId="77777777" w:rsidR="007C2AE8" w:rsidRDefault="007C2AE8">
      <w:pPr>
        <w:spacing w:after="160" w:line="259" w:lineRule="auto"/>
      </w:pPr>
    </w:p>
    <w:p w14:paraId="1E8E9E20" w14:textId="77777777" w:rsidR="007C2AE8" w:rsidRDefault="007C2AE8">
      <w:pPr>
        <w:spacing w:after="160" w:line="259" w:lineRule="auto"/>
      </w:pPr>
      <w:r>
        <w:t>The company expects to sell its goods for $50 per unit.</w:t>
      </w:r>
    </w:p>
    <w:p w14:paraId="6054F2A9" w14:textId="77777777" w:rsidR="007C2AE8" w:rsidRPr="00890AD2" w:rsidRDefault="007C2AE8">
      <w:pPr>
        <w:spacing w:after="160" w:line="259" w:lineRule="auto"/>
        <w:rPr>
          <w:b/>
          <w:i/>
        </w:rPr>
      </w:pPr>
      <w:r w:rsidRPr="00890AD2">
        <w:rPr>
          <w:b/>
          <w:i/>
        </w:rPr>
        <w:t>Required:</w:t>
      </w:r>
    </w:p>
    <w:p w14:paraId="35EE30B6" w14:textId="77777777" w:rsidR="007C2AE8" w:rsidRDefault="007C2AE8" w:rsidP="00874306">
      <w:pPr>
        <w:pStyle w:val="ListParagraph"/>
        <w:numPr>
          <w:ilvl w:val="0"/>
          <w:numId w:val="13"/>
        </w:numPr>
        <w:spacing w:after="160" w:line="259" w:lineRule="auto"/>
      </w:pPr>
      <w:r>
        <w:t>Prepare a sales budget for the year.</w:t>
      </w:r>
    </w:p>
    <w:p w14:paraId="0DCF7E80" w14:textId="77777777" w:rsidR="007C2AE8" w:rsidRDefault="007C2AE8" w:rsidP="007C2AE8">
      <w:pPr>
        <w:spacing w:after="160" w:line="259" w:lineRule="auto"/>
      </w:pPr>
    </w:p>
    <w:p w14:paraId="6C34B9CE" w14:textId="77777777" w:rsidR="007C2AE8" w:rsidRDefault="007C2AE8" w:rsidP="007C2AE8">
      <w:pPr>
        <w:spacing w:after="160" w:line="259" w:lineRule="auto"/>
      </w:pPr>
      <w:r>
        <w:t>Additional information</w:t>
      </w:r>
    </w:p>
    <w:p w14:paraId="3DC914B7" w14:textId="77777777" w:rsidR="007C2AE8" w:rsidRDefault="007C2AE8" w:rsidP="007C2AE8">
      <w:pPr>
        <w:spacing w:after="160" w:line="259" w:lineRule="auto"/>
      </w:pPr>
      <w:r>
        <w:t>The company expects to collect 70% of sales in the quarter of the sale, and 25% in the quarter following the sale.  5% of sales are expected to be uncollectible.  The company’s beginning accounts receivable was $125,000, all of which was expected to be collected in the first quarter.</w:t>
      </w:r>
    </w:p>
    <w:p w14:paraId="662C7424" w14:textId="77777777" w:rsidR="007C2AE8" w:rsidRPr="00890AD2" w:rsidRDefault="007C2AE8" w:rsidP="007C2AE8">
      <w:pPr>
        <w:spacing w:after="160" w:line="259" w:lineRule="auto"/>
        <w:rPr>
          <w:b/>
          <w:i/>
        </w:rPr>
      </w:pPr>
      <w:r w:rsidRPr="00890AD2">
        <w:rPr>
          <w:b/>
          <w:i/>
        </w:rPr>
        <w:t>Required:</w:t>
      </w:r>
    </w:p>
    <w:p w14:paraId="527063BE" w14:textId="77777777" w:rsidR="007C2AE8" w:rsidRDefault="007C2AE8" w:rsidP="00874306">
      <w:pPr>
        <w:pStyle w:val="ListParagraph"/>
        <w:numPr>
          <w:ilvl w:val="0"/>
          <w:numId w:val="13"/>
        </w:numPr>
        <w:spacing w:after="160" w:line="259" w:lineRule="auto"/>
      </w:pPr>
      <w:r>
        <w:t>Prepare a schedule of expected cash collections for the year.</w:t>
      </w:r>
    </w:p>
    <w:p w14:paraId="3CAF419F" w14:textId="77777777" w:rsidR="00BC2ED3" w:rsidRDefault="00BC2ED3" w:rsidP="00BC2ED3">
      <w:pPr>
        <w:spacing w:after="160" w:line="259" w:lineRule="auto"/>
      </w:pPr>
    </w:p>
    <w:p w14:paraId="2A75432F" w14:textId="77777777" w:rsidR="00BC2ED3" w:rsidRDefault="00BC2ED3" w:rsidP="00BC2ED3">
      <w:pPr>
        <w:spacing w:after="160" w:line="259" w:lineRule="auto"/>
      </w:pPr>
    </w:p>
    <w:p w14:paraId="6F9F346B" w14:textId="77777777" w:rsidR="00BC2ED3" w:rsidRDefault="00BC2ED3" w:rsidP="00BC2ED3">
      <w:pPr>
        <w:spacing w:after="160" w:line="259" w:lineRule="auto"/>
      </w:pPr>
    </w:p>
    <w:p w14:paraId="49AADE9D" w14:textId="77777777" w:rsidR="00890AD2" w:rsidRDefault="00890AD2">
      <w:pPr>
        <w:spacing w:after="160" w:line="259" w:lineRule="auto"/>
      </w:pPr>
      <w:r>
        <w:br w:type="page"/>
      </w:r>
    </w:p>
    <w:p w14:paraId="3B2AFCAF" w14:textId="77777777" w:rsidR="00AD17AC" w:rsidRDefault="00AD17AC" w:rsidP="00890AD2">
      <w:pPr>
        <w:spacing w:after="160" w:line="259" w:lineRule="auto"/>
        <w:rPr>
          <w:b/>
        </w:rPr>
      </w:pPr>
    </w:p>
    <w:p w14:paraId="7B2CA2A2" w14:textId="77777777" w:rsidR="00AD17AC" w:rsidRDefault="00AD17AC" w:rsidP="00890AD2">
      <w:pPr>
        <w:spacing w:after="160" w:line="259" w:lineRule="auto"/>
        <w:rPr>
          <w:b/>
        </w:rPr>
      </w:pPr>
    </w:p>
    <w:p w14:paraId="7A68119E" w14:textId="77777777" w:rsidR="00890AD2" w:rsidRPr="00890AD2" w:rsidRDefault="00374580" w:rsidP="00890AD2">
      <w:pPr>
        <w:spacing w:after="160" w:line="259" w:lineRule="auto"/>
        <w:rPr>
          <w:b/>
        </w:rPr>
      </w:pPr>
      <w:r>
        <w:rPr>
          <w:b/>
        </w:rPr>
        <w:t>8-1</w:t>
      </w:r>
      <w:r w:rsidR="00890AD2">
        <w:rPr>
          <w:b/>
        </w:rPr>
        <w:t>B</w:t>
      </w:r>
      <w:r w:rsidR="00890AD2" w:rsidRPr="00890AD2">
        <w:rPr>
          <w:b/>
        </w:rPr>
        <w:t xml:space="preserve"> - Sales Budget and Schedule of Expected Cash Collections</w:t>
      </w:r>
    </w:p>
    <w:p w14:paraId="0578C27A" w14:textId="77777777" w:rsidR="00890AD2" w:rsidRDefault="00890AD2" w:rsidP="00890AD2">
      <w:pPr>
        <w:spacing w:after="160" w:line="259" w:lineRule="auto"/>
      </w:pPr>
      <w:r>
        <w:t>Green Company shows the following estimates for unit sales for 2017:</w:t>
      </w:r>
    </w:p>
    <w:tbl>
      <w:tblPr>
        <w:tblStyle w:val="TableGrid"/>
        <w:tblW w:w="0" w:type="auto"/>
        <w:tblLook w:val="04A0" w:firstRow="1" w:lastRow="0" w:firstColumn="1" w:lastColumn="0" w:noHBand="0" w:noVBand="1"/>
      </w:tblPr>
      <w:tblGrid>
        <w:gridCol w:w="1558"/>
        <w:gridCol w:w="1131"/>
        <w:gridCol w:w="1134"/>
        <w:gridCol w:w="1134"/>
        <w:gridCol w:w="1134"/>
        <w:gridCol w:w="1275"/>
      </w:tblGrid>
      <w:tr w:rsidR="00890AD2" w14:paraId="20AFC0D4" w14:textId="77777777" w:rsidTr="00DB2568">
        <w:tc>
          <w:tcPr>
            <w:tcW w:w="1558" w:type="dxa"/>
            <w:shd w:val="clear" w:color="auto" w:fill="000000" w:themeFill="text1"/>
          </w:tcPr>
          <w:p w14:paraId="04C98157" w14:textId="77777777" w:rsidR="00890AD2" w:rsidRPr="007C2AE8" w:rsidRDefault="00890AD2" w:rsidP="00DB2568">
            <w:pPr>
              <w:pStyle w:val="NoSpacing"/>
              <w:rPr>
                <w:b/>
              </w:rPr>
            </w:pPr>
          </w:p>
        </w:tc>
        <w:tc>
          <w:tcPr>
            <w:tcW w:w="1131" w:type="dxa"/>
            <w:shd w:val="clear" w:color="auto" w:fill="000000" w:themeFill="text1"/>
          </w:tcPr>
          <w:p w14:paraId="417390DE" w14:textId="77777777" w:rsidR="00890AD2" w:rsidRPr="007C2AE8" w:rsidRDefault="00890AD2" w:rsidP="00DB2568">
            <w:pPr>
              <w:pStyle w:val="NoSpacing"/>
              <w:jc w:val="center"/>
              <w:rPr>
                <w:b/>
              </w:rPr>
            </w:pPr>
            <w:r w:rsidRPr="007C2AE8">
              <w:rPr>
                <w:b/>
              </w:rPr>
              <w:t>Q1</w:t>
            </w:r>
          </w:p>
        </w:tc>
        <w:tc>
          <w:tcPr>
            <w:tcW w:w="1134" w:type="dxa"/>
            <w:shd w:val="clear" w:color="auto" w:fill="000000" w:themeFill="text1"/>
          </w:tcPr>
          <w:p w14:paraId="09895936" w14:textId="77777777" w:rsidR="00890AD2" w:rsidRPr="007C2AE8" w:rsidRDefault="00890AD2" w:rsidP="00DB2568">
            <w:pPr>
              <w:pStyle w:val="NoSpacing"/>
              <w:jc w:val="center"/>
              <w:rPr>
                <w:b/>
              </w:rPr>
            </w:pPr>
            <w:r w:rsidRPr="007C2AE8">
              <w:rPr>
                <w:b/>
              </w:rPr>
              <w:t>Q2</w:t>
            </w:r>
          </w:p>
        </w:tc>
        <w:tc>
          <w:tcPr>
            <w:tcW w:w="1134" w:type="dxa"/>
            <w:shd w:val="clear" w:color="auto" w:fill="000000" w:themeFill="text1"/>
          </w:tcPr>
          <w:p w14:paraId="753027CF" w14:textId="77777777" w:rsidR="00890AD2" w:rsidRPr="007C2AE8" w:rsidRDefault="00890AD2" w:rsidP="00DB2568">
            <w:pPr>
              <w:pStyle w:val="NoSpacing"/>
              <w:jc w:val="center"/>
              <w:rPr>
                <w:b/>
              </w:rPr>
            </w:pPr>
            <w:r w:rsidRPr="007C2AE8">
              <w:rPr>
                <w:b/>
              </w:rPr>
              <w:t>Q3</w:t>
            </w:r>
          </w:p>
        </w:tc>
        <w:tc>
          <w:tcPr>
            <w:tcW w:w="1134" w:type="dxa"/>
            <w:shd w:val="clear" w:color="auto" w:fill="000000" w:themeFill="text1"/>
          </w:tcPr>
          <w:p w14:paraId="53741D12" w14:textId="77777777" w:rsidR="00890AD2" w:rsidRPr="007C2AE8" w:rsidRDefault="00890AD2" w:rsidP="00DB2568">
            <w:pPr>
              <w:pStyle w:val="NoSpacing"/>
              <w:jc w:val="center"/>
              <w:rPr>
                <w:b/>
              </w:rPr>
            </w:pPr>
            <w:r w:rsidRPr="007C2AE8">
              <w:rPr>
                <w:b/>
              </w:rPr>
              <w:t>Q4</w:t>
            </w:r>
          </w:p>
        </w:tc>
        <w:tc>
          <w:tcPr>
            <w:tcW w:w="1275" w:type="dxa"/>
            <w:shd w:val="clear" w:color="auto" w:fill="000000" w:themeFill="text1"/>
          </w:tcPr>
          <w:p w14:paraId="288C1288" w14:textId="77777777" w:rsidR="00890AD2" w:rsidRPr="007C2AE8" w:rsidRDefault="00890AD2" w:rsidP="00DB2568">
            <w:pPr>
              <w:pStyle w:val="NoSpacing"/>
              <w:jc w:val="center"/>
              <w:rPr>
                <w:b/>
              </w:rPr>
            </w:pPr>
            <w:r w:rsidRPr="007C2AE8">
              <w:rPr>
                <w:b/>
              </w:rPr>
              <w:t>Year</w:t>
            </w:r>
          </w:p>
        </w:tc>
      </w:tr>
      <w:tr w:rsidR="00890AD2" w14:paraId="301CF21D" w14:textId="77777777" w:rsidTr="00DB2568">
        <w:tc>
          <w:tcPr>
            <w:tcW w:w="1558" w:type="dxa"/>
          </w:tcPr>
          <w:p w14:paraId="11853B31" w14:textId="77777777" w:rsidR="00890AD2" w:rsidRDefault="00890AD2" w:rsidP="00DB2568">
            <w:pPr>
              <w:pStyle w:val="NoSpacing"/>
            </w:pPr>
            <w:r>
              <w:t>Units sold</w:t>
            </w:r>
          </w:p>
        </w:tc>
        <w:tc>
          <w:tcPr>
            <w:tcW w:w="1131" w:type="dxa"/>
          </w:tcPr>
          <w:p w14:paraId="3F3C86CA" w14:textId="77777777" w:rsidR="00890AD2" w:rsidRDefault="00890AD2" w:rsidP="00DB2568">
            <w:pPr>
              <w:pStyle w:val="NoSpacing"/>
              <w:jc w:val="right"/>
            </w:pPr>
            <w:r>
              <w:t>1,000</w:t>
            </w:r>
          </w:p>
        </w:tc>
        <w:tc>
          <w:tcPr>
            <w:tcW w:w="1134" w:type="dxa"/>
          </w:tcPr>
          <w:p w14:paraId="100BD1DF" w14:textId="77777777" w:rsidR="00890AD2" w:rsidRDefault="00890AD2" w:rsidP="00DB2568">
            <w:pPr>
              <w:pStyle w:val="NoSpacing"/>
              <w:jc w:val="right"/>
            </w:pPr>
            <w:r>
              <w:t>1,200</w:t>
            </w:r>
          </w:p>
        </w:tc>
        <w:tc>
          <w:tcPr>
            <w:tcW w:w="1134" w:type="dxa"/>
          </w:tcPr>
          <w:p w14:paraId="307F0D5D" w14:textId="77777777" w:rsidR="00890AD2" w:rsidRDefault="00890AD2" w:rsidP="00890AD2">
            <w:pPr>
              <w:pStyle w:val="NoSpacing"/>
              <w:jc w:val="right"/>
            </w:pPr>
            <w:r>
              <w:t>1,250</w:t>
            </w:r>
          </w:p>
        </w:tc>
        <w:tc>
          <w:tcPr>
            <w:tcW w:w="1134" w:type="dxa"/>
          </w:tcPr>
          <w:p w14:paraId="153068DA" w14:textId="77777777" w:rsidR="00890AD2" w:rsidRDefault="00890AD2" w:rsidP="00DB2568">
            <w:pPr>
              <w:pStyle w:val="NoSpacing"/>
              <w:jc w:val="right"/>
            </w:pPr>
            <w:r>
              <w:t>2,100</w:t>
            </w:r>
          </w:p>
        </w:tc>
        <w:tc>
          <w:tcPr>
            <w:tcW w:w="1275" w:type="dxa"/>
          </w:tcPr>
          <w:p w14:paraId="7D333248" w14:textId="77777777" w:rsidR="00890AD2" w:rsidRDefault="00DB2568" w:rsidP="00DB2568">
            <w:pPr>
              <w:pStyle w:val="NoSpacing"/>
              <w:jc w:val="right"/>
            </w:pPr>
            <w:r>
              <w:t>5,55</w:t>
            </w:r>
            <w:r w:rsidR="00890AD2">
              <w:t>0</w:t>
            </w:r>
          </w:p>
        </w:tc>
      </w:tr>
    </w:tbl>
    <w:p w14:paraId="6181030C" w14:textId="77777777" w:rsidR="00890AD2" w:rsidRDefault="00890AD2" w:rsidP="00890AD2">
      <w:pPr>
        <w:spacing w:after="160" w:line="259" w:lineRule="auto"/>
      </w:pPr>
    </w:p>
    <w:p w14:paraId="2D5ECC43" w14:textId="77777777" w:rsidR="00890AD2" w:rsidRDefault="00890AD2" w:rsidP="00890AD2">
      <w:pPr>
        <w:spacing w:after="160" w:line="259" w:lineRule="auto"/>
      </w:pPr>
      <w:r>
        <w:t>The company expects to sell its goods for $12 per unit.</w:t>
      </w:r>
    </w:p>
    <w:p w14:paraId="28CEE535" w14:textId="77777777" w:rsidR="00890AD2" w:rsidRPr="00890AD2" w:rsidRDefault="00890AD2" w:rsidP="00890AD2">
      <w:pPr>
        <w:spacing w:after="160" w:line="259" w:lineRule="auto"/>
        <w:rPr>
          <w:b/>
          <w:i/>
        </w:rPr>
      </w:pPr>
      <w:r w:rsidRPr="00890AD2">
        <w:rPr>
          <w:b/>
          <w:i/>
        </w:rPr>
        <w:t>Required:</w:t>
      </w:r>
    </w:p>
    <w:p w14:paraId="243BE4F1" w14:textId="77777777" w:rsidR="00890AD2" w:rsidRDefault="00890AD2" w:rsidP="00874306">
      <w:pPr>
        <w:pStyle w:val="ListParagraph"/>
        <w:numPr>
          <w:ilvl w:val="0"/>
          <w:numId w:val="14"/>
        </w:numPr>
        <w:spacing w:after="160" w:line="259" w:lineRule="auto"/>
      </w:pPr>
      <w:r>
        <w:t>Prepare a sales budget for the year.</w:t>
      </w:r>
    </w:p>
    <w:p w14:paraId="28CABE5B" w14:textId="77777777" w:rsidR="00890AD2" w:rsidRDefault="00890AD2" w:rsidP="00890AD2">
      <w:pPr>
        <w:spacing w:after="160" w:line="259" w:lineRule="auto"/>
      </w:pPr>
    </w:p>
    <w:p w14:paraId="04F56382" w14:textId="77777777" w:rsidR="00890AD2" w:rsidRDefault="00890AD2" w:rsidP="00890AD2">
      <w:pPr>
        <w:spacing w:after="160" w:line="259" w:lineRule="auto"/>
      </w:pPr>
      <w:r>
        <w:t>Additional information</w:t>
      </w:r>
    </w:p>
    <w:p w14:paraId="54F7196A" w14:textId="77777777" w:rsidR="00890AD2" w:rsidRDefault="00890AD2" w:rsidP="00890AD2">
      <w:pPr>
        <w:spacing w:after="160" w:line="259" w:lineRule="auto"/>
      </w:pPr>
      <w:r>
        <w:t>The company expects to collect 90% of sales in the quarter of the sale, and 8% in the quarter following the sale.  2% of sales are expected to be uncollectible.  The company’s beginning accounts receivable was $900, all of which was expected to be collected in the first quarter.</w:t>
      </w:r>
    </w:p>
    <w:p w14:paraId="2696D146" w14:textId="77777777" w:rsidR="00890AD2" w:rsidRPr="00890AD2" w:rsidRDefault="00890AD2" w:rsidP="00890AD2">
      <w:pPr>
        <w:spacing w:after="160" w:line="259" w:lineRule="auto"/>
        <w:rPr>
          <w:b/>
          <w:i/>
        </w:rPr>
      </w:pPr>
      <w:r w:rsidRPr="00890AD2">
        <w:rPr>
          <w:b/>
          <w:i/>
        </w:rPr>
        <w:t>Required:</w:t>
      </w:r>
    </w:p>
    <w:p w14:paraId="02E73523" w14:textId="77777777" w:rsidR="00890AD2" w:rsidRDefault="00890AD2" w:rsidP="00874306">
      <w:pPr>
        <w:pStyle w:val="ListParagraph"/>
        <w:numPr>
          <w:ilvl w:val="0"/>
          <w:numId w:val="14"/>
        </w:numPr>
        <w:spacing w:after="160" w:line="259" w:lineRule="auto"/>
      </w:pPr>
      <w:r>
        <w:t>Prepare a schedule of expected cash collections for the year.</w:t>
      </w:r>
    </w:p>
    <w:p w14:paraId="7AEE36DC" w14:textId="77777777" w:rsidR="00AD17AC" w:rsidRDefault="00AD17AC" w:rsidP="00AD17AC">
      <w:pPr>
        <w:spacing w:after="160" w:line="259" w:lineRule="auto"/>
      </w:pPr>
    </w:p>
    <w:p w14:paraId="1FBB8A24" w14:textId="77777777" w:rsidR="00AD17AC" w:rsidRDefault="00AD17AC" w:rsidP="00AD17AC">
      <w:pPr>
        <w:spacing w:after="160" w:line="259" w:lineRule="auto"/>
      </w:pPr>
    </w:p>
    <w:p w14:paraId="78AF46FD" w14:textId="77777777" w:rsidR="00FF01DA" w:rsidRDefault="00FF01DA">
      <w:pPr>
        <w:spacing w:after="160" w:line="259" w:lineRule="auto"/>
      </w:pPr>
    </w:p>
    <w:p w14:paraId="774355C9" w14:textId="77777777" w:rsidR="00DB2568" w:rsidRDefault="00DB2568">
      <w:pPr>
        <w:spacing w:after="160" w:line="259" w:lineRule="auto"/>
      </w:pPr>
      <w:r>
        <w:br w:type="page"/>
      </w:r>
    </w:p>
    <w:p w14:paraId="6D3F0637" w14:textId="77777777" w:rsidR="005C7251" w:rsidRDefault="005C7251" w:rsidP="00DB2568">
      <w:pPr>
        <w:spacing w:after="160" w:line="259" w:lineRule="auto"/>
        <w:rPr>
          <w:b/>
        </w:rPr>
      </w:pPr>
    </w:p>
    <w:p w14:paraId="25DE521C" w14:textId="77777777" w:rsidR="00DB2568" w:rsidRPr="005E48C7" w:rsidRDefault="00374580" w:rsidP="00DB2568">
      <w:pPr>
        <w:spacing w:after="160" w:line="259" w:lineRule="auto"/>
        <w:rPr>
          <w:b/>
        </w:rPr>
      </w:pPr>
      <w:r>
        <w:rPr>
          <w:b/>
        </w:rPr>
        <w:t>8-2</w:t>
      </w:r>
      <w:r w:rsidR="00DB2568">
        <w:rPr>
          <w:b/>
        </w:rPr>
        <w:t>A</w:t>
      </w:r>
      <w:r w:rsidR="00DB2568" w:rsidRPr="005E48C7">
        <w:rPr>
          <w:b/>
        </w:rPr>
        <w:t xml:space="preserve"> - Production Budget</w:t>
      </w:r>
      <w:r w:rsidR="00DB2568">
        <w:rPr>
          <w:b/>
        </w:rPr>
        <w:t xml:space="preserve"> </w:t>
      </w:r>
    </w:p>
    <w:p w14:paraId="5D00C5D3" w14:textId="77777777" w:rsidR="00DB2568" w:rsidRDefault="0013056F" w:rsidP="00DB2568">
      <w:pPr>
        <w:spacing w:after="160" w:line="259" w:lineRule="auto"/>
      </w:pPr>
      <w:r>
        <w:t>Danny</w:t>
      </w:r>
      <w:r w:rsidR="00DB2568">
        <w:t xml:space="preserve"> Company shows the following estimates for unit sales for </w:t>
      </w:r>
      <w:r>
        <w:t>the first quarter of its upcoming fiscal year</w:t>
      </w:r>
      <w:r w:rsidR="00DB2568">
        <w:t>:</w:t>
      </w:r>
    </w:p>
    <w:tbl>
      <w:tblPr>
        <w:tblStyle w:val="TableGrid"/>
        <w:tblW w:w="0" w:type="auto"/>
        <w:tblLook w:val="04A0" w:firstRow="1" w:lastRow="0" w:firstColumn="1" w:lastColumn="0" w:noHBand="0" w:noVBand="1"/>
      </w:tblPr>
      <w:tblGrid>
        <w:gridCol w:w="1558"/>
        <w:gridCol w:w="1131"/>
        <w:gridCol w:w="1190"/>
        <w:gridCol w:w="1134"/>
        <w:gridCol w:w="1275"/>
      </w:tblGrid>
      <w:tr w:rsidR="0013056F" w14:paraId="6748399B" w14:textId="77777777" w:rsidTr="0013056F">
        <w:tc>
          <w:tcPr>
            <w:tcW w:w="1558" w:type="dxa"/>
            <w:shd w:val="clear" w:color="auto" w:fill="000000" w:themeFill="text1"/>
          </w:tcPr>
          <w:p w14:paraId="01B21EB3" w14:textId="77777777" w:rsidR="0013056F" w:rsidRPr="007C2AE8" w:rsidRDefault="0013056F" w:rsidP="00DB2568">
            <w:pPr>
              <w:pStyle w:val="NoSpacing"/>
              <w:rPr>
                <w:b/>
              </w:rPr>
            </w:pPr>
          </w:p>
        </w:tc>
        <w:tc>
          <w:tcPr>
            <w:tcW w:w="1131" w:type="dxa"/>
            <w:shd w:val="clear" w:color="auto" w:fill="000000" w:themeFill="text1"/>
          </w:tcPr>
          <w:p w14:paraId="295073D9" w14:textId="77777777" w:rsidR="0013056F" w:rsidRPr="007C2AE8" w:rsidRDefault="0013056F" w:rsidP="00DB2568">
            <w:pPr>
              <w:pStyle w:val="NoSpacing"/>
              <w:jc w:val="center"/>
              <w:rPr>
                <w:b/>
              </w:rPr>
            </w:pPr>
            <w:r>
              <w:rPr>
                <w:b/>
              </w:rPr>
              <w:t>January</w:t>
            </w:r>
          </w:p>
        </w:tc>
        <w:tc>
          <w:tcPr>
            <w:tcW w:w="1190" w:type="dxa"/>
            <w:shd w:val="clear" w:color="auto" w:fill="000000" w:themeFill="text1"/>
          </w:tcPr>
          <w:p w14:paraId="0E7915DE" w14:textId="77777777" w:rsidR="0013056F" w:rsidRPr="007C2AE8" w:rsidRDefault="0013056F" w:rsidP="00DB2568">
            <w:pPr>
              <w:pStyle w:val="NoSpacing"/>
              <w:jc w:val="center"/>
              <w:rPr>
                <w:b/>
              </w:rPr>
            </w:pPr>
            <w:r>
              <w:rPr>
                <w:b/>
              </w:rPr>
              <w:t>February</w:t>
            </w:r>
          </w:p>
        </w:tc>
        <w:tc>
          <w:tcPr>
            <w:tcW w:w="1134" w:type="dxa"/>
            <w:shd w:val="clear" w:color="auto" w:fill="000000" w:themeFill="text1"/>
          </w:tcPr>
          <w:p w14:paraId="56489B72" w14:textId="77777777" w:rsidR="0013056F" w:rsidRPr="007C2AE8" w:rsidRDefault="0013056F" w:rsidP="00DB2568">
            <w:pPr>
              <w:pStyle w:val="NoSpacing"/>
              <w:jc w:val="center"/>
              <w:rPr>
                <w:b/>
              </w:rPr>
            </w:pPr>
            <w:r>
              <w:rPr>
                <w:b/>
              </w:rPr>
              <w:t>March</w:t>
            </w:r>
          </w:p>
        </w:tc>
        <w:tc>
          <w:tcPr>
            <w:tcW w:w="1275" w:type="dxa"/>
            <w:shd w:val="clear" w:color="auto" w:fill="000000" w:themeFill="text1"/>
          </w:tcPr>
          <w:p w14:paraId="3A804E4A" w14:textId="77777777" w:rsidR="0013056F" w:rsidRPr="007C2AE8" w:rsidRDefault="0013056F" w:rsidP="00DB2568">
            <w:pPr>
              <w:pStyle w:val="NoSpacing"/>
              <w:jc w:val="center"/>
              <w:rPr>
                <w:b/>
              </w:rPr>
            </w:pPr>
            <w:r>
              <w:rPr>
                <w:b/>
              </w:rPr>
              <w:t>Quarter</w:t>
            </w:r>
          </w:p>
        </w:tc>
      </w:tr>
      <w:tr w:rsidR="0013056F" w14:paraId="0245E549" w14:textId="77777777" w:rsidTr="0013056F">
        <w:tc>
          <w:tcPr>
            <w:tcW w:w="1558" w:type="dxa"/>
          </w:tcPr>
          <w:p w14:paraId="58D6EF82" w14:textId="77777777" w:rsidR="0013056F" w:rsidRDefault="0013056F" w:rsidP="00DB2568">
            <w:pPr>
              <w:pStyle w:val="NoSpacing"/>
            </w:pPr>
            <w:r>
              <w:t>Units sold</w:t>
            </w:r>
          </w:p>
        </w:tc>
        <w:tc>
          <w:tcPr>
            <w:tcW w:w="1131" w:type="dxa"/>
          </w:tcPr>
          <w:p w14:paraId="48AF4643" w14:textId="77777777" w:rsidR="0013056F" w:rsidRDefault="0013056F" w:rsidP="00DB2568">
            <w:pPr>
              <w:pStyle w:val="NoSpacing"/>
              <w:jc w:val="right"/>
            </w:pPr>
            <w:r>
              <w:t>3,000</w:t>
            </w:r>
          </w:p>
        </w:tc>
        <w:tc>
          <w:tcPr>
            <w:tcW w:w="1190" w:type="dxa"/>
          </w:tcPr>
          <w:p w14:paraId="072751BC" w14:textId="77777777" w:rsidR="0013056F" w:rsidRDefault="0013056F" w:rsidP="00DB2568">
            <w:pPr>
              <w:pStyle w:val="NoSpacing"/>
              <w:jc w:val="right"/>
            </w:pPr>
            <w:r>
              <w:t>3,500</w:t>
            </w:r>
          </w:p>
        </w:tc>
        <w:tc>
          <w:tcPr>
            <w:tcW w:w="1134" w:type="dxa"/>
          </w:tcPr>
          <w:p w14:paraId="0A77412A" w14:textId="77777777" w:rsidR="0013056F" w:rsidRDefault="0013056F" w:rsidP="00DB2568">
            <w:pPr>
              <w:pStyle w:val="NoSpacing"/>
              <w:jc w:val="right"/>
            </w:pPr>
            <w:r>
              <w:t>4,500</w:t>
            </w:r>
          </w:p>
        </w:tc>
        <w:tc>
          <w:tcPr>
            <w:tcW w:w="1275" w:type="dxa"/>
          </w:tcPr>
          <w:p w14:paraId="1C0B8DA6" w14:textId="77777777" w:rsidR="0013056F" w:rsidRDefault="0013056F" w:rsidP="0013056F">
            <w:pPr>
              <w:pStyle w:val="NoSpacing"/>
              <w:jc w:val="right"/>
            </w:pPr>
            <w:r>
              <w:t>11,000</w:t>
            </w:r>
          </w:p>
        </w:tc>
      </w:tr>
    </w:tbl>
    <w:p w14:paraId="4E79DC0A" w14:textId="77777777" w:rsidR="0013056F" w:rsidRDefault="0013056F" w:rsidP="00DB2568">
      <w:pPr>
        <w:spacing w:after="160" w:line="259" w:lineRule="auto"/>
      </w:pPr>
    </w:p>
    <w:p w14:paraId="33FB4028" w14:textId="77777777" w:rsidR="00DB2568" w:rsidRDefault="00DB2568" w:rsidP="00DB2568">
      <w:pPr>
        <w:spacing w:after="160" w:line="259" w:lineRule="auto"/>
      </w:pPr>
      <w:r>
        <w:t xml:space="preserve">The company requires finished goods inventory on hand equal to 20% of the next </w:t>
      </w:r>
      <w:r w:rsidR="0013056F">
        <w:t>month’s</w:t>
      </w:r>
      <w:r>
        <w:t xml:space="preserve"> expected sales.</w:t>
      </w:r>
    </w:p>
    <w:p w14:paraId="48D904D0" w14:textId="77777777" w:rsidR="00DB2568" w:rsidRDefault="00DB2568" w:rsidP="00DB2568">
      <w:pPr>
        <w:spacing w:after="160" w:line="259" w:lineRule="auto"/>
      </w:pPr>
      <w:r>
        <w:t xml:space="preserve">The company expects to begin </w:t>
      </w:r>
      <w:r w:rsidR="0013056F">
        <w:t>January</w:t>
      </w:r>
      <w:r>
        <w:t xml:space="preserve"> with </w:t>
      </w:r>
      <w:r w:rsidR="0013056F">
        <w:t>60</w:t>
      </w:r>
      <w:r>
        <w:t xml:space="preserve">0 units in inventory.  The expected unit sales for </w:t>
      </w:r>
      <w:r w:rsidR="0013056F">
        <w:t>April are 5,0</w:t>
      </w:r>
      <w:r>
        <w:t>00.</w:t>
      </w:r>
    </w:p>
    <w:p w14:paraId="489A87F0" w14:textId="77777777" w:rsidR="00DB2568" w:rsidRDefault="00DB2568" w:rsidP="00DB2568">
      <w:pPr>
        <w:spacing w:after="160" w:line="259" w:lineRule="auto"/>
      </w:pPr>
    </w:p>
    <w:p w14:paraId="6B5DDD00" w14:textId="77777777" w:rsidR="00DB2568" w:rsidRPr="00751CAB" w:rsidRDefault="00DB2568" w:rsidP="00DB2568">
      <w:pPr>
        <w:spacing w:after="160" w:line="259" w:lineRule="auto"/>
        <w:rPr>
          <w:b/>
        </w:rPr>
      </w:pPr>
      <w:r w:rsidRPr="00751CAB">
        <w:rPr>
          <w:b/>
        </w:rPr>
        <w:t>Required:</w:t>
      </w:r>
    </w:p>
    <w:p w14:paraId="0AF4288A" w14:textId="77777777" w:rsidR="00DB2568" w:rsidRDefault="00DB2568" w:rsidP="0013056F">
      <w:pPr>
        <w:spacing w:after="160" w:line="259" w:lineRule="auto"/>
      </w:pPr>
      <w:r>
        <w:t>Prepare a</w:t>
      </w:r>
      <w:r w:rsidR="0013056F">
        <w:t xml:space="preserve"> production budget for the quarter.</w:t>
      </w:r>
    </w:p>
    <w:p w14:paraId="53C3DA06" w14:textId="77777777" w:rsidR="00C446B1" w:rsidRDefault="00C446B1" w:rsidP="00C446B1">
      <w:pPr>
        <w:spacing w:after="160" w:line="259" w:lineRule="auto"/>
      </w:pPr>
    </w:p>
    <w:p w14:paraId="1B8FF23F" w14:textId="77777777" w:rsidR="00C446B1" w:rsidRPr="005E48C7" w:rsidRDefault="00C446B1" w:rsidP="00C446B1">
      <w:pPr>
        <w:spacing w:after="160" w:line="259" w:lineRule="auto"/>
        <w:rPr>
          <w:b/>
        </w:rPr>
      </w:pPr>
      <w:r>
        <w:rPr>
          <w:b/>
        </w:rPr>
        <w:t>8-2B</w:t>
      </w:r>
      <w:r w:rsidRPr="005E48C7">
        <w:rPr>
          <w:b/>
        </w:rPr>
        <w:t xml:space="preserve"> - Production Budget</w:t>
      </w:r>
      <w:r>
        <w:rPr>
          <w:b/>
        </w:rPr>
        <w:t xml:space="preserve"> </w:t>
      </w:r>
    </w:p>
    <w:p w14:paraId="7C4D1B19" w14:textId="77777777" w:rsidR="0013056F" w:rsidRDefault="0013056F" w:rsidP="0013056F">
      <w:pPr>
        <w:spacing w:after="160" w:line="259" w:lineRule="auto"/>
      </w:pPr>
      <w:r>
        <w:t>Joanne Company shows the following estimates for unit sales for the third quarter of its upcoming fiscal year:</w:t>
      </w:r>
    </w:p>
    <w:tbl>
      <w:tblPr>
        <w:tblStyle w:val="TableGrid"/>
        <w:tblW w:w="0" w:type="auto"/>
        <w:tblLook w:val="04A0" w:firstRow="1" w:lastRow="0" w:firstColumn="1" w:lastColumn="0" w:noHBand="0" w:noVBand="1"/>
      </w:tblPr>
      <w:tblGrid>
        <w:gridCol w:w="1558"/>
        <w:gridCol w:w="1131"/>
        <w:gridCol w:w="1190"/>
        <w:gridCol w:w="1323"/>
        <w:gridCol w:w="1275"/>
      </w:tblGrid>
      <w:tr w:rsidR="0013056F" w14:paraId="391D9996" w14:textId="77777777" w:rsidTr="0092497D">
        <w:tc>
          <w:tcPr>
            <w:tcW w:w="1558" w:type="dxa"/>
            <w:shd w:val="clear" w:color="auto" w:fill="000000" w:themeFill="text1"/>
          </w:tcPr>
          <w:p w14:paraId="35158179" w14:textId="77777777" w:rsidR="0013056F" w:rsidRPr="007C2AE8" w:rsidRDefault="0013056F" w:rsidP="0092497D">
            <w:pPr>
              <w:pStyle w:val="NoSpacing"/>
              <w:rPr>
                <w:b/>
              </w:rPr>
            </w:pPr>
          </w:p>
        </w:tc>
        <w:tc>
          <w:tcPr>
            <w:tcW w:w="1131" w:type="dxa"/>
            <w:shd w:val="clear" w:color="auto" w:fill="000000" w:themeFill="text1"/>
          </w:tcPr>
          <w:p w14:paraId="1514CE4F" w14:textId="77777777" w:rsidR="0013056F" w:rsidRPr="007C2AE8" w:rsidRDefault="0013056F" w:rsidP="0092497D">
            <w:pPr>
              <w:pStyle w:val="NoSpacing"/>
              <w:jc w:val="center"/>
              <w:rPr>
                <w:b/>
              </w:rPr>
            </w:pPr>
            <w:r>
              <w:rPr>
                <w:b/>
              </w:rPr>
              <w:t>July</w:t>
            </w:r>
          </w:p>
        </w:tc>
        <w:tc>
          <w:tcPr>
            <w:tcW w:w="1190" w:type="dxa"/>
            <w:shd w:val="clear" w:color="auto" w:fill="000000" w:themeFill="text1"/>
          </w:tcPr>
          <w:p w14:paraId="5A3B6DE3" w14:textId="77777777" w:rsidR="0013056F" w:rsidRPr="007C2AE8" w:rsidRDefault="0013056F" w:rsidP="0092497D">
            <w:pPr>
              <w:pStyle w:val="NoSpacing"/>
              <w:jc w:val="center"/>
              <w:rPr>
                <w:b/>
              </w:rPr>
            </w:pPr>
            <w:r>
              <w:rPr>
                <w:b/>
              </w:rPr>
              <w:t>August</w:t>
            </w:r>
          </w:p>
        </w:tc>
        <w:tc>
          <w:tcPr>
            <w:tcW w:w="1134" w:type="dxa"/>
            <w:shd w:val="clear" w:color="auto" w:fill="000000" w:themeFill="text1"/>
          </w:tcPr>
          <w:p w14:paraId="34F3785B" w14:textId="77777777" w:rsidR="0013056F" w:rsidRPr="007C2AE8" w:rsidRDefault="0013056F" w:rsidP="0092497D">
            <w:pPr>
              <w:pStyle w:val="NoSpacing"/>
              <w:jc w:val="center"/>
              <w:rPr>
                <w:b/>
              </w:rPr>
            </w:pPr>
            <w:r>
              <w:rPr>
                <w:b/>
              </w:rPr>
              <w:t>September</w:t>
            </w:r>
          </w:p>
        </w:tc>
        <w:tc>
          <w:tcPr>
            <w:tcW w:w="1275" w:type="dxa"/>
            <w:shd w:val="clear" w:color="auto" w:fill="000000" w:themeFill="text1"/>
          </w:tcPr>
          <w:p w14:paraId="7B5CFB32" w14:textId="77777777" w:rsidR="0013056F" w:rsidRPr="007C2AE8" w:rsidRDefault="0013056F" w:rsidP="0092497D">
            <w:pPr>
              <w:pStyle w:val="NoSpacing"/>
              <w:jc w:val="center"/>
              <w:rPr>
                <w:b/>
              </w:rPr>
            </w:pPr>
            <w:r>
              <w:rPr>
                <w:b/>
              </w:rPr>
              <w:t>Quarter</w:t>
            </w:r>
          </w:p>
        </w:tc>
      </w:tr>
      <w:tr w:rsidR="0013056F" w14:paraId="316B708E" w14:textId="77777777" w:rsidTr="0092497D">
        <w:tc>
          <w:tcPr>
            <w:tcW w:w="1558" w:type="dxa"/>
          </w:tcPr>
          <w:p w14:paraId="3F99E30A" w14:textId="77777777" w:rsidR="0013056F" w:rsidRDefault="0013056F" w:rsidP="0092497D">
            <w:pPr>
              <w:pStyle w:val="NoSpacing"/>
            </w:pPr>
            <w:r>
              <w:t>Units sold</w:t>
            </w:r>
          </w:p>
        </w:tc>
        <w:tc>
          <w:tcPr>
            <w:tcW w:w="1131" w:type="dxa"/>
          </w:tcPr>
          <w:p w14:paraId="0DA7BE6B" w14:textId="77777777" w:rsidR="0013056F" w:rsidRDefault="0013056F" w:rsidP="0092497D">
            <w:pPr>
              <w:pStyle w:val="NoSpacing"/>
              <w:jc w:val="right"/>
            </w:pPr>
            <w:r>
              <w:t>5,000</w:t>
            </w:r>
          </w:p>
        </w:tc>
        <w:tc>
          <w:tcPr>
            <w:tcW w:w="1190" w:type="dxa"/>
          </w:tcPr>
          <w:p w14:paraId="7740C2CB" w14:textId="77777777" w:rsidR="0013056F" w:rsidRDefault="0013056F" w:rsidP="0092497D">
            <w:pPr>
              <w:pStyle w:val="NoSpacing"/>
              <w:jc w:val="right"/>
            </w:pPr>
            <w:r>
              <w:t>4,000</w:t>
            </w:r>
          </w:p>
        </w:tc>
        <w:tc>
          <w:tcPr>
            <w:tcW w:w="1134" w:type="dxa"/>
          </w:tcPr>
          <w:p w14:paraId="0A7DE13B" w14:textId="77777777" w:rsidR="0013056F" w:rsidRDefault="0013056F" w:rsidP="0092497D">
            <w:pPr>
              <w:pStyle w:val="NoSpacing"/>
              <w:jc w:val="right"/>
            </w:pPr>
            <w:r>
              <w:t>3,500</w:t>
            </w:r>
          </w:p>
        </w:tc>
        <w:tc>
          <w:tcPr>
            <w:tcW w:w="1275" w:type="dxa"/>
          </w:tcPr>
          <w:p w14:paraId="1A365519" w14:textId="77777777" w:rsidR="0013056F" w:rsidRDefault="00E47985" w:rsidP="00E47985">
            <w:pPr>
              <w:pStyle w:val="NoSpacing"/>
              <w:jc w:val="right"/>
            </w:pPr>
            <w:r>
              <w:t>12</w:t>
            </w:r>
            <w:r w:rsidR="0013056F">
              <w:t>,</w:t>
            </w:r>
            <w:r>
              <w:t>5</w:t>
            </w:r>
            <w:r w:rsidR="0013056F">
              <w:t>00</w:t>
            </w:r>
          </w:p>
        </w:tc>
      </w:tr>
    </w:tbl>
    <w:p w14:paraId="01C9D493" w14:textId="77777777" w:rsidR="0013056F" w:rsidRDefault="0013056F" w:rsidP="0013056F">
      <w:pPr>
        <w:spacing w:after="160" w:line="259" w:lineRule="auto"/>
      </w:pPr>
    </w:p>
    <w:p w14:paraId="36ECCED7" w14:textId="77777777" w:rsidR="0013056F" w:rsidRDefault="0013056F" w:rsidP="0013056F">
      <w:pPr>
        <w:spacing w:after="160" w:line="259" w:lineRule="auto"/>
      </w:pPr>
      <w:r>
        <w:t>The company requires finished goods inventory on hand equal to 30% of the next month’s expected sales.</w:t>
      </w:r>
    </w:p>
    <w:p w14:paraId="35C7D3DE" w14:textId="77777777" w:rsidR="0013056F" w:rsidRDefault="0013056F" w:rsidP="0013056F">
      <w:pPr>
        <w:spacing w:after="160" w:line="259" w:lineRule="auto"/>
      </w:pPr>
      <w:r>
        <w:t>The company expects to begin July with 1,500 units in inventory.  The expected unit sales for October are 3,800.</w:t>
      </w:r>
    </w:p>
    <w:p w14:paraId="4E17BA3F" w14:textId="77777777" w:rsidR="0013056F" w:rsidRDefault="0013056F" w:rsidP="0013056F">
      <w:pPr>
        <w:spacing w:after="160" w:line="259" w:lineRule="auto"/>
      </w:pPr>
    </w:p>
    <w:p w14:paraId="7F50F17A" w14:textId="77777777" w:rsidR="0013056F" w:rsidRPr="00751CAB" w:rsidRDefault="0013056F" w:rsidP="0013056F">
      <w:pPr>
        <w:spacing w:after="160" w:line="259" w:lineRule="auto"/>
        <w:rPr>
          <w:b/>
        </w:rPr>
      </w:pPr>
      <w:r w:rsidRPr="00751CAB">
        <w:rPr>
          <w:b/>
        </w:rPr>
        <w:t>Required:</w:t>
      </w:r>
    </w:p>
    <w:p w14:paraId="5F4CD96B" w14:textId="77777777" w:rsidR="0013056F" w:rsidRDefault="0013056F" w:rsidP="0013056F">
      <w:pPr>
        <w:spacing w:after="160" w:line="259" w:lineRule="auto"/>
      </w:pPr>
      <w:r>
        <w:t>Prepare a production budget for the quarter.</w:t>
      </w:r>
    </w:p>
    <w:p w14:paraId="223DC0B4" w14:textId="77777777" w:rsidR="00C446B1" w:rsidRDefault="00C446B1" w:rsidP="00C446B1">
      <w:pPr>
        <w:spacing w:after="160" w:line="259" w:lineRule="auto"/>
      </w:pPr>
    </w:p>
    <w:p w14:paraId="36168345" w14:textId="77777777" w:rsidR="00DB2568" w:rsidRDefault="00DB2568" w:rsidP="00DB2568">
      <w:pPr>
        <w:spacing w:after="160" w:line="259" w:lineRule="auto"/>
      </w:pPr>
    </w:p>
    <w:p w14:paraId="18B6CBA8" w14:textId="77777777" w:rsidR="00C446B1" w:rsidRDefault="00C446B1">
      <w:pPr>
        <w:spacing w:after="160" w:line="259" w:lineRule="auto"/>
        <w:rPr>
          <w:b/>
        </w:rPr>
      </w:pPr>
      <w:r>
        <w:rPr>
          <w:b/>
        </w:rPr>
        <w:br w:type="page"/>
      </w:r>
    </w:p>
    <w:p w14:paraId="37AF9A7D" w14:textId="77777777" w:rsidR="00E47985" w:rsidRDefault="00E47985" w:rsidP="00DB2568">
      <w:pPr>
        <w:spacing w:after="160" w:line="259" w:lineRule="auto"/>
        <w:rPr>
          <w:b/>
        </w:rPr>
      </w:pPr>
    </w:p>
    <w:p w14:paraId="66C67890" w14:textId="77777777" w:rsidR="003657C8" w:rsidRPr="003657C8" w:rsidRDefault="0013056F" w:rsidP="00DB2568">
      <w:pPr>
        <w:spacing w:after="160" w:line="259" w:lineRule="auto"/>
        <w:rPr>
          <w:b/>
        </w:rPr>
      </w:pPr>
      <w:r>
        <w:rPr>
          <w:b/>
        </w:rPr>
        <w:t>8-3A – Materials Purchases Budget</w:t>
      </w:r>
    </w:p>
    <w:p w14:paraId="670C0D45" w14:textId="77777777" w:rsidR="00DB2568" w:rsidRDefault="0013056F" w:rsidP="00DB2568">
      <w:pPr>
        <w:spacing w:after="160" w:line="259" w:lineRule="auto"/>
      </w:pPr>
      <w:r>
        <w:t>Sheng Company</w:t>
      </w:r>
      <w:r w:rsidR="00DB2568">
        <w:t xml:space="preserve"> manufactures faux-leather bags.  Each bag takes 0.5 yards of </w:t>
      </w:r>
      <w:r>
        <w:t>material.  The material costs $5</w:t>
      </w:r>
      <w:r w:rsidR="00DB2568">
        <w:t xml:space="preserve"> per yard.  The company had 1,</w:t>
      </w:r>
      <w:r>
        <w:t>50</w:t>
      </w:r>
      <w:r w:rsidR="00DB2568">
        <w:t xml:space="preserve">0 yards of material on hand at the beginning of </w:t>
      </w:r>
      <w:r>
        <w:t>January</w:t>
      </w:r>
      <w:r w:rsidR="00DB2568">
        <w:t xml:space="preserve"> and required </w:t>
      </w:r>
      <w:r w:rsidR="00436F6C">
        <w:t xml:space="preserve">enough </w:t>
      </w:r>
      <w:r w:rsidR="00DB2568">
        <w:t xml:space="preserve">ending </w:t>
      </w:r>
      <w:r>
        <w:t xml:space="preserve">monthly </w:t>
      </w:r>
      <w:r w:rsidR="00436F6C">
        <w:t xml:space="preserve">materials to be on hand to meet </w:t>
      </w:r>
      <w:r>
        <w:t>1</w:t>
      </w:r>
      <w:r w:rsidR="00DB2568">
        <w:t xml:space="preserve">0% of the following </w:t>
      </w:r>
      <w:r>
        <w:t>month</w:t>
      </w:r>
      <w:r w:rsidR="00DB2568">
        <w:t>’s</w:t>
      </w:r>
      <w:r w:rsidR="00436F6C">
        <w:t xml:space="preserve"> </w:t>
      </w:r>
      <w:r w:rsidR="00C5166C">
        <w:t>production requirements</w:t>
      </w:r>
      <w:r w:rsidR="00DB2568">
        <w:t>.</w:t>
      </w:r>
    </w:p>
    <w:p w14:paraId="5465EB8E" w14:textId="77777777" w:rsidR="0013056F" w:rsidRDefault="0013056F" w:rsidP="00DB2568">
      <w:pPr>
        <w:spacing w:after="160" w:line="259" w:lineRule="auto"/>
      </w:pPr>
      <w:r>
        <w:t>The company’s production budget follows:</w:t>
      </w:r>
    </w:p>
    <w:tbl>
      <w:tblPr>
        <w:tblStyle w:val="TableGrid"/>
        <w:tblW w:w="0" w:type="auto"/>
        <w:tblLook w:val="04A0" w:firstRow="1" w:lastRow="0" w:firstColumn="1" w:lastColumn="0" w:noHBand="0" w:noVBand="1"/>
      </w:tblPr>
      <w:tblGrid>
        <w:gridCol w:w="2695"/>
        <w:gridCol w:w="1140"/>
        <w:gridCol w:w="1190"/>
        <w:gridCol w:w="910"/>
        <w:gridCol w:w="1080"/>
      </w:tblGrid>
      <w:tr w:rsidR="0013056F" w14:paraId="3123E34D" w14:textId="77777777" w:rsidTr="00436F6C">
        <w:tc>
          <w:tcPr>
            <w:tcW w:w="2695" w:type="dxa"/>
            <w:shd w:val="clear" w:color="auto" w:fill="000000" w:themeFill="text1"/>
          </w:tcPr>
          <w:p w14:paraId="650A781B" w14:textId="77777777" w:rsidR="0013056F" w:rsidRPr="007C2AE8" w:rsidRDefault="0013056F" w:rsidP="0092497D">
            <w:pPr>
              <w:pStyle w:val="NoSpacing"/>
              <w:rPr>
                <w:b/>
              </w:rPr>
            </w:pPr>
          </w:p>
        </w:tc>
        <w:tc>
          <w:tcPr>
            <w:tcW w:w="1140" w:type="dxa"/>
            <w:shd w:val="clear" w:color="auto" w:fill="000000" w:themeFill="text1"/>
          </w:tcPr>
          <w:p w14:paraId="5DAE95A0" w14:textId="77777777" w:rsidR="0013056F" w:rsidRPr="007C2AE8" w:rsidRDefault="0013056F" w:rsidP="0092497D">
            <w:pPr>
              <w:pStyle w:val="NoSpacing"/>
              <w:jc w:val="center"/>
              <w:rPr>
                <w:b/>
              </w:rPr>
            </w:pPr>
            <w:r>
              <w:rPr>
                <w:b/>
              </w:rPr>
              <w:t>January</w:t>
            </w:r>
          </w:p>
        </w:tc>
        <w:tc>
          <w:tcPr>
            <w:tcW w:w="1190" w:type="dxa"/>
            <w:shd w:val="clear" w:color="auto" w:fill="000000" w:themeFill="text1"/>
          </w:tcPr>
          <w:p w14:paraId="0DAEF198" w14:textId="77777777" w:rsidR="0013056F" w:rsidRPr="007C2AE8" w:rsidRDefault="0013056F" w:rsidP="0092497D">
            <w:pPr>
              <w:pStyle w:val="NoSpacing"/>
              <w:jc w:val="center"/>
              <w:rPr>
                <w:b/>
              </w:rPr>
            </w:pPr>
            <w:r>
              <w:rPr>
                <w:b/>
              </w:rPr>
              <w:t>February</w:t>
            </w:r>
          </w:p>
        </w:tc>
        <w:tc>
          <w:tcPr>
            <w:tcW w:w="910" w:type="dxa"/>
            <w:shd w:val="clear" w:color="auto" w:fill="000000" w:themeFill="text1"/>
          </w:tcPr>
          <w:p w14:paraId="0B771F3A" w14:textId="77777777" w:rsidR="0013056F" w:rsidRPr="007C2AE8" w:rsidRDefault="0013056F" w:rsidP="0092497D">
            <w:pPr>
              <w:pStyle w:val="NoSpacing"/>
              <w:jc w:val="center"/>
              <w:rPr>
                <w:b/>
              </w:rPr>
            </w:pPr>
            <w:r>
              <w:rPr>
                <w:b/>
              </w:rPr>
              <w:t>March</w:t>
            </w:r>
          </w:p>
        </w:tc>
        <w:tc>
          <w:tcPr>
            <w:tcW w:w="1080" w:type="dxa"/>
            <w:shd w:val="clear" w:color="auto" w:fill="000000" w:themeFill="text1"/>
          </w:tcPr>
          <w:p w14:paraId="73F5A0BA" w14:textId="77777777" w:rsidR="0013056F" w:rsidRPr="007C2AE8" w:rsidRDefault="0013056F" w:rsidP="0092497D">
            <w:pPr>
              <w:pStyle w:val="NoSpacing"/>
              <w:jc w:val="center"/>
              <w:rPr>
                <w:b/>
              </w:rPr>
            </w:pPr>
            <w:r>
              <w:rPr>
                <w:b/>
              </w:rPr>
              <w:t>Quarter</w:t>
            </w:r>
          </w:p>
        </w:tc>
      </w:tr>
      <w:tr w:rsidR="0013056F" w14:paraId="795826FA" w14:textId="77777777" w:rsidTr="00436F6C">
        <w:tc>
          <w:tcPr>
            <w:tcW w:w="2695" w:type="dxa"/>
          </w:tcPr>
          <w:p w14:paraId="48D3D1D2" w14:textId="77777777" w:rsidR="0013056F" w:rsidRDefault="00436F6C" w:rsidP="0092497D">
            <w:pPr>
              <w:pStyle w:val="NoSpacing"/>
            </w:pPr>
            <w:r>
              <w:t>Required Production</w:t>
            </w:r>
          </w:p>
        </w:tc>
        <w:tc>
          <w:tcPr>
            <w:tcW w:w="1140" w:type="dxa"/>
          </w:tcPr>
          <w:p w14:paraId="01253EC2" w14:textId="77777777" w:rsidR="0013056F" w:rsidRDefault="0013056F" w:rsidP="0092497D">
            <w:pPr>
              <w:pStyle w:val="NoSpacing"/>
              <w:jc w:val="right"/>
            </w:pPr>
            <w:r>
              <w:t>30,000</w:t>
            </w:r>
          </w:p>
        </w:tc>
        <w:tc>
          <w:tcPr>
            <w:tcW w:w="1190" w:type="dxa"/>
          </w:tcPr>
          <w:p w14:paraId="0CE5474F" w14:textId="77777777" w:rsidR="0013056F" w:rsidRDefault="0013056F" w:rsidP="0013056F">
            <w:pPr>
              <w:pStyle w:val="NoSpacing"/>
              <w:jc w:val="right"/>
            </w:pPr>
            <w:r>
              <w:t>35,000</w:t>
            </w:r>
          </w:p>
        </w:tc>
        <w:tc>
          <w:tcPr>
            <w:tcW w:w="910" w:type="dxa"/>
          </w:tcPr>
          <w:p w14:paraId="52ED6955" w14:textId="77777777" w:rsidR="0013056F" w:rsidRDefault="0013056F" w:rsidP="0013056F">
            <w:pPr>
              <w:pStyle w:val="NoSpacing"/>
              <w:jc w:val="right"/>
            </w:pPr>
            <w:r>
              <w:t>38,000</w:t>
            </w:r>
          </w:p>
        </w:tc>
        <w:tc>
          <w:tcPr>
            <w:tcW w:w="1080" w:type="dxa"/>
          </w:tcPr>
          <w:p w14:paraId="78EEB9BB" w14:textId="77777777" w:rsidR="0013056F" w:rsidRDefault="0013056F" w:rsidP="0013056F">
            <w:pPr>
              <w:pStyle w:val="NoSpacing"/>
              <w:jc w:val="right"/>
            </w:pPr>
            <w:r>
              <w:t>103,000</w:t>
            </w:r>
          </w:p>
        </w:tc>
      </w:tr>
    </w:tbl>
    <w:p w14:paraId="45DC4253" w14:textId="77777777" w:rsidR="0013056F" w:rsidRDefault="0013056F" w:rsidP="00DB2568">
      <w:pPr>
        <w:spacing w:after="160" w:line="259" w:lineRule="auto"/>
      </w:pPr>
    </w:p>
    <w:p w14:paraId="2DE94D95" w14:textId="77777777" w:rsidR="0013056F" w:rsidRDefault="00436F6C" w:rsidP="00DB2568">
      <w:pPr>
        <w:spacing w:after="160" w:line="259" w:lineRule="auto"/>
      </w:pPr>
      <w:r>
        <w:t>The company expects to produce 40,0</w:t>
      </w:r>
      <w:r w:rsidR="0013056F">
        <w:t>00 units in April.</w:t>
      </w:r>
    </w:p>
    <w:p w14:paraId="6A522864" w14:textId="77777777" w:rsidR="00DB2568" w:rsidRPr="00751CAB" w:rsidRDefault="00DB2568" w:rsidP="00DB2568">
      <w:pPr>
        <w:spacing w:after="160" w:line="259" w:lineRule="auto"/>
        <w:rPr>
          <w:b/>
        </w:rPr>
      </w:pPr>
      <w:r w:rsidRPr="00751CAB">
        <w:rPr>
          <w:b/>
        </w:rPr>
        <w:t>Required:</w:t>
      </w:r>
    </w:p>
    <w:p w14:paraId="6CE4674E" w14:textId="77777777" w:rsidR="00DB2568" w:rsidRDefault="00DB2568" w:rsidP="00DB2568">
      <w:pPr>
        <w:spacing w:after="160" w:line="259" w:lineRule="auto"/>
      </w:pPr>
      <w:r>
        <w:t>Prepare a materials purchases budget for the quarter.  Provide both the number of yards, and dollar value of inventory to be purchased.</w:t>
      </w:r>
    </w:p>
    <w:p w14:paraId="115C1985" w14:textId="77777777" w:rsidR="00DB2568" w:rsidRDefault="00DB2568" w:rsidP="00DB2568">
      <w:pPr>
        <w:spacing w:after="160" w:line="259" w:lineRule="auto"/>
      </w:pPr>
    </w:p>
    <w:p w14:paraId="154BB24D" w14:textId="77777777" w:rsidR="00DB2568" w:rsidRDefault="00DB2568">
      <w:pPr>
        <w:spacing w:after="160" w:line="259" w:lineRule="auto"/>
      </w:pPr>
    </w:p>
    <w:p w14:paraId="1403E32E" w14:textId="77777777" w:rsidR="0013056F" w:rsidRPr="003657C8" w:rsidRDefault="0013056F" w:rsidP="0013056F">
      <w:pPr>
        <w:spacing w:after="160" w:line="259" w:lineRule="auto"/>
        <w:rPr>
          <w:b/>
        </w:rPr>
      </w:pPr>
      <w:r>
        <w:rPr>
          <w:b/>
        </w:rPr>
        <w:t>8-3B – Materials Purchases Budget</w:t>
      </w:r>
    </w:p>
    <w:p w14:paraId="742F1FD1" w14:textId="77777777" w:rsidR="00DB2568" w:rsidRDefault="00BE0048" w:rsidP="00DB2568">
      <w:pPr>
        <w:spacing w:after="160" w:line="259" w:lineRule="auto"/>
      </w:pPr>
      <w:r>
        <w:t>Brown</w:t>
      </w:r>
      <w:r w:rsidR="00DB2568">
        <w:t xml:space="preserve"> Company manufactures wood tables.  Each table requires 15 board-feet of wood.  Wood </w:t>
      </w:r>
      <w:r w:rsidR="000D62BB">
        <w:t>costs $</w:t>
      </w:r>
      <w:r w:rsidR="00DB2568">
        <w:t>6 pe</w:t>
      </w:r>
      <w:r>
        <w:t>r board foot.  The company had 2,000</w:t>
      </w:r>
      <w:r w:rsidR="00DB2568">
        <w:t xml:space="preserve"> board feet wood on hand at the beginning of </w:t>
      </w:r>
      <w:r>
        <w:t>July</w:t>
      </w:r>
      <w:r w:rsidR="00DB2568">
        <w:t xml:space="preserve"> and required </w:t>
      </w:r>
      <w:r w:rsidR="00436F6C">
        <w:t xml:space="preserve">enough wood inventory to be on hand to meet </w:t>
      </w:r>
      <w:r w:rsidR="00DB2568">
        <w:t xml:space="preserve">20% of the following </w:t>
      </w:r>
      <w:r w:rsidR="00436F6C">
        <w:t xml:space="preserve">month’s </w:t>
      </w:r>
      <w:r w:rsidR="00C5166C">
        <w:t>production requirements</w:t>
      </w:r>
      <w:r w:rsidR="00DB2568">
        <w:t>.</w:t>
      </w:r>
    </w:p>
    <w:tbl>
      <w:tblPr>
        <w:tblStyle w:val="TableGrid"/>
        <w:tblW w:w="0" w:type="auto"/>
        <w:tblLook w:val="04A0" w:firstRow="1" w:lastRow="0" w:firstColumn="1" w:lastColumn="0" w:noHBand="0" w:noVBand="1"/>
      </w:tblPr>
      <w:tblGrid>
        <w:gridCol w:w="2695"/>
        <w:gridCol w:w="1080"/>
        <w:gridCol w:w="990"/>
        <w:gridCol w:w="1350"/>
        <w:gridCol w:w="1350"/>
      </w:tblGrid>
      <w:tr w:rsidR="00BE0048" w14:paraId="20B40618" w14:textId="77777777" w:rsidTr="00C5166C">
        <w:tc>
          <w:tcPr>
            <w:tcW w:w="2695" w:type="dxa"/>
            <w:shd w:val="clear" w:color="auto" w:fill="000000" w:themeFill="text1"/>
          </w:tcPr>
          <w:p w14:paraId="4EE49966" w14:textId="77777777" w:rsidR="00BE0048" w:rsidRPr="007C2AE8" w:rsidRDefault="00BE0048" w:rsidP="0092497D">
            <w:pPr>
              <w:pStyle w:val="NoSpacing"/>
              <w:rPr>
                <w:b/>
              </w:rPr>
            </w:pPr>
          </w:p>
        </w:tc>
        <w:tc>
          <w:tcPr>
            <w:tcW w:w="1080" w:type="dxa"/>
            <w:shd w:val="clear" w:color="auto" w:fill="000000" w:themeFill="text1"/>
          </w:tcPr>
          <w:p w14:paraId="32DDBD4A" w14:textId="77777777" w:rsidR="00BE0048" w:rsidRPr="007C2AE8" w:rsidRDefault="00BE0048" w:rsidP="0092497D">
            <w:pPr>
              <w:pStyle w:val="NoSpacing"/>
              <w:jc w:val="center"/>
              <w:rPr>
                <w:b/>
              </w:rPr>
            </w:pPr>
            <w:r>
              <w:rPr>
                <w:b/>
              </w:rPr>
              <w:t>July</w:t>
            </w:r>
          </w:p>
        </w:tc>
        <w:tc>
          <w:tcPr>
            <w:tcW w:w="990" w:type="dxa"/>
            <w:shd w:val="clear" w:color="auto" w:fill="000000" w:themeFill="text1"/>
          </w:tcPr>
          <w:p w14:paraId="7FB3948C" w14:textId="77777777" w:rsidR="00BE0048" w:rsidRPr="007C2AE8" w:rsidRDefault="00BE0048" w:rsidP="0092497D">
            <w:pPr>
              <w:pStyle w:val="NoSpacing"/>
              <w:jc w:val="center"/>
              <w:rPr>
                <w:b/>
              </w:rPr>
            </w:pPr>
            <w:r>
              <w:rPr>
                <w:b/>
              </w:rPr>
              <w:t>August</w:t>
            </w:r>
          </w:p>
        </w:tc>
        <w:tc>
          <w:tcPr>
            <w:tcW w:w="1350" w:type="dxa"/>
            <w:shd w:val="clear" w:color="auto" w:fill="000000" w:themeFill="text1"/>
          </w:tcPr>
          <w:p w14:paraId="2756C8CE" w14:textId="77777777" w:rsidR="00BE0048" w:rsidRPr="007C2AE8" w:rsidRDefault="00BE0048" w:rsidP="0092497D">
            <w:pPr>
              <w:pStyle w:val="NoSpacing"/>
              <w:jc w:val="center"/>
              <w:rPr>
                <w:b/>
              </w:rPr>
            </w:pPr>
            <w:r>
              <w:rPr>
                <w:b/>
              </w:rPr>
              <w:t>September</w:t>
            </w:r>
          </w:p>
        </w:tc>
        <w:tc>
          <w:tcPr>
            <w:tcW w:w="1350" w:type="dxa"/>
            <w:shd w:val="clear" w:color="auto" w:fill="000000" w:themeFill="text1"/>
          </w:tcPr>
          <w:p w14:paraId="476249BF" w14:textId="77777777" w:rsidR="00BE0048" w:rsidRPr="007C2AE8" w:rsidRDefault="00BE0048" w:rsidP="0092497D">
            <w:pPr>
              <w:pStyle w:val="NoSpacing"/>
              <w:jc w:val="center"/>
              <w:rPr>
                <w:b/>
              </w:rPr>
            </w:pPr>
            <w:r>
              <w:rPr>
                <w:b/>
              </w:rPr>
              <w:t>Quarter</w:t>
            </w:r>
          </w:p>
        </w:tc>
      </w:tr>
      <w:tr w:rsidR="00BE0048" w14:paraId="51E13604" w14:textId="77777777" w:rsidTr="00C5166C">
        <w:tc>
          <w:tcPr>
            <w:tcW w:w="2695" w:type="dxa"/>
          </w:tcPr>
          <w:p w14:paraId="355A9B2A" w14:textId="77777777" w:rsidR="00BE0048" w:rsidRDefault="00C5166C" w:rsidP="0092497D">
            <w:pPr>
              <w:pStyle w:val="NoSpacing"/>
            </w:pPr>
            <w:r>
              <w:t>Required Production</w:t>
            </w:r>
          </w:p>
        </w:tc>
        <w:tc>
          <w:tcPr>
            <w:tcW w:w="1080" w:type="dxa"/>
          </w:tcPr>
          <w:p w14:paraId="6FFF68EE" w14:textId="77777777" w:rsidR="00BE0048" w:rsidRDefault="00BE0048" w:rsidP="0092497D">
            <w:pPr>
              <w:pStyle w:val="NoSpacing"/>
              <w:jc w:val="right"/>
            </w:pPr>
            <w:r>
              <w:t>5,000</w:t>
            </w:r>
          </w:p>
        </w:tc>
        <w:tc>
          <w:tcPr>
            <w:tcW w:w="990" w:type="dxa"/>
          </w:tcPr>
          <w:p w14:paraId="34696806" w14:textId="77777777" w:rsidR="00BE0048" w:rsidRDefault="00BE0048" w:rsidP="0092497D">
            <w:pPr>
              <w:pStyle w:val="NoSpacing"/>
              <w:jc w:val="right"/>
            </w:pPr>
            <w:r>
              <w:t>7,000</w:t>
            </w:r>
          </w:p>
        </w:tc>
        <w:tc>
          <w:tcPr>
            <w:tcW w:w="1350" w:type="dxa"/>
          </w:tcPr>
          <w:p w14:paraId="4AC887DE" w14:textId="77777777" w:rsidR="00BE0048" w:rsidRDefault="00BE0048" w:rsidP="0092497D">
            <w:pPr>
              <w:pStyle w:val="NoSpacing"/>
              <w:jc w:val="right"/>
            </w:pPr>
            <w:r>
              <w:t>10,000</w:t>
            </w:r>
          </w:p>
        </w:tc>
        <w:tc>
          <w:tcPr>
            <w:tcW w:w="1350" w:type="dxa"/>
          </w:tcPr>
          <w:p w14:paraId="0A1139C0" w14:textId="77777777" w:rsidR="00BE0048" w:rsidRDefault="00BE0048" w:rsidP="0092497D">
            <w:pPr>
              <w:pStyle w:val="NoSpacing"/>
              <w:jc w:val="right"/>
            </w:pPr>
            <w:r>
              <w:t>22,000</w:t>
            </w:r>
          </w:p>
        </w:tc>
      </w:tr>
    </w:tbl>
    <w:p w14:paraId="47E22B4B" w14:textId="77777777" w:rsidR="00BE0048" w:rsidRDefault="00BE0048" w:rsidP="00DB2568">
      <w:pPr>
        <w:spacing w:after="160" w:line="259" w:lineRule="auto"/>
      </w:pPr>
    </w:p>
    <w:p w14:paraId="4AA3AF0B" w14:textId="77777777" w:rsidR="00436F6C" w:rsidRDefault="00436F6C" w:rsidP="00DB2568">
      <w:pPr>
        <w:spacing w:after="160" w:line="259" w:lineRule="auto"/>
      </w:pPr>
      <w:r>
        <w:t>The company expects to produce 8,000 units in October.</w:t>
      </w:r>
    </w:p>
    <w:p w14:paraId="047F07D3" w14:textId="77777777" w:rsidR="00DB2568" w:rsidRPr="00751CAB" w:rsidRDefault="00DB2568" w:rsidP="00DB2568">
      <w:pPr>
        <w:spacing w:after="160" w:line="259" w:lineRule="auto"/>
        <w:rPr>
          <w:b/>
        </w:rPr>
      </w:pPr>
      <w:r w:rsidRPr="00751CAB">
        <w:rPr>
          <w:b/>
        </w:rPr>
        <w:t>Required:</w:t>
      </w:r>
    </w:p>
    <w:p w14:paraId="185BE06D" w14:textId="77777777" w:rsidR="00DB2568" w:rsidRDefault="00DB2568" w:rsidP="00BE0048">
      <w:pPr>
        <w:spacing w:after="160" w:line="259" w:lineRule="auto"/>
      </w:pPr>
      <w:r>
        <w:t>Prepare a materials purchases budget for the quarter.  Provide both the number of board feet, and dollar value of inventory to be purchased.</w:t>
      </w:r>
    </w:p>
    <w:p w14:paraId="17BD86F9" w14:textId="77777777" w:rsidR="00DB2568" w:rsidRDefault="00DB2568" w:rsidP="00DB2568">
      <w:pPr>
        <w:spacing w:after="160" w:line="259" w:lineRule="auto"/>
      </w:pPr>
    </w:p>
    <w:p w14:paraId="5CEFBBF9" w14:textId="77777777" w:rsidR="00DB2568" w:rsidRDefault="00DB2568" w:rsidP="00DB2568">
      <w:pPr>
        <w:spacing w:after="160" w:line="259" w:lineRule="auto"/>
      </w:pPr>
    </w:p>
    <w:p w14:paraId="740B1E2A" w14:textId="77777777" w:rsidR="00DB2568" w:rsidRDefault="00DB2568" w:rsidP="00DB2568">
      <w:pPr>
        <w:spacing w:after="160" w:line="259" w:lineRule="auto"/>
      </w:pPr>
    </w:p>
    <w:p w14:paraId="699121DF" w14:textId="77777777" w:rsidR="00DB2568" w:rsidRDefault="00DB2568" w:rsidP="00DB2568">
      <w:pPr>
        <w:spacing w:after="160" w:line="259" w:lineRule="auto"/>
      </w:pPr>
    </w:p>
    <w:p w14:paraId="7FCD6883" w14:textId="77777777" w:rsidR="00751CAB" w:rsidRDefault="00751CAB" w:rsidP="00DB2568">
      <w:pPr>
        <w:spacing w:after="160" w:line="259" w:lineRule="auto"/>
      </w:pPr>
    </w:p>
    <w:p w14:paraId="062F5724" w14:textId="77777777" w:rsidR="003657C8" w:rsidRPr="0079656D" w:rsidRDefault="0013056F" w:rsidP="003657C8">
      <w:pPr>
        <w:pStyle w:val="NoSpacing"/>
        <w:rPr>
          <w:b/>
        </w:rPr>
      </w:pPr>
      <w:r>
        <w:rPr>
          <w:b/>
        </w:rPr>
        <w:t>8-4</w:t>
      </w:r>
      <w:r w:rsidR="003657C8">
        <w:rPr>
          <w:b/>
        </w:rPr>
        <w:t xml:space="preserve">A – Direct </w:t>
      </w:r>
      <w:proofErr w:type="spellStart"/>
      <w:r w:rsidR="003657C8">
        <w:rPr>
          <w:b/>
        </w:rPr>
        <w:t>Labour</w:t>
      </w:r>
      <w:proofErr w:type="spellEnd"/>
      <w:r w:rsidR="003657C8">
        <w:rPr>
          <w:b/>
        </w:rPr>
        <w:t xml:space="preserve"> Budget</w:t>
      </w:r>
    </w:p>
    <w:p w14:paraId="612EA2C5" w14:textId="77777777" w:rsidR="003657C8" w:rsidRDefault="003657C8" w:rsidP="003657C8">
      <w:pPr>
        <w:pStyle w:val="NoSpacing"/>
        <w:rPr>
          <w:rFonts w:eastAsia="Calibri"/>
          <w:b/>
        </w:rPr>
      </w:pPr>
      <w:r>
        <w:rPr>
          <w:rFonts w:eastAsia="Calibri"/>
        </w:rPr>
        <w:t>McCluskey</w:t>
      </w:r>
      <w:r w:rsidRPr="00F1676F">
        <w:rPr>
          <w:rFonts w:eastAsia="Calibri"/>
        </w:rPr>
        <w:t xml:space="preserve"> Company’s production requirements are as follows:</w:t>
      </w:r>
    </w:p>
    <w:p w14:paraId="55273D3A" w14:textId="77777777" w:rsidR="003657C8" w:rsidRPr="00F1676F" w:rsidRDefault="003657C8" w:rsidP="003657C8">
      <w:pPr>
        <w:pStyle w:val="NoSpacing"/>
        <w:rPr>
          <w:rFonts w:eastAsia="Calibri"/>
          <w:b/>
          <w:sz w:val="12"/>
          <w:szCs w:val="12"/>
        </w:rPr>
      </w:pPr>
    </w:p>
    <w:tbl>
      <w:tblPr>
        <w:tblStyle w:val="TableGrid"/>
        <w:tblW w:w="9586" w:type="dxa"/>
        <w:tblLook w:val="04A0" w:firstRow="1" w:lastRow="0" w:firstColumn="1" w:lastColumn="0" w:noHBand="0" w:noVBand="1"/>
      </w:tblPr>
      <w:tblGrid>
        <w:gridCol w:w="3865"/>
        <w:gridCol w:w="1401"/>
        <w:gridCol w:w="1530"/>
        <w:gridCol w:w="1350"/>
        <w:gridCol w:w="1440"/>
      </w:tblGrid>
      <w:tr w:rsidR="003657C8" w:rsidRPr="003657C8" w14:paraId="01BFB50B" w14:textId="77777777" w:rsidTr="003657C8">
        <w:tc>
          <w:tcPr>
            <w:tcW w:w="3865" w:type="dxa"/>
            <w:shd w:val="clear" w:color="auto" w:fill="000000" w:themeFill="text1"/>
          </w:tcPr>
          <w:p w14:paraId="5D64B5DB" w14:textId="77777777" w:rsidR="003657C8" w:rsidRPr="003657C8" w:rsidRDefault="003657C8" w:rsidP="003657C8">
            <w:pPr>
              <w:pStyle w:val="NoSpacing"/>
              <w:jc w:val="center"/>
              <w:rPr>
                <w:rFonts w:eastAsia="Calibri"/>
                <w:b/>
              </w:rPr>
            </w:pPr>
          </w:p>
        </w:tc>
        <w:tc>
          <w:tcPr>
            <w:tcW w:w="1401" w:type="dxa"/>
            <w:shd w:val="clear" w:color="auto" w:fill="000000" w:themeFill="text1"/>
          </w:tcPr>
          <w:p w14:paraId="7BA17FF3" w14:textId="77777777" w:rsidR="003657C8" w:rsidRPr="003657C8" w:rsidRDefault="003657C8" w:rsidP="003657C8">
            <w:pPr>
              <w:pStyle w:val="NoSpacing"/>
              <w:jc w:val="center"/>
              <w:rPr>
                <w:rFonts w:eastAsia="Calibri"/>
                <w:b/>
              </w:rPr>
            </w:pPr>
            <w:r w:rsidRPr="003657C8">
              <w:rPr>
                <w:rFonts w:eastAsia="Calibri"/>
                <w:b/>
              </w:rPr>
              <w:t>January</w:t>
            </w:r>
          </w:p>
        </w:tc>
        <w:tc>
          <w:tcPr>
            <w:tcW w:w="1530" w:type="dxa"/>
            <w:shd w:val="clear" w:color="auto" w:fill="000000" w:themeFill="text1"/>
          </w:tcPr>
          <w:p w14:paraId="7DB694F8" w14:textId="77777777" w:rsidR="003657C8" w:rsidRPr="003657C8" w:rsidRDefault="003657C8" w:rsidP="003657C8">
            <w:pPr>
              <w:pStyle w:val="NoSpacing"/>
              <w:jc w:val="center"/>
              <w:rPr>
                <w:rFonts w:eastAsia="Calibri"/>
                <w:b/>
              </w:rPr>
            </w:pPr>
            <w:r w:rsidRPr="003657C8">
              <w:rPr>
                <w:rFonts w:eastAsia="Calibri"/>
                <w:b/>
              </w:rPr>
              <w:t>February</w:t>
            </w:r>
          </w:p>
        </w:tc>
        <w:tc>
          <w:tcPr>
            <w:tcW w:w="1350" w:type="dxa"/>
            <w:shd w:val="clear" w:color="auto" w:fill="000000" w:themeFill="text1"/>
          </w:tcPr>
          <w:p w14:paraId="607DEC7F" w14:textId="77777777" w:rsidR="003657C8" w:rsidRPr="003657C8" w:rsidRDefault="003657C8" w:rsidP="003657C8">
            <w:pPr>
              <w:pStyle w:val="NoSpacing"/>
              <w:jc w:val="center"/>
              <w:rPr>
                <w:rFonts w:eastAsia="Calibri"/>
                <w:b/>
              </w:rPr>
            </w:pPr>
            <w:r w:rsidRPr="003657C8">
              <w:rPr>
                <w:rFonts w:eastAsia="Calibri"/>
                <w:b/>
              </w:rPr>
              <w:t>March</w:t>
            </w:r>
          </w:p>
        </w:tc>
        <w:tc>
          <w:tcPr>
            <w:tcW w:w="1440" w:type="dxa"/>
            <w:shd w:val="clear" w:color="auto" w:fill="000000" w:themeFill="text1"/>
          </w:tcPr>
          <w:p w14:paraId="59E6AE75" w14:textId="77777777" w:rsidR="003657C8" w:rsidRPr="003657C8" w:rsidRDefault="003657C8" w:rsidP="003657C8">
            <w:pPr>
              <w:pStyle w:val="NoSpacing"/>
              <w:jc w:val="center"/>
              <w:rPr>
                <w:rFonts w:eastAsia="Calibri"/>
                <w:b/>
              </w:rPr>
            </w:pPr>
            <w:r w:rsidRPr="003657C8">
              <w:rPr>
                <w:rFonts w:eastAsia="Calibri"/>
                <w:b/>
              </w:rPr>
              <w:t>Quarter</w:t>
            </w:r>
          </w:p>
        </w:tc>
      </w:tr>
      <w:tr w:rsidR="003657C8" w:rsidRPr="003657C8" w14:paraId="6198123E" w14:textId="77777777" w:rsidTr="003657C8">
        <w:tc>
          <w:tcPr>
            <w:tcW w:w="3865" w:type="dxa"/>
          </w:tcPr>
          <w:p w14:paraId="3291281C" w14:textId="77777777" w:rsidR="003657C8" w:rsidRPr="003657C8" w:rsidRDefault="003657C8" w:rsidP="003657C8">
            <w:pPr>
              <w:pStyle w:val="NoSpacing"/>
              <w:rPr>
                <w:rFonts w:eastAsia="Calibri"/>
              </w:rPr>
            </w:pPr>
            <w:r>
              <w:rPr>
                <w:rFonts w:eastAsia="Calibri"/>
              </w:rPr>
              <w:t>Units to be produced</w:t>
            </w:r>
          </w:p>
        </w:tc>
        <w:tc>
          <w:tcPr>
            <w:tcW w:w="1401" w:type="dxa"/>
          </w:tcPr>
          <w:p w14:paraId="05BC8E19" w14:textId="77777777" w:rsidR="003657C8" w:rsidRPr="003657C8" w:rsidRDefault="003657C8" w:rsidP="003657C8">
            <w:pPr>
              <w:pStyle w:val="NoSpacing"/>
              <w:jc w:val="right"/>
              <w:rPr>
                <w:rFonts w:eastAsia="Calibri"/>
              </w:rPr>
            </w:pPr>
            <w:r>
              <w:rPr>
                <w:rFonts w:eastAsia="Calibri"/>
              </w:rPr>
              <w:t>5,000</w:t>
            </w:r>
          </w:p>
        </w:tc>
        <w:tc>
          <w:tcPr>
            <w:tcW w:w="1530" w:type="dxa"/>
          </w:tcPr>
          <w:p w14:paraId="2DA409FC" w14:textId="77777777" w:rsidR="003657C8" w:rsidRPr="003657C8" w:rsidRDefault="003657C8" w:rsidP="003657C8">
            <w:pPr>
              <w:pStyle w:val="NoSpacing"/>
              <w:jc w:val="right"/>
              <w:rPr>
                <w:rFonts w:eastAsia="Calibri"/>
              </w:rPr>
            </w:pPr>
            <w:r>
              <w:rPr>
                <w:rFonts w:eastAsia="Calibri"/>
              </w:rPr>
              <w:t>6,000</w:t>
            </w:r>
          </w:p>
        </w:tc>
        <w:tc>
          <w:tcPr>
            <w:tcW w:w="1350" w:type="dxa"/>
          </w:tcPr>
          <w:p w14:paraId="091FC52B" w14:textId="77777777" w:rsidR="003657C8" w:rsidRPr="003657C8" w:rsidRDefault="003657C8" w:rsidP="003657C8">
            <w:pPr>
              <w:pStyle w:val="NoSpacing"/>
              <w:jc w:val="right"/>
              <w:rPr>
                <w:rFonts w:eastAsia="Calibri"/>
              </w:rPr>
            </w:pPr>
            <w:r>
              <w:rPr>
                <w:rFonts w:eastAsia="Calibri"/>
              </w:rPr>
              <w:t>7,000</w:t>
            </w:r>
          </w:p>
        </w:tc>
        <w:tc>
          <w:tcPr>
            <w:tcW w:w="1440" w:type="dxa"/>
          </w:tcPr>
          <w:p w14:paraId="22DBB413" w14:textId="77777777" w:rsidR="003657C8" w:rsidRPr="003657C8" w:rsidRDefault="003657C8" w:rsidP="003657C8">
            <w:pPr>
              <w:pStyle w:val="NoSpacing"/>
              <w:jc w:val="right"/>
              <w:rPr>
                <w:rFonts w:eastAsia="Calibri"/>
              </w:rPr>
            </w:pPr>
            <w:r>
              <w:rPr>
                <w:rFonts w:eastAsia="Calibri"/>
              </w:rPr>
              <w:t>18,000</w:t>
            </w:r>
          </w:p>
        </w:tc>
      </w:tr>
    </w:tbl>
    <w:p w14:paraId="2200D075" w14:textId="77777777" w:rsidR="003657C8" w:rsidRPr="00B02C65" w:rsidRDefault="003657C8" w:rsidP="003657C8">
      <w:pPr>
        <w:pStyle w:val="NoSpacing"/>
        <w:rPr>
          <w:rFonts w:eastAsia="Calibri"/>
          <w:sz w:val="12"/>
          <w:szCs w:val="12"/>
        </w:rPr>
      </w:pPr>
    </w:p>
    <w:p w14:paraId="1449DC9E" w14:textId="77777777" w:rsidR="003657C8" w:rsidRDefault="003657C8" w:rsidP="003657C8">
      <w:pPr>
        <w:pStyle w:val="NoSpacing"/>
        <w:rPr>
          <w:rFonts w:eastAsia="Calibri"/>
        </w:rPr>
      </w:pPr>
      <w:r>
        <w:rPr>
          <w:rFonts w:eastAsia="Calibri"/>
        </w:rPr>
        <w:t xml:space="preserve">Each unit requires two direct </w:t>
      </w:r>
      <w:proofErr w:type="spellStart"/>
      <w:r>
        <w:rPr>
          <w:rFonts w:eastAsia="Calibri"/>
        </w:rPr>
        <w:t>labour</w:t>
      </w:r>
      <w:proofErr w:type="spellEnd"/>
      <w:r>
        <w:rPr>
          <w:rFonts w:eastAsia="Calibri"/>
        </w:rPr>
        <w:t xml:space="preserve"> hours to produce and workers are paid $15.00 per hour. </w:t>
      </w:r>
    </w:p>
    <w:p w14:paraId="70A15124" w14:textId="77777777" w:rsidR="003657C8" w:rsidRDefault="003657C8" w:rsidP="003657C8">
      <w:pPr>
        <w:pStyle w:val="NoSpacing"/>
        <w:rPr>
          <w:rFonts w:eastAsia="Calibri"/>
        </w:rPr>
      </w:pPr>
    </w:p>
    <w:p w14:paraId="77B2D7AC" w14:textId="77777777" w:rsidR="003657C8" w:rsidRPr="00F1676F" w:rsidRDefault="003657C8" w:rsidP="003657C8">
      <w:pPr>
        <w:pStyle w:val="NoSpacing"/>
        <w:rPr>
          <w:rFonts w:eastAsia="Calibri"/>
          <w:b/>
        </w:rPr>
      </w:pPr>
      <w:r w:rsidRPr="00F1676F">
        <w:rPr>
          <w:rFonts w:eastAsia="Calibri"/>
          <w:b/>
        </w:rPr>
        <w:t>Required</w:t>
      </w:r>
    </w:p>
    <w:p w14:paraId="2308DC98" w14:textId="77777777" w:rsidR="003657C8" w:rsidRDefault="003657C8" w:rsidP="00874306">
      <w:pPr>
        <w:pStyle w:val="NoSpacing"/>
        <w:numPr>
          <w:ilvl w:val="0"/>
          <w:numId w:val="41"/>
        </w:numPr>
        <w:rPr>
          <w:rFonts w:eastAsia="Calibri"/>
        </w:rPr>
      </w:pPr>
      <w:r>
        <w:rPr>
          <w:rFonts w:eastAsia="Calibri"/>
        </w:rPr>
        <w:t xml:space="preserve">Assuming a completely flexible </w:t>
      </w:r>
      <w:proofErr w:type="spellStart"/>
      <w:r>
        <w:rPr>
          <w:rFonts w:eastAsia="Calibri"/>
        </w:rPr>
        <w:t>labour</w:t>
      </w:r>
      <w:proofErr w:type="spellEnd"/>
      <w:r>
        <w:rPr>
          <w:rFonts w:eastAsia="Calibri"/>
        </w:rPr>
        <w:t xml:space="preserve"> force, prepare the company’s direct </w:t>
      </w:r>
      <w:proofErr w:type="spellStart"/>
      <w:r>
        <w:rPr>
          <w:rFonts w:eastAsia="Calibri"/>
        </w:rPr>
        <w:t>labour</w:t>
      </w:r>
      <w:proofErr w:type="spellEnd"/>
      <w:r>
        <w:rPr>
          <w:rFonts w:eastAsia="Calibri"/>
        </w:rPr>
        <w:t xml:space="preserve"> budget for the quarter.</w:t>
      </w:r>
    </w:p>
    <w:p w14:paraId="2603777B" w14:textId="77777777" w:rsidR="003657C8" w:rsidRDefault="003657C8" w:rsidP="003657C8">
      <w:pPr>
        <w:pStyle w:val="NoSpacing"/>
        <w:ind w:left="720"/>
        <w:rPr>
          <w:rFonts w:eastAsia="Calibri"/>
        </w:rPr>
      </w:pPr>
    </w:p>
    <w:p w14:paraId="6E0B6F5D" w14:textId="77777777" w:rsidR="003657C8" w:rsidRDefault="003657C8" w:rsidP="00874306">
      <w:pPr>
        <w:pStyle w:val="NoSpacing"/>
        <w:numPr>
          <w:ilvl w:val="0"/>
          <w:numId w:val="41"/>
        </w:numPr>
        <w:rPr>
          <w:rFonts w:eastAsia="Calibri"/>
        </w:rPr>
      </w:pPr>
      <w:r>
        <w:rPr>
          <w:rFonts w:eastAsia="Calibri"/>
        </w:rPr>
        <w:t>Refer to the original data.  Assume the company has permanent employees who are guaranteed to be paid for at least 11,500 hours of work per month.  If production requires less than 11,500 hours, they will be paid for 11,500 hours anyway.  Any amount of work above 11,500 hours will be paid at 1.5 times their normal hourly rate.</w:t>
      </w:r>
    </w:p>
    <w:p w14:paraId="47BC4024" w14:textId="77777777" w:rsidR="003657C8" w:rsidRDefault="003657C8" w:rsidP="003657C8">
      <w:pPr>
        <w:pStyle w:val="NoSpacing"/>
        <w:ind w:left="720"/>
        <w:rPr>
          <w:rFonts w:eastAsia="Calibri"/>
        </w:rPr>
      </w:pPr>
    </w:p>
    <w:p w14:paraId="1BF57A93" w14:textId="77777777" w:rsidR="00FF01DA" w:rsidRDefault="00FF01DA">
      <w:pPr>
        <w:spacing w:after="160" w:line="259" w:lineRule="auto"/>
      </w:pPr>
    </w:p>
    <w:p w14:paraId="336C168C" w14:textId="77777777" w:rsidR="003657C8" w:rsidRPr="0079656D" w:rsidRDefault="0013056F" w:rsidP="003657C8">
      <w:pPr>
        <w:pStyle w:val="NoSpacing"/>
        <w:rPr>
          <w:b/>
        </w:rPr>
      </w:pPr>
      <w:r>
        <w:rPr>
          <w:b/>
        </w:rPr>
        <w:t>8-4</w:t>
      </w:r>
      <w:r w:rsidR="003657C8">
        <w:rPr>
          <w:b/>
        </w:rPr>
        <w:t xml:space="preserve">B – Direct </w:t>
      </w:r>
      <w:proofErr w:type="spellStart"/>
      <w:r w:rsidR="003657C8">
        <w:rPr>
          <w:b/>
        </w:rPr>
        <w:t>Labour</w:t>
      </w:r>
      <w:proofErr w:type="spellEnd"/>
      <w:r w:rsidR="003657C8">
        <w:rPr>
          <w:b/>
        </w:rPr>
        <w:t xml:space="preserve"> Budget</w:t>
      </w:r>
    </w:p>
    <w:p w14:paraId="54A9B4BA" w14:textId="77777777" w:rsidR="003657C8" w:rsidRDefault="003657C8" w:rsidP="003657C8">
      <w:pPr>
        <w:pStyle w:val="NoSpacing"/>
        <w:rPr>
          <w:rFonts w:eastAsia="Calibri"/>
          <w:b/>
        </w:rPr>
      </w:pPr>
      <w:r>
        <w:rPr>
          <w:rFonts w:eastAsia="Calibri"/>
        </w:rPr>
        <w:t>McFarlane</w:t>
      </w:r>
      <w:r w:rsidRPr="00F1676F">
        <w:rPr>
          <w:rFonts w:eastAsia="Calibri"/>
        </w:rPr>
        <w:t xml:space="preserve"> Company’s production requirements are as follows:</w:t>
      </w:r>
    </w:p>
    <w:p w14:paraId="0D87226F" w14:textId="77777777" w:rsidR="003657C8" w:rsidRPr="00F1676F" w:rsidRDefault="003657C8" w:rsidP="003657C8">
      <w:pPr>
        <w:pStyle w:val="NoSpacing"/>
        <w:rPr>
          <w:rFonts w:eastAsia="Calibri"/>
          <w:b/>
          <w:sz w:val="12"/>
          <w:szCs w:val="12"/>
        </w:rPr>
      </w:pPr>
    </w:p>
    <w:tbl>
      <w:tblPr>
        <w:tblStyle w:val="TableGrid"/>
        <w:tblW w:w="9586" w:type="dxa"/>
        <w:tblLook w:val="04A0" w:firstRow="1" w:lastRow="0" w:firstColumn="1" w:lastColumn="0" w:noHBand="0" w:noVBand="1"/>
      </w:tblPr>
      <w:tblGrid>
        <w:gridCol w:w="3865"/>
        <w:gridCol w:w="1401"/>
        <w:gridCol w:w="1530"/>
        <w:gridCol w:w="1350"/>
        <w:gridCol w:w="1440"/>
      </w:tblGrid>
      <w:tr w:rsidR="003657C8" w:rsidRPr="003657C8" w14:paraId="6FE581EC" w14:textId="77777777" w:rsidTr="004B4A46">
        <w:tc>
          <w:tcPr>
            <w:tcW w:w="3865" w:type="dxa"/>
            <w:shd w:val="clear" w:color="auto" w:fill="000000" w:themeFill="text1"/>
          </w:tcPr>
          <w:p w14:paraId="1440AE28" w14:textId="77777777" w:rsidR="003657C8" w:rsidRPr="003657C8" w:rsidRDefault="003657C8" w:rsidP="004B4A46">
            <w:pPr>
              <w:pStyle w:val="NoSpacing"/>
              <w:jc w:val="center"/>
              <w:rPr>
                <w:rFonts w:eastAsia="Calibri"/>
                <w:b/>
              </w:rPr>
            </w:pPr>
          </w:p>
        </w:tc>
        <w:tc>
          <w:tcPr>
            <w:tcW w:w="1401" w:type="dxa"/>
            <w:shd w:val="clear" w:color="auto" w:fill="000000" w:themeFill="text1"/>
          </w:tcPr>
          <w:p w14:paraId="1065DFFE" w14:textId="77777777" w:rsidR="003657C8" w:rsidRPr="003657C8" w:rsidRDefault="003657C8" w:rsidP="004B4A46">
            <w:pPr>
              <w:pStyle w:val="NoSpacing"/>
              <w:jc w:val="center"/>
              <w:rPr>
                <w:rFonts w:eastAsia="Calibri"/>
                <w:b/>
              </w:rPr>
            </w:pPr>
            <w:r>
              <w:rPr>
                <w:rFonts w:eastAsia="Calibri"/>
                <w:b/>
              </w:rPr>
              <w:t>April</w:t>
            </w:r>
          </w:p>
        </w:tc>
        <w:tc>
          <w:tcPr>
            <w:tcW w:w="1530" w:type="dxa"/>
            <w:shd w:val="clear" w:color="auto" w:fill="000000" w:themeFill="text1"/>
          </w:tcPr>
          <w:p w14:paraId="2F4ED43D" w14:textId="77777777" w:rsidR="003657C8" w:rsidRPr="003657C8" w:rsidRDefault="003657C8" w:rsidP="004B4A46">
            <w:pPr>
              <w:pStyle w:val="NoSpacing"/>
              <w:jc w:val="center"/>
              <w:rPr>
                <w:rFonts w:eastAsia="Calibri"/>
                <w:b/>
              </w:rPr>
            </w:pPr>
            <w:r>
              <w:rPr>
                <w:rFonts w:eastAsia="Calibri"/>
                <w:b/>
              </w:rPr>
              <w:t>May</w:t>
            </w:r>
          </w:p>
        </w:tc>
        <w:tc>
          <w:tcPr>
            <w:tcW w:w="1350" w:type="dxa"/>
            <w:shd w:val="clear" w:color="auto" w:fill="000000" w:themeFill="text1"/>
          </w:tcPr>
          <w:p w14:paraId="7E30EE24" w14:textId="77777777" w:rsidR="003657C8" w:rsidRPr="003657C8" w:rsidRDefault="003657C8" w:rsidP="004B4A46">
            <w:pPr>
              <w:pStyle w:val="NoSpacing"/>
              <w:jc w:val="center"/>
              <w:rPr>
                <w:rFonts w:eastAsia="Calibri"/>
                <w:b/>
              </w:rPr>
            </w:pPr>
            <w:r>
              <w:rPr>
                <w:rFonts w:eastAsia="Calibri"/>
                <w:b/>
              </w:rPr>
              <w:t>June</w:t>
            </w:r>
          </w:p>
        </w:tc>
        <w:tc>
          <w:tcPr>
            <w:tcW w:w="1440" w:type="dxa"/>
            <w:shd w:val="clear" w:color="auto" w:fill="000000" w:themeFill="text1"/>
          </w:tcPr>
          <w:p w14:paraId="362CCDF2" w14:textId="77777777" w:rsidR="003657C8" w:rsidRPr="003657C8" w:rsidRDefault="003657C8" w:rsidP="004B4A46">
            <w:pPr>
              <w:pStyle w:val="NoSpacing"/>
              <w:jc w:val="center"/>
              <w:rPr>
                <w:rFonts w:eastAsia="Calibri"/>
                <w:b/>
              </w:rPr>
            </w:pPr>
            <w:r w:rsidRPr="003657C8">
              <w:rPr>
                <w:rFonts w:eastAsia="Calibri"/>
                <w:b/>
              </w:rPr>
              <w:t>Quarter</w:t>
            </w:r>
          </w:p>
        </w:tc>
      </w:tr>
      <w:tr w:rsidR="003657C8" w:rsidRPr="003657C8" w14:paraId="1977E628" w14:textId="77777777" w:rsidTr="004B4A46">
        <w:tc>
          <w:tcPr>
            <w:tcW w:w="3865" w:type="dxa"/>
          </w:tcPr>
          <w:p w14:paraId="52B61FBD" w14:textId="77777777" w:rsidR="003657C8" w:rsidRPr="003657C8" w:rsidRDefault="003657C8" w:rsidP="004B4A46">
            <w:pPr>
              <w:pStyle w:val="NoSpacing"/>
              <w:rPr>
                <w:rFonts w:eastAsia="Calibri"/>
              </w:rPr>
            </w:pPr>
            <w:r>
              <w:rPr>
                <w:rFonts w:eastAsia="Calibri"/>
              </w:rPr>
              <w:t>Units to be produced</w:t>
            </w:r>
          </w:p>
        </w:tc>
        <w:tc>
          <w:tcPr>
            <w:tcW w:w="1401" w:type="dxa"/>
          </w:tcPr>
          <w:p w14:paraId="2FEC69CE" w14:textId="77777777" w:rsidR="003657C8" w:rsidRPr="003657C8" w:rsidRDefault="009A2A46" w:rsidP="004B4A46">
            <w:pPr>
              <w:pStyle w:val="NoSpacing"/>
              <w:jc w:val="right"/>
              <w:rPr>
                <w:rFonts w:eastAsia="Calibri"/>
              </w:rPr>
            </w:pPr>
            <w:r>
              <w:rPr>
                <w:rFonts w:eastAsia="Calibri"/>
              </w:rPr>
              <w:t>12</w:t>
            </w:r>
            <w:r w:rsidR="003657C8">
              <w:rPr>
                <w:rFonts w:eastAsia="Calibri"/>
              </w:rPr>
              <w:t>,000</w:t>
            </w:r>
          </w:p>
        </w:tc>
        <w:tc>
          <w:tcPr>
            <w:tcW w:w="1530" w:type="dxa"/>
          </w:tcPr>
          <w:p w14:paraId="1BA3DD01" w14:textId="77777777" w:rsidR="003657C8" w:rsidRPr="003657C8" w:rsidRDefault="009A2A46" w:rsidP="004B4A46">
            <w:pPr>
              <w:pStyle w:val="NoSpacing"/>
              <w:jc w:val="right"/>
              <w:rPr>
                <w:rFonts w:eastAsia="Calibri"/>
              </w:rPr>
            </w:pPr>
            <w:r>
              <w:rPr>
                <w:rFonts w:eastAsia="Calibri"/>
              </w:rPr>
              <w:t>20</w:t>
            </w:r>
            <w:r w:rsidR="003657C8">
              <w:rPr>
                <w:rFonts w:eastAsia="Calibri"/>
              </w:rPr>
              <w:t>,000</w:t>
            </w:r>
          </w:p>
        </w:tc>
        <w:tc>
          <w:tcPr>
            <w:tcW w:w="1350" w:type="dxa"/>
          </w:tcPr>
          <w:p w14:paraId="786228AE" w14:textId="77777777" w:rsidR="003657C8" w:rsidRPr="003657C8" w:rsidRDefault="009A2A46" w:rsidP="004B4A46">
            <w:pPr>
              <w:pStyle w:val="NoSpacing"/>
              <w:jc w:val="right"/>
              <w:rPr>
                <w:rFonts w:eastAsia="Calibri"/>
              </w:rPr>
            </w:pPr>
            <w:r>
              <w:rPr>
                <w:rFonts w:eastAsia="Calibri"/>
              </w:rPr>
              <w:t>18</w:t>
            </w:r>
            <w:r w:rsidR="003657C8">
              <w:rPr>
                <w:rFonts w:eastAsia="Calibri"/>
              </w:rPr>
              <w:t>,000</w:t>
            </w:r>
          </w:p>
        </w:tc>
        <w:tc>
          <w:tcPr>
            <w:tcW w:w="1440" w:type="dxa"/>
          </w:tcPr>
          <w:p w14:paraId="68BF99B0" w14:textId="77777777" w:rsidR="003657C8" w:rsidRPr="003657C8" w:rsidRDefault="009A2A46" w:rsidP="004B4A46">
            <w:pPr>
              <w:pStyle w:val="NoSpacing"/>
              <w:jc w:val="right"/>
              <w:rPr>
                <w:rFonts w:eastAsia="Calibri"/>
              </w:rPr>
            </w:pPr>
            <w:r>
              <w:rPr>
                <w:rFonts w:eastAsia="Calibri"/>
              </w:rPr>
              <w:t>50</w:t>
            </w:r>
            <w:r w:rsidR="003657C8">
              <w:rPr>
                <w:rFonts w:eastAsia="Calibri"/>
              </w:rPr>
              <w:t>,000</w:t>
            </w:r>
          </w:p>
        </w:tc>
      </w:tr>
    </w:tbl>
    <w:p w14:paraId="27C5519E" w14:textId="77777777" w:rsidR="003657C8" w:rsidRPr="00B02C65" w:rsidRDefault="003657C8" w:rsidP="003657C8">
      <w:pPr>
        <w:pStyle w:val="NoSpacing"/>
        <w:rPr>
          <w:rFonts w:eastAsia="Calibri"/>
          <w:sz w:val="12"/>
          <w:szCs w:val="12"/>
        </w:rPr>
      </w:pPr>
    </w:p>
    <w:p w14:paraId="57D8E001" w14:textId="77777777" w:rsidR="003657C8" w:rsidRDefault="003657C8" w:rsidP="003657C8">
      <w:pPr>
        <w:pStyle w:val="NoSpacing"/>
        <w:rPr>
          <w:rFonts w:eastAsia="Calibri"/>
        </w:rPr>
      </w:pPr>
      <w:r>
        <w:rPr>
          <w:rFonts w:eastAsia="Calibri"/>
        </w:rPr>
        <w:t xml:space="preserve">Each unit requires </w:t>
      </w:r>
      <w:r w:rsidR="009A2A46">
        <w:rPr>
          <w:rFonts w:eastAsia="Calibri"/>
        </w:rPr>
        <w:t>1.5</w:t>
      </w:r>
      <w:r>
        <w:rPr>
          <w:rFonts w:eastAsia="Calibri"/>
        </w:rPr>
        <w:t xml:space="preserve"> direct </w:t>
      </w:r>
      <w:proofErr w:type="spellStart"/>
      <w:r>
        <w:rPr>
          <w:rFonts w:eastAsia="Calibri"/>
        </w:rPr>
        <w:t>labour</w:t>
      </w:r>
      <w:proofErr w:type="spellEnd"/>
      <w:r>
        <w:rPr>
          <w:rFonts w:eastAsia="Calibri"/>
        </w:rPr>
        <w:t xml:space="preserve"> hours to produce and workers are paid $1</w:t>
      </w:r>
      <w:r w:rsidR="009A2A46">
        <w:rPr>
          <w:rFonts w:eastAsia="Calibri"/>
        </w:rPr>
        <w:t>0</w:t>
      </w:r>
      <w:r>
        <w:rPr>
          <w:rFonts w:eastAsia="Calibri"/>
        </w:rPr>
        <w:t xml:space="preserve">.00 per hour. </w:t>
      </w:r>
    </w:p>
    <w:p w14:paraId="36167CC0" w14:textId="77777777" w:rsidR="003657C8" w:rsidRDefault="003657C8" w:rsidP="003657C8">
      <w:pPr>
        <w:pStyle w:val="NoSpacing"/>
        <w:rPr>
          <w:rFonts w:eastAsia="Calibri"/>
        </w:rPr>
      </w:pPr>
    </w:p>
    <w:p w14:paraId="17BCAB4B" w14:textId="77777777" w:rsidR="003657C8" w:rsidRPr="00F1676F" w:rsidRDefault="003657C8" w:rsidP="003657C8">
      <w:pPr>
        <w:pStyle w:val="NoSpacing"/>
        <w:rPr>
          <w:rFonts w:eastAsia="Calibri"/>
          <w:b/>
        </w:rPr>
      </w:pPr>
      <w:r w:rsidRPr="00F1676F">
        <w:rPr>
          <w:rFonts w:eastAsia="Calibri"/>
          <w:b/>
        </w:rPr>
        <w:t>Required</w:t>
      </w:r>
    </w:p>
    <w:p w14:paraId="3C04120C" w14:textId="77777777" w:rsidR="003657C8" w:rsidRDefault="003657C8" w:rsidP="00874306">
      <w:pPr>
        <w:pStyle w:val="NoSpacing"/>
        <w:numPr>
          <w:ilvl w:val="0"/>
          <w:numId w:val="42"/>
        </w:numPr>
        <w:rPr>
          <w:rFonts w:eastAsia="Calibri"/>
        </w:rPr>
      </w:pPr>
      <w:r>
        <w:rPr>
          <w:rFonts w:eastAsia="Calibri"/>
        </w:rPr>
        <w:t xml:space="preserve">Assuming a completely flexible </w:t>
      </w:r>
      <w:proofErr w:type="spellStart"/>
      <w:r>
        <w:rPr>
          <w:rFonts w:eastAsia="Calibri"/>
        </w:rPr>
        <w:t>labour</w:t>
      </w:r>
      <w:proofErr w:type="spellEnd"/>
      <w:r>
        <w:rPr>
          <w:rFonts w:eastAsia="Calibri"/>
        </w:rPr>
        <w:t xml:space="preserve"> force, prepare the company’s direct </w:t>
      </w:r>
      <w:proofErr w:type="spellStart"/>
      <w:r>
        <w:rPr>
          <w:rFonts w:eastAsia="Calibri"/>
        </w:rPr>
        <w:t>labour</w:t>
      </w:r>
      <w:proofErr w:type="spellEnd"/>
      <w:r>
        <w:rPr>
          <w:rFonts w:eastAsia="Calibri"/>
        </w:rPr>
        <w:t xml:space="preserve"> budget for the quarter.</w:t>
      </w:r>
    </w:p>
    <w:p w14:paraId="033519E0" w14:textId="77777777" w:rsidR="003657C8" w:rsidRDefault="003657C8" w:rsidP="003657C8">
      <w:pPr>
        <w:pStyle w:val="NoSpacing"/>
        <w:ind w:left="720"/>
        <w:rPr>
          <w:rFonts w:eastAsia="Calibri"/>
        </w:rPr>
      </w:pPr>
    </w:p>
    <w:p w14:paraId="272E4CBD" w14:textId="77777777" w:rsidR="003657C8" w:rsidRDefault="003657C8" w:rsidP="00874306">
      <w:pPr>
        <w:pStyle w:val="NoSpacing"/>
        <w:numPr>
          <w:ilvl w:val="0"/>
          <w:numId w:val="42"/>
        </w:numPr>
        <w:rPr>
          <w:rFonts w:eastAsia="Calibri"/>
        </w:rPr>
      </w:pPr>
      <w:r>
        <w:rPr>
          <w:rFonts w:eastAsia="Calibri"/>
        </w:rPr>
        <w:t>Refer to the original data.  Assume the company has permanent employees who are guara</w:t>
      </w:r>
      <w:r w:rsidR="009A2A46">
        <w:rPr>
          <w:rFonts w:eastAsia="Calibri"/>
        </w:rPr>
        <w:t>nteed to be paid for at least 25</w:t>
      </w:r>
      <w:r>
        <w:rPr>
          <w:rFonts w:eastAsia="Calibri"/>
        </w:rPr>
        <w:t>,</w:t>
      </w:r>
      <w:r w:rsidR="009A2A46">
        <w:rPr>
          <w:rFonts w:eastAsia="Calibri"/>
        </w:rPr>
        <w:t>0</w:t>
      </w:r>
      <w:r>
        <w:rPr>
          <w:rFonts w:eastAsia="Calibri"/>
        </w:rPr>
        <w:t xml:space="preserve">00 hours of work per month.  If </w:t>
      </w:r>
      <w:r w:rsidR="009A2A46">
        <w:rPr>
          <w:rFonts w:eastAsia="Calibri"/>
        </w:rPr>
        <w:t>production requires less than 25</w:t>
      </w:r>
      <w:r>
        <w:rPr>
          <w:rFonts w:eastAsia="Calibri"/>
        </w:rPr>
        <w:t>,</w:t>
      </w:r>
      <w:r w:rsidR="009A2A46">
        <w:rPr>
          <w:rFonts w:eastAsia="Calibri"/>
        </w:rPr>
        <w:t>0</w:t>
      </w:r>
      <w:r>
        <w:rPr>
          <w:rFonts w:eastAsia="Calibri"/>
        </w:rPr>
        <w:t xml:space="preserve">00 hours, they will be paid for </w:t>
      </w:r>
      <w:r w:rsidR="009A2A46">
        <w:rPr>
          <w:rFonts w:eastAsia="Calibri"/>
        </w:rPr>
        <w:t>25</w:t>
      </w:r>
      <w:r>
        <w:rPr>
          <w:rFonts w:eastAsia="Calibri"/>
        </w:rPr>
        <w:t>,</w:t>
      </w:r>
      <w:r w:rsidR="009A2A46">
        <w:rPr>
          <w:rFonts w:eastAsia="Calibri"/>
        </w:rPr>
        <w:t>0</w:t>
      </w:r>
      <w:r>
        <w:rPr>
          <w:rFonts w:eastAsia="Calibri"/>
        </w:rPr>
        <w:t xml:space="preserve">00 hours anyway.  Any amount of work above </w:t>
      </w:r>
      <w:r w:rsidR="009A2A46">
        <w:rPr>
          <w:rFonts w:eastAsia="Calibri"/>
        </w:rPr>
        <w:t>25</w:t>
      </w:r>
      <w:r>
        <w:rPr>
          <w:rFonts w:eastAsia="Calibri"/>
        </w:rPr>
        <w:t>,</w:t>
      </w:r>
      <w:r w:rsidR="009A2A46">
        <w:rPr>
          <w:rFonts w:eastAsia="Calibri"/>
        </w:rPr>
        <w:t>0</w:t>
      </w:r>
      <w:r>
        <w:rPr>
          <w:rFonts w:eastAsia="Calibri"/>
        </w:rPr>
        <w:t>00 hours will be paid at 1.5 times their normal hourly rate.</w:t>
      </w:r>
    </w:p>
    <w:p w14:paraId="3642C881" w14:textId="77777777" w:rsidR="00FF01DA" w:rsidRDefault="00FF01DA">
      <w:pPr>
        <w:spacing w:after="160" w:line="259" w:lineRule="auto"/>
      </w:pPr>
      <w:r>
        <w:br w:type="page"/>
      </w:r>
    </w:p>
    <w:p w14:paraId="3B12BF2D" w14:textId="77777777" w:rsidR="004B52C1" w:rsidRDefault="004B52C1" w:rsidP="009A2A46">
      <w:pPr>
        <w:pStyle w:val="NoSpacing"/>
        <w:rPr>
          <w:b/>
        </w:rPr>
      </w:pPr>
    </w:p>
    <w:p w14:paraId="593CF1AB" w14:textId="77777777" w:rsidR="009A2A46" w:rsidRPr="0079656D" w:rsidRDefault="0013056F" w:rsidP="009A2A46">
      <w:pPr>
        <w:pStyle w:val="NoSpacing"/>
        <w:rPr>
          <w:b/>
        </w:rPr>
      </w:pPr>
      <w:r>
        <w:rPr>
          <w:b/>
        </w:rPr>
        <w:t>8-5</w:t>
      </w:r>
      <w:r w:rsidR="009A2A46">
        <w:rPr>
          <w:b/>
        </w:rPr>
        <w:t>A – Manufacturing Overhead Budget</w:t>
      </w:r>
    </w:p>
    <w:p w14:paraId="12102289" w14:textId="77777777" w:rsidR="009A2A46" w:rsidRDefault="009A2A46" w:rsidP="009A2A46">
      <w:pPr>
        <w:pStyle w:val="NoSpacing"/>
      </w:pPr>
    </w:p>
    <w:p w14:paraId="1009AD73" w14:textId="77777777" w:rsidR="009A2A46" w:rsidRDefault="009A2A46" w:rsidP="009A2A46">
      <w:pPr>
        <w:pStyle w:val="NoSpacing"/>
      </w:pPr>
      <w:r>
        <w:t xml:space="preserve">Plural Inc. budgets direct </w:t>
      </w:r>
      <w:proofErr w:type="spellStart"/>
      <w:r>
        <w:t>labour</w:t>
      </w:r>
      <w:proofErr w:type="spellEnd"/>
      <w:r>
        <w:t xml:space="preserve"> hours for the first quarter as follows:</w:t>
      </w:r>
    </w:p>
    <w:p w14:paraId="5E4FD9C9" w14:textId="77777777" w:rsidR="009A2A46" w:rsidRDefault="009A2A46" w:rsidP="009A2A46">
      <w:pPr>
        <w:pStyle w:val="NoSpacing"/>
      </w:pPr>
    </w:p>
    <w:tbl>
      <w:tblPr>
        <w:tblStyle w:val="TableGrid"/>
        <w:tblW w:w="9586" w:type="dxa"/>
        <w:tblLook w:val="04A0" w:firstRow="1" w:lastRow="0" w:firstColumn="1" w:lastColumn="0" w:noHBand="0" w:noVBand="1"/>
      </w:tblPr>
      <w:tblGrid>
        <w:gridCol w:w="3865"/>
        <w:gridCol w:w="1401"/>
        <w:gridCol w:w="1530"/>
        <w:gridCol w:w="1350"/>
        <w:gridCol w:w="1440"/>
      </w:tblGrid>
      <w:tr w:rsidR="009A2A46" w:rsidRPr="003657C8" w14:paraId="0B0F0ABD" w14:textId="77777777" w:rsidTr="004B4A46">
        <w:tc>
          <w:tcPr>
            <w:tcW w:w="3865" w:type="dxa"/>
            <w:shd w:val="clear" w:color="auto" w:fill="000000" w:themeFill="text1"/>
          </w:tcPr>
          <w:p w14:paraId="3862D906" w14:textId="77777777" w:rsidR="009A2A46" w:rsidRPr="003657C8" w:rsidRDefault="009A2A46" w:rsidP="004B4A46">
            <w:pPr>
              <w:pStyle w:val="NoSpacing"/>
              <w:jc w:val="center"/>
              <w:rPr>
                <w:rFonts w:eastAsia="Calibri"/>
                <w:b/>
              </w:rPr>
            </w:pPr>
          </w:p>
        </w:tc>
        <w:tc>
          <w:tcPr>
            <w:tcW w:w="1401" w:type="dxa"/>
            <w:shd w:val="clear" w:color="auto" w:fill="000000" w:themeFill="text1"/>
          </w:tcPr>
          <w:p w14:paraId="432C8F53" w14:textId="77777777" w:rsidR="009A2A46" w:rsidRPr="003657C8" w:rsidRDefault="009A2A46" w:rsidP="004B4A46">
            <w:pPr>
              <w:pStyle w:val="NoSpacing"/>
              <w:jc w:val="center"/>
              <w:rPr>
                <w:rFonts w:eastAsia="Calibri"/>
                <w:b/>
              </w:rPr>
            </w:pPr>
            <w:r w:rsidRPr="003657C8">
              <w:rPr>
                <w:rFonts w:eastAsia="Calibri"/>
                <w:b/>
              </w:rPr>
              <w:t>January</w:t>
            </w:r>
          </w:p>
        </w:tc>
        <w:tc>
          <w:tcPr>
            <w:tcW w:w="1530" w:type="dxa"/>
            <w:shd w:val="clear" w:color="auto" w:fill="000000" w:themeFill="text1"/>
          </w:tcPr>
          <w:p w14:paraId="1F833C52" w14:textId="77777777" w:rsidR="009A2A46" w:rsidRPr="003657C8" w:rsidRDefault="009A2A46" w:rsidP="004B4A46">
            <w:pPr>
              <w:pStyle w:val="NoSpacing"/>
              <w:jc w:val="center"/>
              <w:rPr>
                <w:rFonts w:eastAsia="Calibri"/>
                <w:b/>
              </w:rPr>
            </w:pPr>
            <w:r w:rsidRPr="003657C8">
              <w:rPr>
                <w:rFonts w:eastAsia="Calibri"/>
                <w:b/>
              </w:rPr>
              <w:t>February</w:t>
            </w:r>
          </w:p>
        </w:tc>
        <w:tc>
          <w:tcPr>
            <w:tcW w:w="1350" w:type="dxa"/>
            <w:shd w:val="clear" w:color="auto" w:fill="000000" w:themeFill="text1"/>
          </w:tcPr>
          <w:p w14:paraId="08ADCF1D" w14:textId="77777777" w:rsidR="009A2A46" w:rsidRPr="003657C8" w:rsidRDefault="009A2A46" w:rsidP="004B4A46">
            <w:pPr>
              <w:pStyle w:val="NoSpacing"/>
              <w:jc w:val="center"/>
              <w:rPr>
                <w:rFonts w:eastAsia="Calibri"/>
                <w:b/>
              </w:rPr>
            </w:pPr>
            <w:r w:rsidRPr="003657C8">
              <w:rPr>
                <w:rFonts w:eastAsia="Calibri"/>
                <w:b/>
              </w:rPr>
              <w:t>March</w:t>
            </w:r>
          </w:p>
        </w:tc>
        <w:tc>
          <w:tcPr>
            <w:tcW w:w="1440" w:type="dxa"/>
            <w:shd w:val="clear" w:color="auto" w:fill="000000" w:themeFill="text1"/>
          </w:tcPr>
          <w:p w14:paraId="0EEF3D4A" w14:textId="77777777" w:rsidR="009A2A46" w:rsidRPr="003657C8" w:rsidRDefault="009A2A46" w:rsidP="004B4A46">
            <w:pPr>
              <w:pStyle w:val="NoSpacing"/>
              <w:jc w:val="center"/>
              <w:rPr>
                <w:rFonts w:eastAsia="Calibri"/>
                <w:b/>
              </w:rPr>
            </w:pPr>
            <w:r w:rsidRPr="003657C8">
              <w:rPr>
                <w:rFonts w:eastAsia="Calibri"/>
                <w:b/>
              </w:rPr>
              <w:t>Quarter</w:t>
            </w:r>
          </w:p>
        </w:tc>
      </w:tr>
      <w:tr w:rsidR="009A2A46" w:rsidRPr="003657C8" w14:paraId="2619BC93" w14:textId="77777777" w:rsidTr="004B4A46">
        <w:tc>
          <w:tcPr>
            <w:tcW w:w="3865" w:type="dxa"/>
          </w:tcPr>
          <w:p w14:paraId="5B1BB9BE" w14:textId="77777777" w:rsidR="009A2A46" w:rsidRPr="003657C8" w:rsidRDefault="00DF71B5" w:rsidP="004B4A46">
            <w:pPr>
              <w:pStyle w:val="NoSpacing"/>
              <w:rPr>
                <w:rFonts w:eastAsia="Calibri"/>
              </w:rPr>
            </w:pPr>
            <w:r>
              <w:rPr>
                <w:rFonts w:eastAsia="Calibri"/>
              </w:rPr>
              <w:t>Direct labour hours</w:t>
            </w:r>
          </w:p>
        </w:tc>
        <w:tc>
          <w:tcPr>
            <w:tcW w:w="1401" w:type="dxa"/>
          </w:tcPr>
          <w:p w14:paraId="51B199FF" w14:textId="77777777" w:rsidR="009A2A46" w:rsidRPr="003657C8" w:rsidRDefault="009A2A46" w:rsidP="004B4A46">
            <w:pPr>
              <w:pStyle w:val="NoSpacing"/>
              <w:jc w:val="right"/>
              <w:rPr>
                <w:rFonts w:eastAsia="Calibri"/>
              </w:rPr>
            </w:pPr>
            <w:r>
              <w:rPr>
                <w:rFonts w:eastAsia="Calibri"/>
              </w:rPr>
              <w:t>75,000</w:t>
            </w:r>
          </w:p>
        </w:tc>
        <w:tc>
          <w:tcPr>
            <w:tcW w:w="1530" w:type="dxa"/>
          </w:tcPr>
          <w:p w14:paraId="256D9BA9" w14:textId="77777777" w:rsidR="009A2A46" w:rsidRPr="003657C8" w:rsidRDefault="009A2A46" w:rsidP="004B4A46">
            <w:pPr>
              <w:pStyle w:val="NoSpacing"/>
              <w:jc w:val="right"/>
              <w:rPr>
                <w:rFonts w:eastAsia="Calibri"/>
              </w:rPr>
            </w:pPr>
            <w:r>
              <w:rPr>
                <w:rFonts w:eastAsia="Calibri"/>
              </w:rPr>
              <w:t>80,000</w:t>
            </w:r>
          </w:p>
        </w:tc>
        <w:tc>
          <w:tcPr>
            <w:tcW w:w="1350" w:type="dxa"/>
          </w:tcPr>
          <w:p w14:paraId="78F97BEE" w14:textId="77777777" w:rsidR="009A2A46" w:rsidRPr="003657C8" w:rsidRDefault="009A2A46" w:rsidP="004B4A46">
            <w:pPr>
              <w:pStyle w:val="NoSpacing"/>
              <w:jc w:val="right"/>
              <w:rPr>
                <w:rFonts w:eastAsia="Calibri"/>
              </w:rPr>
            </w:pPr>
            <w:r>
              <w:rPr>
                <w:rFonts w:eastAsia="Calibri"/>
              </w:rPr>
              <w:t>95,000</w:t>
            </w:r>
          </w:p>
        </w:tc>
        <w:tc>
          <w:tcPr>
            <w:tcW w:w="1440" w:type="dxa"/>
          </w:tcPr>
          <w:p w14:paraId="16145BFD" w14:textId="77777777" w:rsidR="009A2A46" w:rsidRPr="003657C8" w:rsidRDefault="009A2A46" w:rsidP="004B4A46">
            <w:pPr>
              <w:pStyle w:val="NoSpacing"/>
              <w:jc w:val="right"/>
              <w:rPr>
                <w:rFonts w:eastAsia="Calibri"/>
              </w:rPr>
            </w:pPr>
            <w:r>
              <w:rPr>
                <w:rFonts w:eastAsia="Calibri"/>
              </w:rPr>
              <w:t>250,000</w:t>
            </w:r>
          </w:p>
        </w:tc>
      </w:tr>
    </w:tbl>
    <w:p w14:paraId="446407B4" w14:textId="77777777" w:rsidR="009A2A46" w:rsidRDefault="009A2A46" w:rsidP="009A2A46">
      <w:pPr>
        <w:pStyle w:val="NoSpacing"/>
      </w:pPr>
    </w:p>
    <w:p w14:paraId="4C8855FD" w14:textId="77777777" w:rsidR="009A2A46" w:rsidRDefault="009A2A46" w:rsidP="009A2A46">
      <w:pPr>
        <w:pStyle w:val="NoSpacing"/>
      </w:pPr>
      <w:r>
        <w:t xml:space="preserve">The company’s variable overhead rate is $10 per direct </w:t>
      </w:r>
      <w:proofErr w:type="spellStart"/>
      <w:r>
        <w:t>labour</w:t>
      </w:r>
      <w:proofErr w:type="spellEnd"/>
      <w:r>
        <w:t xml:space="preserve"> hour.  The company’s fixed overhead is $100,000 per month – this number includes monthly depreciation of $25,000.</w:t>
      </w:r>
    </w:p>
    <w:p w14:paraId="25579D55" w14:textId="77777777" w:rsidR="009A2A46" w:rsidRDefault="009A2A46" w:rsidP="009A2A46">
      <w:pPr>
        <w:pStyle w:val="NoSpacing"/>
      </w:pPr>
    </w:p>
    <w:p w14:paraId="2D3B983A" w14:textId="77777777" w:rsidR="00DF71B5" w:rsidRPr="00F1676F" w:rsidRDefault="00DF71B5" w:rsidP="00DF71B5">
      <w:pPr>
        <w:pStyle w:val="NoSpacing"/>
        <w:rPr>
          <w:rFonts w:eastAsia="Calibri"/>
          <w:b/>
        </w:rPr>
      </w:pPr>
      <w:r w:rsidRPr="00F1676F">
        <w:rPr>
          <w:rFonts w:eastAsia="Calibri"/>
          <w:b/>
        </w:rPr>
        <w:t>Required</w:t>
      </w:r>
    </w:p>
    <w:p w14:paraId="624BB472" w14:textId="77777777" w:rsidR="009A2A46" w:rsidRDefault="009A2A46" w:rsidP="009A2A46">
      <w:pPr>
        <w:pStyle w:val="NoSpacing"/>
      </w:pPr>
      <w:r>
        <w:t>Prepare the company’s manufacturing overhead budget for the quarter.</w:t>
      </w:r>
    </w:p>
    <w:p w14:paraId="0D566F48" w14:textId="77777777" w:rsidR="00DF71B5" w:rsidRDefault="00DF71B5" w:rsidP="009A2A46">
      <w:pPr>
        <w:pStyle w:val="NoSpacing"/>
      </w:pPr>
    </w:p>
    <w:p w14:paraId="47F7C5EB" w14:textId="77777777" w:rsidR="00DF71B5" w:rsidRDefault="00DF71B5" w:rsidP="009A2A46">
      <w:pPr>
        <w:pStyle w:val="NoSpacing"/>
      </w:pPr>
    </w:p>
    <w:p w14:paraId="07709B05" w14:textId="77777777" w:rsidR="003D522C" w:rsidRDefault="003D522C" w:rsidP="009A2A46">
      <w:pPr>
        <w:pStyle w:val="NoSpacing"/>
      </w:pPr>
    </w:p>
    <w:p w14:paraId="05F7CFB5" w14:textId="77777777" w:rsidR="003D522C" w:rsidRDefault="003D522C" w:rsidP="009A2A46">
      <w:pPr>
        <w:pStyle w:val="NoSpacing"/>
      </w:pPr>
    </w:p>
    <w:p w14:paraId="0EE811C6" w14:textId="77777777" w:rsidR="003D522C" w:rsidRDefault="003D522C" w:rsidP="009A2A46">
      <w:pPr>
        <w:pStyle w:val="NoSpacing"/>
      </w:pPr>
    </w:p>
    <w:p w14:paraId="77FE8330" w14:textId="77777777" w:rsidR="00DF71B5" w:rsidRPr="0079656D" w:rsidRDefault="0013056F" w:rsidP="00DF71B5">
      <w:pPr>
        <w:pStyle w:val="NoSpacing"/>
        <w:rPr>
          <w:b/>
        </w:rPr>
      </w:pPr>
      <w:r>
        <w:rPr>
          <w:b/>
        </w:rPr>
        <w:t>8-5</w:t>
      </w:r>
      <w:r w:rsidR="00DF71B5">
        <w:rPr>
          <w:b/>
        </w:rPr>
        <w:t>B – Manufacturing Overhead Budget</w:t>
      </w:r>
    </w:p>
    <w:p w14:paraId="79FBB35B" w14:textId="77777777" w:rsidR="00DF71B5" w:rsidRDefault="00DF71B5" w:rsidP="00DF71B5">
      <w:pPr>
        <w:pStyle w:val="NoSpacing"/>
      </w:pPr>
    </w:p>
    <w:p w14:paraId="481CB20E" w14:textId="77777777" w:rsidR="00DF71B5" w:rsidRDefault="00DF71B5" w:rsidP="00DF71B5">
      <w:pPr>
        <w:pStyle w:val="NoSpacing"/>
      </w:pPr>
      <w:r>
        <w:t>Singular Company budgets machine hours for the first quarter as follows:</w:t>
      </w:r>
    </w:p>
    <w:p w14:paraId="0FE790A4" w14:textId="77777777" w:rsidR="00DF71B5" w:rsidRDefault="00DF71B5" w:rsidP="00DF71B5">
      <w:pPr>
        <w:pStyle w:val="NoSpacing"/>
      </w:pPr>
    </w:p>
    <w:tbl>
      <w:tblPr>
        <w:tblStyle w:val="TableGrid"/>
        <w:tblW w:w="9586" w:type="dxa"/>
        <w:tblLook w:val="04A0" w:firstRow="1" w:lastRow="0" w:firstColumn="1" w:lastColumn="0" w:noHBand="0" w:noVBand="1"/>
      </w:tblPr>
      <w:tblGrid>
        <w:gridCol w:w="3865"/>
        <w:gridCol w:w="1401"/>
        <w:gridCol w:w="1530"/>
        <w:gridCol w:w="1350"/>
        <w:gridCol w:w="1440"/>
      </w:tblGrid>
      <w:tr w:rsidR="00DF71B5" w:rsidRPr="003657C8" w14:paraId="72CAB1ED" w14:textId="77777777" w:rsidTr="004B4A46">
        <w:tc>
          <w:tcPr>
            <w:tcW w:w="3865" w:type="dxa"/>
            <w:shd w:val="clear" w:color="auto" w:fill="000000" w:themeFill="text1"/>
          </w:tcPr>
          <w:p w14:paraId="41A496FB" w14:textId="77777777" w:rsidR="00DF71B5" w:rsidRPr="003657C8" w:rsidRDefault="00DF71B5" w:rsidP="004B4A46">
            <w:pPr>
              <w:pStyle w:val="NoSpacing"/>
              <w:jc w:val="center"/>
              <w:rPr>
                <w:rFonts w:eastAsia="Calibri"/>
                <w:b/>
              </w:rPr>
            </w:pPr>
          </w:p>
        </w:tc>
        <w:tc>
          <w:tcPr>
            <w:tcW w:w="1401" w:type="dxa"/>
            <w:shd w:val="clear" w:color="auto" w:fill="000000" w:themeFill="text1"/>
          </w:tcPr>
          <w:p w14:paraId="6240E5E3" w14:textId="77777777" w:rsidR="00DF71B5" w:rsidRPr="003657C8" w:rsidRDefault="00AD3875" w:rsidP="004B4A46">
            <w:pPr>
              <w:pStyle w:val="NoSpacing"/>
              <w:jc w:val="center"/>
              <w:rPr>
                <w:rFonts w:eastAsia="Calibri"/>
                <w:b/>
              </w:rPr>
            </w:pPr>
            <w:r>
              <w:rPr>
                <w:rFonts w:eastAsia="Calibri"/>
                <w:b/>
              </w:rPr>
              <w:t>October</w:t>
            </w:r>
          </w:p>
        </w:tc>
        <w:tc>
          <w:tcPr>
            <w:tcW w:w="1530" w:type="dxa"/>
            <w:shd w:val="clear" w:color="auto" w:fill="000000" w:themeFill="text1"/>
          </w:tcPr>
          <w:p w14:paraId="6EC012F9" w14:textId="77777777" w:rsidR="00DF71B5" w:rsidRPr="003657C8" w:rsidRDefault="00AD3875" w:rsidP="004B4A46">
            <w:pPr>
              <w:pStyle w:val="NoSpacing"/>
              <w:jc w:val="center"/>
              <w:rPr>
                <w:rFonts w:eastAsia="Calibri"/>
                <w:b/>
              </w:rPr>
            </w:pPr>
            <w:r>
              <w:rPr>
                <w:rFonts w:eastAsia="Calibri"/>
                <w:b/>
              </w:rPr>
              <w:t>November</w:t>
            </w:r>
          </w:p>
        </w:tc>
        <w:tc>
          <w:tcPr>
            <w:tcW w:w="1350" w:type="dxa"/>
            <w:shd w:val="clear" w:color="auto" w:fill="000000" w:themeFill="text1"/>
          </w:tcPr>
          <w:p w14:paraId="59A4CEAB" w14:textId="77777777" w:rsidR="00DF71B5" w:rsidRPr="003657C8" w:rsidRDefault="00AD3875" w:rsidP="004B4A46">
            <w:pPr>
              <w:pStyle w:val="NoSpacing"/>
              <w:jc w:val="center"/>
              <w:rPr>
                <w:rFonts w:eastAsia="Calibri"/>
                <w:b/>
              </w:rPr>
            </w:pPr>
            <w:r>
              <w:rPr>
                <w:rFonts w:eastAsia="Calibri"/>
                <w:b/>
              </w:rPr>
              <w:t>December</w:t>
            </w:r>
          </w:p>
        </w:tc>
        <w:tc>
          <w:tcPr>
            <w:tcW w:w="1440" w:type="dxa"/>
            <w:shd w:val="clear" w:color="auto" w:fill="000000" w:themeFill="text1"/>
          </w:tcPr>
          <w:p w14:paraId="22996BD6" w14:textId="77777777" w:rsidR="00DF71B5" w:rsidRPr="003657C8" w:rsidRDefault="00DF71B5" w:rsidP="004B4A46">
            <w:pPr>
              <w:pStyle w:val="NoSpacing"/>
              <w:jc w:val="center"/>
              <w:rPr>
                <w:rFonts w:eastAsia="Calibri"/>
                <w:b/>
              </w:rPr>
            </w:pPr>
            <w:r w:rsidRPr="003657C8">
              <w:rPr>
                <w:rFonts w:eastAsia="Calibri"/>
                <w:b/>
              </w:rPr>
              <w:t>Quarter</w:t>
            </w:r>
          </w:p>
        </w:tc>
      </w:tr>
      <w:tr w:rsidR="00DF71B5" w:rsidRPr="003657C8" w14:paraId="7A98C57F" w14:textId="77777777" w:rsidTr="004B4A46">
        <w:tc>
          <w:tcPr>
            <w:tcW w:w="3865" w:type="dxa"/>
          </w:tcPr>
          <w:p w14:paraId="6518D259" w14:textId="77777777" w:rsidR="00DF71B5" w:rsidRPr="003657C8" w:rsidRDefault="00DF71B5" w:rsidP="004B4A46">
            <w:pPr>
              <w:pStyle w:val="NoSpacing"/>
              <w:rPr>
                <w:rFonts w:eastAsia="Calibri"/>
              </w:rPr>
            </w:pPr>
            <w:r>
              <w:rPr>
                <w:rFonts w:eastAsia="Calibri"/>
              </w:rPr>
              <w:t>Machine hours</w:t>
            </w:r>
          </w:p>
        </w:tc>
        <w:tc>
          <w:tcPr>
            <w:tcW w:w="1401" w:type="dxa"/>
          </w:tcPr>
          <w:p w14:paraId="044A86EA" w14:textId="77777777" w:rsidR="00DF71B5" w:rsidRPr="003657C8" w:rsidRDefault="00DF71B5" w:rsidP="00DF71B5">
            <w:pPr>
              <w:pStyle w:val="NoSpacing"/>
              <w:jc w:val="right"/>
              <w:rPr>
                <w:rFonts w:eastAsia="Calibri"/>
              </w:rPr>
            </w:pPr>
            <w:r>
              <w:rPr>
                <w:rFonts w:eastAsia="Calibri"/>
              </w:rPr>
              <w:t>200</w:t>
            </w:r>
          </w:p>
        </w:tc>
        <w:tc>
          <w:tcPr>
            <w:tcW w:w="1530" w:type="dxa"/>
          </w:tcPr>
          <w:p w14:paraId="3A2665AC" w14:textId="77777777" w:rsidR="00DF71B5" w:rsidRPr="003657C8" w:rsidRDefault="0072705C" w:rsidP="004B4A46">
            <w:pPr>
              <w:pStyle w:val="NoSpacing"/>
              <w:jc w:val="right"/>
              <w:rPr>
                <w:rFonts w:eastAsia="Calibri"/>
              </w:rPr>
            </w:pPr>
            <w:r>
              <w:rPr>
                <w:rFonts w:eastAsia="Calibri"/>
              </w:rPr>
              <w:t>16</w:t>
            </w:r>
            <w:r w:rsidR="00DF71B5">
              <w:rPr>
                <w:rFonts w:eastAsia="Calibri"/>
              </w:rPr>
              <w:t>0</w:t>
            </w:r>
          </w:p>
        </w:tc>
        <w:tc>
          <w:tcPr>
            <w:tcW w:w="1350" w:type="dxa"/>
          </w:tcPr>
          <w:p w14:paraId="6E1746D5" w14:textId="77777777" w:rsidR="00DF71B5" w:rsidRPr="003657C8" w:rsidRDefault="00DF71B5" w:rsidP="004B4A46">
            <w:pPr>
              <w:pStyle w:val="NoSpacing"/>
              <w:jc w:val="right"/>
              <w:rPr>
                <w:rFonts w:eastAsia="Calibri"/>
              </w:rPr>
            </w:pPr>
            <w:r>
              <w:rPr>
                <w:rFonts w:eastAsia="Calibri"/>
              </w:rPr>
              <w:t>180</w:t>
            </w:r>
          </w:p>
        </w:tc>
        <w:tc>
          <w:tcPr>
            <w:tcW w:w="1440" w:type="dxa"/>
          </w:tcPr>
          <w:p w14:paraId="0E0540EF" w14:textId="77777777" w:rsidR="00DF71B5" w:rsidRPr="003657C8" w:rsidRDefault="0072705C" w:rsidP="004B4A46">
            <w:pPr>
              <w:pStyle w:val="NoSpacing"/>
              <w:jc w:val="right"/>
              <w:rPr>
                <w:rFonts w:eastAsia="Calibri"/>
              </w:rPr>
            </w:pPr>
            <w:r>
              <w:rPr>
                <w:rFonts w:eastAsia="Calibri"/>
              </w:rPr>
              <w:t>54</w:t>
            </w:r>
            <w:r w:rsidR="00DF71B5">
              <w:rPr>
                <w:rFonts w:eastAsia="Calibri"/>
              </w:rPr>
              <w:t>0</w:t>
            </w:r>
          </w:p>
        </w:tc>
      </w:tr>
    </w:tbl>
    <w:p w14:paraId="51DD8D93" w14:textId="77777777" w:rsidR="00DF71B5" w:rsidRDefault="00DF71B5" w:rsidP="00DF71B5">
      <w:pPr>
        <w:pStyle w:val="NoSpacing"/>
      </w:pPr>
    </w:p>
    <w:p w14:paraId="3B8D24BB" w14:textId="77777777" w:rsidR="00DF71B5" w:rsidRDefault="00DF71B5" w:rsidP="00DF71B5">
      <w:pPr>
        <w:pStyle w:val="NoSpacing"/>
      </w:pPr>
      <w:r>
        <w:t>The company’s variable overhead rate is $</w:t>
      </w:r>
      <w:r w:rsidR="0072705C">
        <w:t>5</w:t>
      </w:r>
      <w:r>
        <w:t xml:space="preserve"> per machine hour.  The company’s fixed overhead is $2,000 per month – this number includes monthly depreciation of $500.</w:t>
      </w:r>
    </w:p>
    <w:p w14:paraId="30C6FC17" w14:textId="77777777" w:rsidR="00DF71B5" w:rsidRDefault="00DF71B5" w:rsidP="00DF71B5">
      <w:pPr>
        <w:pStyle w:val="NoSpacing"/>
      </w:pPr>
    </w:p>
    <w:p w14:paraId="5CC1D63F" w14:textId="77777777" w:rsidR="00DF71B5" w:rsidRPr="00F1676F" w:rsidRDefault="00DF71B5" w:rsidP="00DF71B5">
      <w:pPr>
        <w:pStyle w:val="NoSpacing"/>
        <w:rPr>
          <w:rFonts w:eastAsia="Calibri"/>
          <w:b/>
        </w:rPr>
      </w:pPr>
      <w:r w:rsidRPr="00F1676F">
        <w:rPr>
          <w:rFonts w:eastAsia="Calibri"/>
          <w:b/>
        </w:rPr>
        <w:t>Required</w:t>
      </w:r>
    </w:p>
    <w:p w14:paraId="13450B34" w14:textId="77777777" w:rsidR="00DF71B5" w:rsidRDefault="00DF71B5" w:rsidP="00DF71B5">
      <w:pPr>
        <w:pStyle w:val="NoSpacing"/>
      </w:pPr>
      <w:r>
        <w:t>Prepare the company’s manufacturing overhead budget for the quarter.</w:t>
      </w:r>
    </w:p>
    <w:p w14:paraId="5ACB74F9" w14:textId="77777777" w:rsidR="00DF71B5" w:rsidRDefault="00DF71B5" w:rsidP="009A2A46">
      <w:pPr>
        <w:pStyle w:val="NoSpacing"/>
      </w:pPr>
    </w:p>
    <w:p w14:paraId="4A535F4E" w14:textId="77777777" w:rsidR="004B52C1" w:rsidRDefault="004B52C1" w:rsidP="009A2A46">
      <w:pPr>
        <w:pStyle w:val="NoSpacing"/>
      </w:pPr>
    </w:p>
    <w:p w14:paraId="7B7C0DEC" w14:textId="77777777" w:rsidR="004B52C1" w:rsidRDefault="004B52C1" w:rsidP="009A2A46">
      <w:pPr>
        <w:pStyle w:val="NoSpacing"/>
      </w:pPr>
    </w:p>
    <w:p w14:paraId="612F07B9" w14:textId="77777777" w:rsidR="00FF01DA" w:rsidRDefault="00FF01DA">
      <w:pPr>
        <w:spacing w:after="160" w:line="259" w:lineRule="auto"/>
      </w:pPr>
      <w:r>
        <w:br w:type="page"/>
      </w:r>
    </w:p>
    <w:p w14:paraId="6448411C" w14:textId="77777777" w:rsidR="00E034E3" w:rsidRDefault="00E034E3" w:rsidP="00AD3875">
      <w:pPr>
        <w:pStyle w:val="NoSpacing"/>
        <w:rPr>
          <w:b/>
        </w:rPr>
      </w:pPr>
    </w:p>
    <w:p w14:paraId="42F6C782" w14:textId="77777777" w:rsidR="00AD3875" w:rsidRPr="0079656D" w:rsidRDefault="00AD3875" w:rsidP="00AD3875">
      <w:pPr>
        <w:pStyle w:val="NoSpacing"/>
        <w:rPr>
          <w:b/>
        </w:rPr>
      </w:pPr>
      <w:r>
        <w:rPr>
          <w:b/>
        </w:rPr>
        <w:t>8-</w:t>
      </w:r>
      <w:r w:rsidR="0013056F">
        <w:rPr>
          <w:b/>
        </w:rPr>
        <w:t>6</w:t>
      </w:r>
      <w:r>
        <w:rPr>
          <w:b/>
        </w:rPr>
        <w:t>A – Selling and Administrative Expenses Budget</w:t>
      </w:r>
    </w:p>
    <w:p w14:paraId="10509521" w14:textId="77777777" w:rsidR="00AD3875" w:rsidRDefault="00AD3875" w:rsidP="00AD3875">
      <w:pPr>
        <w:pStyle w:val="NoSpacing"/>
      </w:pPr>
      <w:r>
        <w:t>The budgeted unit sales for Jana Corporation for the upcoming quarter are as follows:</w:t>
      </w:r>
    </w:p>
    <w:tbl>
      <w:tblPr>
        <w:tblStyle w:val="TableGrid"/>
        <w:tblW w:w="9586" w:type="dxa"/>
        <w:tblLook w:val="04A0" w:firstRow="1" w:lastRow="0" w:firstColumn="1" w:lastColumn="0" w:noHBand="0" w:noVBand="1"/>
      </w:tblPr>
      <w:tblGrid>
        <w:gridCol w:w="3865"/>
        <w:gridCol w:w="1401"/>
        <w:gridCol w:w="1530"/>
        <w:gridCol w:w="1350"/>
        <w:gridCol w:w="1440"/>
      </w:tblGrid>
      <w:tr w:rsidR="00AD3875" w:rsidRPr="003657C8" w14:paraId="4C11F34C" w14:textId="77777777" w:rsidTr="004B4A46">
        <w:tc>
          <w:tcPr>
            <w:tcW w:w="3865" w:type="dxa"/>
            <w:shd w:val="clear" w:color="auto" w:fill="000000" w:themeFill="text1"/>
          </w:tcPr>
          <w:p w14:paraId="7E75D0BA" w14:textId="77777777" w:rsidR="00AD3875" w:rsidRPr="003657C8" w:rsidRDefault="00AD3875" w:rsidP="004B4A46">
            <w:pPr>
              <w:pStyle w:val="NoSpacing"/>
              <w:jc w:val="center"/>
              <w:rPr>
                <w:rFonts w:eastAsia="Calibri"/>
                <w:b/>
              </w:rPr>
            </w:pPr>
          </w:p>
        </w:tc>
        <w:tc>
          <w:tcPr>
            <w:tcW w:w="1401" w:type="dxa"/>
            <w:shd w:val="clear" w:color="auto" w:fill="000000" w:themeFill="text1"/>
          </w:tcPr>
          <w:p w14:paraId="08D56330" w14:textId="77777777" w:rsidR="00AD3875" w:rsidRPr="003657C8" w:rsidRDefault="00AD3875" w:rsidP="004B4A46">
            <w:pPr>
              <w:pStyle w:val="NoSpacing"/>
              <w:jc w:val="center"/>
              <w:rPr>
                <w:rFonts w:eastAsia="Calibri"/>
                <w:b/>
              </w:rPr>
            </w:pPr>
            <w:r>
              <w:rPr>
                <w:rFonts w:eastAsia="Calibri"/>
                <w:b/>
              </w:rPr>
              <w:t>July</w:t>
            </w:r>
          </w:p>
        </w:tc>
        <w:tc>
          <w:tcPr>
            <w:tcW w:w="1530" w:type="dxa"/>
            <w:shd w:val="clear" w:color="auto" w:fill="000000" w:themeFill="text1"/>
          </w:tcPr>
          <w:p w14:paraId="7D4AE666" w14:textId="77777777" w:rsidR="00AD3875" w:rsidRPr="003657C8" w:rsidRDefault="00AD3875" w:rsidP="004B4A46">
            <w:pPr>
              <w:pStyle w:val="NoSpacing"/>
              <w:jc w:val="center"/>
              <w:rPr>
                <w:rFonts w:eastAsia="Calibri"/>
                <w:b/>
              </w:rPr>
            </w:pPr>
            <w:r>
              <w:rPr>
                <w:rFonts w:eastAsia="Calibri"/>
                <w:b/>
              </w:rPr>
              <w:t>August</w:t>
            </w:r>
          </w:p>
        </w:tc>
        <w:tc>
          <w:tcPr>
            <w:tcW w:w="1350" w:type="dxa"/>
            <w:shd w:val="clear" w:color="auto" w:fill="000000" w:themeFill="text1"/>
          </w:tcPr>
          <w:p w14:paraId="3D75DF93" w14:textId="77777777" w:rsidR="00AD3875" w:rsidRPr="003657C8" w:rsidRDefault="00AD3875" w:rsidP="004B4A46">
            <w:pPr>
              <w:pStyle w:val="NoSpacing"/>
              <w:jc w:val="center"/>
              <w:rPr>
                <w:rFonts w:eastAsia="Calibri"/>
                <w:b/>
              </w:rPr>
            </w:pPr>
            <w:r>
              <w:rPr>
                <w:rFonts w:eastAsia="Calibri"/>
                <w:b/>
              </w:rPr>
              <w:t>September</w:t>
            </w:r>
          </w:p>
        </w:tc>
        <w:tc>
          <w:tcPr>
            <w:tcW w:w="1440" w:type="dxa"/>
            <w:shd w:val="clear" w:color="auto" w:fill="000000" w:themeFill="text1"/>
          </w:tcPr>
          <w:p w14:paraId="6E0EE271" w14:textId="77777777" w:rsidR="00AD3875" w:rsidRPr="003657C8" w:rsidRDefault="00AD3875" w:rsidP="004B4A46">
            <w:pPr>
              <w:pStyle w:val="NoSpacing"/>
              <w:jc w:val="center"/>
              <w:rPr>
                <w:rFonts w:eastAsia="Calibri"/>
                <w:b/>
              </w:rPr>
            </w:pPr>
            <w:r w:rsidRPr="003657C8">
              <w:rPr>
                <w:rFonts w:eastAsia="Calibri"/>
                <w:b/>
              </w:rPr>
              <w:t>Quarter</w:t>
            </w:r>
          </w:p>
        </w:tc>
      </w:tr>
      <w:tr w:rsidR="00AD3875" w:rsidRPr="003657C8" w14:paraId="0DEC5827" w14:textId="77777777" w:rsidTr="004B4A46">
        <w:tc>
          <w:tcPr>
            <w:tcW w:w="3865" w:type="dxa"/>
          </w:tcPr>
          <w:p w14:paraId="67AF9A53" w14:textId="77777777" w:rsidR="00AD3875" w:rsidRPr="003657C8" w:rsidRDefault="00AD3875" w:rsidP="004B4A46">
            <w:pPr>
              <w:pStyle w:val="NoSpacing"/>
              <w:rPr>
                <w:rFonts w:eastAsia="Calibri"/>
              </w:rPr>
            </w:pPr>
            <w:r>
              <w:rPr>
                <w:rFonts w:eastAsia="Calibri"/>
              </w:rPr>
              <w:t>Units sold</w:t>
            </w:r>
          </w:p>
        </w:tc>
        <w:tc>
          <w:tcPr>
            <w:tcW w:w="1401" w:type="dxa"/>
          </w:tcPr>
          <w:p w14:paraId="56C05BAF" w14:textId="77777777" w:rsidR="00AD3875" w:rsidRPr="003657C8" w:rsidRDefault="00AD3875" w:rsidP="004B4A46">
            <w:pPr>
              <w:pStyle w:val="NoSpacing"/>
              <w:jc w:val="right"/>
              <w:rPr>
                <w:rFonts w:eastAsia="Calibri"/>
              </w:rPr>
            </w:pPr>
            <w:r>
              <w:rPr>
                <w:rFonts w:eastAsia="Calibri"/>
              </w:rPr>
              <w:t>3</w:t>
            </w:r>
            <w:r w:rsidR="004B4A46">
              <w:rPr>
                <w:rFonts w:eastAsia="Calibri"/>
              </w:rPr>
              <w:t>0</w:t>
            </w:r>
            <w:r>
              <w:rPr>
                <w:rFonts w:eastAsia="Calibri"/>
              </w:rPr>
              <w:t>,000</w:t>
            </w:r>
          </w:p>
        </w:tc>
        <w:tc>
          <w:tcPr>
            <w:tcW w:w="1530" w:type="dxa"/>
          </w:tcPr>
          <w:p w14:paraId="2C8A3A3E" w14:textId="77777777" w:rsidR="00AD3875" w:rsidRPr="003657C8" w:rsidRDefault="004B4A46" w:rsidP="004B4A46">
            <w:pPr>
              <w:pStyle w:val="NoSpacing"/>
              <w:jc w:val="right"/>
              <w:rPr>
                <w:rFonts w:eastAsia="Calibri"/>
              </w:rPr>
            </w:pPr>
            <w:r>
              <w:rPr>
                <w:rFonts w:eastAsia="Calibri"/>
              </w:rPr>
              <w:t>2</w:t>
            </w:r>
            <w:r w:rsidR="00AD3875">
              <w:rPr>
                <w:rFonts w:eastAsia="Calibri"/>
              </w:rPr>
              <w:t>5</w:t>
            </w:r>
            <w:r>
              <w:rPr>
                <w:rFonts w:eastAsia="Calibri"/>
              </w:rPr>
              <w:t>,0</w:t>
            </w:r>
            <w:r w:rsidR="00AD3875">
              <w:rPr>
                <w:rFonts w:eastAsia="Calibri"/>
              </w:rPr>
              <w:t>00</w:t>
            </w:r>
          </w:p>
        </w:tc>
        <w:tc>
          <w:tcPr>
            <w:tcW w:w="1350" w:type="dxa"/>
          </w:tcPr>
          <w:p w14:paraId="4DE9250E" w14:textId="77777777" w:rsidR="00AD3875" w:rsidRPr="003657C8" w:rsidRDefault="004B4A46" w:rsidP="004B4A46">
            <w:pPr>
              <w:pStyle w:val="NoSpacing"/>
              <w:jc w:val="right"/>
              <w:rPr>
                <w:rFonts w:eastAsia="Calibri"/>
              </w:rPr>
            </w:pPr>
            <w:r>
              <w:rPr>
                <w:rFonts w:eastAsia="Calibri"/>
              </w:rPr>
              <w:t>22,0</w:t>
            </w:r>
            <w:r w:rsidR="00AD3875">
              <w:rPr>
                <w:rFonts w:eastAsia="Calibri"/>
              </w:rPr>
              <w:t>00</w:t>
            </w:r>
          </w:p>
        </w:tc>
        <w:tc>
          <w:tcPr>
            <w:tcW w:w="1440" w:type="dxa"/>
          </w:tcPr>
          <w:p w14:paraId="043F5D56" w14:textId="77777777" w:rsidR="00AD3875" w:rsidRPr="003657C8" w:rsidRDefault="00AD3875" w:rsidP="004B4A46">
            <w:pPr>
              <w:pStyle w:val="NoSpacing"/>
              <w:jc w:val="right"/>
              <w:rPr>
                <w:rFonts w:eastAsia="Calibri"/>
              </w:rPr>
            </w:pPr>
            <w:r>
              <w:rPr>
                <w:rFonts w:eastAsia="Calibri"/>
              </w:rPr>
              <w:t>77</w:t>
            </w:r>
            <w:r w:rsidR="004B4A46">
              <w:rPr>
                <w:rFonts w:eastAsia="Calibri"/>
              </w:rPr>
              <w:t>,0</w:t>
            </w:r>
            <w:r>
              <w:rPr>
                <w:rFonts w:eastAsia="Calibri"/>
              </w:rPr>
              <w:t>00</w:t>
            </w:r>
          </w:p>
        </w:tc>
      </w:tr>
    </w:tbl>
    <w:p w14:paraId="3EFE9494" w14:textId="77777777" w:rsidR="00AD3875" w:rsidRDefault="00AD3875" w:rsidP="00AD3875">
      <w:pPr>
        <w:pStyle w:val="NoSpacing"/>
      </w:pPr>
    </w:p>
    <w:p w14:paraId="4796C563" w14:textId="77777777" w:rsidR="00AD3875" w:rsidRDefault="00AD3875" w:rsidP="00AD3875">
      <w:pPr>
        <w:pStyle w:val="NoSpacing"/>
      </w:pPr>
    </w:p>
    <w:p w14:paraId="7E1F35B6" w14:textId="77777777" w:rsidR="00AD3875" w:rsidRDefault="00AD3875" w:rsidP="00AD3875">
      <w:pPr>
        <w:pStyle w:val="NoSpacing"/>
      </w:pPr>
      <w:r>
        <w:t>The company’s variable expenses include:</w:t>
      </w:r>
    </w:p>
    <w:p w14:paraId="0E5C83A7" w14:textId="77777777" w:rsidR="00AD3875" w:rsidRDefault="00AD3875" w:rsidP="00AD3875">
      <w:pPr>
        <w:pStyle w:val="NoSpacing"/>
      </w:pPr>
    </w:p>
    <w:p w14:paraId="0E334CF3" w14:textId="77777777" w:rsidR="00AD3875" w:rsidRDefault="00AD3875" w:rsidP="00AD3875">
      <w:pPr>
        <w:pStyle w:val="NoSpacing"/>
      </w:pPr>
      <w:r>
        <w:t xml:space="preserve">Shipping expenses: </w:t>
      </w:r>
      <w:r>
        <w:tab/>
      </w:r>
      <w:r w:rsidR="004B4A46">
        <w:t>$2</w:t>
      </w:r>
      <w:r>
        <w:t>.00 per unit</w:t>
      </w:r>
    </w:p>
    <w:p w14:paraId="611BD15B" w14:textId="77777777" w:rsidR="00AD3875" w:rsidRDefault="004B4A46" w:rsidP="00AD3875">
      <w:pPr>
        <w:pStyle w:val="NoSpacing"/>
      </w:pPr>
      <w:r>
        <w:t xml:space="preserve">Sales commissions: </w:t>
      </w:r>
      <w:r>
        <w:tab/>
        <w:t>$5</w:t>
      </w:r>
      <w:r w:rsidR="00AD3875">
        <w:t>.00 per unit</w:t>
      </w:r>
    </w:p>
    <w:p w14:paraId="033B6A0D" w14:textId="77777777" w:rsidR="00AD3875" w:rsidRDefault="004B4A46" w:rsidP="00AD3875">
      <w:pPr>
        <w:pStyle w:val="NoSpacing"/>
      </w:pPr>
      <w:r>
        <w:t xml:space="preserve">Other expenses: </w:t>
      </w:r>
      <w:r>
        <w:tab/>
        <w:t>$6</w:t>
      </w:r>
      <w:r w:rsidR="00AD3875">
        <w:t>.00 per unit</w:t>
      </w:r>
    </w:p>
    <w:p w14:paraId="19602DF8" w14:textId="77777777" w:rsidR="00AD3875" w:rsidRDefault="00AD3875" w:rsidP="00AD3875">
      <w:pPr>
        <w:pStyle w:val="NoSpacing"/>
      </w:pPr>
    </w:p>
    <w:p w14:paraId="19D0543F" w14:textId="77777777" w:rsidR="00AD3875" w:rsidRDefault="00AD3875" w:rsidP="00AD3875">
      <w:pPr>
        <w:pStyle w:val="NoSpacing"/>
      </w:pPr>
      <w:r>
        <w:t>The company’s fixed expenses are:</w:t>
      </w:r>
    </w:p>
    <w:p w14:paraId="683CB480" w14:textId="77777777" w:rsidR="00AD3875" w:rsidRDefault="004B4A46" w:rsidP="00AD3875">
      <w:pPr>
        <w:pStyle w:val="NoSpacing"/>
      </w:pPr>
      <w:r>
        <w:t>Advertising:</w:t>
      </w:r>
      <w:r>
        <w:tab/>
      </w:r>
      <w:r>
        <w:tab/>
        <w:t>$7</w:t>
      </w:r>
      <w:r w:rsidR="00AD3875">
        <w:t>5,000 per month</w:t>
      </w:r>
    </w:p>
    <w:p w14:paraId="7BE57481" w14:textId="77777777" w:rsidR="00AD3875" w:rsidRDefault="004B4A46" w:rsidP="00AD3875">
      <w:pPr>
        <w:pStyle w:val="NoSpacing"/>
      </w:pPr>
      <w:r>
        <w:t>Executive salaries:</w:t>
      </w:r>
      <w:r>
        <w:tab/>
        <w:t>$9</w:t>
      </w:r>
      <w:r w:rsidR="00AD3875">
        <w:t>0,000 per month</w:t>
      </w:r>
    </w:p>
    <w:p w14:paraId="2CB3692F" w14:textId="77777777" w:rsidR="00AD3875" w:rsidRDefault="004B4A46" w:rsidP="00AD3875">
      <w:pPr>
        <w:pStyle w:val="NoSpacing"/>
      </w:pPr>
      <w:r>
        <w:t>Depreciation:</w:t>
      </w:r>
      <w:r>
        <w:tab/>
      </w:r>
      <w:r>
        <w:tab/>
        <w:t>$20</w:t>
      </w:r>
      <w:r w:rsidR="00AD3875">
        <w:t>,000 per month</w:t>
      </w:r>
    </w:p>
    <w:p w14:paraId="79D6EE56" w14:textId="77777777" w:rsidR="00AD3875" w:rsidRDefault="00AD3875" w:rsidP="00AD3875">
      <w:pPr>
        <w:pStyle w:val="NoSpacing"/>
      </w:pPr>
    </w:p>
    <w:p w14:paraId="45825746" w14:textId="77777777" w:rsidR="00AD3875" w:rsidRDefault="00AD3875" w:rsidP="00AD3875">
      <w:pPr>
        <w:pStyle w:val="NoSpacing"/>
      </w:pPr>
      <w:r>
        <w:t>Also, executive bonus payments</w:t>
      </w:r>
      <w:r w:rsidR="004B4A46">
        <w:t xml:space="preserve"> of $25</w:t>
      </w:r>
      <w:r>
        <w:t xml:space="preserve">,000 will be made in the </w:t>
      </w:r>
      <w:r w:rsidR="004B4A46">
        <w:t>July</w:t>
      </w:r>
      <w:r>
        <w:t xml:space="preserve"> and </w:t>
      </w:r>
      <w:r w:rsidR="004B4A46">
        <w:t>September</w:t>
      </w:r>
      <w:r>
        <w:t>, and a major building repair of $</w:t>
      </w:r>
      <w:r w:rsidR="004B4A46">
        <w:t>35</w:t>
      </w:r>
      <w:r>
        <w:t xml:space="preserve">,000 will be paid in </w:t>
      </w:r>
      <w:r w:rsidR="004B4A46">
        <w:t>August</w:t>
      </w:r>
      <w:r>
        <w:t>.</w:t>
      </w:r>
    </w:p>
    <w:p w14:paraId="345ADFFD" w14:textId="77777777" w:rsidR="00AD3875" w:rsidRDefault="00AD3875" w:rsidP="00AD3875">
      <w:pPr>
        <w:pStyle w:val="NoSpacing"/>
      </w:pPr>
    </w:p>
    <w:p w14:paraId="1D4FB24C" w14:textId="77777777" w:rsidR="00AD3875" w:rsidRPr="0079656D" w:rsidRDefault="00AD3875" w:rsidP="00AD3875">
      <w:pPr>
        <w:pStyle w:val="NoSpacing"/>
        <w:rPr>
          <w:b/>
          <w:i/>
        </w:rPr>
      </w:pPr>
      <w:r w:rsidRPr="0079656D">
        <w:rPr>
          <w:b/>
          <w:i/>
        </w:rPr>
        <w:t>Required:</w:t>
      </w:r>
    </w:p>
    <w:p w14:paraId="1577C8BB" w14:textId="77777777" w:rsidR="00AD3875" w:rsidRDefault="00AD3875" w:rsidP="00AD3875">
      <w:pPr>
        <w:pStyle w:val="NoSpacing"/>
      </w:pPr>
      <w:r>
        <w:t xml:space="preserve">Prepare the company’s selling and administrative budget for the upcoming quarter.  </w:t>
      </w:r>
    </w:p>
    <w:p w14:paraId="2F5C6D79" w14:textId="77777777" w:rsidR="00AD3875" w:rsidRDefault="00AD3875" w:rsidP="00AD3875">
      <w:pPr>
        <w:pStyle w:val="NoSpacing"/>
      </w:pPr>
      <w:r>
        <w:t>Disclose both total selling and administrative expenses and cash disbursements for selling and administrative expenses.</w:t>
      </w:r>
    </w:p>
    <w:p w14:paraId="07E09600" w14:textId="77777777" w:rsidR="00E034E3" w:rsidRDefault="00E034E3">
      <w:pPr>
        <w:spacing w:after="160" w:line="259" w:lineRule="auto"/>
      </w:pPr>
    </w:p>
    <w:p w14:paraId="4DE725B6" w14:textId="77777777" w:rsidR="00DF71B5" w:rsidRDefault="00DF71B5">
      <w:pPr>
        <w:spacing w:after="160" w:line="259" w:lineRule="auto"/>
      </w:pPr>
      <w:r>
        <w:br w:type="page"/>
      </w:r>
    </w:p>
    <w:p w14:paraId="379E9B4C" w14:textId="77777777" w:rsidR="00B92B3A" w:rsidRDefault="00B92B3A" w:rsidP="004B4A46">
      <w:pPr>
        <w:pStyle w:val="NoSpacing"/>
        <w:rPr>
          <w:b/>
        </w:rPr>
      </w:pPr>
    </w:p>
    <w:p w14:paraId="5AB886D4" w14:textId="77777777" w:rsidR="004B4A46" w:rsidRPr="0079656D" w:rsidRDefault="0013056F" w:rsidP="004B4A46">
      <w:pPr>
        <w:pStyle w:val="NoSpacing"/>
        <w:rPr>
          <w:b/>
        </w:rPr>
      </w:pPr>
      <w:r>
        <w:rPr>
          <w:b/>
        </w:rPr>
        <w:t>8-6</w:t>
      </w:r>
      <w:r w:rsidR="002C44DB">
        <w:rPr>
          <w:b/>
        </w:rPr>
        <w:t>B</w:t>
      </w:r>
      <w:r w:rsidR="004B4A46">
        <w:rPr>
          <w:b/>
        </w:rPr>
        <w:t xml:space="preserve"> – Selling and Administrative Expenses Budget</w:t>
      </w:r>
    </w:p>
    <w:p w14:paraId="74195325" w14:textId="77777777" w:rsidR="004B4A46" w:rsidRDefault="004B4A46" w:rsidP="004B4A46">
      <w:pPr>
        <w:pStyle w:val="NoSpacing"/>
      </w:pPr>
      <w:r>
        <w:t>The budgeted unit sales for Chris Corporation for the upcoming quarter are as follows:</w:t>
      </w:r>
    </w:p>
    <w:tbl>
      <w:tblPr>
        <w:tblStyle w:val="TableGrid"/>
        <w:tblW w:w="9586" w:type="dxa"/>
        <w:tblLook w:val="04A0" w:firstRow="1" w:lastRow="0" w:firstColumn="1" w:lastColumn="0" w:noHBand="0" w:noVBand="1"/>
      </w:tblPr>
      <w:tblGrid>
        <w:gridCol w:w="3865"/>
        <w:gridCol w:w="1401"/>
        <w:gridCol w:w="1530"/>
        <w:gridCol w:w="1350"/>
        <w:gridCol w:w="1440"/>
      </w:tblGrid>
      <w:tr w:rsidR="004B4A46" w:rsidRPr="003657C8" w14:paraId="4F220920" w14:textId="77777777" w:rsidTr="004B4A46">
        <w:tc>
          <w:tcPr>
            <w:tcW w:w="3865" w:type="dxa"/>
            <w:shd w:val="clear" w:color="auto" w:fill="000000" w:themeFill="text1"/>
          </w:tcPr>
          <w:p w14:paraId="0A97B45F" w14:textId="77777777" w:rsidR="004B4A46" w:rsidRPr="003657C8" w:rsidRDefault="004B4A46" w:rsidP="004B4A46">
            <w:pPr>
              <w:pStyle w:val="NoSpacing"/>
              <w:jc w:val="center"/>
              <w:rPr>
                <w:rFonts w:eastAsia="Calibri"/>
                <w:b/>
              </w:rPr>
            </w:pPr>
          </w:p>
        </w:tc>
        <w:tc>
          <w:tcPr>
            <w:tcW w:w="1401" w:type="dxa"/>
            <w:shd w:val="clear" w:color="auto" w:fill="000000" w:themeFill="text1"/>
          </w:tcPr>
          <w:p w14:paraId="78EF52C9" w14:textId="77777777" w:rsidR="004B4A46" w:rsidRPr="003657C8" w:rsidRDefault="004B4A46" w:rsidP="004B4A46">
            <w:pPr>
              <w:pStyle w:val="NoSpacing"/>
              <w:jc w:val="center"/>
              <w:rPr>
                <w:rFonts w:eastAsia="Calibri"/>
                <w:b/>
              </w:rPr>
            </w:pPr>
            <w:r>
              <w:rPr>
                <w:rFonts w:eastAsia="Calibri"/>
                <w:b/>
              </w:rPr>
              <w:t>April</w:t>
            </w:r>
          </w:p>
        </w:tc>
        <w:tc>
          <w:tcPr>
            <w:tcW w:w="1530" w:type="dxa"/>
            <w:shd w:val="clear" w:color="auto" w:fill="000000" w:themeFill="text1"/>
          </w:tcPr>
          <w:p w14:paraId="1047E4A8" w14:textId="77777777" w:rsidR="004B4A46" w:rsidRPr="003657C8" w:rsidRDefault="004B4A46" w:rsidP="004B4A46">
            <w:pPr>
              <w:pStyle w:val="NoSpacing"/>
              <w:jc w:val="center"/>
              <w:rPr>
                <w:rFonts w:eastAsia="Calibri"/>
                <w:b/>
              </w:rPr>
            </w:pPr>
            <w:r>
              <w:rPr>
                <w:rFonts w:eastAsia="Calibri"/>
                <w:b/>
              </w:rPr>
              <w:t>May</w:t>
            </w:r>
          </w:p>
        </w:tc>
        <w:tc>
          <w:tcPr>
            <w:tcW w:w="1350" w:type="dxa"/>
            <w:shd w:val="clear" w:color="auto" w:fill="000000" w:themeFill="text1"/>
          </w:tcPr>
          <w:p w14:paraId="311BA96B" w14:textId="77777777" w:rsidR="004B4A46" w:rsidRPr="003657C8" w:rsidRDefault="004B4A46" w:rsidP="004B4A46">
            <w:pPr>
              <w:pStyle w:val="NoSpacing"/>
              <w:jc w:val="center"/>
              <w:rPr>
                <w:rFonts w:eastAsia="Calibri"/>
                <w:b/>
              </w:rPr>
            </w:pPr>
            <w:r>
              <w:rPr>
                <w:rFonts w:eastAsia="Calibri"/>
                <w:b/>
              </w:rPr>
              <w:t>June</w:t>
            </w:r>
          </w:p>
        </w:tc>
        <w:tc>
          <w:tcPr>
            <w:tcW w:w="1440" w:type="dxa"/>
            <w:shd w:val="clear" w:color="auto" w:fill="000000" w:themeFill="text1"/>
          </w:tcPr>
          <w:p w14:paraId="0D3F440B" w14:textId="77777777" w:rsidR="004B4A46" w:rsidRPr="003657C8" w:rsidRDefault="004B4A46" w:rsidP="004B4A46">
            <w:pPr>
              <w:pStyle w:val="NoSpacing"/>
              <w:jc w:val="center"/>
              <w:rPr>
                <w:rFonts w:eastAsia="Calibri"/>
                <w:b/>
              </w:rPr>
            </w:pPr>
            <w:r w:rsidRPr="003657C8">
              <w:rPr>
                <w:rFonts w:eastAsia="Calibri"/>
                <w:b/>
              </w:rPr>
              <w:t>Quarter</w:t>
            </w:r>
          </w:p>
        </w:tc>
      </w:tr>
      <w:tr w:rsidR="004B4A46" w:rsidRPr="003657C8" w14:paraId="1A42201B" w14:textId="77777777" w:rsidTr="004B4A46">
        <w:tc>
          <w:tcPr>
            <w:tcW w:w="3865" w:type="dxa"/>
          </w:tcPr>
          <w:p w14:paraId="67C4F421" w14:textId="77777777" w:rsidR="004B4A46" w:rsidRPr="003657C8" w:rsidRDefault="004B4A46" w:rsidP="004B4A46">
            <w:pPr>
              <w:pStyle w:val="NoSpacing"/>
              <w:rPr>
                <w:rFonts w:eastAsia="Calibri"/>
              </w:rPr>
            </w:pPr>
            <w:r>
              <w:rPr>
                <w:rFonts w:eastAsia="Calibri"/>
              </w:rPr>
              <w:t>Units sold</w:t>
            </w:r>
          </w:p>
        </w:tc>
        <w:tc>
          <w:tcPr>
            <w:tcW w:w="1401" w:type="dxa"/>
          </w:tcPr>
          <w:p w14:paraId="09D67839" w14:textId="77777777" w:rsidR="004B4A46" w:rsidRPr="003657C8" w:rsidRDefault="00B92B3A" w:rsidP="004B4A46">
            <w:pPr>
              <w:pStyle w:val="NoSpacing"/>
              <w:jc w:val="right"/>
              <w:rPr>
                <w:rFonts w:eastAsia="Calibri"/>
              </w:rPr>
            </w:pPr>
            <w:r>
              <w:rPr>
                <w:rFonts w:eastAsia="Calibri"/>
              </w:rPr>
              <w:t>1</w:t>
            </w:r>
            <w:r w:rsidR="004B4A46">
              <w:rPr>
                <w:rFonts w:eastAsia="Calibri"/>
              </w:rPr>
              <w:t>0,000</w:t>
            </w:r>
          </w:p>
        </w:tc>
        <w:tc>
          <w:tcPr>
            <w:tcW w:w="1530" w:type="dxa"/>
          </w:tcPr>
          <w:p w14:paraId="03CEDB35" w14:textId="77777777" w:rsidR="004B4A46" w:rsidRPr="003657C8" w:rsidRDefault="00B92B3A" w:rsidP="004B4A46">
            <w:pPr>
              <w:pStyle w:val="NoSpacing"/>
              <w:jc w:val="right"/>
              <w:rPr>
                <w:rFonts w:eastAsia="Calibri"/>
              </w:rPr>
            </w:pPr>
            <w:r>
              <w:rPr>
                <w:rFonts w:eastAsia="Calibri"/>
              </w:rPr>
              <w:t>1</w:t>
            </w:r>
            <w:r w:rsidR="004B4A46">
              <w:rPr>
                <w:rFonts w:eastAsia="Calibri"/>
              </w:rPr>
              <w:t>5,000</w:t>
            </w:r>
          </w:p>
        </w:tc>
        <w:tc>
          <w:tcPr>
            <w:tcW w:w="1350" w:type="dxa"/>
          </w:tcPr>
          <w:p w14:paraId="31BC3215" w14:textId="77777777" w:rsidR="004B4A46" w:rsidRPr="003657C8" w:rsidRDefault="00B92B3A" w:rsidP="00B92B3A">
            <w:pPr>
              <w:pStyle w:val="NoSpacing"/>
              <w:jc w:val="right"/>
              <w:rPr>
                <w:rFonts w:eastAsia="Calibri"/>
              </w:rPr>
            </w:pPr>
            <w:r>
              <w:rPr>
                <w:rFonts w:eastAsia="Calibri"/>
              </w:rPr>
              <w:t>25</w:t>
            </w:r>
            <w:r w:rsidR="004B4A46">
              <w:rPr>
                <w:rFonts w:eastAsia="Calibri"/>
              </w:rPr>
              <w:t>,000</w:t>
            </w:r>
          </w:p>
        </w:tc>
        <w:tc>
          <w:tcPr>
            <w:tcW w:w="1440" w:type="dxa"/>
          </w:tcPr>
          <w:p w14:paraId="1BDA2174" w14:textId="77777777" w:rsidR="004B4A46" w:rsidRPr="003657C8" w:rsidRDefault="00B92B3A" w:rsidP="004B4A46">
            <w:pPr>
              <w:pStyle w:val="NoSpacing"/>
              <w:jc w:val="right"/>
              <w:rPr>
                <w:rFonts w:eastAsia="Calibri"/>
              </w:rPr>
            </w:pPr>
            <w:r>
              <w:rPr>
                <w:rFonts w:eastAsia="Calibri"/>
              </w:rPr>
              <w:t>50</w:t>
            </w:r>
            <w:r w:rsidR="004B4A46">
              <w:rPr>
                <w:rFonts w:eastAsia="Calibri"/>
              </w:rPr>
              <w:t>,000</w:t>
            </w:r>
          </w:p>
        </w:tc>
      </w:tr>
    </w:tbl>
    <w:p w14:paraId="75D671CA" w14:textId="77777777" w:rsidR="004B4A46" w:rsidRDefault="004B4A46" w:rsidP="004B4A46">
      <w:pPr>
        <w:pStyle w:val="NoSpacing"/>
      </w:pPr>
    </w:p>
    <w:p w14:paraId="3ED84540" w14:textId="77777777" w:rsidR="004B4A46" w:rsidRDefault="004B4A46" w:rsidP="004B4A46">
      <w:pPr>
        <w:pStyle w:val="NoSpacing"/>
      </w:pPr>
    </w:p>
    <w:p w14:paraId="09E56D43" w14:textId="77777777" w:rsidR="004B4A46" w:rsidRDefault="004B4A46" w:rsidP="004B4A46">
      <w:pPr>
        <w:pStyle w:val="NoSpacing"/>
      </w:pPr>
      <w:r>
        <w:t>The company’s variable expenses include:</w:t>
      </w:r>
    </w:p>
    <w:p w14:paraId="419D61FB" w14:textId="77777777" w:rsidR="004B4A46" w:rsidRDefault="004B4A46" w:rsidP="004B4A46">
      <w:pPr>
        <w:pStyle w:val="NoSpacing"/>
      </w:pPr>
    </w:p>
    <w:p w14:paraId="4DC4AE54" w14:textId="77777777" w:rsidR="004B4A46" w:rsidRDefault="004B4A46" w:rsidP="004B4A46">
      <w:pPr>
        <w:pStyle w:val="NoSpacing"/>
      </w:pPr>
      <w:r>
        <w:t xml:space="preserve">Wages: </w:t>
      </w:r>
      <w:r>
        <w:tab/>
      </w:r>
      <w:r>
        <w:tab/>
        <w:t>$4.00 per unit</w:t>
      </w:r>
    </w:p>
    <w:p w14:paraId="0D60A5AF" w14:textId="77777777" w:rsidR="004B4A46" w:rsidRDefault="004B4A46" w:rsidP="004B4A46">
      <w:pPr>
        <w:pStyle w:val="NoSpacing"/>
      </w:pPr>
      <w:r>
        <w:t xml:space="preserve">Sales commissions: </w:t>
      </w:r>
      <w:r>
        <w:tab/>
        <w:t>$1.00 per unit</w:t>
      </w:r>
    </w:p>
    <w:p w14:paraId="4FC0E3E5" w14:textId="77777777" w:rsidR="004B4A46" w:rsidRDefault="004B4A46" w:rsidP="004B4A46">
      <w:pPr>
        <w:pStyle w:val="NoSpacing"/>
      </w:pPr>
      <w:r>
        <w:t xml:space="preserve">Other expenses: </w:t>
      </w:r>
      <w:r>
        <w:tab/>
        <w:t>$3.00 per unit</w:t>
      </w:r>
    </w:p>
    <w:p w14:paraId="35F3A04F" w14:textId="77777777" w:rsidR="004B4A46" w:rsidRDefault="004B4A46" w:rsidP="004B4A46">
      <w:pPr>
        <w:pStyle w:val="NoSpacing"/>
      </w:pPr>
    </w:p>
    <w:p w14:paraId="5E59C18D" w14:textId="77777777" w:rsidR="004B4A46" w:rsidRDefault="004B4A46" w:rsidP="004B4A46">
      <w:pPr>
        <w:pStyle w:val="NoSpacing"/>
      </w:pPr>
      <w:r>
        <w:t>The company’s fixed expenses are:</w:t>
      </w:r>
    </w:p>
    <w:p w14:paraId="346329AC" w14:textId="77777777" w:rsidR="004B4A46" w:rsidRDefault="004B4A46" w:rsidP="004B4A46">
      <w:pPr>
        <w:pStyle w:val="NoSpacing"/>
      </w:pPr>
      <w:r>
        <w:t>Rent:</w:t>
      </w:r>
      <w:r>
        <w:tab/>
      </w:r>
      <w:r>
        <w:tab/>
      </w:r>
      <w:r>
        <w:tab/>
        <w:t>$15,000 per month</w:t>
      </w:r>
    </w:p>
    <w:p w14:paraId="5B427117" w14:textId="77777777" w:rsidR="004B4A46" w:rsidRDefault="004B4A46" w:rsidP="004B4A46">
      <w:pPr>
        <w:pStyle w:val="NoSpacing"/>
      </w:pPr>
      <w:r>
        <w:t>Salaries:</w:t>
      </w:r>
      <w:r>
        <w:tab/>
      </w:r>
      <w:r>
        <w:tab/>
        <w:t>$35,000 per month</w:t>
      </w:r>
    </w:p>
    <w:p w14:paraId="1EF975BF" w14:textId="77777777" w:rsidR="004B4A46" w:rsidRDefault="004B4A46" w:rsidP="004B4A46">
      <w:pPr>
        <w:pStyle w:val="NoSpacing"/>
      </w:pPr>
      <w:r>
        <w:t>Depreciation:</w:t>
      </w:r>
      <w:r>
        <w:tab/>
      </w:r>
      <w:r>
        <w:tab/>
        <w:t>$10,000 per month</w:t>
      </w:r>
    </w:p>
    <w:p w14:paraId="6326D390" w14:textId="77777777" w:rsidR="004B4A46" w:rsidRDefault="004B4A46" w:rsidP="004B4A46">
      <w:pPr>
        <w:pStyle w:val="NoSpacing"/>
      </w:pPr>
    </w:p>
    <w:p w14:paraId="638F1779" w14:textId="77777777" w:rsidR="004B4A46" w:rsidRDefault="004B4A46" w:rsidP="004B4A46">
      <w:pPr>
        <w:pStyle w:val="NoSpacing"/>
      </w:pPr>
      <w:r>
        <w:t xml:space="preserve">Also, </w:t>
      </w:r>
      <w:r w:rsidR="000579FB">
        <w:t xml:space="preserve">the company expects to pay accounting fees of </w:t>
      </w:r>
      <w:r>
        <w:t>$</w:t>
      </w:r>
      <w:r w:rsidR="000579FB">
        <w:t>12</w:t>
      </w:r>
      <w:r>
        <w:t xml:space="preserve">,000 </w:t>
      </w:r>
      <w:r w:rsidR="000579FB">
        <w:t>at the end of April</w:t>
      </w:r>
      <w:r>
        <w:t xml:space="preserve">, and </w:t>
      </w:r>
      <w:r w:rsidR="000579FB">
        <w:t xml:space="preserve">employee bonuses of $30,000 </w:t>
      </w:r>
      <w:r>
        <w:t xml:space="preserve">will be paid in </w:t>
      </w:r>
      <w:r w:rsidR="000579FB">
        <w:t>June</w:t>
      </w:r>
      <w:r>
        <w:t>.</w:t>
      </w:r>
    </w:p>
    <w:p w14:paraId="038466D6" w14:textId="77777777" w:rsidR="004B4A46" w:rsidRDefault="004B4A46" w:rsidP="004B4A46">
      <w:pPr>
        <w:pStyle w:val="NoSpacing"/>
      </w:pPr>
    </w:p>
    <w:p w14:paraId="0969C61C" w14:textId="77777777" w:rsidR="004B4A46" w:rsidRPr="0079656D" w:rsidRDefault="004B4A46" w:rsidP="004B4A46">
      <w:pPr>
        <w:pStyle w:val="NoSpacing"/>
        <w:rPr>
          <w:b/>
          <w:i/>
        </w:rPr>
      </w:pPr>
      <w:r w:rsidRPr="0079656D">
        <w:rPr>
          <w:b/>
          <w:i/>
        </w:rPr>
        <w:t>Required:</w:t>
      </w:r>
    </w:p>
    <w:p w14:paraId="39E1D3A6" w14:textId="77777777" w:rsidR="004B4A46" w:rsidRDefault="004B4A46" w:rsidP="004B4A46">
      <w:pPr>
        <w:pStyle w:val="NoSpacing"/>
      </w:pPr>
      <w:r>
        <w:t xml:space="preserve">Prepare the company’s selling and administrative budget for the upcoming quarter.  </w:t>
      </w:r>
    </w:p>
    <w:p w14:paraId="278158FA" w14:textId="77777777" w:rsidR="004B4A46" w:rsidRDefault="004B4A46" w:rsidP="004B4A46">
      <w:pPr>
        <w:pStyle w:val="NoSpacing"/>
      </w:pPr>
      <w:r>
        <w:t>Disclose both total selling and administrative expenses and cash disbursements for selling and administrative expenses.</w:t>
      </w:r>
    </w:p>
    <w:p w14:paraId="283F4836" w14:textId="77777777" w:rsidR="00B92B3A" w:rsidRDefault="00B92B3A">
      <w:pPr>
        <w:spacing w:after="160" w:line="259" w:lineRule="auto"/>
        <w:rPr>
          <w:b/>
        </w:rPr>
      </w:pPr>
    </w:p>
    <w:p w14:paraId="1EC20DD8" w14:textId="77777777" w:rsidR="00B92B3A" w:rsidRDefault="00B92B3A">
      <w:pPr>
        <w:spacing w:after="160" w:line="259" w:lineRule="auto"/>
        <w:rPr>
          <w:b/>
        </w:rPr>
      </w:pPr>
    </w:p>
    <w:p w14:paraId="1599E339" w14:textId="77777777" w:rsidR="004B4A46" w:rsidRDefault="004B4A46">
      <w:pPr>
        <w:spacing w:after="160" w:line="259" w:lineRule="auto"/>
        <w:rPr>
          <w:b/>
        </w:rPr>
      </w:pPr>
      <w:r>
        <w:rPr>
          <w:b/>
        </w:rPr>
        <w:br w:type="page"/>
      </w:r>
    </w:p>
    <w:p w14:paraId="4BAECDAF" w14:textId="77777777" w:rsidR="006C1229" w:rsidRDefault="006C1229" w:rsidP="00102160">
      <w:pPr>
        <w:pStyle w:val="NoSpacing"/>
        <w:rPr>
          <w:b/>
        </w:rPr>
      </w:pPr>
    </w:p>
    <w:p w14:paraId="0C159376" w14:textId="77777777" w:rsidR="00102160" w:rsidRPr="009709F7" w:rsidRDefault="0013056F" w:rsidP="00102160">
      <w:pPr>
        <w:pStyle w:val="NoSpacing"/>
        <w:rPr>
          <w:b/>
        </w:rPr>
      </w:pPr>
      <w:r>
        <w:rPr>
          <w:b/>
        </w:rPr>
        <w:t>8-7</w:t>
      </w:r>
      <w:r w:rsidR="00102160">
        <w:rPr>
          <w:b/>
        </w:rPr>
        <w:t>A – Cash Budget</w:t>
      </w:r>
    </w:p>
    <w:p w14:paraId="32C6C406" w14:textId="77777777" w:rsidR="00856EBA" w:rsidRDefault="002C44DB" w:rsidP="00856EBA">
      <w:pPr>
        <w:pStyle w:val="NoSpacing"/>
      </w:pPr>
      <w:r>
        <w:t>Cookie Crunchers</w:t>
      </w:r>
      <w:r w:rsidR="00102160">
        <w:t xml:space="preserve"> had the following</w:t>
      </w:r>
      <w:r w:rsidR="00856EBA">
        <w:t xml:space="preserve"> estimated cash flows for the first quarter:</w:t>
      </w:r>
    </w:p>
    <w:tbl>
      <w:tblPr>
        <w:tblStyle w:val="TableGrid"/>
        <w:tblW w:w="9586" w:type="dxa"/>
        <w:tblLook w:val="04A0" w:firstRow="1" w:lastRow="0" w:firstColumn="1" w:lastColumn="0" w:noHBand="0" w:noVBand="1"/>
      </w:tblPr>
      <w:tblGrid>
        <w:gridCol w:w="3865"/>
        <w:gridCol w:w="1401"/>
        <w:gridCol w:w="1530"/>
        <w:gridCol w:w="1350"/>
        <w:gridCol w:w="1440"/>
      </w:tblGrid>
      <w:tr w:rsidR="00856EBA" w:rsidRPr="003657C8" w14:paraId="3CCAE6E0" w14:textId="77777777" w:rsidTr="00890ABE">
        <w:tc>
          <w:tcPr>
            <w:tcW w:w="3865" w:type="dxa"/>
            <w:shd w:val="clear" w:color="auto" w:fill="000000" w:themeFill="text1"/>
          </w:tcPr>
          <w:p w14:paraId="0E5AEFD3" w14:textId="77777777" w:rsidR="00856EBA" w:rsidRPr="003657C8" w:rsidRDefault="00856EBA" w:rsidP="00890ABE">
            <w:pPr>
              <w:pStyle w:val="NoSpacing"/>
              <w:jc w:val="center"/>
              <w:rPr>
                <w:rFonts w:eastAsia="Calibri"/>
                <w:b/>
              </w:rPr>
            </w:pPr>
          </w:p>
        </w:tc>
        <w:tc>
          <w:tcPr>
            <w:tcW w:w="1401" w:type="dxa"/>
            <w:shd w:val="clear" w:color="auto" w:fill="000000" w:themeFill="text1"/>
          </w:tcPr>
          <w:p w14:paraId="51AF3CBB" w14:textId="77777777" w:rsidR="00856EBA" w:rsidRPr="003657C8" w:rsidRDefault="00856EBA" w:rsidP="00890ABE">
            <w:pPr>
              <w:pStyle w:val="NoSpacing"/>
              <w:jc w:val="center"/>
              <w:rPr>
                <w:rFonts w:eastAsia="Calibri"/>
                <w:b/>
              </w:rPr>
            </w:pPr>
            <w:r>
              <w:rPr>
                <w:rFonts w:eastAsia="Calibri"/>
                <w:b/>
              </w:rPr>
              <w:t>January</w:t>
            </w:r>
          </w:p>
        </w:tc>
        <w:tc>
          <w:tcPr>
            <w:tcW w:w="1530" w:type="dxa"/>
            <w:shd w:val="clear" w:color="auto" w:fill="000000" w:themeFill="text1"/>
          </w:tcPr>
          <w:p w14:paraId="4AB9ABEC" w14:textId="77777777" w:rsidR="00856EBA" w:rsidRPr="003657C8" w:rsidRDefault="00856EBA" w:rsidP="00890ABE">
            <w:pPr>
              <w:pStyle w:val="NoSpacing"/>
              <w:jc w:val="center"/>
              <w:rPr>
                <w:rFonts w:eastAsia="Calibri"/>
                <w:b/>
              </w:rPr>
            </w:pPr>
            <w:r>
              <w:rPr>
                <w:rFonts w:eastAsia="Calibri"/>
                <w:b/>
              </w:rPr>
              <w:t>February</w:t>
            </w:r>
          </w:p>
        </w:tc>
        <w:tc>
          <w:tcPr>
            <w:tcW w:w="1350" w:type="dxa"/>
            <w:shd w:val="clear" w:color="auto" w:fill="000000" w:themeFill="text1"/>
          </w:tcPr>
          <w:p w14:paraId="50055C58" w14:textId="77777777" w:rsidR="00856EBA" w:rsidRPr="003657C8" w:rsidRDefault="00856EBA" w:rsidP="00890ABE">
            <w:pPr>
              <w:pStyle w:val="NoSpacing"/>
              <w:jc w:val="center"/>
              <w:rPr>
                <w:rFonts w:eastAsia="Calibri"/>
                <w:b/>
              </w:rPr>
            </w:pPr>
            <w:r>
              <w:rPr>
                <w:rFonts w:eastAsia="Calibri"/>
                <w:b/>
              </w:rPr>
              <w:t>March</w:t>
            </w:r>
          </w:p>
        </w:tc>
        <w:tc>
          <w:tcPr>
            <w:tcW w:w="1440" w:type="dxa"/>
            <w:shd w:val="clear" w:color="auto" w:fill="000000" w:themeFill="text1"/>
          </w:tcPr>
          <w:p w14:paraId="78B46D1D" w14:textId="77777777" w:rsidR="00856EBA" w:rsidRPr="003657C8" w:rsidRDefault="00856EBA" w:rsidP="00890ABE">
            <w:pPr>
              <w:pStyle w:val="NoSpacing"/>
              <w:jc w:val="center"/>
              <w:rPr>
                <w:rFonts w:eastAsia="Calibri"/>
                <w:b/>
              </w:rPr>
            </w:pPr>
            <w:r w:rsidRPr="003657C8">
              <w:rPr>
                <w:rFonts w:eastAsia="Calibri"/>
                <w:b/>
              </w:rPr>
              <w:t>Quarter</w:t>
            </w:r>
          </w:p>
        </w:tc>
      </w:tr>
      <w:tr w:rsidR="00856EBA" w:rsidRPr="003657C8" w14:paraId="7B914D02" w14:textId="77777777" w:rsidTr="00890ABE">
        <w:tc>
          <w:tcPr>
            <w:tcW w:w="3865" w:type="dxa"/>
          </w:tcPr>
          <w:p w14:paraId="4F07E43C" w14:textId="77777777" w:rsidR="00856EBA" w:rsidRPr="003657C8" w:rsidRDefault="00856EBA" w:rsidP="00890ABE">
            <w:pPr>
              <w:pStyle w:val="NoSpacing"/>
              <w:rPr>
                <w:rFonts w:eastAsia="Calibri"/>
              </w:rPr>
            </w:pPr>
            <w:r>
              <w:rPr>
                <w:rFonts w:eastAsia="Calibri"/>
              </w:rPr>
              <w:t>Cash receipts</w:t>
            </w:r>
          </w:p>
        </w:tc>
        <w:tc>
          <w:tcPr>
            <w:tcW w:w="1401" w:type="dxa"/>
          </w:tcPr>
          <w:p w14:paraId="7CCBA8DC" w14:textId="77777777" w:rsidR="00856EBA" w:rsidRPr="003657C8" w:rsidRDefault="00856EBA" w:rsidP="00890ABE">
            <w:pPr>
              <w:pStyle w:val="NoSpacing"/>
              <w:jc w:val="right"/>
              <w:rPr>
                <w:rFonts w:eastAsia="Calibri"/>
              </w:rPr>
            </w:pPr>
            <w:r>
              <w:rPr>
                <w:rFonts w:eastAsia="Calibri"/>
              </w:rPr>
              <w:t>$50,000</w:t>
            </w:r>
          </w:p>
        </w:tc>
        <w:tc>
          <w:tcPr>
            <w:tcW w:w="1530" w:type="dxa"/>
          </w:tcPr>
          <w:p w14:paraId="2C1A02AC" w14:textId="77777777" w:rsidR="00856EBA" w:rsidRPr="003657C8" w:rsidRDefault="00856EBA" w:rsidP="00890ABE">
            <w:pPr>
              <w:pStyle w:val="NoSpacing"/>
              <w:jc w:val="right"/>
              <w:rPr>
                <w:rFonts w:eastAsia="Calibri"/>
              </w:rPr>
            </w:pPr>
            <w:r>
              <w:rPr>
                <w:rFonts w:eastAsia="Calibri"/>
              </w:rPr>
              <w:t>$</w:t>
            </w:r>
            <w:r w:rsidR="00261F4A">
              <w:rPr>
                <w:rFonts w:eastAsia="Calibri"/>
              </w:rPr>
              <w:t>14</w:t>
            </w:r>
            <w:r>
              <w:rPr>
                <w:rFonts w:eastAsia="Calibri"/>
              </w:rPr>
              <w:t>0,000</w:t>
            </w:r>
          </w:p>
        </w:tc>
        <w:tc>
          <w:tcPr>
            <w:tcW w:w="1350" w:type="dxa"/>
          </w:tcPr>
          <w:p w14:paraId="7CE558F9" w14:textId="77777777" w:rsidR="00856EBA" w:rsidRPr="003657C8" w:rsidRDefault="00856EBA" w:rsidP="00261F4A">
            <w:pPr>
              <w:pStyle w:val="NoSpacing"/>
              <w:jc w:val="right"/>
              <w:rPr>
                <w:rFonts w:eastAsia="Calibri"/>
              </w:rPr>
            </w:pPr>
            <w:r>
              <w:rPr>
                <w:rFonts w:eastAsia="Calibri"/>
              </w:rPr>
              <w:t>$</w:t>
            </w:r>
            <w:r w:rsidR="00261F4A">
              <w:rPr>
                <w:rFonts w:eastAsia="Calibri"/>
              </w:rPr>
              <w:t>90</w:t>
            </w:r>
            <w:r>
              <w:rPr>
                <w:rFonts w:eastAsia="Calibri"/>
              </w:rPr>
              <w:t>,000</w:t>
            </w:r>
          </w:p>
        </w:tc>
        <w:tc>
          <w:tcPr>
            <w:tcW w:w="1440" w:type="dxa"/>
          </w:tcPr>
          <w:p w14:paraId="05933628" w14:textId="77777777" w:rsidR="00856EBA" w:rsidRPr="003657C8" w:rsidRDefault="00856EBA" w:rsidP="00890ABE">
            <w:pPr>
              <w:pStyle w:val="NoSpacing"/>
              <w:jc w:val="right"/>
              <w:rPr>
                <w:rFonts w:eastAsia="Calibri"/>
              </w:rPr>
            </w:pPr>
            <w:r>
              <w:rPr>
                <w:rFonts w:eastAsia="Calibri"/>
              </w:rPr>
              <w:t>$280,000</w:t>
            </w:r>
          </w:p>
        </w:tc>
      </w:tr>
      <w:tr w:rsidR="00856EBA" w:rsidRPr="003657C8" w14:paraId="49132100" w14:textId="77777777" w:rsidTr="00890ABE">
        <w:tc>
          <w:tcPr>
            <w:tcW w:w="3865" w:type="dxa"/>
          </w:tcPr>
          <w:p w14:paraId="10443393" w14:textId="77777777" w:rsidR="00856EBA" w:rsidRDefault="00856EBA" w:rsidP="00890ABE">
            <w:pPr>
              <w:pStyle w:val="NoSpacing"/>
              <w:rPr>
                <w:rFonts w:eastAsia="Calibri"/>
              </w:rPr>
            </w:pPr>
            <w:r>
              <w:rPr>
                <w:rFonts w:eastAsia="Calibri"/>
              </w:rPr>
              <w:t>Cash disbursements</w:t>
            </w:r>
          </w:p>
        </w:tc>
        <w:tc>
          <w:tcPr>
            <w:tcW w:w="1401" w:type="dxa"/>
          </w:tcPr>
          <w:p w14:paraId="237B4CF8" w14:textId="77777777" w:rsidR="00856EBA" w:rsidRDefault="00856EBA" w:rsidP="00890ABE">
            <w:pPr>
              <w:pStyle w:val="NoSpacing"/>
              <w:jc w:val="right"/>
              <w:rPr>
                <w:rFonts w:eastAsia="Calibri"/>
              </w:rPr>
            </w:pPr>
            <w:r>
              <w:rPr>
                <w:rFonts w:eastAsia="Calibri"/>
              </w:rPr>
              <w:t>80,000</w:t>
            </w:r>
          </w:p>
        </w:tc>
        <w:tc>
          <w:tcPr>
            <w:tcW w:w="1530" w:type="dxa"/>
          </w:tcPr>
          <w:p w14:paraId="4C449345" w14:textId="77777777" w:rsidR="00856EBA" w:rsidRDefault="00261F4A" w:rsidP="00890ABE">
            <w:pPr>
              <w:pStyle w:val="NoSpacing"/>
              <w:jc w:val="right"/>
              <w:rPr>
                <w:rFonts w:eastAsia="Calibri"/>
              </w:rPr>
            </w:pPr>
            <w:r>
              <w:rPr>
                <w:rFonts w:eastAsia="Calibri"/>
              </w:rPr>
              <w:t>9</w:t>
            </w:r>
            <w:r w:rsidR="00856EBA">
              <w:rPr>
                <w:rFonts w:eastAsia="Calibri"/>
              </w:rPr>
              <w:t>0,000</w:t>
            </w:r>
          </w:p>
        </w:tc>
        <w:tc>
          <w:tcPr>
            <w:tcW w:w="1350" w:type="dxa"/>
          </w:tcPr>
          <w:p w14:paraId="7DD29B59" w14:textId="77777777" w:rsidR="00856EBA" w:rsidRDefault="00261F4A" w:rsidP="00890ABE">
            <w:pPr>
              <w:pStyle w:val="NoSpacing"/>
              <w:jc w:val="right"/>
              <w:rPr>
                <w:rFonts w:eastAsia="Calibri"/>
              </w:rPr>
            </w:pPr>
            <w:r>
              <w:rPr>
                <w:rFonts w:eastAsia="Calibri"/>
              </w:rPr>
              <w:t>100</w:t>
            </w:r>
            <w:r w:rsidR="00856EBA">
              <w:rPr>
                <w:rFonts w:eastAsia="Calibri"/>
              </w:rPr>
              <w:t>,000</w:t>
            </w:r>
          </w:p>
        </w:tc>
        <w:tc>
          <w:tcPr>
            <w:tcW w:w="1440" w:type="dxa"/>
          </w:tcPr>
          <w:p w14:paraId="139EAB02" w14:textId="77777777" w:rsidR="00856EBA" w:rsidRDefault="00856EBA" w:rsidP="00890ABE">
            <w:pPr>
              <w:pStyle w:val="NoSpacing"/>
              <w:jc w:val="right"/>
              <w:rPr>
                <w:rFonts w:eastAsia="Calibri"/>
              </w:rPr>
            </w:pPr>
            <w:r>
              <w:rPr>
                <w:rFonts w:eastAsia="Calibri"/>
              </w:rPr>
              <w:t>270,000</w:t>
            </w:r>
          </w:p>
        </w:tc>
      </w:tr>
    </w:tbl>
    <w:p w14:paraId="7DE5DC75" w14:textId="77777777" w:rsidR="00856EBA" w:rsidRDefault="00856EBA" w:rsidP="00102160">
      <w:pPr>
        <w:pStyle w:val="NoSpacing"/>
      </w:pPr>
    </w:p>
    <w:p w14:paraId="76475E13" w14:textId="77777777" w:rsidR="00102160" w:rsidRDefault="00102160" w:rsidP="00102160">
      <w:pPr>
        <w:pStyle w:val="NoSpacing"/>
      </w:pPr>
      <w:r>
        <w:t>The company begins the year with $</w:t>
      </w:r>
      <w:r w:rsidR="00856EBA">
        <w:t>2</w:t>
      </w:r>
      <w:r>
        <w:t>0,000 in cash and requires a minimum cash balance of $10,000.  The company may borrow any amount from a local bank</w:t>
      </w:r>
      <w:r w:rsidR="00856EBA">
        <w:t xml:space="preserve"> at an annual interest rate of 6</w:t>
      </w:r>
      <w:proofErr w:type="gramStart"/>
      <w:r>
        <w:t>%,  The</w:t>
      </w:r>
      <w:proofErr w:type="gramEnd"/>
      <w:r>
        <w:t xml:space="preserve"> borrowing must occur at the beginning of any </w:t>
      </w:r>
      <w:r w:rsidR="00856EBA">
        <w:t>month</w:t>
      </w:r>
      <w:r>
        <w:t xml:space="preserve"> and all repayments must be made at the end of any </w:t>
      </w:r>
      <w:r w:rsidR="00856EBA">
        <w:t>month</w:t>
      </w:r>
      <w:r>
        <w:t>.  Interest must be repaid at the time of loan repayment.</w:t>
      </w:r>
    </w:p>
    <w:p w14:paraId="2AF0FC8F" w14:textId="77777777" w:rsidR="00102160" w:rsidRPr="00F60A9C" w:rsidRDefault="00102160" w:rsidP="00102160">
      <w:pPr>
        <w:pStyle w:val="NoSpacing"/>
        <w:rPr>
          <w:b/>
          <w:i/>
        </w:rPr>
      </w:pPr>
    </w:p>
    <w:p w14:paraId="7A15C4F3" w14:textId="77777777" w:rsidR="00102160" w:rsidRPr="00F60A9C" w:rsidRDefault="00102160" w:rsidP="00102160">
      <w:pPr>
        <w:pStyle w:val="NoSpacing"/>
        <w:rPr>
          <w:b/>
          <w:i/>
        </w:rPr>
      </w:pPr>
      <w:r w:rsidRPr="00F60A9C">
        <w:rPr>
          <w:b/>
          <w:i/>
        </w:rPr>
        <w:t>Required:</w:t>
      </w:r>
    </w:p>
    <w:p w14:paraId="303197AA" w14:textId="77777777" w:rsidR="00102160" w:rsidRDefault="00102160" w:rsidP="00102160">
      <w:pPr>
        <w:pStyle w:val="NoSpacing"/>
      </w:pPr>
      <w:r>
        <w:t>In good form, prepare the company’s cash budget for the upcoming year.</w:t>
      </w:r>
    </w:p>
    <w:p w14:paraId="7994121F" w14:textId="77777777" w:rsidR="00102160" w:rsidRDefault="00102160">
      <w:pPr>
        <w:spacing w:after="160" w:line="259" w:lineRule="auto"/>
      </w:pPr>
    </w:p>
    <w:p w14:paraId="40882666" w14:textId="77777777" w:rsidR="002C44DB" w:rsidRPr="009709F7" w:rsidRDefault="002C44DB" w:rsidP="002C44DB">
      <w:pPr>
        <w:pStyle w:val="NoSpacing"/>
        <w:rPr>
          <w:b/>
        </w:rPr>
      </w:pPr>
      <w:r>
        <w:br/>
      </w:r>
      <w:r w:rsidR="0013056F">
        <w:rPr>
          <w:b/>
        </w:rPr>
        <w:t>8-7</w:t>
      </w:r>
      <w:r>
        <w:rPr>
          <w:b/>
        </w:rPr>
        <w:t>B – Cash Budget</w:t>
      </w:r>
    </w:p>
    <w:p w14:paraId="4235E9B3" w14:textId="77777777" w:rsidR="002C44DB" w:rsidRDefault="002C44DB" w:rsidP="002C44DB">
      <w:pPr>
        <w:pStyle w:val="NoSpacing"/>
      </w:pPr>
      <w:r>
        <w:t>Corrugated Box Company had the following estimated cash flows for the third quarter:</w:t>
      </w:r>
    </w:p>
    <w:tbl>
      <w:tblPr>
        <w:tblStyle w:val="TableGrid"/>
        <w:tblW w:w="9586" w:type="dxa"/>
        <w:tblLook w:val="04A0" w:firstRow="1" w:lastRow="0" w:firstColumn="1" w:lastColumn="0" w:noHBand="0" w:noVBand="1"/>
      </w:tblPr>
      <w:tblGrid>
        <w:gridCol w:w="3865"/>
        <w:gridCol w:w="1401"/>
        <w:gridCol w:w="1530"/>
        <w:gridCol w:w="1350"/>
        <w:gridCol w:w="1440"/>
      </w:tblGrid>
      <w:tr w:rsidR="002C44DB" w:rsidRPr="003657C8" w14:paraId="72028FEE" w14:textId="77777777" w:rsidTr="00890ABE">
        <w:tc>
          <w:tcPr>
            <w:tcW w:w="3865" w:type="dxa"/>
            <w:shd w:val="clear" w:color="auto" w:fill="000000" w:themeFill="text1"/>
          </w:tcPr>
          <w:p w14:paraId="29535F48" w14:textId="77777777" w:rsidR="002C44DB" w:rsidRPr="003657C8" w:rsidRDefault="002C44DB" w:rsidP="00890ABE">
            <w:pPr>
              <w:pStyle w:val="NoSpacing"/>
              <w:jc w:val="center"/>
              <w:rPr>
                <w:rFonts w:eastAsia="Calibri"/>
                <w:b/>
              </w:rPr>
            </w:pPr>
          </w:p>
        </w:tc>
        <w:tc>
          <w:tcPr>
            <w:tcW w:w="1401" w:type="dxa"/>
            <w:shd w:val="clear" w:color="auto" w:fill="000000" w:themeFill="text1"/>
          </w:tcPr>
          <w:p w14:paraId="7E7B0C2B" w14:textId="77777777" w:rsidR="002C44DB" w:rsidRPr="003657C8" w:rsidRDefault="002C44DB" w:rsidP="00890ABE">
            <w:pPr>
              <w:pStyle w:val="NoSpacing"/>
              <w:jc w:val="center"/>
              <w:rPr>
                <w:rFonts w:eastAsia="Calibri"/>
                <w:b/>
              </w:rPr>
            </w:pPr>
            <w:r>
              <w:rPr>
                <w:rFonts w:eastAsia="Calibri"/>
                <w:b/>
              </w:rPr>
              <w:t>August</w:t>
            </w:r>
          </w:p>
        </w:tc>
        <w:tc>
          <w:tcPr>
            <w:tcW w:w="1530" w:type="dxa"/>
            <w:shd w:val="clear" w:color="auto" w:fill="000000" w:themeFill="text1"/>
          </w:tcPr>
          <w:p w14:paraId="518EC49B" w14:textId="77777777" w:rsidR="002C44DB" w:rsidRPr="003657C8" w:rsidRDefault="002C44DB" w:rsidP="00890ABE">
            <w:pPr>
              <w:pStyle w:val="NoSpacing"/>
              <w:jc w:val="center"/>
              <w:rPr>
                <w:rFonts w:eastAsia="Calibri"/>
                <w:b/>
              </w:rPr>
            </w:pPr>
            <w:r>
              <w:rPr>
                <w:rFonts w:eastAsia="Calibri"/>
                <w:b/>
              </w:rPr>
              <w:t>September</w:t>
            </w:r>
          </w:p>
        </w:tc>
        <w:tc>
          <w:tcPr>
            <w:tcW w:w="1350" w:type="dxa"/>
            <w:shd w:val="clear" w:color="auto" w:fill="000000" w:themeFill="text1"/>
          </w:tcPr>
          <w:p w14:paraId="6D19593B" w14:textId="77777777" w:rsidR="002C44DB" w:rsidRPr="003657C8" w:rsidRDefault="002C44DB" w:rsidP="00890ABE">
            <w:pPr>
              <w:pStyle w:val="NoSpacing"/>
              <w:jc w:val="center"/>
              <w:rPr>
                <w:rFonts w:eastAsia="Calibri"/>
                <w:b/>
              </w:rPr>
            </w:pPr>
            <w:r>
              <w:rPr>
                <w:rFonts w:eastAsia="Calibri"/>
                <w:b/>
              </w:rPr>
              <w:t>October</w:t>
            </w:r>
          </w:p>
        </w:tc>
        <w:tc>
          <w:tcPr>
            <w:tcW w:w="1440" w:type="dxa"/>
            <w:shd w:val="clear" w:color="auto" w:fill="000000" w:themeFill="text1"/>
          </w:tcPr>
          <w:p w14:paraId="00810DFF" w14:textId="77777777" w:rsidR="002C44DB" w:rsidRPr="003657C8" w:rsidRDefault="002C44DB" w:rsidP="00890ABE">
            <w:pPr>
              <w:pStyle w:val="NoSpacing"/>
              <w:jc w:val="center"/>
              <w:rPr>
                <w:rFonts w:eastAsia="Calibri"/>
                <w:b/>
              </w:rPr>
            </w:pPr>
            <w:r w:rsidRPr="003657C8">
              <w:rPr>
                <w:rFonts w:eastAsia="Calibri"/>
                <w:b/>
              </w:rPr>
              <w:t>Quarter</w:t>
            </w:r>
          </w:p>
        </w:tc>
      </w:tr>
      <w:tr w:rsidR="002C44DB" w:rsidRPr="003657C8" w14:paraId="34AEED5D" w14:textId="77777777" w:rsidTr="00890ABE">
        <w:tc>
          <w:tcPr>
            <w:tcW w:w="3865" w:type="dxa"/>
          </w:tcPr>
          <w:p w14:paraId="67588250" w14:textId="77777777" w:rsidR="002C44DB" w:rsidRPr="003657C8" w:rsidRDefault="002C44DB" w:rsidP="00890ABE">
            <w:pPr>
              <w:pStyle w:val="NoSpacing"/>
              <w:rPr>
                <w:rFonts w:eastAsia="Calibri"/>
              </w:rPr>
            </w:pPr>
            <w:r>
              <w:rPr>
                <w:rFonts w:eastAsia="Calibri"/>
              </w:rPr>
              <w:t>Cash receipts</w:t>
            </w:r>
          </w:p>
        </w:tc>
        <w:tc>
          <w:tcPr>
            <w:tcW w:w="1401" w:type="dxa"/>
          </w:tcPr>
          <w:p w14:paraId="498C2F2C" w14:textId="77777777" w:rsidR="002C44DB" w:rsidRPr="003657C8" w:rsidRDefault="002C44DB" w:rsidP="00890ABE">
            <w:pPr>
              <w:pStyle w:val="NoSpacing"/>
              <w:jc w:val="right"/>
              <w:rPr>
                <w:rFonts w:eastAsia="Calibri"/>
              </w:rPr>
            </w:pPr>
            <w:r>
              <w:rPr>
                <w:rFonts w:eastAsia="Calibri"/>
              </w:rPr>
              <w:t>$900,000</w:t>
            </w:r>
          </w:p>
        </w:tc>
        <w:tc>
          <w:tcPr>
            <w:tcW w:w="1530" w:type="dxa"/>
          </w:tcPr>
          <w:p w14:paraId="21FA8B58" w14:textId="77777777" w:rsidR="002C44DB" w:rsidRPr="003657C8" w:rsidRDefault="002C44DB" w:rsidP="00890ABE">
            <w:pPr>
              <w:pStyle w:val="NoSpacing"/>
              <w:jc w:val="right"/>
              <w:rPr>
                <w:rFonts w:eastAsia="Calibri"/>
              </w:rPr>
            </w:pPr>
            <w:r>
              <w:rPr>
                <w:rFonts w:eastAsia="Calibri"/>
              </w:rPr>
              <w:t>$</w:t>
            </w:r>
            <w:r w:rsidR="00261F4A">
              <w:rPr>
                <w:rFonts w:eastAsia="Calibri"/>
              </w:rPr>
              <w:t>1,0</w:t>
            </w:r>
            <w:r>
              <w:rPr>
                <w:rFonts w:eastAsia="Calibri"/>
              </w:rPr>
              <w:t>00,000</w:t>
            </w:r>
          </w:p>
        </w:tc>
        <w:tc>
          <w:tcPr>
            <w:tcW w:w="1350" w:type="dxa"/>
          </w:tcPr>
          <w:p w14:paraId="23C07913" w14:textId="77777777" w:rsidR="002C44DB" w:rsidRPr="003657C8" w:rsidRDefault="002C44DB" w:rsidP="00261F4A">
            <w:pPr>
              <w:pStyle w:val="NoSpacing"/>
              <w:jc w:val="right"/>
              <w:rPr>
                <w:rFonts w:eastAsia="Calibri"/>
              </w:rPr>
            </w:pPr>
            <w:r>
              <w:rPr>
                <w:rFonts w:eastAsia="Calibri"/>
              </w:rPr>
              <w:t>$1,</w:t>
            </w:r>
            <w:r w:rsidR="00261F4A">
              <w:rPr>
                <w:rFonts w:eastAsia="Calibri"/>
              </w:rPr>
              <w:t>3</w:t>
            </w:r>
            <w:r>
              <w:rPr>
                <w:rFonts w:eastAsia="Calibri"/>
              </w:rPr>
              <w:t>00,000</w:t>
            </w:r>
          </w:p>
        </w:tc>
        <w:tc>
          <w:tcPr>
            <w:tcW w:w="1440" w:type="dxa"/>
          </w:tcPr>
          <w:p w14:paraId="29F19A08" w14:textId="77777777" w:rsidR="002C44DB" w:rsidRPr="003657C8" w:rsidRDefault="002C44DB" w:rsidP="002C44DB">
            <w:pPr>
              <w:pStyle w:val="NoSpacing"/>
              <w:jc w:val="right"/>
              <w:rPr>
                <w:rFonts w:eastAsia="Calibri"/>
              </w:rPr>
            </w:pPr>
            <w:r>
              <w:rPr>
                <w:rFonts w:eastAsia="Calibri"/>
              </w:rPr>
              <w:t>$3,200,000</w:t>
            </w:r>
          </w:p>
        </w:tc>
      </w:tr>
      <w:tr w:rsidR="002C44DB" w:rsidRPr="003657C8" w14:paraId="02520C12" w14:textId="77777777" w:rsidTr="00890ABE">
        <w:tc>
          <w:tcPr>
            <w:tcW w:w="3865" w:type="dxa"/>
          </w:tcPr>
          <w:p w14:paraId="35D4D510" w14:textId="77777777" w:rsidR="002C44DB" w:rsidRDefault="002C44DB" w:rsidP="00890ABE">
            <w:pPr>
              <w:pStyle w:val="NoSpacing"/>
              <w:rPr>
                <w:rFonts w:eastAsia="Calibri"/>
              </w:rPr>
            </w:pPr>
            <w:r>
              <w:rPr>
                <w:rFonts w:eastAsia="Calibri"/>
              </w:rPr>
              <w:t>Cash disbursements</w:t>
            </w:r>
          </w:p>
        </w:tc>
        <w:tc>
          <w:tcPr>
            <w:tcW w:w="1401" w:type="dxa"/>
          </w:tcPr>
          <w:p w14:paraId="40FE9D35" w14:textId="77777777" w:rsidR="002C44DB" w:rsidRDefault="002C44DB" w:rsidP="00890ABE">
            <w:pPr>
              <w:pStyle w:val="NoSpacing"/>
              <w:jc w:val="right"/>
              <w:rPr>
                <w:rFonts w:eastAsia="Calibri"/>
              </w:rPr>
            </w:pPr>
            <w:r>
              <w:rPr>
                <w:rFonts w:eastAsia="Calibri"/>
              </w:rPr>
              <w:t>1,100,000</w:t>
            </w:r>
          </w:p>
        </w:tc>
        <w:tc>
          <w:tcPr>
            <w:tcW w:w="1530" w:type="dxa"/>
          </w:tcPr>
          <w:p w14:paraId="02E1BE4B" w14:textId="77777777" w:rsidR="002C44DB" w:rsidRDefault="002C44DB" w:rsidP="00890ABE">
            <w:pPr>
              <w:pStyle w:val="NoSpacing"/>
              <w:jc w:val="right"/>
              <w:rPr>
                <w:rFonts w:eastAsia="Calibri"/>
              </w:rPr>
            </w:pPr>
            <w:r>
              <w:rPr>
                <w:rFonts w:eastAsia="Calibri"/>
              </w:rPr>
              <w:t>1</w:t>
            </w:r>
            <w:r w:rsidR="00261F4A">
              <w:rPr>
                <w:rFonts w:eastAsia="Calibri"/>
              </w:rPr>
              <w:t>,0</w:t>
            </w:r>
            <w:r>
              <w:rPr>
                <w:rFonts w:eastAsia="Calibri"/>
              </w:rPr>
              <w:t>00,000</w:t>
            </w:r>
          </w:p>
        </w:tc>
        <w:tc>
          <w:tcPr>
            <w:tcW w:w="1350" w:type="dxa"/>
          </w:tcPr>
          <w:p w14:paraId="294DF407" w14:textId="77777777" w:rsidR="002C44DB" w:rsidRDefault="002C44DB" w:rsidP="00890ABE">
            <w:pPr>
              <w:pStyle w:val="NoSpacing"/>
              <w:jc w:val="right"/>
              <w:rPr>
                <w:rFonts w:eastAsia="Calibri"/>
              </w:rPr>
            </w:pPr>
            <w:r>
              <w:rPr>
                <w:rFonts w:eastAsia="Calibri"/>
              </w:rPr>
              <w:t>1,000,000</w:t>
            </w:r>
          </w:p>
        </w:tc>
        <w:tc>
          <w:tcPr>
            <w:tcW w:w="1440" w:type="dxa"/>
          </w:tcPr>
          <w:p w14:paraId="2E976D8A" w14:textId="77777777" w:rsidR="002C44DB" w:rsidRDefault="002C44DB" w:rsidP="00261F4A">
            <w:pPr>
              <w:pStyle w:val="NoSpacing"/>
              <w:jc w:val="right"/>
              <w:rPr>
                <w:rFonts w:eastAsia="Calibri"/>
              </w:rPr>
            </w:pPr>
            <w:r>
              <w:rPr>
                <w:rFonts w:eastAsia="Calibri"/>
              </w:rPr>
              <w:t>3,</w:t>
            </w:r>
            <w:r w:rsidR="00261F4A">
              <w:rPr>
                <w:rFonts w:eastAsia="Calibri"/>
              </w:rPr>
              <w:t>1</w:t>
            </w:r>
            <w:r>
              <w:rPr>
                <w:rFonts w:eastAsia="Calibri"/>
              </w:rPr>
              <w:t>00,000</w:t>
            </w:r>
          </w:p>
        </w:tc>
      </w:tr>
    </w:tbl>
    <w:p w14:paraId="20A5C637" w14:textId="77777777" w:rsidR="002C44DB" w:rsidRDefault="002C44DB" w:rsidP="002C44DB">
      <w:pPr>
        <w:pStyle w:val="NoSpacing"/>
      </w:pPr>
    </w:p>
    <w:p w14:paraId="12B1DDE3" w14:textId="77777777" w:rsidR="002C44DB" w:rsidRDefault="002C44DB" w:rsidP="002C44DB">
      <w:pPr>
        <w:pStyle w:val="NoSpacing"/>
      </w:pPr>
      <w:r>
        <w:t>The company begins the year with $100,000 in cash and requires a minimum cash balance of $25,000.  The company may borrow any amount from a local bank at an annual interest rate of 3</w:t>
      </w:r>
      <w:proofErr w:type="gramStart"/>
      <w:r>
        <w:t>%,  The</w:t>
      </w:r>
      <w:proofErr w:type="gramEnd"/>
      <w:r>
        <w:t xml:space="preserve"> borrowing must occur at the beginning of any month and all repayments must be made at the end of any month.  Interest must be repaid at the time of loan repayment.</w:t>
      </w:r>
    </w:p>
    <w:p w14:paraId="4C9A16E5" w14:textId="77777777" w:rsidR="002C44DB" w:rsidRPr="00F60A9C" w:rsidRDefault="002C44DB" w:rsidP="002C44DB">
      <w:pPr>
        <w:pStyle w:val="NoSpacing"/>
        <w:rPr>
          <w:b/>
          <w:i/>
        </w:rPr>
      </w:pPr>
    </w:p>
    <w:p w14:paraId="4E6D2954" w14:textId="77777777" w:rsidR="002C44DB" w:rsidRPr="00F60A9C" w:rsidRDefault="002C44DB" w:rsidP="002C44DB">
      <w:pPr>
        <w:pStyle w:val="NoSpacing"/>
        <w:rPr>
          <w:b/>
          <w:i/>
        </w:rPr>
      </w:pPr>
      <w:r w:rsidRPr="00F60A9C">
        <w:rPr>
          <w:b/>
          <w:i/>
        </w:rPr>
        <w:t>Required:</w:t>
      </w:r>
    </w:p>
    <w:p w14:paraId="4CD7690F" w14:textId="77777777" w:rsidR="002C44DB" w:rsidRDefault="002C44DB" w:rsidP="002C44DB">
      <w:pPr>
        <w:pStyle w:val="NoSpacing"/>
      </w:pPr>
      <w:r>
        <w:t>In good form, prepare the company’s cash budget for the upcoming year.</w:t>
      </w:r>
    </w:p>
    <w:p w14:paraId="7EE653B7" w14:textId="77777777" w:rsidR="00102160" w:rsidRDefault="00102160">
      <w:pPr>
        <w:spacing w:after="160" w:line="259" w:lineRule="auto"/>
      </w:pPr>
    </w:p>
    <w:p w14:paraId="65268991" w14:textId="77777777" w:rsidR="00102160" w:rsidRDefault="00102160">
      <w:pPr>
        <w:spacing w:after="160" w:line="259" w:lineRule="auto"/>
      </w:pPr>
      <w:r>
        <w:br w:type="page"/>
      </w:r>
    </w:p>
    <w:p w14:paraId="127863B5" w14:textId="77777777" w:rsidR="0092497D" w:rsidRDefault="0092497D" w:rsidP="0038653A">
      <w:pPr>
        <w:pStyle w:val="NoSpacing"/>
        <w:rPr>
          <w:b/>
        </w:rPr>
      </w:pPr>
    </w:p>
    <w:p w14:paraId="2F95DD0A" w14:textId="77777777" w:rsidR="0038653A" w:rsidRPr="009709F7" w:rsidRDefault="0013056F" w:rsidP="0038653A">
      <w:pPr>
        <w:pStyle w:val="NoSpacing"/>
        <w:rPr>
          <w:b/>
        </w:rPr>
      </w:pPr>
      <w:r>
        <w:rPr>
          <w:b/>
        </w:rPr>
        <w:t>8-8</w:t>
      </w:r>
      <w:r w:rsidR="0038653A">
        <w:rPr>
          <w:b/>
        </w:rPr>
        <w:t>A –Cash Budget, Income Statement, Balance Sheet</w:t>
      </w:r>
    </w:p>
    <w:p w14:paraId="234D8AA6" w14:textId="77777777" w:rsidR="0038653A" w:rsidRDefault="00216B36" w:rsidP="0038653A">
      <w:pPr>
        <w:pStyle w:val="NoSpacing"/>
      </w:pPr>
      <w:r>
        <w:t xml:space="preserve">Mullins Company manufactures </w:t>
      </w:r>
      <w:r w:rsidR="00A030A7">
        <w:t>didgeridoos</w:t>
      </w:r>
      <w:r>
        <w:t>.  The company’s June 30 balance sheet follows:</w:t>
      </w:r>
    </w:p>
    <w:tbl>
      <w:tblPr>
        <w:tblStyle w:val="TableGrid"/>
        <w:tblW w:w="0" w:type="auto"/>
        <w:tblLook w:val="04A0" w:firstRow="1" w:lastRow="0" w:firstColumn="1" w:lastColumn="0" w:noHBand="0" w:noVBand="1"/>
      </w:tblPr>
      <w:tblGrid>
        <w:gridCol w:w="7105"/>
        <w:gridCol w:w="2245"/>
      </w:tblGrid>
      <w:tr w:rsidR="00216B36" w:rsidRPr="00216B36" w14:paraId="788BE9A5" w14:textId="77777777" w:rsidTr="00216B36">
        <w:tc>
          <w:tcPr>
            <w:tcW w:w="9350" w:type="dxa"/>
            <w:gridSpan w:val="2"/>
            <w:shd w:val="clear" w:color="auto" w:fill="000000" w:themeFill="text1"/>
          </w:tcPr>
          <w:p w14:paraId="70CCB6C0" w14:textId="77777777" w:rsidR="00216B36" w:rsidRPr="00216B36" w:rsidRDefault="00216B36" w:rsidP="00216B36">
            <w:pPr>
              <w:pStyle w:val="NoSpacing"/>
              <w:jc w:val="center"/>
              <w:rPr>
                <w:b/>
              </w:rPr>
            </w:pPr>
            <w:r w:rsidRPr="00216B36">
              <w:rPr>
                <w:b/>
              </w:rPr>
              <w:t>Mullins Company</w:t>
            </w:r>
          </w:p>
        </w:tc>
      </w:tr>
      <w:tr w:rsidR="00216B36" w:rsidRPr="00216B36" w14:paraId="56EBFB16" w14:textId="77777777" w:rsidTr="00216B36">
        <w:tc>
          <w:tcPr>
            <w:tcW w:w="9350" w:type="dxa"/>
            <w:gridSpan w:val="2"/>
            <w:shd w:val="clear" w:color="auto" w:fill="000000" w:themeFill="text1"/>
          </w:tcPr>
          <w:p w14:paraId="2A8F4F8F" w14:textId="77777777" w:rsidR="00216B36" w:rsidRPr="00216B36" w:rsidRDefault="00216B36" w:rsidP="00216B36">
            <w:pPr>
              <w:pStyle w:val="NoSpacing"/>
              <w:jc w:val="center"/>
              <w:rPr>
                <w:b/>
              </w:rPr>
            </w:pPr>
            <w:r w:rsidRPr="00216B36">
              <w:rPr>
                <w:b/>
              </w:rPr>
              <w:t>Balance Sheet</w:t>
            </w:r>
          </w:p>
        </w:tc>
      </w:tr>
      <w:tr w:rsidR="00216B36" w:rsidRPr="00216B36" w14:paraId="15133F0A" w14:textId="77777777" w:rsidTr="00ED3ABB">
        <w:tc>
          <w:tcPr>
            <w:tcW w:w="9350" w:type="dxa"/>
            <w:gridSpan w:val="2"/>
            <w:tcBorders>
              <w:bottom w:val="single" w:sz="4" w:space="0" w:color="auto"/>
            </w:tcBorders>
            <w:shd w:val="clear" w:color="auto" w:fill="000000" w:themeFill="text1"/>
          </w:tcPr>
          <w:p w14:paraId="360C688A" w14:textId="77777777" w:rsidR="00216B36" w:rsidRPr="00216B36" w:rsidRDefault="00216B36" w:rsidP="00216B36">
            <w:pPr>
              <w:pStyle w:val="NoSpacing"/>
              <w:jc w:val="center"/>
              <w:rPr>
                <w:b/>
              </w:rPr>
            </w:pPr>
            <w:r w:rsidRPr="00216B36">
              <w:rPr>
                <w:b/>
              </w:rPr>
              <w:t>June 30</w:t>
            </w:r>
          </w:p>
        </w:tc>
      </w:tr>
      <w:tr w:rsidR="00216B36" w14:paraId="51A6B116" w14:textId="77777777" w:rsidTr="00ED3ABB">
        <w:tc>
          <w:tcPr>
            <w:tcW w:w="9350" w:type="dxa"/>
            <w:gridSpan w:val="2"/>
            <w:tcBorders>
              <w:top w:val="single" w:sz="4" w:space="0" w:color="auto"/>
              <w:left w:val="single" w:sz="4" w:space="0" w:color="auto"/>
              <w:bottom w:val="nil"/>
              <w:right w:val="single" w:sz="4" w:space="0" w:color="auto"/>
            </w:tcBorders>
          </w:tcPr>
          <w:p w14:paraId="1E66325C" w14:textId="77777777" w:rsidR="00216B36" w:rsidRDefault="00216B36" w:rsidP="00216B36">
            <w:pPr>
              <w:pStyle w:val="NoSpacing"/>
              <w:jc w:val="center"/>
            </w:pPr>
            <w:r>
              <w:t>ASSETS</w:t>
            </w:r>
          </w:p>
        </w:tc>
      </w:tr>
      <w:tr w:rsidR="00216B36" w14:paraId="38EEC9AC" w14:textId="77777777" w:rsidTr="00ED3ABB">
        <w:tc>
          <w:tcPr>
            <w:tcW w:w="7105" w:type="dxa"/>
            <w:tcBorders>
              <w:top w:val="nil"/>
              <w:left w:val="single" w:sz="4" w:space="0" w:color="auto"/>
              <w:bottom w:val="nil"/>
              <w:right w:val="nil"/>
            </w:tcBorders>
          </w:tcPr>
          <w:p w14:paraId="02E485A4" w14:textId="77777777" w:rsidR="00216B36" w:rsidRDefault="00216B36" w:rsidP="0038653A">
            <w:pPr>
              <w:pStyle w:val="NoSpacing"/>
            </w:pPr>
            <w:r>
              <w:t>Cash</w:t>
            </w:r>
          </w:p>
        </w:tc>
        <w:tc>
          <w:tcPr>
            <w:tcW w:w="2245" w:type="dxa"/>
            <w:tcBorders>
              <w:top w:val="nil"/>
              <w:left w:val="nil"/>
              <w:bottom w:val="nil"/>
              <w:right w:val="single" w:sz="4" w:space="0" w:color="auto"/>
            </w:tcBorders>
          </w:tcPr>
          <w:p w14:paraId="13E7A698" w14:textId="77777777" w:rsidR="00216B36" w:rsidRDefault="00ED3ABB" w:rsidP="00AB60B8">
            <w:pPr>
              <w:pStyle w:val="NoSpacing"/>
              <w:jc w:val="right"/>
            </w:pPr>
            <w:proofErr w:type="gramStart"/>
            <w:r>
              <w:t xml:space="preserve">$  </w:t>
            </w:r>
            <w:r w:rsidR="00AB60B8">
              <w:t>20</w:t>
            </w:r>
            <w:r>
              <w:t>,000</w:t>
            </w:r>
            <w:proofErr w:type="gramEnd"/>
          </w:p>
        </w:tc>
      </w:tr>
      <w:tr w:rsidR="00216B36" w14:paraId="2BA94626" w14:textId="77777777" w:rsidTr="00ED3ABB">
        <w:tc>
          <w:tcPr>
            <w:tcW w:w="7105" w:type="dxa"/>
            <w:tcBorders>
              <w:top w:val="nil"/>
              <w:left w:val="single" w:sz="4" w:space="0" w:color="auto"/>
              <w:bottom w:val="nil"/>
              <w:right w:val="nil"/>
            </w:tcBorders>
          </w:tcPr>
          <w:p w14:paraId="3BBB9BA9" w14:textId="77777777" w:rsidR="00216B36" w:rsidRDefault="00216B36" w:rsidP="0038653A">
            <w:pPr>
              <w:pStyle w:val="NoSpacing"/>
            </w:pPr>
            <w:r>
              <w:t>Accounts receivable, net</w:t>
            </w:r>
          </w:p>
        </w:tc>
        <w:tc>
          <w:tcPr>
            <w:tcW w:w="2245" w:type="dxa"/>
            <w:tcBorders>
              <w:top w:val="nil"/>
              <w:left w:val="nil"/>
              <w:bottom w:val="nil"/>
              <w:right w:val="single" w:sz="4" w:space="0" w:color="auto"/>
            </w:tcBorders>
          </w:tcPr>
          <w:p w14:paraId="274F6382" w14:textId="77777777" w:rsidR="00216B36" w:rsidRDefault="00AB60B8" w:rsidP="00ED3ABB">
            <w:pPr>
              <w:pStyle w:val="NoSpacing"/>
              <w:jc w:val="right"/>
            </w:pPr>
            <w:r>
              <w:t>30</w:t>
            </w:r>
            <w:r w:rsidR="00ED3ABB">
              <w:t>,000</w:t>
            </w:r>
          </w:p>
        </w:tc>
      </w:tr>
      <w:tr w:rsidR="00216B36" w14:paraId="6D5F3FE9" w14:textId="77777777" w:rsidTr="00ED3ABB">
        <w:tc>
          <w:tcPr>
            <w:tcW w:w="7105" w:type="dxa"/>
            <w:tcBorders>
              <w:top w:val="nil"/>
              <w:left w:val="single" w:sz="4" w:space="0" w:color="auto"/>
              <w:bottom w:val="nil"/>
              <w:right w:val="nil"/>
            </w:tcBorders>
          </w:tcPr>
          <w:p w14:paraId="17F4E411" w14:textId="77777777" w:rsidR="00216B36" w:rsidRDefault="00216B36" w:rsidP="0038653A">
            <w:pPr>
              <w:pStyle w:val="NoSpacing"/>
            </w:pPr>
            <w:r>
              <w:t>Inventory</w:t>
            </w:r>
          </w:p>
        </w:tc>
        <w:tc>
          <w:tcPr>
            <w:tcW w:w="2245" w:type="dxa"/>
            <w:tcBorders>
              <w:top w:val="nil"/>
              <w:left w:val="nil"/>
              <w:bottom w:val="nil"/>
              <w:right w:val="single" w:sz="4" w:space="0" w:color="auto"/>
            </w:tcBorders>
          </w:tcPr>
          <w:p w14:paraId="28DE25DC" w14:textId="77777777" w:rsidR="00216B36" w:rsidRDefault="00AB60B8" w:rsidP="00ED3ABB">
            <w:pPr>
              <w:pStyle w:val="NoSpacing"/>
              <w:jc w:val="right"/>
            </w:pPr>
            <w:r>
              <w:t>50</w:t>
            </w:r>
            <w:r w:rsidR="00ED3ABB">
              <w:t>,000</w:t>
            </w:r>
          </w:p>
        </w:tc>
      </w:tr>
      <w:tr w:rsidR="00216B36" w14:paraId="1296F9C8" w14:textId="77777777" w:rsidTr="00ED3ABB">
        <w:tc>
          <w:tcPr>
            <w:tcW w:w="7105" w:type="dxa"/>
            <w:tcBorders>
              <w:top w:val="nil"/>
              <w:left w:val="single" w:sz="4" w:space="0" w:color="auto"/>
              <w:bottom w:val="nil"/>
              <w:right w:val="nil"/>
            </w:tcBorders>
          </w:tcPr>
          <w:p w14:paraId="7A23C96C" w14:textId="77777777" w:rsidR="00216B36" w:rsidRDefault="00216B36" w:rsidP="0038653A">
            <w:pPr>
              <w:pStyle w:val="NoSpacing"/>
            </w:pPr>
            <w:r>
              <w:t>Property, plant and equipment, net</w:t>
            </w:r>
          </w:p>
        </w:tc>
        <w:tc>
          <w:tcPr>
            <w:tcW w:w="2245" w:type="dxa"/>
            <w:tcBorders>
              <w:top w:val="nil"/>
              <w:left w:val="nil"/>
              <w:bottom w:val="nil"/>
              <w:right w:val="single" w:sz="4" w:space="0" w:color="auto"/>
            </w:tcBorders>
          </w:tcPr>
          <w:p w14:paraId="49F33722" w14:textId="77777777" w:rsidR="00216B36" w:rsidRPr="00ED3ABB" w:rsidRDefault="00AB60B8" w:rsidP="00ED3ABB">
            <w:pPr>
              <w:pStyle w:val="NoSpacing"/>
              <w:jc w:val="right"/>
              <w:rPr>
                <w:u w:val="single"/>
              </w:rPr>
            </w:pPr>
            <w:r>
              <w:rPr>
                <w:u w:val="single"/>
              </w:rPr>
              <w:t>150</w:t>
            </w:r>
            <w:r w:rsidR="00ED3ABB" w:rsidRPr="00ED3ABB">
              <w:rPr>
                <w:u w:val="single"/>
              </w:rPr>
              <w:t>,000</w:t>
            </w:r>
          </w:p>
        </w:tc>
      </w:tr>
      <w:tr w:rsidR="00216B36" w14:paraId="11E5C7A0" w14:textId="77777777" w:rsidTr="00ED3ABB">
        <w:tc>
          <w:tcPr>
            <w:tcW w:w="7105" w:type="dxa"/>
            <w:tcBorders>
              <w:top w:val="nil"/>
              <w:left w:val="single" w:sz="4" w:space="0" w:color="auto"/>
              <w:bottom w:val="nil"/>
              <w:right w:val="nil"/>
            </w:tcBorders>
          </w:tcPr>
          <w:p w14:paraId="44F92CBF" w14:textId="77777777" w:rsidR="00216B36" w:rsidRDefault="00216B36" w:rsidP="0038653A">
            <w:pPr>
              <w:pStyle w:val="NoSpacing"/>
            </w:pPr>
            <w:r>
              <w:t>Total assets</w:t>
            </w:r>
          </w:p>
        </w:tc>
        <w:tc>
          <w:tcPr>
            <w:tcW w:w="2245" w:type="dxa"/>
            <w:tcBorders>
              <w:top w:val="nil"/>
              <w:left w:val="nil"/>
              <w:bottom w:val="nil"/>
              <w:right w:val="single" w:sz="4" w:space="0" w:color="auto"/>
            </w:tcBorders>
          </w:tcPr>
          <w:p w14:paraId="263672FB" w14:textId="77777777" w:rsidR="00216B36" w:rsidRPr="00ED3ABB" w:rsidRDefault="00ED3ABB" w:rsidP="00ED3ABB">
            <w:pPr>
              <w:pStyle w:val="NoSpacing"/>
              <w:jc w:val="right"/>
              <w:rPr>
                <w:u w:val="double"/>
              </w:rPr>
            </w:pPr>
            <w:r>
              <w:rPr>
                <w:u w:val="double"/>
              </w:rPr>
              <w:t xml:space="preserve">$ </w:t>
            </w:r>
            <w:r w:rsidR="00AB60B8">
              <w:rPr>
                <w:u w:val="double"/>
              </w:rPr>
              <w:t>250</w:t>
            </w:r>
            <w:r w:rsidRPr="00ED3ABB">
              <w:rPr>
                <w:u w:val="double"/>
              </w:rPr>
              <w:t>,000</w:t>
            </w:r>
          </w:p>
        </w:tc>
      </w:tr>
      <w:tr w:rsidR="00216B36" w14:paraId="14AF6FA7" w14:textId="77777777" w:rsidTr="00ED3ABB">
        <w:tc>
          <w:tcPr>
            <w:tcW w:w="9350" w:type="dxa"/>
            <w:gridSpan w:val="2"/>
            <w:tcBorders>
              <w:top w:val="nil"/>
              <w:left w:val="single" w:sz="4" w:space="0" w:color="auto"/>
              <w:bottom w:val="nil"/>
              <w:right w:val="single" w:sz="4" w:space="0" w:color="auto"/>
            </w:tcBorders>
          </w:tcPr>
          <w:p w14:paraId="372800B2" w14:textId="77777777" w:rsidR="00216B36" w:rsidRDefault="00216B36" w:rsidP="00216B36">
            <w:pPr>
              <w:pStyle w:val="NoSpacing"/>
              <w:jc w:val="center"/>
            </w:pPr>
            <w:r>
              <w:t>LIABILITIES AND SHAREHOLDERS’ EQUITY</w:t>
            </w:r>
          </w:p>
        </w:tc>
      </w:tr>
      <w:tr w:rsidR="00216B36" w14:paraId="59171646" w14:textId="77777777" w:rsidTr="00ED3ABB">
        <w:tc>
          <w:tcPr>
            <w:tcW w:w="7105" w:type="dxa"/>
            <w:tcBorders>
              <w:top w:val="nil"/>
              <w:left w:val="single" w:sz="4" w:space="0" w:color="auto"/>
              <w:bottom w:val="nil"/>
              <w:right w:val="nil"/>
            </w:tcBorders>
          </w:tcPr>
          <w:p w14:paraId="295B1BFB" w14:textId="77777777" w:rsidR="00216B36" w:rsidRDefault="00216B36" w:rsidP="0038653A">
            <w:pPr>
              <w:pStyle w:val="NoSpacing"/>
            </w:pPr>
            <w:r>
              <w:t>Accounts payable, net</w:t>
            </w:r>
          </w:p>
        </w:tc>
        <w:tc>
          <w:tcPr>
            <w:tcW w:w="2245" w:type="dxa"/>
            <w:tcBorders>
              <w:top w:val="nil"/>
              <w:left w:val="nil"/>
              <w:bottom w:val="nil"/>
              <w:right w:val="single" w:sz="4" w:space="0" w:color="auto"/>
            </w:tcBorders>
          </w:tcPr>
          <w:p w14:paraId="274D3C82" w14:textId="77777777" w:rsidR="00216B36" w:rsidRDefault="00ED3ABB" w:rsidP="00ED3ABB">
            <w:pPr>
              <w:pStyle w:val="NoSpacing"/>
              <w:jc w:val="right"/>
            </w:pPr>
            <w:proofErr w:type="gramStart"/>
            <w:r>
              <w:t xml:space="preserve">$  </w:t>
            </w:r>
            <w:r w:rsidR="00AB60B8">
              <w:t>50</w:t>
            </w:r>
            <w:r>
              <w:t>,000</w:t>
            </w:r>
            <w:proofErr w:type="gramEnd"/>
          </w:p>
        </w:tc>
      </w:tr>
      <w:tr w:rsidR="00216B36" w14:paraId="578C0BBC" w14:textId="77777777" w:rsidTr="00ED3ABB">
        <w:tc>
          <w:tcPr>
            <w:tcW w:w="7105" w:type="dxa"/>
            <w:tcBorders>
              <w:top w:val="nil"/>
              <w:left w:val="single" w:sz="4" w:space="0" w:color="auto"/>
              <w:bottom w:val="nil"/>
              <w:right w:val="nil"/>
            </w:tcBorders>
          </w:tcPr>
          <w:p w14:paraId="65BE6D78" w14:textId="77777777" w:rsidR="00216B36" w:rsidRDefault="00ED3ABB" w:rsidP="0038653A">
            <w:pPr>
              <w:pStyle w:val="NoSpacing"/>
            </w:pPr>
            <w:r>
              <w:t>Bank loan payable</w:t>
            </w:r>
          </w:p>
        </w:tc>
        <w:tc>
          <w:tcPr>
            <w:tcW w:w="2245" w:type="dxa"/>
            <w:tcBorders>
              <w:top w:val="nil"/>
              <w:left w:val="nil"/>
              <w:bottom w:val="nil"/>
              <w:right w:val="single" w:sz="4" w:space="0" w:color="auto"/>
            </w:tcBorders>
          </w:tcPr>
          <w:p w14:paraId="557A7FF7" w14:textId="77777777" w:rsidR="00216B36" w:rsidRDefault="00AB60B8" w:rsidP="00ED3ABB">
            <w:pPr>
              <w:pStyle w:val="NoSpacing"/>
              <w:jc w:val="right"/>
            </w:pPr>
            <w:r>
              <w:t>20,0</w:t>
            </w:r>
            <w:r w:rsidR="00ED3ABB">
              <w:t>00</w:t>
            </w:r>
          </w:p>
        </w:tc>
      </w:tr>
      <w:tr w:rsidR="00216B36" w14:paraId="281BFCAA" w14:textId="77777777" w:rsidTr="00ED3ABB">
        <w:tc>
          <w:tcPr>
            <w:tcW w:w="7105" w:type="dxa"/>
            <w:tcBorders>
              <w:top w:val="nil"/>
              <w:left w:val="single" w:sz="4" w:space="0" w:color="auto"/>
              <w:bottom w:val="nil"/>
              <w:right w:val="nil"/>
            </w:tcBorders>
          </w:tcPr>
          <w:p w14:paraId="32AAFF71" w14:textId="77777777" w:rsidR="00216B36" w:rsidRDefault="00ED3ABB" w:rsidP="0038653A">
            <w:pPr>
              <w:pStyle w:val="NoSpacing"/>
            </w:pPr>
            <w:r>
              <w:t>Common shares</w:t>
            </w:r>
          </w:p>
        </w:tc>
        <w:tc>
          <w:tcPr>
            <w:tcW w:w="2245" w:type="dxa"/>
            <w:tcBorders>
              <w:top w:val="nil"/>
              <w:left w:val="nil"/>
              <w:bottom w:val="nil"/>
              <w:right w:val="single" w:sz="4" w:space="0" w:color="auto"/>
            </w:tcBorders>
          </w:tcPr>
          <w:p w14:paraId="65166B37" w14:textId="77777777" w:rsidR="00216B36" w:rsidRDefault="00AB60B8" w:rsidP="00ED3ABB">
            <w:pPr>
              <w:pStyle w:val="NoSpacing"/>
              <w:jc w:val="right"/>
            </w:pPr>
            <w:r>
              <w:t>140</w:t>
            </w:r>
            <w:r w:rsidR="00ED3ABB">
              <w:t>,000</w:t>
            </w:r>
          </w:p>
        </w:tc>
      </w:tr>
      <w:tr w:rsidR="00216B36" w14:paraId="3FE38D85" w14:textId="77777777" w:rsidTr="00ED3ABB">
        <w:tc>
          <w:tcPr>
            <w:tcW w:w="7105" w:type="dxa"/>
            <w:tcBorders>
              <w:top w:val="nil"/>
              <w:left w:val="single" w:sz="4" w:space="0" w:color="auto"/>
              <w:bottom w:val="nil"/>
              <w:right w:val="nil"/>
            </w:tcBorders>
          </w:tcPr>
          <w:p w14:paraId="54B8DDDF" w14:textId="77777777" w:rsidR="00216B36" w:rsidRDefault="00ED3ABB" w:rsidP="0038653A">
            <w:pPr>
              <w:pStyle w:val="NoSpacing"/>
            </w:pPr>
            <w:r>
              <w:t>Retained earnings</w:t>
            </w:r>
          </w:p>
        </w:tc>
        <w:tc>
          <w:tcPr>
            <w:tcW w:w="2245" w:type="dxa"/>
            <w:tcBorders>
              <w:top w:val="nil"/>
              <w:left w:val="nil"/>
              <w:bottom w:val="nil"/>
              <w:right w:val="single" w:sz="4" w:space="0" w:color="auto"/>
            </w:tcBorders>
          </w:tcPr>
          <w:p w14:paraId="5324A53A" w14:textId="77777777" w:rsidR="00216B36" w:rsidRPr="00ED3ABB" w:rsidRDefault="00AB60B8" w:rsidP="00AB60B8">
            <w:pPr>
              <w:pStyle w:val="NoSpacing"/>
              <w:jc w:val="right"/>
              <w:rPr>
                <w:u w:val="single"/>
              </w:rPr>
            </w:pPr>
            <w:r>
              <w:rPr>
                <w:u w:val="single"/>
              </w:rPr>
              <w:t>40</w:t>
            </w:r>
            <w:r w:rsidR="00ED3ABB" w:rsidRPr="00ED3ABB">
              <w:rPr>
                <w:u w:val="single"/>
              </w:rPr>
              <w:t>,</w:t>
            </w:r>
            <w:r>
              <w:rPr>
                <w:u w:val="single"/>
              </w:rPr>
              <w:t>0</w:t>
            </w:r>
            <w:r w:rsidR="00ED3ABB" w:rsidRPr="00ED3ABB">
              <w:rPr>
                <w:u w:val="single"/>
              </w:rPr>
              <w:t>00</w:t>
            </w:r>
          </w:p>
        </w:tc>
      </w:tr>
      <w:tr w:rsidR="00216B36" w14:paraId="62854ECD" w14:textId="77777777" w:rsidTr="00ED3ABB">
        <w:tc>
          <w:tcPr>
            <w:tcW w:w="7105" w:type="dxa"/>
            <w:tcBorders>
              <w:top w:val="nil"/>
              <w:left w:val="single" w:sz="4" w:space="0" w:color="auto"/>
              <w:bottom w:val="single" w:sz="4" w:space="0" w:color="auto"/>
              <w:right w:val="nil"/>
            </w:tcBorders>
          </w:tcPr>
          <w:p w14:paraId="17B8ECED" w14:textId="77777777" w:rsidR="00216B36" w:rsidRDefault="00ED3ABB" w:rsidP="0038653A">
            <w:pPr>
              <w:pStyle w:val="NoSpacing"/>
            </w:pPr>
            <w:r>
              <w:t>Total liabilities and shareholders’ equity</w:t>
            </w:r>
          </w:p>
        </w:tc>
        <w:tc>
          <w:tcPr>
            <w:tcW w:w="2245" w:type="dxa"/>
            <w:tcBorders>
              <w:top w:val="nil"/>
              <w:left w:val="nil"/>
              <w:bottom w:val="single" w:sz="4" w:space="0" w:color="auto"/>
              <w:right w:val="single" w:sz="4" w:space="0" w:color="auto"/>
            </w:tcBorders>
          </w:tcPr>
          <w:p w14:paraId="2C66101F" w14:textId="77777777" w:rsidR="00216B36" w:rsidRPr="00ED3ABB" w:rsidRDefault="00ED3ABB" w:rsidP="00ED3ABB">
            <w:pPr>
              <w:pStyle w:val="NoSpacing"/>
              <w:jc w:val="right"/>
              <w:rPr>
                <w:u w:val="double"/>
              </w:rPr>
            </w:pPr>
            <w:r>
              <w:rPr>
                <w:u w:val="double"/>
              </w:rPr>
              <w:t xml:space="preserve">$ </w:t>
            </w:r>
            <w:r w:rsidR="00AB60B8">
              <w:rPr>
                <w:u w:val="double"/>
              </w:rPr>
              <w:t>25</w:t>
            </w:r>
            <w:r w:rsidRPr="00ED3ABB">
              <w:rPr>
                <w:u w:val="double"/>
              </w:rPr>
              <w:t>0,000</w:t>
            </w:r>
          </w:p>
        </w:tc>
      </w:tr>
    </w:tbl>
    <w:p w14:paraId="2F2CEAA3" w14:textId="77777777" w:rsidR="00216B36" w:rsidRDefault="00216B36" w:rsidP="0038653A">
      <w:pPr>
        <w:pStyle w:val="NoSpacing"/>
      </w:pPr>
    </w:p>
    <w:p w14:paraId="693232B9" w14:textId="77777777" w:rsidR="00ED3ABB" w:rsidRDefault="00ED3ABB" w:rsidP="0038653A">
      <w:pPr>
        <w:pStyle w:val="NoSpacing"/>
      </w:pPr>
      <w:r>
        <w:t>The company shows the fol</w:t>
      </w:r>
      <w:r w:rsidR="00572871">
        <w:t>lowing budget items for July:</w:t>
      </w:r>
    </w:p>
    <w:p w14:paraId="45D0D64C" w14:textId="77777777" w:rsidR="00572871" w:rsidRDefault="00AB60B8" w:rsidP="00874306">
      <w:pPr>
        <w:pStyle w:val="NoSpacing"/>
        <w:numPr>
          <w:ilvl w:val="0"/>
          <w:numId w:val="44"/>
        </w:numPr>
      </w:pPr>
      <w:r>
        <w:t>Sales are expected to be $10</w:t>
      </w:r>
      <w:r w:rsidR="00572871">
        <w:t xml:space="preserve">0,000 in July.  60% are expected to be collected in </w:t>
      </w:r>
      <w:proofErr w:type="gramStart"/>
      <w:r w:rsidR="00572871">
        <w:t>July,</w:t>
      </w:r>
      <w:proofErr w:type="gramEnd"/>
      <w:r w:rsidR="00572871">
        <w:t xml:space="preserve"> 40% will be collected in August. </w:t>
      </w:r>
    </w:p>
    <w:p w14:paraId="77B9FB72" w14:textId="77777777" w:rsidR="00323ECA" w:rsidRDefault="00323ECA" w:rsidP="00874306">
      <w:pPr>
        <w:pStyle w:val="NoSpacing"/>
        <w:numPr>
          <w:ilvl w:val="0"/>
          <w:numId w:val="44"/>
        </w:numPr>
      </w:pPr>
      <w:r>
        <w:t>The full $30,000 of accounts receivable on the June 30 balance sheet (above) is expected to be collected in July.</w:t>
      </w:r>
    </w:p>
    <w:p w14:paraId="34F03C73" w14:textId="77777777" w:rsidR="00572871" w:rsidRDefault="00572871" w:rsidP="00874306">
      <w:pPr>
        <w:pStyle w:val="NoSpacing"/>
        <w:numPr>
          <w:ilvl w:val="0"/>
          <w:numId w:val="44"/>
        </w:numPr>
      </w:pPr>
      <w:r>
        <w:t>Cost of goods sold is expected to be 45% of sales.</w:t>
      </w:r>
    </w:p>
    <w:p w14:paraId="7F4BE150" w14:textId="77777777" w:rsidR="00572871" w:rsidRDefault="00572871" w:rsidP="00874306">
      <w:pPr>
        <w:pStyle w:val="NoSpacing"/>
        <w:numPr>
          <w:ilvl w:val="0"/>
          <w:numId w:val="44"/>
        </w:numPr>
      </w:pPr>
      <w:r>
        <w:t>The company plans to purchase $</w:t>
      </w:r>
      <w:r w:rsidR="00AB60B8">
        <w:t>5</w:t>
      </w:r>
      <w:r>
        <w:t xml:space="preserve">0,000 in inventory during July.  The company’s purchases are all on account.  </w:t>
      </w:r>
      <w:r w:rsidR="00AB60B8">
        <w:t xml:space="preserve">Of the company’s purchases, </w:t>
      </w:r>
      <w:r>
        <w:t xml:space="preserve">20% </w:t>
      </w:r>
      <w:r w:rsidR="00AB60B8">
        <w:t>are paid in the month of the purchase, and 80% are paid in the following month</w:t>
      </w:r>
      <w:r>
        <w:t>.</w:t>
      </w:r>
      <w:r w:rsidR="00AB60B8">
        <w:t xml:space="preserve"> </w:t>
      </w:r>
    </w:p>
    <w:p w14:paraId="1D0FBC97" w14:textId="77777777" w:rsidR="00AB60B8" w:rsidRDefault="00323ECA" w:rsidP="00874306">
      <w:pPr>
        <w:pStyle w:val="NoSpacing"/>
        <w:numPr>
          <w:ilvl w:val="0"/>
          <w:numId w:val="44"/>
        </w:numPr>
      </w:pPr>
      <w:r>
        <w:t>The full $50,000 of accounts payable on the June 30 balance sheet (above) is expected to be paid off in July.</w:t>
      </w:r>
    </w:p>
    <w:p w14:paraId="7FC2B083" w14:textId="77777777" w:rsidR="00572871" w:rsidRDefault="00572871" w:rsidP="00874306">
      <w:pPr>
        <w:pStyle w:val="NoSpacing"/>
        <w:numPr>
          <w:ilvl w:val="0"/>
          <w:numId w:val="44"/>
        </w:numPr>
      </w:pPr>
      <w:r>
        <w:t>The company’s operatin</w:t>
      </w:r>
      <w:r w:rsidR="00AB60B8">
        <w:t>g expenses are expected to be $40</w:t>
      </w:r>
      <w:r>
        <w:t>,</w:t>
      </w:r>
      <w:r w:rsidR="00AB60B8">
        <w:t>000 including depreciation of $1</w:t>
      </w:r>
      <w:r>
        <w:t>,000.</w:t>
      </w:r>
      <w:r w:rsidR="00AB60B8">
        <w:t xml:space="preserve">  All operating expenses except depreciation are cash expenses.</w:t>
      </w:r>
    </w:p>
    <w:p w14:paraId="6AFA929D" w14:textId="77777777" w:rsidR="00572871" w:rsidRDefault="00572871" w:rsidP="00874306">
      <w:pPr>
        <w:pStyle w:val="NoSpacing"/>
        <w:numPr>
          <w:ilvl w:val="0"/>
          <w:numId w:val="44"/>
        </w:numPr>
      </w:pPr>
      <w:r>
        <w:t xml:space="preserve">The company’s bank loan will be paid in full </w:t>
      </w:r>
      <w:proofErr w:type="gramStart"/>
      <w:r>
        <w:t>with</w:t>
      </w:r>
      <w:proofErr w:type="gramEnd"/>
      <w:r>
        <w:t xml:space="preserve"> $200 interest.</w:t>
      </w:r>
    </w:p>
    <w:p w14:paraId="29D78926" w14:textId="77777777" w:rsidR="00572871" w:rsidRDefault="00572871" w:rsidP="00874306">
      <w:pPr>
        <w:pStyle w:val="NoSpacing"/>
        <w:numPr>
          <w:ilvl w:val="0"/>
          <w:numId w:val="44"/>
        </w:numPr>
      </w:pPr>
      <w:r>
        <w:t>New equipment costing $1</w:t>
      </w:r>
      <w:r w:rsidR="0092497D">
        <w:t>5</w:t>
      </w:r>
      <w:r>
        <w:t>,000 will be purchased</w:t>
      </w:r>
      <w:r w:rsidR="00A030A7">
        <w:t xml:space="preserve"> using cash</w:t>
      </w:r>
      <w:r>
        <w:t>.</w:t>
      </w:r>
    </w:p>
    <w:p w14:paraId="4CB530E0" w14:textId="77777777" w:rsidR="00572871" w:rsidRDefault="00AB60B8" w:rsidP="00874306">
      <w:pPr>
        <w:pStyle w:val="NoSpacing"/>
        <w:numPr>
          <w:ilvl w:val="0"/>
          <w:numId w:val="44"/>
        </w:numPr>
      </w:pPr>
      <w:r>
        <w:t>The company wishes to keep a minimum cash balance of $10,000 and has access to borrow up to $100,000 from a local bank.</w:t>
      </w:r>
    </w:p>
    <w:p w14:paraId="5E20D272" w14:textId="77777777" w:rsidR="00572871" w:rsidRDefault="00572871" w:rsidP="0038653A">
      <w:pPr>
        <w:pStyle w:val="NoSpacing"/>
      </w:pPr>
    </w:p>
    <w:p w14:paraId="2C364DC9" w14:textId="77777777" w:rsidR="00572871" w:rsidRPr="00A030A7" w:rsidRDefault="00572871" w:rsidP="0038653A">
      <w:pPr>
        <w:pStyle w:val="NoSpacing"/>
        <w:rPr>
          <w:b/>
          <w:i/>
        </w:rPr>
      </w:pPr>
      <w:r w:rsidRPr="00A030A7">
        <w:rPr>
          <w:b/>
          <w:i/>
        </w:rPr>
        <w:t>Required:</w:t>
      </w:r>
    </w:p>
    <w:p w14:paraId="3A52E0DA" w14:textId="77777777" w:rsidR="00572871" w:rsidRDefault="0092497D" w:rsidP="00874306">
      <w:pPr>
        <w:pStyle w:val="NoSpacing"/>
        <w:numPr>
          <w:ilvl w:val="0"/>
          <w:numId w:val="43"/>
        </w:numPr>
      </w:pPr>
      <w:r>
        <w:t>Compute the</w:t>
      </w:r>
      <w:r w:rsidR="00572871">
        <w:t xml:space="preserve"> expected cash collections for July.</w:t>
      </w:r>
    </w:p>
    <w:p w14:paraId="1888D3F4" w14:textId="77777777" w:rsidR="00572871" w:rsidRDefault="0092497D" w:rsidP="00874306">
      <w:pPr>
        <w:pStyle w:val="NoSpacing"/>
        <w:numPr>
          <w:ilvl w:val="0"/>
          <w:numId w:val="43"/>
        </w:numPr>
      </w:pPr>
      <w:r>
        <w:t>Compute the</w:t>
      </w:r>
      <w:r w:rsidR="00572871">
        <w:t xml:space="preserve"> expected cash disbursements for July.</w:t>
      </w:r>
    </w:p>
    <w:p w14:paraId="5437F96D" w14:textId="77777777" w:rsidR="00572871" w:rsidRDefault="00572871" w:rsidP="00874306">
      <w:pPr>
        <w:pStyle w:val="NoSpacing"/>
        <w:numPr>
          <w:ilvl w:val="0"/>
          <w:numId w:val="43"/>
        </w:numPr>
      </w:pPr>
      <w:r>
        <w:t xml:space="preserve">Based on your answers for part a.) and b.), prepare a cash budget for July. </w:t>
      </w:r>
    </w:p>
    <w:p w14:paraId="0268B6E0" w14:textId="77777777" w:rsidR="00572871" w:rsidRDefault="00572871" w:rsidP="00874306">
      <w:pPr>
        <w:pStyle w:val="NoSpacing"/>
        <w:numPr>
          <w:ilvl w:val="0"/>
          <w:numId w:val="43"/>
        </w:numPr>
      </w:pPr>
      <w:r>
        <w:t>Prepare a budgeted income statement for July.</w:t>
      </w:r>
    </w:p>
    <w:p w14:paraId="063C4E8D" w14:textId="77777777" w:rsidR="00572871" w:rsidRDefault="00572871" w:rsidP="00874306">
      <w:pPr>
        <w:pStyle w:val="NoSpacing"/>
        <w:numPr>
          <w:ilvl w:val="0"/>
          <w:numId w:val="43"/>
        </w:numPr>
      </w:pPr>
      <w:r>
        <w:t>Prepare a balance sheet dated July 31.</w:t>
      </w:r>
    </w:p>
    <w:p w14:paraId="529E19EA" w14:textId="77777777" w:rsidR="00102160" w:rsidRDefault="00102160">
      <w:pPr>
        <w:spacing w:after="160" w:line="259" w:lineRule="auto"/>
      </w:pPr>
      <w:r>
        <w:br w:type="page"/>
      </w:r>
    </w:p>
    <w:p w14:paraId="16551AAA" w14:textId="77777777" w:rsidR="0070315F" w:rsidRDefault="0070315F" w:rsidP="00A030A7">
      <w:pPr>
        <w:pStyle w:val="NoSpacing"/>
        <w:rPr>
          <w:b/>
        </w:rPr>
      </w:pPr>
    </w:p>
    <w:p w14:paraId="59ECAF31" w14:textId="77777777" w:rsidR="00A030A7" w:rsidRPr="009709F7" w:rsidRDefault="0013056F" w:rsidP="00A030A7">
      <w:pPr>
        <w:pStyle w:val="NoSpacing"/>
        <w:rPr>
          <w:b/>
        </w:rPr>
      </w:pPr>
      <w:r>
        <w:rPr>
          <w:b/>
        </w:rPr>
        <w:t>8-8</w:t>
      </w:r>
      <w:r w:rsidR="00982008">
        <w:rPr>
          <w:b/>
        </w:rPr>
        <w:t>B</w:t>
      </w:r>
      <w:r w:rsidR="00A030A7">
        <w:rPr>
          <w:b/>
        </w:rPr>
        <w:t xml:space="preserve"> –Cash Budget, Income Statement, Balance Sheet</w:t>
      </w:r>
    </w:p>
    <w:p w14:paraId="6809D6EC" w14:textId="77777777" w:rsidR="00A030A7" w:rsidRDefault="0070315F" w:rsidP="00A030A7">
      <w:pPr>
        <w:pStyle w:val="NoSpacing"/>
      </w:pPr>
      <w:proofErr w:type="spellStart"/>
      <w:r>
        <w:t>Noskova</w:t>
      </w:r>
      <w:proofErr w:type="spellEnd"/>
      <w:r w:rsidR="00A030A7">
        <w:t xml:space="preserve"> Company manufactures boomerangs.  The company’s September 30 balance sheet follows:</w:t>
      </w:r>
    </w:p>
    <w:tbl>
      <w:tblPr>
        <w:tblStyle w:val="TableGrid"/>
        <w:tblW w:w="0" w:type="auto"/>
        <w:tblLook w:val="04A0" w:firstRow="1" w:lastRow="0" w:firstColumn="1" w:lastColumn="0" w:noHBand="0" w:noVBand="1"/>
      </w:tblPr>
      <w:tblGrid>
        <w:gridCol w:w="7105"/>
        <w:gridCol w:w="2245"/>
      </w:tblGrid>
      <w:tr w:rsidR="00A030A7" w:rsidRPr="00216B36" w14:paraId="4125F2F6" w14:textId="77777777" w:rsidTr="00890ABE">
        <w:tc>
          <w:tcPr>
            <w:tcW w:w="9350" w:type="dxa"/>
            <w:gridSpan w:val="2"/>
            <w:shd w:val="clear" w:color="auto" w:fill="000000" w:themeFill="text1"/>
          </w:tcPr>
          <w:p w14:paraId="5C86F9B1" w14:textId="77777777" w:rsidR="00A030A7" w:rsidRPr="00216B36" w:rsidRDefault="0070315F" w:rsidP="00890ABE">
            <w:pPr>
              <w:pStyle w:val="NoSpacing"/>
              <w:jc w:val="center"/>
              <w:rPr>
                <w:b/>
              </w:rPr>
            </w:pPr>
            <w:proofErr w:type="spellStart"/>
            <w:r>
              <w:rPr>
                <w:b/>
              </w:rPr>
              <w:t>Noskova</w:t>
            </w:r>
            <w:proofErr w:type="spellEnd"/>
            <w:r w:rsidR="00A030A7" w:rsidRPr="00216B36">
              <w:rPr>
                <w:b/>
              </w:rPr>
              <w:t xml:space="preserve"> Company</w:t>
            </w:r>
          </w:p>
        </w:tc>
      </w:tr>
      <w:tr w:rsidR="00A030A7" w:rsidRPr="00216B36" w14:paraId="16391AA0" w14:textId="77777777" w:rsidTr="00890ABE">
        <w:tc>
          <w:tcPr>
            <w:tcW w:w="9350" w:type="dxa"/>
            <w:gridSpan w:val="2"/>
            <w:shd w:val="clear" w:color="auto" w:fill="000000" w:themeFill="text1"/>
          </w:tcPr>
          <w:p w14:paraId="67E6A447" w14:textId="77777777" w:rsidR="00A030A7" w:rsidRPr="00216B36" w:rsidRDefault="00A030A7" w:rsidP="00890ABE">
            <w:pPr>
              <w:pStyle w:val="NoSpacing"/>
              <w:jc w:val="center"/>
              <w:rPr>
                <w:b/>
              </w:rPr>
            </w:pPr>
            <w:r w:rsidRPr="00216B36">
              <w:rPr>
                <w:b/>
              </w:rPr>
              <w:t>Balance Sheet</w:t>
            </w:r>
          </w:p>
        </w:tc>
      </w:tr>
      <w:tr w:rsidR="00A030A7" w:rsidRPr="00216B36" w14:paraId="6D87A1F2" w14:textId="77777777" w:rsidTr="00890ABE">
        <w:tc>
          <w:tcPr>
            <w:tcW w:w="9350" w:type="dxa"/>
            <w:gridSpan w:val="2"/>
            <w:tcBorders>
              <w:bottom w:val="single" w:sz="4" w:space="0" w:color="auto"/>
            </w:tcBorders>
            <w:shd w:val="clear" w:color="auto" w:fill="000000" w:themeFill="text1"/>
          </w:tcPr>
          <w:p w14:paraId="27BF3602" w14:textId="77777777" w:rsidR="00A030A7" w:rsidRPr="00216B36" w:rsidRDefault="00A030A7" w:rsidP="00890ABE">
            <w:pPr>
              <w:pStyle w:val="NoSpacing"/>
              <w:jc w:val="center"/>
              <w:rPr>
                <w:b/>
              </w:rPr>
            </w:pPr>
            <w:r>
              <w:rPr>
                <w:b/>
              </w:rPr>
              <w:t>September</w:t>
            </w:r>
            <w:r w:rsidRPr="00216B36">
              <w:rPr>
                <w:b/>
              </w:rPr>
              <w:t xml:space="preserve"> 30</w:t>
            </w:r>
          </w:p>
        </w:tc>
      </w:tr>
      <w:tr w:rsidR="00A030A7" w14:paraId="0BA8D63D" w14:textId="77777777" w:rsidTr="00890ABE">
        <w:tc>
          <w:tcPr>
            <w:tcW w:w="9350" w:type="dxa"/>
            <w:gridSpan w:val="2"/>
            <w:tcBorders>
              <w:top w:val="single" w:sz="4" w:space="0" w:color="auto"/>
              <w:left w:val="single" w:sz="4" w:space="0" w:color="auto"/>
              <w:bottom w:val="nil"/>
              <w:right w:val="single" w:sz="4" w:space="0" w:color="auto"/>
            </w:tcBorders>
          </w:tcPr>
          <w:p w14:paraId="075CBC1A" w14:textId="77777777" w:rsidR="00A030A7" w:rsidRDefault="00A030A7" w:rsidP="00890ABE">
            <w:pPr>
              <w:pStyle w:val="NoSpacing"/>
              <w:jc w:val="center"/>
            </w:pPr>
            <w:r>
              <w:t>ASSETS</w:t>
            </w:r>
          </w:p>
        </w:tc>
      </w:tr>
      <w:tr w:rsidR="00A030A7" w14:paraId="3B68AC78" w14:textId="77777777" w:rsidTr="00890ABE">
        <w:tc>
          <w:tcPr>
            <w:tcW w:w="7105" w:type="dxa"/>
            <w:tcBorders>
              <w:top w:val="nil"/>
              <w:left w:val="single" w:sz="4" w:space="0" w:color="auto"/>
              <w:bottom w:val="nil"/>
              <w:right w:val="nil"/>
            </w:tcBorders>
          </w:tcPr>
          <w:p w14:paraId="672F9CC1" w14:textId="77777777" w:rsidR="00A030A7" w:rsidRDefault="00A030A7" w:rsidP="00890ABE">
            <w:pPr>
              <w:pStyle w:val="NoSpacing"/>
            </w:pPr>
            <w:r>
              <w:t>Cash</w:t>
            </w:r>
          </w:p>
        </w:tc>
        <w:tc>
          <w:tcPr>
            <w:tcW w:w="2245" w:type="dxa"/>
            <w:tcBorders>
              <w:top w:val="nil"/>
              <w:left w:val="nil"/>
              <w:bottom w:val="nil"/>
              <w:right w:val="single" w:sz="4" w:space="0" w:color="auto"/>
            </w:tcBorders>
          </w:tcPr>
          <w:p w14:paraId="289D739A" w14:textId="77777777" w:rsidR="00A030A7" w:rsidRDefault="00A030A7" w:rsidP="00A030A7">
            <w:pPr>
              <w:pStyle w:val="NoSpacing"/>
              <w:jc w:val="right"/>
            </w:pPr>
            <w:proofErr w:type="gramStart"/>
            <w:r>
              <w:t>$  50,000</w:t>
            </w:r>
            <w:proofErr w:type="gramEnd"/>
          </w:p>
        </w:tc>
      </w:tr>
      <w:tr w:rsidR="00A030A7" w14:paraId="4C0A0505" w14:textId="77777777" w:rsidTr="00890ABE">
        <w:tc>
          <w:tcPr>
            <w:tcW w:w="7105" w:type="dxa"/>
            <w:tcBorders>
              <w:top w:val="nil"/>
              <w:left w:val="single" w:sz="4" w:space="0" w:color="auto"/>
              <w:bottom w:val="nil"/>
              <w:right w:val="nil"/>
            </w:tcBorders>
          </w:tcPr>
          <w:p w14:paraId="39AD430C" w14:textId="77777777" w:rsidR="00A030A7" w:rsidRDefault="00A030A7" w:rsidP="00890ABE">
            <w:pPr>
              <w:pStyle w:val="NoSpacing"/>
            </w:pPr>
            <w:r>
              <w:t>Accounts receivable, net</w:t>
            </w:r>
          </w:p>
        </w:tc>
        <w:tc>
          <w:tcPr>
            <w:tcW w:w="2245" w:type="dxa"/>
            <w:tcBorders>
              <w:top w:val="nil"/>
              <w:left w:val="nil"/>
              <w:bottom w:val="nil"/>
              <w:right w:val="single" w:sz="4" w:space="0" w:color="auto"/>
            </w:tcBorders>
          </w:tcPr>
          <w:p w14:paraId="46F1F9D4" w14:textId="77777777" w:rsidR="00A030A7" w:rsidRDefault="00A030A7" w:rsidP="00890ABE">
            <w:pPr>
              <w:pStyle w:val="NoSpacing"/>
              <w:jc w:val="right"/>
            </w:pPr>
            <w:r>
              <w:t>125,000</w:t>
            </w:r>
          </w:p>
        </w:tc>
      </w:tr>
      <w:tr w:rsidR="00A030A7" w14:paraId="465DAEBB" w14:textId="77777777" w:rsidTr="00890ABE">
        <w:tc>
          <w:tcPr>
            <w:tcW w:w="7105" w:type="dxa"/>
            <w:tcBorders>
              <w:top w:val="nil"/>
              <w:left w:val="single" w:sz="4" w:space="0" w:color="auto"/>
              <w:bottom w:val="nil"/>
              <w:right w:val="nil"/>
            </w:tcBorders>
          </w:tcPr>
          <w:p w14:paraId="376F63D6" w14:textId="77777777" w:rsidR="00A030A7" w:rsidRDefault="00A030A7" w:rsidP="00890ABE">
            <w:pPr>
              <w:pStyle w:val="NoSpacing"/>
            </w:pPr>
            <w:r>
              <w:t>Inventory</w:t>
            </w:r>
          </w:p>
        </w:tc>
        <w:tc>
          <w:tcPr>
            <w:tcW w:w="2245" w:type="dxa"/>
            <w:tcBorders>
              <w:top w:val="nil"/>
              <w:left w:val="nil"/>
              <w:bottom w:val="nil"/>
              <w:right w:val="single" w:sz="4" w:space="0" w:color="auto"/>
            </w:tcBorders>
          </w:tcPr>
          <w:p w14:paraId="4755EC79" w14:textId="77777777" w:rsidR="00A030A7" w:rsidRDefault="00A030A7" w:rsidP="00890ABE">
            <w:pPr>
              <w:pStyle w:val="NoSpacing"/>
              <w:jc w:val="right"/>
            </w:pPr>
            <w:r>
              <w:t>225,000</w:t>
            </w:r>
          </w:p>
        </w:tc>
      </w:tr>
      <w:tr w:rsidR="00A030A7" w14:paraId="6BAB4A0C" w14:textId="77777777" w:rsidTr="00890ABE">
        <w:tc>
          <w:tcPr>
            <w:tcW w:w="7105" w:type="dxa"/>
            <w:tcBorders>
              <w:top w:val="nil"/>
              <w:left w:val="single" w:sz="4" w:space="0" w:color="auto"/>
              <w:bottom w:val="nil"/>
              <w:right w:val="nil"/>
            </w:tcBorders>
          </w:tcPr>
          <w:p w14:paraId="13050E6F" w14:textId="77777777" w:rsidR="00A030A7" w:rsidRDefault="00A030A7" w:rsidP="00890ABE">
            <w:pPr>
              <w:pStyle w:val="NoSpacing"/>
            </w:pPr>
            <w:r>
              <w:t>Property, plant and equipment, net</w:t>
            </w:r>
          </w:p>
        </w:tc>
        <w:tc>
          <w:tcPr>
            <w:tcW w:w="2245" w:type="dxa"/>
            <w:tcBorders>
              <w:top w:val="nil"/>
              <w:left w:val="nil"/>
              <w:bottom w:val="nil"/>
              <w:right w:val="single" w:sz="4" w:space="0" w:color="auto"/>
            </w:tcBorders>
          </w:tcPr>
          <w:p w14:paraId="44076B47" w14:textId="77777777" w:rsidR="00A030A7" w:rsidRPr="00ED3ABB" w:rsidRDefault="00A030A7" w:rsidP="00890ABE">
            <w:pPr>
              <w:pStyle w:val="NoSpacing"/>
              <w:jc w:val="right"/>
              <w:rPr>
                <w:u w:val="single"/>
              </w:rPr>
            </w:pPr>
            <w:r>
              <w:rPr>
                <w:u w:val="single"/>
              </w:rPr>
              <w:t>500</w:t>
            </w:r>
            <w:r w:rsidRPr="00ED3ABB">
              <w:rPr>
                <w:u w:val="single"/>
              </w:rPr>
              <w:t>,000</w:t>
            </w:r>
          </w:p>
        </w:tc>
      </w:tr>
      <w:tr w:rsidR="00A030A7" w14:paraId="1082A839" w14:textId="77777777" w:rsidTr="00890ABE">
        <w:tc>
          <w:tcPr>
            <w:tcW w:w="7105" w:type="dxa"/>
            <w:tcBorders>
              <w:top w:val="nil"/>
              <w:left w:val="single" w:sz="4" w:space="0" w:color="auto"/>
              <w:bottom w:val="nil"/>
              <w:right w:val="nil"/>
            </w:tcBorders>
          </w:tcPr>
          <w:p w14:paraId="2544A499" w14:textId="77777777" w:rsidR="00A030A7" w:rsidRDefault="00A030A7" w:rsidP="00890ABE">
            <w:pPr>
              <w:pStyle w:val="NoSpacing"/>
            </w:pPr>
            <w:r>
              <w:t>Total assets</w:t>
            </w:r>
          </w:p>
        </w:tc>
        <w:tc>
          <w:tcPr>
            <w:tcW w:w="2245" w:type="dxa"/>
            <w:tcBorders>
              <w:top w:val="nil"/>
              <w:left w:val="nil"/>
              <w:bottom w:val="nil"/>
              <w:right w:val="single" w:sz="4" w:space="0" w:color="auto"/>
            </w:tcBorders>
          </w:tcPr>
          <w:p w14:paraId="556B4D55" w14:textId="77777777" w:rsidR="00A030A7" w:rsidRPr="00ED3ABB" w:rsidRDefault="00A030A7" w:rsidP="00890ABE">
            <w:pPr>
              <w:pStyle w:val="NoSpacing"/>
              <w:jc w:val="right"/>
              <w:rPr>
                <w:u w:val="double"/>
              </w:rPr>
            </w:pPr>
            <w:r>
              <w:rPr>
                <w:u w:val="double"/>
              </w:rPr>
              <w:t>$ 900</w:t>
            </w:r>
            <w:r w:rsidRPr="00ED3ABB">
              <w:rPr>
                <w:u w:val="double"/>
              </w:rPr>
              <w:t>,000</w:t>
            </w:r>
          </w:p>
        </w:tc>
      </w:tr>
      <w:tr w:rsidR="00A030A7" w14:paraId="5EAB7E96" w14:textId="77777777" w:rsidTr="00890ABE">
        <w:tc>
          <w:tcPr>
            <w:tcW w:w="9350" w:type="dxa"/>
            <w:gridSpan w:val="2"/>
            <w:tcBorders>
              <w:top w:val="nil"/>
              <w:left w:val="single" w:sz="4" w:space="0" w:color="auto"/>
              <w:bottom w:val="nil"/>
              <w:right w:val="single" w:sz="4" w:space="0" w:color="auto"/>
            </w:tcBorders>
          </w:tcPr>
          <w:p w14:paraId="7F7C4D39" w14:textId="77777777" w:rsidR="00A030A7" w:rsidRDefault="00A030A7" w:rsidP="00890ABE">
            <w:pPr>
              <w:pStyle w:val="NoSpacing"/>
              <w:jc w:val="center"/>
            </w:pPr>
            <w:r>
              <w:t>LIABILITIES AND SHAREHOLDERS’ EQUITY</w:t>
            </w:r>
          </w:p>
        </w:tc>
      </w:tr>
      <w:tr w:rsidR="00A030A7" w14:paraId="697598E7" w14:textId="77777777" w:rsidTr="00890ABE">
        <w:tc>
          <w:tcPr>
            <w:tcW w:w="7105" w:type="dxa"/>
            <w:tcBorders>
              <w:top w:val="nil"/>
              <w:left w:val="single" w:sz="4" w:space="0" w:color="auto"/>
              <w:bottom w:val="nil"/>
              <w:right w:val="nil"/>
            </w:tcBorders>
          </w:tcPr>
          <w:p w14:paraId="74243C7F" w14:textId="77777777" w:rsidR="00A030A7" w:rsidRDefault="00A030A7" w:rsidP="00890ABE">
            <w:pPr>
              <w:pStyle w:val="NoSpacing"/>
            </w:pPr>
            <w:r>
              <w:t>Accounts payable, net</w:t>
            </w:r>
          </w:p>
        </w:tc>
        <w:tc>
          <w:tcPr>
            <w:tcW w:w="2245" w:type="dxa"/>
            <w:tcBorders>
              <w:top w:val="nil"/>
              <w:left w:val="nil"/>
              <w:bottom w:val="nil"/>
              <w:right w:val="single" w:sz="4" w:space="0" w:color="auto"/>
            </w:tcBorders>
          </w:tcPr>
          <w:p w14:paraId="2D31C594" w14:textId="77777777" w:rsidR="00A030A7" w:rsidRDefault="00A030A7" w:rsidP="00890ABE">
            <w:pPr>
              <w:pStyle w:val="NoSpacing"/>
              <w:jc w:val="right"/>
            </w:pPr>
            <w:proofErr w:type="gramStart"/>
            <w:r>
              <w:t>$  200,000</w:t>
            </w:r>
            <w:proofErr w:type="gramEnd"/>
          </w:p>
        </w:tc>
      </w:tr>
      <w:tr w:rsidR="00A030A7" w14:paraId="5DA48F70" w14:textId="77777777" w:rsidTr="00890ABE">
        <w:tc>
          <w:tcPr>
            <w:tcW w:w="7105" w:type="dxa"/>
            <w:tcBorders>
              <w:top w:val="nil"/>
              <w:left w:val="single" w:sz="4" w:space="0" w:color="auto"/>
              <w:bottom w:val="nil"/>
              <w:right w:val="nil"/>
            </w:tcBorders>
          </w:tcPr>
          <w:p w14:paraId="5F77C376" w14:textId="77777777" w:rsidR="00A030A7" w:rsidRDefault="00A030A7" w:rsidP="00890ABE">
            <w:pPr>
              <w:pStyle w:val="NoSpacing"/>
            </w:pPr>
            <w:r>
              <w:t>Bank loan payable</w:t>
            </w:r>
          </w:p>
        </w:tc>
        <w:tc>
          <w:tcPr>
            <w:tcW w:w="2245" w:type="dxa"/>
            <w:tcBorders>
              <w:top w:val="nil"/>
              <w:left w:val="nil"/>
              <w:bottom w:val="nil"/>
              <w:right w:val="single" w:sz="4" w:space="0" w:color="auto"/>
            </w:tcBorders>
          </w:tcPr>
          <w:p w14:paraId="10927524" w14:textId="77777777" w:rsidR="00A030A7" w:rsidRDefault="00A030A7" w:rsidP="00890ABE">
            <w:pPr>
              <w:pStyle w:val="NoSpacing"/>
              <w:jc w:val="right"/>
            </w:pPr>
            <w:r>
              <w:t>250,000</w:t>
            </w:r>
          </w:p>
        </w:tc>
      </w:tr>
      <w:tr w:rsidR="00A030A7" w14:paraId="3D26E000" w14:textId="77777777" w:rsidTr="00890ABE">
        <w:tc>
          <w:tcPr>
            <w:tcW w:w="7105" w:type="dxa"/>
            <w:tcBorders>
              <w:top w:val="nil"/>
              <w:left w:val="single" w:sz="4" w:space="0" w:color="auto"/>
              <w:bottom w:val="nil"/>
              <w:right w:val="nil"/>
            </w:tcBorders>
          </w:tcPr>
          <w:p w14:paraId="0D1F9FB8" w14:textId="77777777" w:rsidR="00A030A7" w:rsidRDefault="00A030A7" w:rsidP="00890ABE">
            <w:pPr>
              <w:pStyle w:val="NoSpacing"/>
            </w:pPr>
            <w:r>
              <w:t>Common shares</w:t>
            </w:r>
          </w:p>
        </w:tc>
        <w:tc>
          <w:tcPr>
            <w:tcW w:w="2245" w:type="dxa"/>
            <w:tcBorders>
              <w:top w:val="nil"/>
              <w:left w:val="nil"/>
              <w:bottom w:val="nil"/>
              <w:right w:val="single" w:sz="4" w:space="0" w:color="auto"/>
            </w:tcBorders>
          </w:tcPr>
          <w:p w14:paraId="113F1C21" w14:textId="77777777" w:rsidR="00A030A7" w:rsidRDefault="00A030A7" w:rsidP="00890ABE">
            <w:pPr>
              <w:pStyle w:val="NoSpacing"/>
              <w:jc w:val="right"/>
            </w:pPr>
            <w:r>
              <w:t>50,000</w:t>
            </w:r>
          </w:p>
        </w:tc>
      </w:tr>
      <w:tr w:rsidR="00A030A7" w14:paraId="147E1244" w14:textId="77777777" w:rsidTr="00890ABE">
        <w:tc>
          <w:tcPr>
            <w:tcW w:w="7105" w:type="dxa"/>
            <w:tcBorders>
              <w:top w:val="nil"/>
              <w:left w:val="single" w:sz="4" w:space="0" w:color="auto"/>
              <w:bottom w:val="nil"/>
              <w:right w:val="nil"/>
            </w:tcBorders>
          </w:tcPr>
          <w:p w14:paraId="176C3AD1" w14:textId="77777777" w:rsidR="00A030A7" w:rsidRDefault="00A030A7" w:rsidP="00890ABE">
            <w:pPr>
              <w:pStyle w:val="NoSpacing"/>
            </w:pPr>
            <w:r>
              <w:t>Retained earnings</w:t>
            </w:r>
          </w:p>
        </w:tc>
        <w:tc>
          <w:tcPr>
            <w:tcW w:w="2245" w:type="dxa"/>
            <w:tcBorders>
              <w:top w:val="nil"/>
              <w:left w:val="nil"/>
              <w:bottom w:val="nil"/>
              <w:right w:val="single" w:sz="4" w:space="0" w:color="auto"/>
            </w:tcBorders>
          </w:tcPr>
          <w:p w14:paraId="2E191D19" w14:textId="77777777" w:rsidR="00A030A7" w:rsidRPr="00ED3ABB" w:rsidRDefault="00A030A7" w:rsidP="00890ABE">
            <w:pPr>
              <w:pStyle w:val="NoSpacing"/>
              <w:jc w:val="right"/>
              <w:rPr>
                <w:u w:val="single"/>
              </w:rPr>
            </w:pPr>
            <w:r>
              <w:rPr>
                <w:u w:val="single"/>
              </w:rPr>
              <w:t>400</w:t>
            </w:r>
            <w:r w:rsidRPr="00ED3ABB">
              <w:rPr>
                <w:u w:val="single"/>
              </w:rPr>
              <w:t>,</w:t>
            </w:r>
            <w:r>
              <w:rPr>
                <w:u w:val="single"/>
              </w:rPr>
              <w:t>0</w:t>
            </w:r>
            <w:r w:rsidRPr="00ED3ABB">
              <w:rPr>
                <w:u w:val="single"/>
              </w:rPr>
              <w:t>00</w:t>
            </w:r>
          </w:p>
        </w:tc>
      </w:tr>
      <w:tr w:rsidR="00A030A7" w14:paraId="1B5ACAD5" w14:textId="77777777" w:rsidTr="00890ABE">
        <w:tc>
          <w:tcPr>
            <w:tcW w:w="7105" w:type="dxa"/>
            <w:tcBorders>
              <w:top w:val="nil"/>
              <w:left w:val="single" w:sz="4" w:space="0" w:color="auto"/>
              <w:bottom w:val="single" w:sz="4" w:space="0" w:color="auto"/>
              <w:right w:val="nil"/>
            </w:tcBorders>
          </w:tcPr>
          <w:p w14:paraId="438F676F" w14:textId="77777777" w:rsidR="00A030A7" w:rsidRDefault="00A030A7" w:rsidP="00890ABE">
            <w:pPr>
              <w:pStyle w:val="NoSpacing"/>
            </w:pPr>
            <w:r>
              <w:t>Total liabilities and shareholders’ equity</w:t>
            </w:r>
          </w:p>
        </w:tc>
        <w:tc>
          <w:tcPr>
            <w:tcW w:w="2245" w:type="dxa"/>
            <w:tcBorders>
              <w:top w:val="nil"/>
              <w:left w:val="nil"/>
              <w:bottom w:val="single" w:sz="4" w:space="0" w:color="auto"/>
              <w:right w:val="single" w:sz="4" w:space="0" w:color="auto"/>
            </w:tcBorders>
          </w:tcPr>
          <w:p w14:paraId="6F7FF805" w14:textId="77777777" w:rsidR="00A030A7" w:rsidRPr="00ED3ABB" w:rsidRDefault="00A030A7" w:rsidP="00890ABE">
            <w:pPr>
              <w:pStyle w:val="NoSpacing"/>
              <w:jc w:val="right"/>
              <w:rPr>
                <w:u w:val="double"/>
              </w:rPr>
            </w:pPr>
            <w:r>
              <w:rPr>
                <w:u w:val="double"/>
              </w:rPr>
              <w:t>$ 900</w:t>
            </w:r>
            <w:r w:rsidRPr="00ED3ABB">
              <w:rPr>
                <w:u w:val="double"/>
              </w:rPr>
              <w:t>,000</w:t>
            </w:r>
          </w:p>
        </w:tc>
      </w:tr>
    </w:tbl>
    <w:p w14:paraId="05242054" w14:textId="77777777" w:rsidR="00A030A7" w:rsidRDefault="00A030A7" w:rsidP="00A030A7">
      <w:pPr>
        <w:pStyle w:val="NoSpacing"/>
      </w:pPr>
    </w:p>
    <w:p w14:paraId="55F8ECEA" w14:textId="77777777" w:rsidR="00A030A7" w:rsidRDefault="00A030A7" w:rsidP="00A030A7">
      <w:pPr>
        <w:pStyle w:val="NoSpacing"/>
      </w:pPr>
      <w:r>
        <w:t>The company shows the following budget items for October:</w:t>
      </w:r>
    </w:p>
    <w:p w14:paraId="49A5A1E7" w14:textId="77777777" w:rsidR="00A030A7" w:rsidRDefault="00A030A7" w:rsidP="00874306">
      <w:pPr>
        <w:pStyle w:val="NoSpacing"/>
        <w:numPr>
          <w:ilvl w:val="0"/>
          <w:numId w:val="45"/>
        </w:numPr>
      </w:pPr>
      <w:r>
        <w:t xml:space="preserve">Sales are expected to be $600,000 in October.  70% are expected to be collected in </w:t>
      </w:r>
      <w:proofErr w:type="gramStart"/>
      <w:r>
        <w:t>October,</w:t>
      </w:r>
      <w:proofErr w:type="gramEnd"/>
      <w:r>
        <w:t xml:space="preserve"> 30% will be collected in November. </w:t>
      </w:r>
    </w:p>
    <w:p w14:paraId="7240ED09" w14:textId="77777777" w:rsidR="00A030A7" w:rsidRDefault="00A030A7" w:rsidP="00874306">
      <w:pPr>
        <w:pStyle w:val="NoSpacing"/>
        <w:numPr>
          <w:ilvl w:val="0"/>
          <w:numId w:val="45"/>
        </w:numPr>
      </w:pPr>
      <w:r>
        <w:t>The full $125,000 of accounts receivable on the September 30 balance sheet (above) is expected to be collected in October.</w:t>
      </w:r>
    </w:p>
    <w:p w14:paraId="3FD27578" w14:textId="77777777" w:rsidR="00A030A7" w:rsidRDefault="00A030A7" w:rsidP="00874306">
      <w:pPr>
        <w:pStyle w:val="NoSpacing"/>
        <w:numPr>
          <w:ilvl w:val="0"/>
          <w:numId w:val="45"/>
        </w:numPr>
      </w:pPr>
      <w:r>
        <w:t>Cost of goods sold is expected to be 40% of sales.</w:t>
      </w:r>
    </w:p>
    <w:p w14:paraId="07F15889" w14:textId="77777777" w:rsidR="00A030A7" w:rsidRDefault="00A030A7" w:rsidP="00874306">
      <w:pPr>
        <w:pStyle w:val="NoSpacing"/>
        <w:numPr>
          <w:ilvl w:val="0"/>
          <w:numId w:val="45"/>
        </w:numPr>
      </w:pPr>
      <w:r>
        <w:t xml:space="preserve">The company plans to purchase $300,000 in inventory during October.  The company’s purchases are all on account.  Of the company’s purchases, 25% are paid in the month of the purchase, and 75% are paid in the following month. </w:t>
      </w:r>
    </w:p>
    <w:p w14:paraId="50DE2E60" w14:textId="77777777" w:rsidR="00A030A7" w:rsidRDefault="00A030A7" w:rsidP="00874306">
      <w:pPr>
        <w:pStyle w:val="NoSpacing"/>
        <w:numPr>
          <w:ilvl w:val="0"/>
          <w:numId w:val="45"/>
        </w:numPr>
      </w:pPr>
      <w:r>
        <w:t>The full $200,000 of accounts payable on the September 30 balance sheet (above) is expected to be paid off in October.</w:t>
      </w:r>
    </w:p>
    <w:p w14:paraId="76A5F1F6" w14:textId="77777777" w:rsidR="00A030A7" w:rsidRDefault="00A030A7" w:rsidP="00874306">
      <w:pPr>
        <w:pStyle w:val="NoSpacing"/>
        <w:numPr>
          <w:ilvl w:val="0"/>
          <w:numId w:val="45"/>
        </w:numPr>
      </w:pPr>
      <w:r>
        <w:t>The company’s operating expenses are expected to be $250,000 including depreciation of $20,000.  All operating expenses except depreciation are cash expenses.</w:t>
      </w:r>
    </w:p>
    <w:p w14:paraId="57406972" w14:textId="77777777" w:rsidR="00A030A7" w:rsidRDefault="00A030A7" w:rsidP="00874306">
      <w:pPr>
        <w:pStyle w:val="NoSpacing"/>
        <w:numPr>
          <w:ilvl w:val="0"/>
          <w:numId w:val="45"/>
        </w:numPr>
      </w:pPr>
      <w:r>
        <w:t xml:space="preserve">The company’s bank loan will be paid in full </w:t>
      </w:r>
      <w:proofErr w:type="gramStart"/>
      <w:r>
        <w:t>with</w:t>
      </w:r>
      <w:proofErr w:type="gramEnd"/>
      <w:r>
        <w:t xml:space="preserve"> $10,000 interest.</w:t>
      </w:r>
    </w:p>
    <w:p w14:paraId="5D1A16A6" w14:textId="77777777" w:rsidR="00A030A7" w:rsidRDefault="00A030A7" w:rsidP="00874306">
      <w:pPr>
        <w:pStyle w:val="NoSpacing"/>
        <w:numPr>
          <w:ilvl w:val="0"/>
          <w:numId w:val="45"/>
        </w:numPr>
      </w:pPr>
      <w:r>
        <w:t>New equipment costing $50,000 will be purchased for cash.</w:t>
      </w:r>
    </w:p>
    <w:p w14:paraId="4CE3CF25" w14:textId="77777777" w:rsidR="00A030A7" w:rsidRDefault="00A030A7" w:rsidP="00874306">
      <w:pPr>
        <w:pStyle w:val="NoSpacing"/>
        <w:numPr>
          <w:ilvl w:val="0"/>
          <w:numId w:val="45"/>
        </w:numPr>
      </w:pPr>
      <w:r>
        <w:t>The company wishes to keep a minimum cash balance of $20,000 and has access to borrow up to $500,000 from a local bank.</w:t>
      </w:r>
    </w:p>
    <w:p w14:paraId="5A8EAD69" w14:textId="77777777" w:rsidR="00A030A7" w:rsidRDefault="00A030A7" w:rsidP="00A030A7">
      <w:pPr>
        <w:pStyle w:val="NoSpacing"/>
      </w:pPr>
    </w:p>
    <w:p w14:paraId="2E9F6F5C" w14:textId="77777777" w:rsidR="00A030A7" w:rsidRPr="00A030A7" w:rsidRDefault="00A030A7" w:rsidP="00A030A7">
      <w:pPr>
        <w:pStyle w:val="NoSpacing"/>
        <w:rPr>
          <w:b/>
          <w:i/>
        </w:rPr>
      </w:pPr>
      <w:r w:rsidRPr="00A030A7">
        <w:rPr>
          <w:b/>
          <w:i/>
        </w:rPr>
        <w:t>Required:</w:t>
      </w:r>
    </w:p>
    <w:p w14:paraId="357FEA93" w14:textId="77777777" w:rsidR="0070315F" w:rsidRDefault="0070315F" w:rsidP="00874306">
      <w:pPr>
        <w:pStyle w:val="NoSpacing"/>
        <w:numPr>
          <w:ilvl w:val="0"/>
          <w:numId w:val="46"/>
        </w:numPr>
      </w:pPr>
      <w:r>
        <w:t xml:space="preserve">Compute the expected cash collections for </w:t>
      </w:r>
      <w:r w:rsidR="000A7925">
        <w:t>October</w:t>
      </w:r>
      <w:r>
        <w:t>.</w:t>
      </w:r>
    </w:p>
    <w:p w14:paraId="0756CE31" w14:textId="77777777" w:rsidR="0070315F" w:rsidRDefault="0070315F" w:rsidP="00874306">
      <w:pPr>
        <w:pStyle w:val="NoSpacing"/>
        <w:numPr>
          <w:ilvl w:val="0"/>
          <w:numId w:val="46"/>
        </w:numPr>
      </w:pPr>
      <w:r>
        <w:t xml:space="preserve">Compute the expected cash disbursements for </w:t>
      </w:r>
      <w:r w:rsidR="000A7925">
        <w:t>October</w:t>
      </w:r>
      <w:r>
        <w:t>.</w:t>
      </w:r>
    </w:p>
    <w:p w14:paraId="2830D78A" w14:textId="77777777" w:rsidR="00A030A7" w:rsidRDefault="00A030A7" w:rsidP="00874306">
      <w:pPr>
        <w:pStyle w:val="NoSpacing"/>
        <w:numPr>
          <w:ilvl w:val="0"/>
          <w:numId w:val="46"/>
        </w:numPr>
      </w:pPr>
      <w:r>
        <w:t xml:space="preserve">Based on your answers for part a.) and b.), prepare a cash budget for October. </w:t>
      </w:r>
    </w:p>
    <w:p w14:paraId="74C98346" w14:textId="77777777" w:rsidR="00A030A7" w:rsidRDefault="00A030A7" w:rsidP="00874306">
      <w:pPr>
        <w:pStyle w:val="NoSpacing"/>
        <w:numPr>
          <w:ilvl w:val="0"/>
          <w:numId w:val="46"/>
        </w:numPr>
      </w:pPr>
      <w:r>
        <w:t>Prepare a budgeted income statement for October.</w:t>
      </w:r>
    </w:p>
    <w:p w14:paraId="71BE12D5" w14:textId="77777777" w:rsidR="00A030A7" w:rsidRDefault="00A030A7" w:rsidP="00874306">
      <w:pPr>
        <w:pStyle w:val="NoSpacing"/>
        <w:numPr>
          <w:ilvl w:val="0"/>
          <w:numId w:val="46"/>
        </w:numPr>
      </w:pPr>
      <w:r>
        <w:t>Prepare a balance sheet dated October 31.</w:t>
      </w:r>
    </w:p>
    <w:p w14:paraId="23E55FB4" w14:textId="77777777" w:rsidR="00161875" w:rsidRDefault="00161875" w:rsidP="00161875">
      <w:pPr>
        <w:spacing w:after="160" w:line="259" w:lineRule="auto"/>
      </w:pPr>
    </w:p>
    <w:p w14:paraId="31954CA4" w14:textId="77777777" w:rsidR="00161875" w:rsidRDefault="00161875" w:rsidP="00161875">
      <w:pPr>
        <w:pStyle w:val="Heading1"/>
        <w:jc w:val="center"/>
        <w:rPr>
          <w:sz w:val="80"/>
          <w:szCs w:val="80"/>
        </w:rPr>
      </w:pPr>
    </w:p>
    <w:p w14:paraId="47A9F7A9" w14:textId="77777777" w:rsidR="00161875" w:rsidRDefault="00161875" w:rsidP="00161875">
      <w:pPr>
        <w:pStyle w:val="Heading1"/>
        <w:jc w:val="center"/>
        <w:rPr>
          <w:sz w:val="80"/>
          <w:szCs w:val="80"/>
        </w:rPr>
      </w:pPr>
    </w:p>
    <w:p w14:paraId="5E8EDE31" w14:textId="77777777" w:rsidR="00161875" w:rsidRPr="00346FF1" w:rsidRDefault="00161875" w:rsidP="00161875">
      <w:pPr>
        <w:pStyle w:val="Heading1"/>
        <w:jc w:val="center"/>
        <w:rPr>
          <w:sz w:val="80"/>
          <w:szCs w:val="80"/>
        </w:rPr>
      </w:pPr>
      <w:bookmarkStart w:id="11" w:name="_Toc462311038"/>
      <w:r>
        <w:rPr>
          <w:sz w:val="80"/>
          <w:szCs w:val="80"/>
        </w:rPr>
        <w:t>Module 9</w:t>
      </w:r>
      <w:r w:rsidRPr="00346FF1">
        <w:rPr>
          <w:sz w:val="80"/>
          <w:szCs w:val="80"/>
        </w:rPr>
        <w:t xml:space="preserve">: </w:t>
      </w:r>
      <w:r>
        <w:rPr>
          <w:sz w:val="80"/>
          <w:szCs w:val="80"/>
        </w:rPr>
        <w:t>Standard Costs and Variance Analysis</w:t>
      </w:r>
      <w:bookmarkEnd w:id="11"/>
    </w:p>
    <w:p w14:paraId="29EEE8CD" w14:textId="77777777" w:rsidR="00161875" w:rsidRDefault="00161875" w:rsidP="00161875">
      <w:pPr>
        <w:spacing w:after="160" w:line="259" w:lineRule="auto"/>
      </w:pPr>
    </w:p>
    <w:p w14:paraId="4D65C2A2" w14:textId="77777777" w:rsidR="00497672" w:rsidRDefault="00497672" w:rsidP="00161875">
      <w:pPr>
        <w:spacing w:after="160" w:line="259" w:lineRule="auto"/>
      </w:pPr>
    </w:p>
    <w:p w14:paraId="53E8A99A" w14:textId="77777777" w:rsidR="00497672" w:rsidRDefault="00497672" w:rsidP="00161875">
      <w:pPr>
        <w:spacing w:after="160" w:line="259" w:lineRule="auto"/>
      </w:pPr>
    </w:p>
    <w:p w14:paraId="1FBF503D" w14:textId="77777777" w:rsidR="00497672" w:rsidRDefault="00497672">
      <w:pPr>
        <w:spacing w:after="160" w:line="259" w:lineRule="auto"/>
      </w:pPr>
      <w:r>
        <w:br w:type="page"/>
      </w:r>
    </w:p>
    <w:p w14:paraId="0975FF18" w14:textId="77777777" w:rsidR="00497672" w:rsidRPr="00EB3FC5" w:rsidRDefault="00497672" w:rsidP="00497672">
      <w:pPr>
        <w:rPr>
          <w:b/>
        </w:rPr>
      </w:pPr>
      <w:r>
        <w:rPr>
          <w:b/>
        </w:rPr>
        <w:lastRenderedPageBreak/>
        <w:t>9-1A Direct Materials Variances</w:t>
      </w:r>
    </w:p>
    <w:p w14:paraId="0EC7E169" w14:textId="77777777" w:rsidR="00497672" w:rsidRDefault="00497672" w:rsidP="00497672">
      <w:pPr>
        <w:spacing w:after="160" w:line="259" w:lineRule="auto"/>
      </w:pPr>
      <w:r>
        <w:t>Steve’s Sausages begins business in March.  In planning his business, Steve sets the following materials standard:  Each sausage should take 250 grams of pork, and pork should cost $10 per kilogram, therefore each sausage should contain $2.50 of direct material.</w:t>
      </w:r>
    </w:p>
    <w:p w14:paraId="251F3AA2" w14:textId="77777777" w:rsidR="00497672" w:rsidRDefault="00497672" w:rsidP="00497672">
      <w:pPr>
        <w:spacing w:after="160" w:line="259" w:lineRule="auto"/>
      </w:pPr>
      <w:r>
        <w:t xml:space="preserve">In March, Steve purchases 80 kilograms of pork for $750.  Steve makes and sells 300 sausages and has 2 kilograms of pork remaining on hand at the end of the month. </w:t>
      </w:r>
    </w:p>
    <w:p w14:paraId="3A192940" w14:textId="77777777" w:rsidR="00497672" w:rsidRPr="003F3805" w:rsidRDefault="00497672" w:rsidP="00497672">
      <w:pPr>
        <w:spacing w:after="160" w:line="259" w:lineRule="auto"/>
        <w:rPr>
          <w:b/>
          <w:i/>
        </w:rPr>
      </w:pPr>
      <w:r w:rsidRPr="003F3805">
        <w:rPr>
          <w:b/>
          <w:i/>
        </w:rPr>
        <w:t>Required:</w:t>
      </w:r>
    </w:p>
    <w:p w14:paraId="72505244" w14:textId="77777777" w:rsidR="00497672" w:rsidRDefault="00497672" w:rsidP="00161875">
      <w:pPr>
        <w:spacing w:after="160" w:line="259" w:lineRule="auto"/>
      </w:pPr>
      <w:r>
        <w:t>Compute the company’s direct materials price and quantity variances.</w:t>
      </w:r>
    </w:p>
    <w:p w14:paraId="0E70E8A0" w14:textId="77777777" w:rsidR="00497672" w:rsidRDefault="00497672" w:rsidP="00161875">
      <w:pPr>
        <w:spacing w:after="160" w:line="259" w:lineRule="auto"/>
      </w:pPr>
    </w:p>
    <w:p w14:paraId="1C990796" w14:textId="77777777" w:rsidR="00497672" w:rsidRPr="00EB3FC5" w:rsidRDefault="00497672" w:rsidP="00497672">
      <w:pPr>
        <w:rPr>
          <w:b/>
        </w:rPr>
      </w:pPr>
      <w:r>
        <w:rPr>
          <w:b/>
        </w:rPr>
        <w:t>9-1B Direct Materials Variances</w:t>
      </w:r>
    </w:p>
    <w:p w14:paraId="35C4C794" w14:textId="77777777" w:rsidR="001E5BC0" w:rsidRDefault="001E5BC0" w:rsidP="00161875">
      <w:pPr>
        <w:spacing w:after="160" w:line="259" w:lineRule="auto"/>
      </w:pPr>
      <w:r>
        <w:t xml:space="preserve">Relief Inc. manufactures portable toilets for use on construction sites.  Each toilet requires 40 kilograms of plastic and plastic is estimated to cost $5 per kilogram.  </w:t>
      </w:r>
    </w:p>
    <w:p w14:paraId="59295A8C" w14:textId="77777777" w:rsidR="001E5BC0" w:rsidRDefault="001E5BC0" w:rsidP="00161875">
      <w:pPr>
        <w:spacing w:after="160" w:line="259" w:lineRule="auto"/>
      </w:pPr>
      <w:r>
        <w:t>At the beginning of June, the company had no plastic inventory on hand.  During the month, the company purchased 4,500 kilograms of plastic for $24,000.  The company produced 100 toilets during the month and had 300 kilograms of plastic on hand at the end of the month.</w:t>
      </w:r>
    </w:p>
    <w:p w14:paraId="22838846" w14:textId="77777777" w:rsidR="001E5BC0" w:rsidRPr="003F3805" w:rsidRDefault="001E5BC0" w:rsidP="001E5BC0">
      <w:pPr>
        <w:spacing w:after="160" w:line="259" w:lineRule="auto"/>
        <w:rPr>
          <w:b/>
          <w:i/>
        </w:rPr>
      </w:pPr>
      <w:r w:rsidRPr="003F3805">
        <w:rPr>
          <w:b/>
          <w:i/>
        </w:rPr>
        <w:t>Required:</w:t>
      </w:r>
    </w:p>
    <w:p w14:paraId="2B0FAFFC" w14:textId="77777777" w:rsidR="001E5BC0" w:rsidRDefault="001E5BC0" w:rsidP="001E5BC0">
      <w:pPr>
        <w:spacing w:after="160" w:line="259" w:lineRule="auto"/>
      </w:pPr>
      <w:r>
        <w:t>Compute the company’s direct materials price and quantity variances.</w:t>
      </w:r>
    </w:p>
    <w:p w14:paraId="13DF2620" w14:textId="77777777" w:rsidR="001E5BC0" w:rsidRDefault="001E5BC0">
      <w:pPr>
        <w:spacing w:after="160" w:line="259" w:lineRule="auto"/>
      </w:pPr>
      <w:r>
        <w:br w:type="page"/>
      </w:r>
    </w:p>
    <w:p w14:paraId="72C6495A" w14:textId="77777777" w:rsidR="001E5BC0" w:rsidRPr="00EB3FC5" w:rsidRDefault="001E5BC0" w:rsidP="001E5BC0">
      <w:pPr>
        <w:rPr>
          <w:b/>
        </w:rPr>
      </w:pPr>
      <w:r>
        <w:rPr>
          <w:b/>
        </w:rPr>
        <w:lastRenderedPageBreak/>
        <w:t xml:space="preserve">9-2A Direct </w:t>
      </w:r>
      <w:proofErr w:type="spellStart"/>
      <w:r>
        <w:rPr>
          <w:b/>
        </w:rPr>
        <w:t>Labour</w:t>
      </w:r>
      <w:proofErr w:type="spellEnd"/>
      <w:r>
        <w:rPr>
          <w:b/>
        </w:rPr>
        <w:t xml:space="preserve"> Variances</w:t>
      </w:r>
    </w:p>
    <w:p w14:paraId="3BF8F696" w14:textId="77777777" w:rsidR="001E5BC0" w:rsidRDefault="001E5BC0" w:rsidP="001E5BC0">
      <w:pPr>
        <w:spacing w:after="160" w:line="259" w:lineRule="auto"/>
      </w:pPr>
      <w:r>
        <w:t xml:space="preserve">Frank’s Bikes </w:t>
      </w:r>
      <w:r w:rsidR="00A86418">
        <w:t>makes</w:t>
      </w:r>
      <w:r>
        <w:t xml:space="preserve"> fixed gear bicycles.  The company set the following standards related to </w:t>
      </w:r>
      <w:proofErr w:type="spellStart"/>
      <w:r>
        <w:t>labour</w:t>
      </w:r>
      <w:proofErr w:type="spellEnd"/>
      <w:r>
        <w:t xml:space="preserve">:  Each bike should take </w:t>
      </w:r>
      <w:r w:rsidR="00A86418">
        <w:t xml:space="preserve">four direct </w:t>
      </w:r>
      <w:proofErr w:type="spellStart"/>
      <w:r w:rsidR="00A86418">
        <w:t>labour</w:t>
      </w:r>
      <w:proofErr w:type="spellEnd"/>
      <w:r w:rsidR="00A86418">
        <w:t xml:space="preserve"> hours to manufacture at a cost of $15 per hour.  </w:t>
      </w:r>
    </w:p>
    <w:p w14:paraId="591899C1" w14:textId="77777777" w:rsidR="00A86418" w:rsidRDefault="00A86418" w:rsidP="001E5BC0">
      <w:pPr>
        <w:spacing w:after="160" w:line="259" w:lineRule="auto"/>
      </w:pPr>
      <w:r>
        <w:t xml:space="preserve">For </w:t>
      </w:r>
      <w:r w:rsidR="00A030A7">
        <w:t>August</w:t>
      </w:r>
      <w:r>
        <w:t xml:space="preserve">, the company produced 160 bicycles and employees worked 700 direct </w:t>
      </w:r>
      <w:proofErr w:type="spellStart"/>
      <w:r>
        <w:t>labour</w:t>
      </w:r>
      <w:proofErr w:type="spellEnd"/>
      <w:r>
        <w:t xml:space="preserve"> hours.  The company’s total </w:t>
      </w:r>
      <w:proofErr w:type="spellStart"/>
      <w:r>
        <w:t>labour</w:t>
      </w:r>
      <w:proofErr w:type="spellEnd"/>
      <w:r>
        <w:t xml:space="preserve"> cost for the month was $10,000.</w:t>
      </w:r>
    </w:p>
    <w:p w14:paraId="1FCF62F9" w14:textId="77777777" w:rsidR="001E5BC0" w:rsidRPr="003F3805" w:rsidRDefault="001E5BC0" w:rsidP="001E5BC0">
      <w:pPr>
        <w:spacing w:after="160" w:line="259" w:lineRule="auto"/>
        <w:rPr>
          <w:b/>
          <w:i/>
        </w:rPr>
      </w:pPr>
      <w:r w:rsidRPr="003F3805">
        <w:rPr>
          <w:b/>
          <w:i/>
        </w:rPr>
        <w:t>Required:</w:t>
      </w:r>
    </w:p>
    <w:p w14:paraId="7214A679" w14:textId="77777777" w:rsidR="001E5BC0" w:rsidRDefault="001E5BC0" w:rsidP="001E5BC0">
      <w:pPr>
        <w:spacing w:after="160" w:line="259" w:lineRule="auto"/>
      </w:pPr>
      <w:r>
        <w:t xml:space="preserve">Compute the company’s direct </w:t>
      </w:r>
      <w:proofErr w:type="spellStart"/>
      <w:r w:rsidR="00A86418">
        <w:t>labour</w:t>
      </w:r>
      <w:proofErr w:type="spellEnd"/>
      <w:r w:rsidR="00A86418">
        <w:t xml:space="preserve"> rate and efficiency</w:t>
      </w:r>
      <w:r>
        <w:t xml:space="preserve"> variances.</w:t>
      </w:r>
    </w:p>
    <w:p w14:paraId="1D435CC1" w14:textId="77777777" w:rsidR="001E5BC0" w:rsidRDefault="001E5BC0" w:rsidP="001E5BC0">
      <w:pPr>
        <w:spacing w:after="160" w:line="259" w:lineRule="auto"/>
      </w:pPr>
    </w:p>
    <w:p w14:paraId="3C4A2810" w14:textId="77777777" w:rsidR="001E5BC0" w:rsidRPr="00EB3FC5" w:rsidRDefault="001E5BC0" w:rsidP="001E5BC0">
      <w:pPr>
        <w:rPr>
          <w:b/>
        </w:rPr>
      </w:pPr>
      <w:r>
        <w:rPr>
          <w:b/>
        </w:rPr>
        <w:t xml:space="preserve">9-2B Direct </w:t>
      </w:r>
      <w:proofErr w:type="spellStart"/>
      <w:r>
        <w:rPr>
          <w:b/>
        </w:rPr>
        <w:t>Labour</w:t>
      </w:r>
      <w:proofErr w:type="spellEnd"/>
      <w:r>
        <w:rPr>
          <w:b/>
        </w:rPr>
        <w:t xml:space="preserve"> Variances</w:t>
      </w:r>
    </w:p>
    <w:p w14:paraId="03EFC063" w14:textId="77777777" w:rsidR="00A86418" w:rsidRDefault="00A86418" w:rsidP="00A86418">
      <w:pPr>
        <w:spacing w:after="160" w:line="259" w:lineRule="auto"/>
      </w:pPr>
      <w:r>
        <w:t xml:space="preserve">Chi Hou’s Noodles makes noodles by hand and supplies local Chinese restaurants.  The company has the following standards for direct </w:t>
      </w:r>
      <w:proofErr w:type="spellStart"/>
      <w:r>
        <w:t>labour</w:t>
      </w:r>
      <w:proofErr w:type="spellEnd"/>
      <w:r>
        <w:t xml:space="preserve">:  Staff should be able to make 10 kilograms per hour and the </w:t>
      </w:r>
      <w:proofErr w:type="spellStart"/>
      <w:r>
        <w:t>labour</w:t>
      </w:r>
      <w:proofErr w:type="spellEnd"/>
      <w:r>
        <w:t xml:space="preserve"> wage rate is $9 per hour.</w:t>
      </w:r>
    </w:p>
    <w:p w14:paraId="1FB44FE3" w14:textId="77777777" w:rsidR="00A86418" w:rsidRDefault="00A86418" w:rsidP="00A86418">
      <w:pPr>
        <w:spacing w:after="160" w:line="259" w:lineRule="auto"/>
      </w:pPr>
      <w:r>
        <w:t xml:space="preserve">For September, the company produced </w:t>
      </w:r>
      <w:r w:rsidR="001B5582">
        <w:t xml:space="preserve">15,000 kilograms of noodles.  The direct </w:t>
      </w:r>
      <w:proofErr w:type="spellStart"/>
      <w:r w:rsidR="001B5582">
        <w:t>labour</w:t>
      </w:r>
      <w:proofErr w:type="spellEnd"/>
      <w:r w:rsidR="001B5582">
        <w:t xml:space="preserve"> workforce worked for 1,400 hours and the </w:t>
      </w:r>
      <w:proofErr w:type="spellStart"/>
      <w:r w:rsidR="001B5582">
        <w:t>labour</w:t>
      </w:r>
      <w:proofErr w:type="spellEnd"/>
      <w:r w:rsidR="001B5582">
        <w:t xml:space="preserve"> cost for the month was $13,600.</w:t>
      </w:r>
    </w:p>
    <w:p w14:paraId="63697A99" w14:textId="77777777" w:rsidR="00A86418" w:rsidRPr="003F3805" w:rsidRDefault="00A86418" w:rsidP="00A86418">
      <w:pPr>
        <w:spacing w:after="160" w:line="259" w:lineRule="auto"/>
        <w:rPr>
          <w:b/>
          <w:i/>
        </w:rPr>
      </w:pPr>
      <w:r w:rsidRPr="003F3805">
        <w:rPr>
          <w:b/>
          <w:i/>
        </w:rPr>
        <w:t>Required:</w:t>
      </w:r>
    </w:p>
    <w:p w14:paraId="60913631" w14:textId="77777777" w:rsidR="00A86418" w:rsidRDefault="00A86418" w:rsidP="00A86418">
      <w:pPr>
        <w:spacing w:after="160" w:line="259" w:lineRule="auto"/>
      </w:pPr>
      <w:r>
        <w:t xml:space="preserve">Compute the company’s direct </w:t>
      </w:r>
      <w:proofErr w:type="spellStart"/>
      <w:r>
        <w:t>labour</w:t>
      </w:r>
      <w:proofErr w:type="spellEnd"/>
      <w:r>
        <w:t xml:space="preserve"> rate and efficiency variances.</w:t>
      </w:r>
    </w:p>
    <w:p w14:paraId="3DD8E43F" w14:textId="77777777" w:rsidR="00D47579" w:rsidRDefault="00D47579" w:rsidP="00161875">
      <w:pPr>
        <w:spacing w:after="160" w:line="259" w:lineRule="auto"/>
      </w:pPr>
    </w:p>
    <w:p w14:paraId="44B914AF" w14:textId="77777777" w:rsidR="00D47579" w:rsidRDefault="00D47579" w:rsidP="00161875">
      <w:pPr>
        <w:spacing w:after="160" w:line="259" w:lineRule="auto"/>
      </w:pPr>
    </w:p>
    <w:p w14:paraId="0B5B6893" w14:textId="77777777" w:rsidR="00D47579" w:rsidRDefault="00D47579">
      <w:pPr>
        <w:spacing w:after="160" w:line="259" w:lineRule="auto"/>
      </w:pPr>
      <w:r>
        <w:br w:type="page"/>
      </w:r>
    </w:p>
    <w:p w14:paraId="4CC79190" w14:textId="77777777" w:rsidR="00D47579" w:rsidRPr="00EB3FC5" w:rsidRDefault="00D47579" w:rsidP="00D47579">
      <w:pPr>
        <w:rPr>
          <w:b/>
        </w:rPr>
      </w:pPr>
      <w:r>
        <w:rPr>
          <w:b/>
        </w:rPr>
        <w:lastRenderedPageBreak/>
        <w:t>9-3A Variable Overhead Variances</w:t>
      </w:r>
    </w:p>
    <w:p w14:paraId="1F282A11" w14:textId="77777777" w:rsidR="00D47579" w:rsidRDefault="00D47579" w:rsidP="00D47579">
      <w:pPr>
        <w:spacing w:after="160" w:line="259" w:lineRule="auto"/>
      </w:pPr>
      <w:r>
        <w:t xml:space="preserve">Widgets R Us applies </w:t>
      </w:r>
      <w:r w:rsidR="003367F3">
        <w:t xml:space="preserve">variable </w:t>
      </w:r>
      <w:r>
        <w:t xml:space="preserve">overhead costs to jobs based on machine hours.  The company’s predetermined </w:t>
      </w:r>
      <w:r w:rsidR="003367F3">
        <w:t xml:space="preserve">variable </w:t>
      </w:r>
      <w:r>
        <w:t xml:space="preserve">overhead rate is $6 per machine hour, and it is estimated that each machine can produce 2 widgets per hour.  </w:t>
      </w:r>
    </w:p>
    <w:p w14:paraId="62E27F1A" w14:textId="77777777" w:rsidR="00D47579" w:rsidRDefault="00D47579" w:rsidP="00D47579">
      <w:pPr>
        <w:spacing w:after="160" w:line="259" w:lineRule="auto"/>
      </w:pPr>
      <w:r>
        <w:t xml:space="preserve">For January, the company produced 600 widgets and machines were active for 320 machine hours.  The company’s total </w:t>
      </w:r>
      <w:r w:rsidR="003367F3">
        <w:t xml:space="preserve">variable </w:t>
      </w:r>
      <w:r>
        <w:t>manufacturing overhead cost for the month was $1,400.</w:t>
      </w:r>
    </w:p>
    <w:p w14:paraId="2632F9BD" w14:textId="77777777" w:rsidR="00D47579" w:rsidRPr="003F3805" w:rsidRDefault="00D47579" w:rsidP="00D47579">
      <w:pPr>
        <w:spacing w:after="160" w:line="259" w:lineRule="auto"/>
        <w:rPr>
          <w:b/>
          <w:i/>
        </w:rPr>
      </w:pPr>
      <w:r w:rsidRPr="003F3805">
        <w:rPr>
          <w:b/>
          <w:i/>
        </w:rPr>
        <w:t>Required:</w:t>
      </w:r>
    </w:p>
    <w:p w14:paraId="0CA393B7" w14:textId="77777777" w:rsidR="00D47579" w:rsidRDefault="00D47579" w:rsidP="00D47579">
      <w:pPr>
        <w:spacing w:after="160" w:line="259" w:lineRule="auto"/>
      </w:pPr>
      <w:r>
        <w:t xml:space="preserve">Compute the company’s </w:t>
      </w:r>
      <w:r w:rsidR="003367F3">
        <w:t xml:space="preserve">variable </w:t>
      </w:r>
      <w:r>
        <w:t>manufacturing overhead spending and efficiency variances.</w:t>
      </w:r>
    </w:p>
    <w:p w14:paraId="7A6694F7" w14:textId="77777777" w:rsidR="00D47579" w:rsidRDefault="00D47579" w:rsidP="00D47579">
      <w:pPr>
        <w:spacing w:after="160" w:line="259" w:lineRule="auto"/>
      </w:pPr>
    </w:p>
    <w:p w14:paraId="4C6DBE7E" w14:textId="77777777" w:rsidR="00D47579" w:rsidRPr="00EB3FC5" w:rsidRDefault="00D47579" w:rsidP="00D47579">
      <w:pPr>
        <w:rPr>
          <w:b/>
        </w:rPr>
      </w:pPr>
      <w:r>
        <w:rPr>
          <w:b/>
        </w:rPr>
        <w:t>9-3B Variable Overhead Variances</w:t>
      </w:r>
    </w:p>
    <w:p w14:paraId="2931BDDE" w14:textId="77777777" w:rsidR="00D47579" w:rsidRDefault="003367F3" w:rsidP="00D47579">
      <w:pPr>
        <w:spacing w:after="160" w:line="259" w:lineRule="auto"/>
      </w:pPr>
      <w:r>
        <w:t>Batter Up produces small baseball bats for young baseball players.  The company</w:t>
      </w:r>
      <w:r w:rsidR="00D47579">
        <w:t xml:space="preserve"> applies </w:t>
      </w:r>
      <w:r>
        <w:t xml:space="preserve">variable </w:t>
      </w:r>
      <w:r w:rsidR="00D47579">
        <w:t>overhead costs to jobs based on machine hours.  The company’s p</w:t>
      </w:r>
      <w:r>
        <w:t>redetermined variable overhead rate is $15</w:t>
      </w:r>
      <w:r w:rsidR="00D47579">
        <w:t xml:space="preserve"> per machine hour, and it is estimated that </w:t>
      </w:r>
      <w:r>
        <w:t>the company’s lone</w:t>
      </w:r>
      <w:r w:rsidR="00D47579">
        <w:t xml:space="preserve"> machine can produce </w:t>
      </w:r>
      <w:r>
        <w:t>10 bats</w:t>
      </w:r>
      <w:r w:rsidR="00D47579">
        <w:t xml:space="preserve"> per hour.  </w:t>
      </w:r>
    </w:p>
    <w:p w14:paraId="744DBC2C" w14:textId="77777777" w:rsidR="00D47579" w:rsidRDefault="00D47579" w:rsidP="00D47579">
      <w:pPr>
        <w:spacing w:after="160" w:line="259" w:lineRule="auto"/>
      </w:pPr>
      <w:r>
        <w:t xml:space="preserve">For </w:t>
      </w:r>
      <w:r w:rsidR="003367F3">
        <w:t>June</w:t>
      </w:r>
      <w:r>
        <w:t xml:space="preserve">, the company produced </w:t>
      </w:r>
      <w:r w:rsidR="003367F3">
        <w:t>200</w:t>
      </w:r>
      <w:r w:rsidR="00C0143B">
        <w:t>0</w:t>
      </w:r>
      <w:r w:rsidR="003367F3">
        <w:t xml:space="preserve"> bats</w:t>
      </w:r>
      <w:r>
        <w:t xml:space="preserve"> and </w:t>
      </w:r>
      <w:r w:rsidR="003367F3">
        <w:t>the machine was active for</w:t>
      </w:r>
      <w:r>
        <w:t xml:space="preserve"> </w:t>
      </w:r>
      <w:r w:rsidR="003367F3">
        <w:t xml:space="preserve">180 </w:t>
      </w:r>
      <w:r>
        <w:t xml:space="preserve">machine hours.  The company’s </w:t>
      </w:r>
      <w:r w:rsidR="003367F3">
        <w:t>variable</w:t>
      </w:r>
      <w:r>
        <w:t xml:space="preserve"> manufacturing overhead cost for the month was $</w:t>
      </w:r>
      <w:r w:rsidR="003367F3">
        <w:t>2,500</w:t>
      </w:r>
      <w:r>
        <w:t>.</w:t>
      </w:r>
    </w:p>
    <w:p w14:paraId="6538CB9C" w14:textId="77777777" w:rsidR="00D47579" w:rsidRPr="003F3805" w:rsidRDefault="00D47579" w:rsidP="00D47579">
      <w:pPr>
        <w:spacing w:after="160" w:line="259" w:lineRule="auto"/>
        <w:rPr>
          <w:b/>
          <w:i/>
        </w:rPr>
      </w:pPr>
      <w:r w:rsidRPr="003F3805">
        <w:rPr>
          <w:b/>
          <w:i/>
        </w:rPr>
        <w:t>Required:</w:t>
      </w:r>
    </w:p>
    <w:p w14:paraId="4EE8019A" w14:textId="77777777" w:rsidR="003367F3" w:rsidRDefault="00D47579" w:rsidP="00161875">
      <w:pPr>
        <w:spacing w:after="160" w:line="259" w:lineRule="auto"/>
      </w:pPr>
      <w:r>
        <w:t xml:space="preserve">Compute the company’s </w:t>
      </w:r>
      <w:r w:rsidR="003367F3">
        <w:t xml:space="preserve">variable </w:t>
      </w:r>
      <w:r>
        <w:t>manufacturing overhead spending and efficiency</w:t>
      </w:r>
      <w:r w:rsidR="003367F3">
        <w:t xml:space="preserve"> variances.</w:t>
      </w:r>
    </w:p>
    <w:p w14:paraId="35925A4C" w14:textId="77777777" w:rsidR="003367F3" w:rsidRDefault="003367F3">
      <w:pPr>
        <w:spacing w:after="160" w:line="259" w:lineRule="auto"/>
      </w:pPr>
      <w:r>
        <w:br w:type="page"/>
      </w:r>
    </w:p>
    <w:p w14:paraId="4A9ED7EC" w14:textId="77777777" w:rsidR="003367F3" w:rsidRPr="00EB3FC5" w:rsidRDefault="003367F3" w:rsidP="003367F3">
      <w:pPr>
        <w:rPr>
          <w:b/>
        </w:rPr>
      </w:pPr>
      <w:r>
        <w:rPr>
          <w:b/>
        </w:rPr>
        <w:lastRenderedPageBreak/>
        <w:t>9-4A Fixed Overhead Variances</w:t>
      </w:r>
    </w:p>
    <w:p w14:paraId="4ACE490F" w14:textId="77777777" w:rsidR="00DF2318" w:rsidRDefault="009051EA" w:rsidP="003367F3">
      <w:pPr>
        <w:spacing w:after="160" w:line="259" w:lineRule="auto"/>
      </w:pPr>
      <w:r>
        <w:t xml:space="preserve">XYZ Company </w:t>
      </w:r>
      <w:r w:rsidR="00DF2318">
        <w:t xml:space="preserve">manufactures tables.  The company </w:t>
      </w:r>
      <w:r>
        <w:t xml:space="preserve">budgets fixed overhead to be $10,000 for the month of </w:t>
      </w:r>
      <w:r w:rsidR="00A030A7">
        <w:t>August</w:t>
      </w:r>
      <w:r>
        <w:t xml:space="preserve">.  </w:t>
      </w:r>
      <w:r w:rsidR="003367F3">
        <w:t xml:space="preserve"> </w:t>
      </w:r>
      <w:r w:rsidR="00D95BA4">
        <w:t xml:space="preserve">The company applies overhead costs to jobs </w:t>
      </w:r>
      <w:proofErr w:type="gramStart"/>
      <w:r w:rsidR="00D95BA4">
        <w:t>on the basis of</w:t>
      </w:r>
      <w:proofErr w:type="gramEnd"/>
      <w:r w:rsidR="00D95BA4">
        <w:t xml:space="preserve"> direct </w:t>
      </w:r>
      <w:proofErr w:type="spellStart"/>
      <w:r w:rsidR="00D95BA4">
        <w:t>labour</w:t>
      </w:r>
      <w:proofErr w:type="spellEnd"/>
      <w:r w:rsidR="00D95BA4">
        <w:t xml:space="preserve"> hours</w:t>
      </w:r>
      <w:r w:rsidR="00DF2318">
        <w:t xml:space="preserve">.  The company has the following direct </w:t>
      </w:r>
      <w:proofErr w:type="spellStart"/>
      <w:r w:rsidR="00DF2318">
        <w:t>labour</w:t>
      </w:r>
      <w:proofErr w:type="spellEnd"/>
      <w:r w:rsidR="00DF2318">
        <w:t xml:space="preserve"> standards:  It expects each table </w:t>
      </w:r>
      <w:r w:rsidR="00873352">
        <w:t>will take</w:t>
      </w:r>
      <w:r w:rsidR="00DF2318">
        <w:t xml:space="preserve"> </w:t>
      </w:r>
      <w:r w:rsidR="00873352">
        <w:t>two hours</w:t>
      </w:r>
      <w:r w:rsidR="00DF2318">
        <w:t xml:space="preserve"> to make, and </w:t>
      </w:r>
      <w:r w:rsidR="00873352">
        <w:t>the company anticipates making 1</w:t>
      </w:r>
      <w:r w:rsidR="00DF2318">
        <w:t xml:space="preserve">,000 tables (direct </w:t>
      </w:r>
      <w:proofErr w:type="spellStart"/>
      <w:r w:rsidR="00DF2318">
        <w:t>labour</w:t>
      </w:r>
      <w:proofErr w:type="spellEnd"/>
      <w:r w:rsidR="00DF2318">
        <w:t xml:space="preserve"> workers are </w:t>
      </w:r>
      <w:r w:rsidR="00873352">
        <w:t>budgeted to work for 2</w:t>
      </w:r>
      <w:r w:rsidR="00DF2318">
        <w:t xml:space="preserve">,000 hours during the month).  </w:t>
      </w:r>
    </w:p>
    <w:p w14:paraId="66D5937F" w14:textId="77777777" w:rsidR="00DF2318" w:rsidRDefault="00DF2318" w:rsidP="00DF2318">
      <w:pPr>
        <w:spacing w:after="160" w:line="259" w:lineRule="auto"/>
      </w:pPr>
      <w:r>
        <w:t xml:space="preserve">During </w:t>
      </w:r>
      <w:r w:rsidR="00A030A7">
        <w:t>August</w:t>
      </w:r>
      <w:r>
        <w:t xml:space="preserve">, the company produced 1,200 tables and workers worked a total of 2,200 hours.  </w:t>
      </w:r>
      <w:r w:rsidR="00D95BA4">
        <w:t>Actual fixed overhead</w:t>
      </w:r>
      <w:r>
        <w:t xml:space="preserve"> incurred</w:t>
      </w:r>
      <w:r w:rsidR="00D95BA4">
        <w:t xml:space="preserve"> for </w:t>
      </w:r>
      <w:r w:rsidR="00A030A7">
        <w:t>August</w:t>
      </w:r>
      <w:r w:rsidR="00D95BA4">
        <w:t xml:space="preserve"> was $10,500.  </w:t>
      </w:r>
    </w:p>
    <w:p w14:paraId="2A88612E" w14:textId="77777777" w:rsidR="003367F3" w:rsidRPr="003F3805" w:rsidRDefault="003367F3" w:rsidP="003367F3">
      <w:pPr>
        <w:spacing w:after="160" w:line="259" w:lineRule="auto"/>
        <w:rPr>
          <w:b/>
          <w:i/>
        </w:rPr>
      </w:pPr>
      <w:r w:rsidRPr="003F3805">
        <w:rPr>
          <w:b/>
          <w:i/>
        </w:rPr>
        <w:t>Required:</w:t>
      </w:r>
    </w:p>
    <w:p w14:paraId="4D04E6B8" w14:textId="77777777" w:rsidR="003367F3" w:rsidRDefault="003367F3" w:rsidP="003367F3">
      <w:pPr>
        <w:spacing w:after="160" w:line="259" w:lineRule="auto"/>
      </w:pPr>
      <w:r>
        <w:t>Compute the company’s fixed manufacturing overhead spending and volume variances.</w:t>
      </w:r>
    </w:p>
    <w:p w14:paraId="501405D9" w14:textId="77777777" w:rsidR="00873352" w:rsidRDefault="00873352" w:rsidP="00161875">
      <w:pPr>
        <w:spacing w:after="160" w:line="259" w:lineRule="auto"/>
      </w:pPr>
    </w:p>
    <w:p w14:paraId="2B3129FA" w14:textId="77777777" w:rsidR="00873352" w:rsidRDefault="00873352" w:rsidP="00161875">
      <w:pPr>
        <w:spacing w:after="160" w:line="259" w:lineRule="auto"/>
      </w:pPr>
    </w:p>
    <w:p w14:paraId="182434FD" w14:textId="77777777" w:rsidR="00873352" w:rsidRPr="00EB3FC5" w:rsidRDefault="00873352" w:rsidP="00873352">
      <w:pPr>
        <w:rPr>
          <w:b/>
        </w:rPr>
      </w:pPr>
      <w:r>
        <w:rPr>
          <w:b/>
        </w:rPr>
        <w:t>9-4</w:t>
      </w:r>
      <w:r w:rsidR="005E03E1">
        <w:rPr>
          <w:b/>
        </w:rPr>
        <w:t>B</w:t>
      </w:r>
      <w:r>
        <w:rPr>
          <w:b/>
        </w:rPr>
        <w:t xml:space="preserve"> Fixed Overhead Variances</w:t>
      </w:r>
    </w:p>
    <w:p w14:paraId="4011873B" w14:textId="77777777" w:rsidR="00873352" w:rsidRDefault="00873352" w:rsidP="00873352">
      <w:pPr>
        <w:spacing w:after="160" w:line="259" w:lineRule="auto"/>
      </w:pPr>
      <w:r>
        <w:t xml:space="preserve">ABC Company manufactures chairs.  The company budgets fixed overhead to be $25,000 for the month of August.   The company applies overhead costs to jobs </w:t>
      </w:r>
      <w:proofErr w:type="gramStart"/>
      <w:r>
        <w:t>on the basis of</w:t>
      </w:r>
      <w:proofErr w:type="gramEnd"/>
      <w:r>
        <w:t xml:space="preserve"> direct </w:t>
      </w:r>
      <w:proofErr w:type="spellStart"/>
      <w:r>
        <w:t>labour</w:t>
      </w:r>
      <w:proofErr w:type="spellEnd"/>
      <w:r>
        <w:t xml:space="preserve"> hours.  The company has the following direct </w:t>
      </w:r>
      <w:proofErr w:type="spellStart"/>
      <w:r>
        <w:t>labour</w:t>
      </w:r>
      <w:proofErr w:type="spellEnd"/>
      <w:r>
        <w:t xml:space="preserve"> standards:  It expects each chair takes four hours to make, and the company anticipates making 800 chairs (direct </w:t>
      </w:r>
      <w:proofErr w:type="spellStart"/>
      <w:r>
        <w:t>labour</w:t>
      </w:r>
      <w:proofErr w:type="spellEnd"/>
      <w:r>
        <w:t xml:space="preserve"> workers are budgeted to work for 3,200 hours during the month).  </w:t>
      </w:r>
    </w:p>
    <w:p w14:paraId="7B7DBA8C" w14:textId="77777777" w:rsidR="00873352" w:rsidRDefault="00873352" w:rsidP="00873352">
      <w:pPr>
        <w:spacing w:after="160" w:line="259" w:lineRule="auto"/>
      </w:pPr>
      <w:r>
        <w:t xml:space="preserve">During </w:t>
      </w:r>
      <w:r w:rsidR="00A030A7">
        <w:t>August</w:t>
      </w:r>
      <w:r>
        <w:t xml:space="preserve">, the company produced 700 chairs and workers worked a total of 3,000 hours.  Actual fixed overhead incurred for August was $23,500.  </w:t>
      </w:r>
    </w:p>
    <w:p w14:paraId="216A7E14" w14:textId="77777777" w:rsidR="00873352" w:rsidRPr="003F3805" w:rsidRDefault="00873352" w:rsidP="00873352">
      <w:pPr>
        <w:spacing w:after="160" w:line="259" w:lineRule="auto"/>
        <w:rPr>
          <w:b/>
          <w:i/>
        </w:rPr>
      </w:pPr>
      <w:r w:rsidRPr="003F3805">
        <w:rPr>
          <w:b/>
          <w:i/>
        </w:rPr>
        <w:t>Required:</w:t>
      </w:r>
    </w:p>
    <w:p w14:paraId="0D738A6E" w14:textId="77777777" w:rsidR="00873352" w:rsidRDefault="00873352" w:rsidP="00873352">
      <w:pPr>
        <w:spacing w:after="160" w:line="259" w:lineRule="auto"/>
      </w:pPr>
      <w:r>
        <w:t>Compute the company’s fixed manufacturing overhead spending and volume variances.</w:t>
      </w:r>
    </w:p>
    <w:p w14:paraId="2492442D" w14:textId="77777777" w:rsidR="00873352" w:rsidRDefault="00873352">
      <w:pPr>
        <w:spacing w:after="160" w:line="259" w:lineRule="auto"/>
      </w:pPr>
      <w:r>
        <w:br w:type="page"/>
      </w:r>
    </w:p>
    <w:p w14:paraId="1A4E3E41" w14:textId="77777777" w:rsidR="008A7B90" w:rsidRDefault="008A7B90" w:rsidP="008A7B90">
      <w:pPr>
        <w:rPr>
          <w:b/>
        </w:rPr>
      </w:pPr>
      <w:r>
        <w:rPr>
          <w:b/>
        </w:rPr>
        <w:lastRenderedPageBreak/>
        <w:t>9-5A Comprehensive Variance Analysis Problem</w:t>
      </w:r>
    </w:p>
    <w:p w14:paraId="46B6F72A" w14:textId="77777777" w:rsidR="008A7B90" w:rsidRDefault="008A7B90" w:rsidP="008A7B90">
      <w:pPr>
        <w:rPr>
          <w:b/>
        </w:rPr>
      </w:pPr>
    </w:p>
    <w:p w14:paraId="7434DEE5" w14:textId="77777777" w:rsidR="008A7B90" w:rsidRDefault="008A7B90" w:rsidP="008A7B90">
      <w:r>
        <w:t xml:space="preserve">Chemco produces chemicals for cleaning pools.  It sells the </w:t>
      </w:r>
      <w:r w:rsidR="00432CAE">
        <w:t>chemicals</w:t>
      </w:r>
      <w:r>
        <w:t xml:space="preserve"> (a powder) in </w:t>
      </w:r>
      <w:proofErr w:type="gramStart"/>
      <w:r>
        <w:t>four kilogram</w:t>
      </w:r>
      <w:proofErr w:type="gramEnd"/>
      <w:r>
        <w:t xml:space="preserve"> buckets.  The company’s standard costs per unit follow:</w:t>
      </w:r>
    </w:p>
    <w:p w14:paraId="2B57F2D3" w14:textId="77777777" w:rsidR="008A7B90" w:rsidRDefault="008A7B90" w:rsidP="008A7B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4"/>
        <w:gridCol w:w="1989"/>
        <w:gridCol w:w="1270"/>
      </w:tblGrid>
      <w:tr w:rsidR="008A7B90" w14:paraId="3003E6F4" w14:textId="77777777" w:rsidTr="00B75BC0">
        <w:tc>
          <w:tcPr>
            <w:tcW w:w="2830" w:type="dxa"/>
          </w:tcPr>
          <w:p w14:paraId="680B5766" w14:textId="77777777" w:rsidR="008A7B90" w:rsidRDefault="008A7B90" w:rsidP="00B75BC0">
            <w:pPr>
              <w:pStyle w:val="NoSpacing"/>
            </w:pPr>
          </w:p>
        </w:tc>
        <w:tc>
          <w:tcPr>
            <w:tcW w:w="1844" w:type="dxa"/>
          </w:tcPr>
          <w:p w14:paraId="1624E097" w14:textId="77777777" w:rsidR="008A7B90" w:rsidRPr="00010357" w:rsidRDefault="008A7B90" w:rsidP="00B75BC0">
            <w:pPr>
              <w:pStyle w:val="NoSpacing"/>
              <w:jc w:val="center"/>
              <w:rPr>
                <w:b/>
              </w:rPr>
            </w:pPr>
            <w:r w:rsidRPr="00010357">
              <w:rPr>
                <w:b/>
              </w:rPr>
              <w:t>Quantity</w:t>
            </w:r>
          </w:p>
        </w:tc>
        <w:tc>
          <w:tcPr>
            <w:tcW w:w="1989" w:type="dxa"/>
          </w:tcPr>
          <w:p w14:paraId="1FC8AFFD" w14:textId="77777777" w:rsidR="008A7B90" w:rsidRPr="00010357" w:rsidRDefault="008A7B90" w:rsidP="00B75BC0">
            <w:pPr>
              <w:pStyle w:val="NoSpacing"/>
              <w:jc w:val="center"/>
              <w:rPr>
                <w:b/>
              </w:rPr>
            </w:pPr>
            <w:r w:rsidRPr="00010357">
              <w:rPr>
                <w:b/>
              </w:rPr>
              <w:t>Cost</w:t>
            </w:r>
          </w:p>
        </w:tc>
        <w:tc>
          <w:tcPr>
            <w:tcW w:w="1270" w:type="dxa"/>
          </w:tcPr>
          <w:p w14:paraId="71143A0D" w14:textId="77777777" w:rsidR="008A7B90" w:rsidRPr="00010357" w:rsidRDefault="008A7B90" w:rsidP="00B75BC0">
            <w:pPr>
              <w:pStyle w:val="NoSpacing"/>
              <w:jc w:val="center"/>
              <w:rPr>
                <w:b/>
              </w:rPr>
            </w:pPr>
            <w:r w:rsidRPr="00010357">
              <w:rPr>
                <w:b/>
              </w:rPr>
              <w:t>Total</w:t>
            </w:r>
          </w:p>
        </w:tc>
      </w:tr>
      <w:tr w:rsidR="008A7B90" w14:paraId="31A0E8AC" w14:textId="77777777" w:rsidTr="00B75BC0">
        <w:tc>
          <w:tcPr>
            <w:tcW w:w="2830" w:type="dxa"/>
          </w:tcPr>
          <w:p w14:paraId="20BFFD94" w14:textId="77777777" w:rsidR="008A7B90" w:rsidRDefault="008A7B90" w:rsidP="00B75BC0">
            <w:pPr>
              <w:pStyle w:val="NoSpacing"/>
            </w:pPr>
            <w:r>
              <w:t>Direct materials</w:t>
            </w:r>
          </w:p>
        </w:tc>
        <w:tc>
          <w:tcPr>
            <w:tcW w:w="1844" w:type="dxa"/>
          </w:tcPr>
          <w:p w14:paraId="006FCF91" w14:textId="77777777" w:rsidR="008A7B90" w:rsidRDefault="008A7B90" w:rsidP="00B75BC0">
            <w:pPr>
              <w:pStyle w:val="NoSpacing"/>
              <w:jc w:val="right"/>
            </w:pPr>
            <w:r>
              <w:t>5 kilograms</w:t>
            </w:r>
          </w:p>
        </w:tc>
        <w:tc>
          <w:tcPr>
            <w:tcW w:w="1989" w:type="dxa"/>
          </w:tcPr>
          <w:p w14:paraId="5C7A9503" w14:textId="77777777" w:rsidR="008A7B90" w:rsidRDefault="008A7B90" w:rsidP="00B75BC0">
            <w:pPr>
              <w:pStyle w:val="NoSpacing"/>
              <w:jc w:val="right"/>
            </w:pPr>
            <w:r>
              <w:t>$4.00 per kg</w:t>
            </w:r>
          </w:p>
        </w:tc>
        <w:tc>
          <w:tcPr>
            <w:tcW w:w="1270" w:type="dxa"/>
          </w:tcPr>
          <w:p w14:paraId="65B37BCA" w14:textId="77777777" w:rsidR="008A7B90" w:rsidRDefault="008A7B90" w:rsidP="00B75BC0">
            <w:pPr>
              <w:pStyle w:val="NoSpacing"/>
              <w:jc w:val="right"/>
            </w:pPr>
            <w:r>
              <w:t>$20.00</w:t>
            </w:r>
          </w:p>
        </w:tc>
      </w:tr>
      <w:tr w:rsidR="008A7B90" w14:paraId="5F6CFDBF" w14:textId="77777777" w:rsidTr="00B75BC0">
        <w:tc>
          <w:tcPr>
            <w:tcW w:w="2830" w:type="dxa"/>
          </w:tcPr>
          <w:p w14:paraId="050AE4BB" w14:textId="77777777" w:rsidR="008A7B90" w:rsidRDefault="008A7B90" w:rsidP="00B75BC0">
            <w:pPr>
              <w:pStyle w:val="NoSpacing"/>
            </w:pPr>
            <w:r>
              <w:t>Direct labour</w:t>
            </w:r>
          </w:p>
        </w:tc>
        <w:tc>
          <w:tcPr>
            <w:tcW w:w="1844" w:type="dxa"/>
          </w:tcPr>
          <w:p w14:paraId="0DF59009" w14:textId="77777777" w:rsidR="008A7B90" w:rsidRDefault="008A7B90" w:rsidP="00B75BC0">
            <w:pPr>
              <w:pStyle w:val="NoSpacing"/>
              <w:jc w:val="right"/>
            </w:pPr>
            <w:r>
              <w:t>0.25 hours</w:t>
            </w:r>
          </w:p>
        </w:tc>
        <w:tc>
          <w:tcPr>
            <w:tcW w:w="1989" w:type="dxa"/>
          </w:tcPr>
          <w:p w14:paraId="20A3624B" w14:textId="77777777" w:rsidR="008A7B90" w:rsidRDefault="008A7B90" w:rsidP="00B75BC0">
            <w:pPr>
              <w:pStyle w:val="NoSpacing"/>
              <w:jc w:val="right"/>
            </w:pPr>
            <w:r>
              <w:t>$10 per DL hour</w:t>
            </w:r>
          </w:p>
        </w:tc>
        <w:tc>
          <w:tcPr>
            <w:tcW w:w="1270" w:type="dxa"/>
          </w:tcPr>
          <w:p w14:paraId="36FE937D" w14:textId="77777777" w:rsidR="008A7B90" w:rsidRDefault="008A7B90" w:rsidP="00B75BC0">
            <w:pPr>
              <w:pStyle w:val="NoSpacing"/>
              <w:jc w:val="right"/>
            </w:pPr>
            <w:r>
              <w:t>2.50</w:t>
            </w:r>
          </w:p>
        </w:tc>
      </w:tr>
      <w:tr w:rsidR="008A7B90" w14:paraId="08442048" w14:textId="77777777" w:rsidTr="00B75BC0">
        <w:tc>
          <w:tcPr>
            <w:tcW w:w="2830" w:type="dxa"/>
          </w:tcPr>
          <w:p w14:paraId="734F7255" w14:textId="77777777" w:rsidR="008A7B90" w:rsidRDefault="008A7B90" w:rsidP="00B75BC0">
            <w:pPr>
              <w:pStyle w:val="NoSpacing"/>
            </w:pPr>
            <w:r>
              <w:t>Manufacturing overhead</w:t>
            </w:r>
          </w:p>
        </w:tc>
        <w:tc>
          <w:tcPr>
            <w:tcW w:w="1844" w:type="dxa"/>
          </w:tcPr>
          <w:p w14:paraId="49E220F0" w14:textId="77777777" w:rsidR="008A7B90" w:rsidRDefault="008A7B90" w:rsidP="00B75BC0">
            <w:pPr>
              <w:pStyle w:val="NoSpacing"/>
              <w:jc w:val="right"/>
            </w:pPr>
            <w:r>
              <w:t>0.25 hours</w:t>
            </w:r>
          </w:p>
        </w:tc>
        <w:tc>
          <w:tcPr>
            <w:tcW w:w="1989" w:type="dxa"/>
          </w:tcPr>
          <w:p w14:paraId="03166CFC" w14:textId="77777777" w:rsidR="008A7B90" w:rsidRDefault="008A7B90" w:rsidP="00B75BC0">
            <w:pPr>
              <w:pStyle w:val="NoSpacing"/>
              <w:jc w:val="right"/>
            </w:pPr>
            <w:r>
              <w:t>$8 per DL hour</w:t>
            </w:r>
          </w:p>
        </w:tc>
        <w:tc>
          <w:tcPr>
            <w:tcW w:w="1270" w:type="dxa"/>
          </w:tcPr>
          <w:p w14:paraId="0E5FB234" w14:textId="77777777" w:rsidR="008A7B90" w:rsidRPr="00010357" w:rsidRDefault="008A7B90" w:rsidP="00B75BC0">
            <w:pPr>
              <w:pStyle w:val="NoSpacing"/>
              <w:jc w:val="right"/>
              <w:rPr>
                <w:u w:val="single"/>
              </w:rPr>
            </w:pPr>
            <w:r w:rsidRPr="00010357">
              <w:rPr>
                <w:u w:val="single"/>
              </w:rPr>
              <w:t>2.00</w:t>
            </w:r>
          </w:p>
        </w:tc>
      </w:tr>
      <w:tr w:rsidR="008A7B90" w14:paraId="47BC686A" w14:textId="77777777" w:rsidTr="00B75BC0">
        <w:tc>
          <w:tcPr>
            <w:tcW w:w="2830" w:type="dxa"/>
          </w:tcPr>
          <w:p w14:paraId="389714CB" w14:textId="77777777" w:rsidR="008A7B90" w:rsidRDefault="008A7B90" w:rsidP="00B75BC0">
            <w:pPr>
              <w:pStyle w:val="NoSpacing"/>
            </w:pPr>
          </w:p>
        </w:tc>
        <w:tc>
          <w:tcPr>
            <w:tcW w:w="1844" w:type="dxa"/>
          </w:tcPr>
          <w:p w14:paraId="170570C9" w14:textId="77777777" w:rsidR="008A7B90" w:rsidRDefault="008A7B90" w:rsidP="00B75BC0">
            <w:pPr>
              <w:pStyle w:val="NoSpacing"/>
              <w:jc w:val="right"/>
            </w:pPr>
          </w:p>
        </w:tc>
        <w:tc>
          <w:tcPr>
            <w:tcW w:w="1989" w:type="dxa"/>
          </w:tcPr>
          <w:p w14:paraId="46C49BF9" w14:textId="77777777" w:rsidR="008A7B90" w:rsidRDefault="008A7B90" w:rsidP="00B75BC0">
            <w:pPr>
              <w:pStyle w:val="NoSpacing"/>
              <w:jc w:val="right"/>
            </w:pPr>
          </w:p>
        </w:tc>
        <w:tc>
          <w:tcPr>
            <w:tcW w:w="1270" w:type="dxa"/>
          </w:tcPr>
          <w:p w14:paraId="7FA067D6" w14:textId="77777777" w:rsidR="008A7B90" w:rsidRPr="00010357" w:rsidRDefault="008A7B90" w:rsidP="00B75BC0">
            <w:pPr>
              <w:pStyle w:val="NoSpacing"/>
              <w:jc w:val="right"/>
              <w:rPr>
                <w:u w:val="double"/>
              </w:rPr>
            </w:pPr>
            <w:r w:rsidRPr="00010357">
              <w:rPr>
                <w:u w:val="double"/>
              </w:rPr>
              <w:t>$24.50</w:t>
            </w:r>
          </w:p>
        </w:tc>
      </w:tr>
    </w:tbl>
    <w:p w14:paraId="21FE8519" w14:textId="77777777" w:rsidR="008A7B90" w:rsidRDefault="008A7B90" w:rsidP="008A7B90">
      <w:pPr>
        <w:spacing w:after="160" w:line="259" w:lineRule="auto"/>
      </w:pPr>
    </w:p>
    <w:p w14:paraId="3C44DAB6" w14:textId="77777777" w:rsidR="008A7B90" w:rsidRDefault="008A7B90" w:rsidP="008A7B90">
      <w:pPr>
        <w:spacing w:after="160" w:line="259" w:lineRule="auto"/>
      </w:pPr>
      <w:r>
        <w:t>During the month, the company produced 1,000 buckets of chemicals.  The following information is known:</w:t>
      </w:r>
    </w:p>
    <w:p w14:paraId="38874EA9" w14:textId="77777777" w:rsidR="008A7B90" w:rsidRDefault="008A7B90" w:rsidP="00874306">
      <w:pPr>
        <w:pStyle w:val="ListParagraph"/>
        <w:numPr>
          <w:ilvl w:val="0"/>
          <w:numId w:val="34"/>
        </w:numPr>
        <w:spacing w:after="160" w:line="259" w:lineRule="auto"/>
      </w:pPr>
      <w:r>
        <w:t>The company purchased 5,500 kilograms of direct material at a cost of $21,450.</w:t>
      </w:r>
    </w:p>
    <w:p w14:paraId="39E17B5E" w14:textId="77777777" w:rsidR="008A7B90" w:rsidRDefault="00432CAE" w:rsidP="00874306">
      <w:pPr>
        <w:pStyle w:val="ListParagraph"/>
        <w:numPr>
          <w:ilvl w:val="0"/>
          <w:numId w:val="34"/>
        </w:numPr>
        <w:spacing w:after="160" w:line="259" w:lineRule="auto"/>
      </w:pPr>
      <w:r>
        <w:t xml:space="preserve">The company had no beginning </w:t>
      </w:r>
      <w:proofErr w:type="gramStart"/>
      <w:r>
        <w:t>inventory, and</w:t>
      </w:r>
      <w:proofErr w:type="gramEnd"/>
      <w:r>
        <w:t xml:space="preserve"> </w:t>
      </w:r>
      <w:r w:rsidR="008A7B90">
        <w:t>had 700 kilograms of material on hand at the end of the year.</w:t>
      </w:r>
    </w:p>
    <w:p w14:paraId="1A46940D" w14:textId="77777777" w:rsidR="008A7B90" w:rsidRDefault="008A7B90" w:rsidP="00874306">
      <w:pPr>
        <w:pStyle w:val="ListParagraph"/>
        <w:numPr>
          <w:ilvl w:val="0"/>
          <w:numId w:val="34"/>
        </w:numPr>
        <w:spacing w:after="160" w:line="259" w:lineRule="auto"/>
      </w:pPr>
      <w:r>
        <w:t xml:space="preserve">The direct </w:t>
      </w:r>
      <w:proofErr w:type="spellStart"/>
      <w:r>
        <w:t>labour</w:t>
      </w:r>
      <w:proofErr w:type="spellEnd"/>
      <w:r>
        <w:t xml:space="preserve"> workforce worked a total of 220 hours and was paid a total of $2,640.</w:t>
      </w:r>
    </w:p>
    <w:p w14:paraId="20AA7477" w14:textId="77777777" w:rsidR="008A7B90" w:rsidRDefault="008A7B90" w:rsidP="00874306">
      <w:pPr>
        <w:pStyle w:val="ListParagraph"/>
        <w:numPr>
          <w:ilvl w:val="0"/>
          <w:numId w:val="34"/>
        </w:numPr>
        <w:spacing w:after="160" w:line="259" w:lineRule="auto"/>
      </w:pPr>
      <w:r>
        <w:t>Variable overhead of $1,050 and fixed overhead of $800 were incurred.</w:t>
      </w:r>
    </w:p>
    <w:p w14:paraId="4642C67B" w14:textId="77777777" w:rsidR="008A7B90" w:rsidRDefault="008A7B90" w:rsidP="008A7B90">
      <w:pPr>
        <w:spacing w:after="160" w:line="259" w:lineRule="auto"/>
      </w:pPr>
      <w:r>
        <w:t xml:space="preserve">The manufacturing overhead rate of $8 per direct </w:t>
      </w:r>
      <w:proofErr w:type="spellStart"/>
      <w:r>
        <w:t>labour</w:t>
      </w:r>
      <w:proofErr w:type="spellEnd"/>
      <w:r>
        <w:t xml:space="preserve"> hour can be further broken down.  The company estimates variable overhead to be $5 per direct </w:t>
      </w:r>
      <w:proofErr w:type="spellStart"/>
      <w:r>
        <w:t>labour</w:t>
      </w:r>
      <w:proofErr w:type="spellEnd"/>
      <w:r>
        <w:t xml:space="preserve"> hour.  The company</w:t>
      </w:r>
      <w:r w:rsidR="004374BD">
        <w:t xml:space="preserve"> expected to produce 1,100 buckets using 275 direct-</w:t>
      </w:r>
      <w:proofErr w:type="spellStart"/>
      <w:r w:rsidR="004374BD">
        <w:t>labour</w:t>
      </w:r>
      <w:proofErr w:type="spellEnd"/>
      <w:r w:rsidR="004374BD">
        <w:t xml:space="preserve"> hours during the month, and based on those estimates, </w:t>
      </w:r>
      <w:r>
        <w:t xml:space="preserve">variable </w:t>
      </w:r>
      <w:r w:rsidR="004374BD">
        <w:t>overhead was budgeted to be $1,375</w:t>
      </w:r>
      <w:r>
        <w:t xml:space="preserve"> for the month.  Fixed </w:t>
      </w:r>
      <w:r w:rsidR="004374BD">
        <w:t>overhead was budgeted to be $825</w:t>
      </w:r>
      <w:r>
        <w:t xml:space="preserve"> for the month.</w:t>
      </w:r>
    </w:p>
    <w:p w14:paraId="0AC540F1" w14:textId="77777777" w:rsidR="008A7B90" w:rsidRPr="00186FB1" w:rsidRDefault="008A7B90" w:rsidP="008A7B90">
      <w:pPr>
        <w:spacing w:after="160" w:line="259" w:lineRule="auto"/>
        <w:rPr>
          <w:b/>
          <w:i/>
        </w:rPr>
      </w:pPr>
      <w:r w:rsidRPr="00186FB1">
        <w:rPr>
          <w:b/>
          <w:i/>
        </w:rPr>
        <w:t>Required:</w:t>
      </w:r>
    </w:p>
    <w:p w14:paraId="4C591260" w14:textId="77777777" w:rsidR="008A7B90" w:rsidRDefault="008A7B90" w:rsidP="008A7B90">
      <w:pPr>
        <w:spacing w:after="160" w:line="259" w:lineRule="auto"/>
      </w:pPr>
      <w:r>
        <w:t xml:space="preserve">Compute: </w:t>
      </w:r>
    </w:p>
    <w:p w14:paraId="1022C8E4" w14:textId="77777777" w:rsidR="008A7B90" w:rsidRDefault="008A7B90" w:rsidP="00874306">
      <w:pPr>
        <w:pStyle w:val="ListParagraph"/>
        <w:numPr>
          <w:ilvl w:val="0"/>
          <w:numId w:val="35"/>
        </w:numPr>
        <w:spacing w:after="160" w:line="259" w:lineRule="auto"/>
      </w:pPr>
      <w:r>
        <w:t>Direct Materials price and quantity variances.</w:t>
      </w:r>
    </w:p>
    <w:p w14:paraId="21818867" w14:textId="77777777" w:rsidR="008A7B90" w:rsidRDefault="008A7B90" w:rsidP="00874306">
      <w:pPr>
        <w:pStyle w:val="ListParagraph"/>
        <w:numPr>
          <w:ilvl w:val="2"/>
          <w:numId w:val="35"/>
        </w:numPr>
        <w:spacing w:after="160" w:line="259" w:lineRule="auto"/>
      </w:pPr>
      <w:r>
        <w:t>The company recently entered into a contract with a new supplier who is eager for their business.  Should the company continue to work with this new supplier, or should they look for a new one.</w:t>
      </w:r>
    </w:p>
    <w:p w14:paraId="015AAC64" w14:textId="77777777" w:rsidR="008A7B90" w:rsidRDefault="008A7B90" w:rsidP="00874306">
      <w:pPr>
        <w:pStyle w:val="ListParagraph"/>
        <w:numPr>
          <w:ilvl w:val="0"/>
          <w:numId w:val="35"/>
        </w:numPr>
        <w:spacing w:after="160" w:line="259" w:lineRule="auto"/>
      </w:pPr>
      <w:r>
        <w:t xml:space="preserve">Direct </w:t>
      </w:r>
      <w:proofErr w:type="spellStart"/>
      <w:r>
        <w:t>Labour</w:t>
      </w:r>
      <w:proofErr w:type="spellEnd"/>
      <w:r>
        <w:t xml:space="preserve"> rate and efficiency variances.</w:t>
      </w:r>
    </w:p>
    <w:p w14:paraId="0E942B0F" w14:textId="77777777" w:rsidR="008A7B90" w:rsidRDefault="008A7B90" w:rsidP="00874306">
      <w:pPr>
        <w:pStyle w:val="ListParagraph"/>
        <w:numPr>
          <w:ilvl w:val="2"/>
          <w:numId w:val="35"/>
        </w:numPr>
        <w:spacing w:after="160" w:line="259" w:lineRule="auto"/>
      </w:pPr>
      <w:r>
        <w:t xml:space="preserve">The company experimented using more senior staff and fewer junior employees this month.  Was the experiment successful?  </w:t>
      </w:r>
    </w:p>
    <w:p w14:paraId="654490CD" w14:textId="77777777" w:rsidR="008A7B90" w:rsidRDefault="008A7B90" w:rsidP="00874306">
      <w:pPr>
        <w:pStyle w:val="ListParagraph"/>
        <w:numPr>
          <w:ilvl w:val="0"/>
          <w:numId w:val="35"/>
        </w:numPr>
        <w:spacing w:after="160" w:line="259" w:lineRule="auto"/>
      </w:pPr>
      <w:r>
        <w:t>Variable Overhead spending and efficiency variances.</w:t>
      </w:r>
    </w:p>
    <w:p w14:paraId="1273F037" w14:textId="77777777" w:rsidR="004374BD" w:rsidRDefault="008A7B90" w:rsidP="00874306">
      <w:pPr>
        <w:pStyle w:val="ListParagraph"/>
        <w:numPr>
          <w:ilvl w:val="0"/>
          <w:numId w:val="35"/>
        </w:numPr>
        <w:spacing w:after="160" w:line="259" w:lineRule="auto"/>
      </w:pPr>
      <w:r>
        <w:t>Fixed Overhead spending and volume variances.</w:t>
      </w:r>
    </w:p>
    <w:p w14:paraId="04D320C9" w14:textId="77777777" w:rsidR="008A7B90" w:rsidRDefault="008A7B90" w:rsidP="004374BD">
      <w:pPr>
        <w:spacing w:after="160" w:line="259" w:lineRule="auto"/>
      </w:pPr>
      <w:r>
        <w:br w:type="page"/>
      </w:r>
    </w:p>
    <w:p w14:paraId="329D7857" w14:textId="77777777" w:rsidR="008A7B90" w:rsidRDefault="008A7B90" w:rsidP="008A7B90">
      <w:pPr>
        <w:rPr>
          <w:b/>
        </w:rPr>
      </w:pPr>
      <w:r>
        <w:rPr>
          <w:b/>
        </w:rPr>
        <w:lastRenderedPageBreak/>
        <w:t>9-5B Comprehensive Variance Analysis Problem</w:t>
      </w:r>
    </w:p>
    <w:p w14:paraId="5E1E79B8" w14:textId="77777777" w:rsidR="008A7B90" w:rsidRDefault="008A7B90" w:rsidP="008A7B90">
      <w:pPr>
        <w:rPr>
          <w:b/>
        </w:rPr>
      </w:pPr>
    </w:p>
    <w:p w14:paraId="5230790F" w14:textId="77777777" w:rsidR="008A7B90" w:rsidRDefault="008A7B90" w:rsidP="008A7B90">
      <w:proofErr w:type="spellStart"/>
      <w:r>
        <w:t>Smithco</w:t>
      </w:r>
      <w:proofErr w:type="spellEnd"/>
      <w:r w:rsidR="00432CAE">
        <w:t xml:space="preserve"> p</w:t>
      </w:r>
      <w:r>
        <w:t xml:space="preserve">roduces </w:t>
      </w:r>
      <w:r w:rsidR="00432CAE">
        <w:t>a plastic furniture set for outdoor use.</w:t>
      </w:r>
      <w:r>
        <w:t xml:space="preserve">  The company’s standard costs per </w:t>
      </w:r>
      <w:r w:rsidR="00432CAE">
        <w:t>set</w:t>
      </w:r>
      <w:r>
        <w:t xml:space="preserve"> follow:</w:t>
      </w:r>
    </w:p>
    <w:p w14:paraId="28A11FE6" w14:textId="77777777" w:rsidR="008A7B90" w:rsidRDefault="008A7B90" w:rsidP="008A7B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4"/>
        <w:gridCol w:w="1989"/>
        <w:gridCol w:w="1270"/>
      </w:tblGrid>
      <w:tr w:rsidR="008A7B90" w14:paraId="3722D266" w14:textId="77777777" w:rsidTr="00B75BC0">
        <w:tc>
          <w:tcPr>
            <w:tcW w:w="2830" w:type="dxa"/>
          </w:tcPr>
          <w:p w14:paraId="4851802A" w14:textId="77777777" w:rsidR="008A7B90" w:rsidRDefault="008A7B90" w:rsidP="00B75BC0">
            <w:pPr>
              <w:pStyle w:val="NoSpacing"/>
            </w:pPr>
          </w:p>
        </w:tc>
        <w:tc>
          <w:tcPr>
            <w:tcW w:w="1844" w:type="dxa"/>
          </w:tcPr>
          <w:p w14:paraId="79AE9B47" w14:textId="77777777" w:rsidR="008A7B90" w:rsidRPr="00010357" w:rsidRDefault="008A7B90" w:rsidP="00B75BC0">
            <w:pPr>
              <w:pStyle w:val="NoSpacing"/>
              <w:jc w:val="center"/>
              <w:rPr>
                <w:b/>
              </w:rPr>
            </w:pPr>
            <w:r w:rsidRPr="00010357">
              <w:rPr>
                <w:b/>
              </w:rPr>
              <w:t>Quantity</w:t>
            </w:r>
          </w:p>
        </w:tc>
        <w:tc>
          <w:tcPr>
            <w:tcW w:w="1989" w:type="dxa"/>
          </w:tcPr>
          <w:p w14:paraId="3A87F2B2" w14:textId="77777777" w:rsidR="008A7B90" w:rsidRPr="00010357" w:rsidRDefault="008A7B90" w:rsidP="00B75BC0">
            <w:pPr>
              <w:pStyle w:val="NoSpacing"/>
              <w:jc w:val="center"/>
              <w:rPr>
                <w:b/>
              </w:rPr>
            </w:pPr>
            <w:r w:rsidRPr="00010357">
              <w:rPr>
                <w:b/>
              </w:rPr>
              <w:t>Cost</w:t>
            </w:r>
          </w:p>
        </w:tc>
        <w:tc>
          <w:tcPr>
            <w:tcW w:w="1270" w:type="dxa"/>
          </w:tcPr>
          <w:p w14:paraId="0C7672E7" w14:textId="77777777" w:rsidR="008A7B90" w:rsidRPr="00010357" w:rsidRDefault="008A7B90" w:rsidP="00B75BC0">
            <w:pPr>
              <w:pStyle w:val="NoSpacing"/>
              <w:jc w:val="center"/>
              <w:rPr>
                <w:b/>
              </w:rPr>
            </w:pPr>
            <w:r w:rsidRPr="00010357">
              <w:rPr>
                <w:b/>
              </w:rPr>
              <w:t>Total</w:t>
            </w:r>
          </w:p>
        </w:tc>
      </w:tr>
      <w:tr w:rsidR="008A7B90" w14:paraId="4069D9C9" w14:textId="77777777" w:rsidTr="00B75BC0">
        <w:tc>
          <w:tcPr>
            <w:tcW w:w="2830" w:type="dxa"/>
          </w:tcPr>
          <w:p w14:paraId="4DEE5BA9" w14:textId="77777777" w:rsidR="008A7B90" w:rsidRDefault="008A7B90" w:rsidP="00B75BC0">
            <w:pPr>
              <w:pStyle w:val="NoSpacing"/>
            </w:pPr>
            <w:r>
              <w:t>Direct materials</w:t>
            </w:r>
          </w:p>
        </w:tc>
        <w:tc>
          <w:tcPr>
            <w:tcW w:w="1844" w:type="dxa"/>
          </w:tcPr>
          <w:p w14:paraId="4C3F3C9C" w14:textId="77777777" w:rsidR="008A7B90" w:rsidRDefault="00432CAE" w:rsidP="00B75BC0">
            <w:pPr>
              <w:pStyle w:val="NoSpacing"/>
              <w:jc w:val="right"/>
            </w:pPr>
            <w:r>
              <w:t>10</w:t>
            </w:r>
            <w:r w:rsidR="008A7B90">
              <w:t xml:space="preserve"> kilograms</w:t>
            </w:r>
          </w:p>
        </w:tc>
        <w:tc>
          <w:tcPr>
            <w:tcW w:w="1989" w:type="dxa"/>
          </w:tcPr>
          <w:p w14:paraId="3104FAD3" w14:textId="77777777" w:rsidR="008A7B90" w:rsidRDefault="00432CAE" w:rsidP="00B75BC0">
            <w:pPr>
              <w:pStyle w:val="NoSpacing"/>
              <w:jc w:val="right"/>
            </w:pPr>
            <w:r>
              <w:t>$6</w:t>
            </w:r>
            <w:r w:rsidR="008A7B90">
              <w:t>.00 per kg</w:t>
            </w:r>
          </w:p>
        </w:tc>
        <w:tc>
          <w:tcPr>
            <w:tcW w:w="1270" w:type="dxa"/>
          </w:tcPr>
          <w:p w14:paraId="27173570" w14:textId="77777777" w:rsidR="008A7B90" w:rsidRDefault="00432CAE" w:rsidP="00B75BC0">
            <w:pPr>
              <w:pStyle w:val="NoSpacing"/>
              <w:jc w:val="right"/>
            </w:pPr>
            <w:r>
              <w:t>$6</w:t>
            </w:r>
            <w:r w:rsidR="008A7B90">
              <w:t>0.00</w:t>
            </w:r>
          </w:p>
        </w:tc>
      </w:tr>
      <w:tr w:rsidR="008A7B90" w14:paraId="6B5482E3" w14:textId="77777777" w:rsidTr="00B75BC0">
        <w:tc>
          <w:tcPr>
            <w:tcW w:w="2830" w:type="dxa"/>
          </w:tcPr>
          <w:p w14:paraId="37D4D487" w14:textId="77777777" w:rsidR="008A7B90" w:rsidRDefault="008A7B90" w:rsidP="00B75BC0">
            <w:pPr>
              <w:pStyle w:val="NoSpacing"/>
            </w:pPr>
            <w:r>
              <w:t>Direct labour</w:t>
            </w:r>
          </w:p>
        </w:tc>
        <w:tc>
          <w:tcPr>
            <w:tcW w:w="1844" w:type="dxa"/>
          </w:tcPr>
          <w:p w14:paraId="7AEA1715" w14:textId="77777777" w:rsidR="008A7B90" w:rsidRDefault="00432CAE" w:rsidP="00B75BC0">
            <w:pPr>
              <w:pStyle w:val="NoSpacing"/>
              <w:jc w:val="right"/>
            </w:pPr>
            <w:r>
              <w:t>2</w:t>
            </w:r>
            <w:r w:rsidR="008A7B90">
              <w:t xml:space="preserve"> hours</w:t>
            </w:r>
          </w:p>
        </w:tc>
        <w:tc>
          <w:tcPr>
            <w:tcW w:w="1989" w:type="dxa"/>
          </w:tcPr>
          <w:p w14:paraId="01846AE2" w14:textId="77777777" w:rsidR="008A7B90" w:rsidRDefault="00432CAE" w:rsidP="00B75BC0">
            <w:pPr>
              <w:pStyle w:val="NoSpacing"/>
              <w:jc w:val="right"/>
            </w:pPr>
            <w:r>
              <w:t>$15</w:t>
            </w:r>
            <w:r w:rsidR="008A7B90">
              <w:t xml:space="preserve"> per DL hour</w:t>
            </w:r>
          </w:p>
        </w:tc>
        <w:tc>
          <w:tcPr>
            <w:tcW w:w="1270" w:type="dxa"/>
          </w:tcPr>
          <w:p w14:paraId="50050318" w14:textId="77777777" w:rsidR="008A7B90" w:rsidRDefault="00432CAE" w:rsidP="00B75BC0">
            <w:pPr>
              <w:pStyle w:val="NoSpacing"/>
              <w:jc w:val="right"/>
            </w:pPr>
            <w:r>
              <w:t>30.0</w:t>
            </w:r>
            <w:r w:rsidR="008A7B90">
              <w:t>0</w:t>
            </w:r>
          </w:p>
        </w:tc>
      </w:tr>
      <w:tr w:rsidR="008A7B90" w14:paraId="6F026794" w14:textId="77777777" w:rsidTr="00B75BC0">
        <w:tc>
          <w:tcPr>
            <w:tcW w:w="2830" w:type="dxa"/>
          </w:tcPr>
          <w:p w14:paraId="242E3B99" w14:textId="77777777" w:rsidR="008A7B90" w:rsidRDefault="008A7B90" w:rsidP="00B75BC0">
            <w:pPr>
              <w:pStyle w:val="NoSpacing"/>
            </w:pPr>
            <w:r>
              <w:t>Manufacturing overhead</w:t>
            </w:r>
          </w:p>
        </w:tc>
        <w:tc>
          <w:tcPr>
            <w:tcW w:w="1844" w:type="dxa"/>
          </w:tcPr>
          <w:p w14:paraId="1CB11D3F" w14:textId="77777777" w:rsidR="008A7B90" w:rsidRDefault="00432CAE" w:rsidP="00B75BC0">
            <w:pPr>
              <w:pStyle w:val="NoSpacing"/>
              <w:jc w:val="right"/>
            </w:pPr>
            <w:r>
              <w:t>2</w:t>
            </w:r>
            <w:r w:rsidR="008A7B90">
              <w:t xml:space="preserve"> hours</w:t>
            </w:r>
          </w:p>
        </w:tc>
        <w:tc>
          <w:tcPr>
            <w:tcW w:w="1989" w:type="dxa"/>
          </w:tcPr>
          <w:p w14:paraId="51BBCA5C" w14:textId="77777777" w:rsidR="008A7B90" w:rsidRDefault="00432CAE" w:rsidP="00B75BC0">
            <w:pPr>
              <w:pStyle w:val="NoSpacing"/>
              <w:jc w:val="right"/>
            </w:pPr>
            <w:r>
              <w:t>$5</w:t>
            </w:r>
            <w:r w:rsidR="008A7B90">
              <w:t xml:space="preserve"> per DL hour</w:t>
            </w:r>
          </w:p>
        </w:tc>
        <w:tc>
          <w:tcPr>
            <w:tcW w:w="1270" w:type="dxa"/>
          </w:tcPr>
          <w:p w14:paraId="2C4F0869" w14:textId="77777777" w:rsidR="008A7B90" w:rsidRPr="00010357" w:rsidRDefault="00432CAE" w:rsidP="00B75BC0">
            <w:pPr>
              <w:pStyle w:val="NoSpacing"/>
              <w:jc w:val="right"/>
              <w:rPr>
                <w:u w:val="single"/>
              </w:rPr>
            </w:pPr>
            <w:r>
              <w:rPr>
                <w:u w:val="single"/>
              </w:rPr>
              <w:t>10</w:t>
            </w:r>
            <w:r w:rsidR="008A7B90" w:rsidRPr="00010357">
              <w:rPr>
                <w:u w:val="single"/>
              </w:rPr>
              <w:t>.00</w:t>
            </w:r>
          </w:p>
        </w:tc>
      </w:tr>
      <w:tr w:rsidR="008A7B90" w14:paraId="08599239" w14:textId="77777777" w:rsidTr="00B75BC0">
        <w:tc>
          <w:tcPr>
            <w:tcW w:w="2830" w:type="dxa"/>
          </w:tcPr>
          <w:p w14:paraId="4A4C84E3" w14:textId="77777777" w:rsidR="008A7B90" w:rsidRDefault="008A7B90" w:rsidP="00B75BC0">
            <w:pPr>
              <w:pStyle w:val="NoSpacing"/>
            </w:pPr>
          </w:p>
        </w:tc>
        <w:tc>
          <w:tcPr>
            <w:tcW w:w="1844" w:type="dxa"/>
          </w:tcPr>
          <w:p w14:paraId="7492D67F" w14:textId="77777777" w:rsidR="008A7B90" w:rsidRDefault="008A7B90" w:rsidP="00B75BC0">
            <w:pPr>
              <w:pStyle w:val="NoSpacing"/>
              <w:jc w:val="right"/>
            </w:pPr>
          </w:p>
        </w:tc>
        <w:tc>
          <w:tcPr>
            <w:tcW w:w="1989" w:type="dxa"/>
          </w:tcPr>
          <w:p w14:paraId="403BC4C4" w14:textId="77777777" w:rsidR="008A7B90" w:rsidRDefault="008A7B90" w:rsidP="00B75BC0">
            <w:pPr>
              <w:pStyle w:val="NoSpacing"/>
              <w:jc w:val="right"/>
            </w:pPr>
          </w:p>
        </w:tc>
        <w:tc>
          <w:tcPr>
            <w:tcW w:w="1270" w:type="dxa"/>
          </w:tcPr>
          <w:p w14:paraId="4FF86C24" w14:textId="77777777" w:rsidR="008A7B90" w:rsidRPr="00010357" w:rsidRDefault="00432CAE" w:rsidP="00B75BC0">
            <w:pPr>
              <w:pStyle w:val="NoSpacing"/>
              <w:jc w:val="right"/>
              <w:rPr>
                <w:u w:val="double"/>
              </w:rPr>
            </w:pPr>
            <w:r>
              <w:rPr>
                <w:u w:val="double"/>
              </w:rPr>
              <w:t>$100.0</w:t>
            </w:r>
            <w:r w:rsidR="008A7B90" w:rsidRPr="00010357">
              <w:rPr>
                <w:u w:val="double"/>
              </w:rPr>
              <w:t>0</w:t>
            </w:r>
          </w:p>
        </w:tc>
      </w:tr>
    </w:tbl>
    <w:p w14:paraId="6F4B52D2" w14:textId="77777777" w:rsidR="008A7B90" w:rsidRDefault="008A7B90" w:rsidP="008A7B90">
      <w:pPr>
        <w:spacing w:after="160" w:line="259" w:lineRule="auto"/>
      </w:pPr>
    </w:p>
    <w:p w14:paraId="37B53262" w14:textId="77777777" w:rsidR="008A7B90" w:rsidRDefault="008A7B90" w:rsidP="008A7B90">
      <w:pPr>
        <w:spacing w:after="160" w:line="259" w:lineRule="auto"/>
      </w:pPr>
      <w:r>
        <w:t>During th</w:t>
      </w:r>
      <w:r w:rsidR="00432CAE">
        <w:t>e month, the company produced 200 furniture sets</w:t>
      </w:r>
      <w:r>
        <w:t>.  The following information is known:</w:t>
      </w:r>
    </w:p>
    <w:p w14:paraId="3D5AA940" w14:textId="77777777" w:rsidR="008A7B90" w:rsidRDefault="008A7B90" w:rsidP="00874306">
      <w:pPr>
        <w:pStyle w:val="ListParagraph"/>
        <w:numPr>
          <w:ilvl w:val="0"/>
          <w:numId w:val="36"/>
        </w:numPr>
        <w:spacing w:after="160" w:line="259" w:lineRule="auto"/>
      </w:pPr>
      <w:r>
        <w:t>The company</w:t>
      </w:r>
      <w:r w:rsidR="00432CAE">
        <w:t xml:space="preserve"> purchased 2,3</w:t>
      </w:r>
      <w:r>
        <w:t>00 kilograms of direct material at a cost of $</w:t>
      </w:r>
      <w:r w:rsidR="00432CAE">
        <w:t>13,000</w:t>
      </w:r>
      <w:r>
        <w:t>.</w:t>
      </w:r>
    </w:p>
    <w:p w14:paraId="5A1BD94F" w14:textId="77777777" w:rsidR="008A7B90" w:rsidRDefault="00432CAE" w:rsidP="00874306">
      <w:pPr>
        <w:pStyle w:val="ListParagraph"/>
        <w:numPr>
          <w:ilvl w:val="0"/>
          <w:numId w:val="36"/>
        </w:numPr>
        <w:spacing w:after="160" w:line="259" w:lineRule="auto"/>
      </w:pPr>
      <w:r>
        <w:t>The company had no beginning inventory and had 50</w:t>
      </w:r>
      <w:r w:rsidR="008A7B90">
        <w:t xml:space="preserve"> kilograms of material on hand at the end of the year.</w:t>
      </w:r>
    </w:p>
    <w:p w14:paraId="796C9C77" w14:textId="77777777" w:rsidR="008A7B90" w:rsidRDefault="008A7B90" w:rsidP="00874306">
      <w:pPr>
        <w:pStyle w:val="ListParagraph"/>
        <w:numPr>
          <w:ilvl w:val="0"/>
          <w:numId w:val="36"/>
        </w:numPr>
        <w:spacing w:after="160" w:line="259" w:lineRule="auto"/>
      </w:pPr>
      <w:r>
        <w:t xml:space="preserve">The direct </w:t>
      </w:r>
      <w:proofErr w:type="spellStart"/>
      <w:r>
        <w:t>labour</w:t>
      </w:r>
      <w:proofErr w:type="spellEnd"/>
      <w:r>
        <w:t xml:space="preserve"> workforce worked a total of </w:t>
      </w:r>
      <w:r w:rsidR="00432CAE">
        <w:t>420</w:t>
      </w:r>
      <w:r>
        <w:t xml:space="preserve"> hours and was paid a total of $</w:t>
      </w:r>
      <w:r w:rsidR="00432CAE">
        <w:t>5,800</w:t>
      </w:r>
      <w:r>
        <w:t>.</w:t>
      </w:r>
    </w:p>
    <w:p w14:paraId="56BB693B" w14:textId="77777777" w:rsidR="008A7B90" w:rsidRDefault="008A7B90" w:rsidP="00874306">
      <w:pPr>
        <w:pStyle w:val="ListParagraph"/>
        <w:numPr>
          <w:ilvl w:val="0"/>
          <w:numId w:val="36"/>
        </w:numPr>
        <w:spacing w:after="160" w:line="259" w:lineRule="auto"/>
      </w:pPr>
      <w:r>
        <w:t>Variable overhead of $</w:t>
      </w:r>
      <w:r w:rsidR="00432CAE">
        <w:t>1,555</w:t>
      </w:r>
      <w:r>
        <w:t xml:space="preserve"> and fix</w:t>
      </w:r>
      <w:r w:rsidR="00432CAE">
        <w:t>ed overhead of $600</w:t>
      </w:r>
      <w:r>
        <w:t xml:space="preserve"> were incurred.</w:t>
      </w:r>
    </w:p>
    <w:p w14:paraId="6EC0DAC4" w14:textId="77777777" w:rsidR="008A7B90" w:rsidRDefault="008A7B90" w:rsidP="008A7B90">
      <w:pPr>
        <w:spacing w:after="160" w:line="259" w:lineRule="auto"/>
      </w:pPr>
      <w:r>
        <w:t>The man</w:t>
      </w:r>
      <w:r w:rsidR="00432CAE">
        <w:t>ufacturing overhead rate of $5</w:t>
      </w:r>
      <w:r>
        <w:t xml:space="preserve"> per direct </w:t>
      </w:r>
      <w:proofErr w:type="spellStart"/>
      <w:r>
        <w:t>labour</w:t>
      </w:r>
      <w:proofErr w:type="spellEnd"/>
      <w:r>
        <w:t xml:space="preserve"> hour can be further broken down.  The company estim</w:t>
      </w:r>
      <w:r w:rsidR="00432CAE">
        <w:t>ates variable overhead to be $3.75</w:t>
      </w:r>
      <w:r>
        <w:t xml:space="preserve"> per direct </w:t>
      </w:r>
      <w:proofErr w:type="spellStart"/>
      <w:r>
        <w:t>labour</w:t>
      </w:r>
      <w:proofErr w:type="spellEnd"/>
      <w:r>
        <w:t xml:space="preserve"> hour.  The company</w:t>
      </w:r>
      <w:r w:rsidR="004374BD">
        <w:t xml:space="preserve"> planned to make 180 furniture sets during the month and budgeted to use 360 direct </w:t>
      </w:r>
      <w:proofErr w:type="spellStart"/>
      <w:r w:rsidR="004374BD">
        <w:t>labour</w:t>
      </w:r>
      <w:proofErr w:type="spellEnd"/>
      <w:r w:rsidR="004374BD">
        <w:t xml:space="preserve"> hours.  Accordingly, the company</w:t>
      </w:r>
      <w:r>
        <w:t>’s variable overhead was budgeted to be $</w:t>
      </w:r>
      <w:r w:rsidR="004374BD">
        <w:t>1,350</w:t>
      </w:r>
      <w:r>
        <w:t xml:space="preserve"> for the month.  Fixed overhead was budgeted to be $</w:t>
      </w:r>
      <w:r w:rsidR="004374BD">
        <w:t>450</w:t>
      </w:r>
      <w:r>
        <w:t xml:space="preserve"> for the month.</w:t>
      </w:r>
    </w:p>
    <w:p w14:paraId="77958557" w14:textId="77777777" w:rsidR="008A7B90" w:rsidRPr="00186FB1" w:rsidRDefault="008A7B90" w:rsidP="008A7B90">
      <w:pPr>
        <w:spacing w:after="160" w:line="259" w:lineRule="auto"/>
        <w:rPr>
          <w:b/>
          <w:i/>
        </w:rPr>
      </w:pPr>
      <w:r w:rsidRPr="00186FB1">
        <w:rPr>
          <w:b/>
          <w:i/>
        </w:rPr>
        <w:t>Required:</w:t>
      </w:r>
    </w:p>
    <w:p w14:paraId="3E29496D" w14:textId="77777777" w:rsidR="008A7B90" w:rsidRDefault="008A7B90" w:rsidP="008A7B90">
      <w:pPr>
        <w:spacing w:after="160" w:line="259" w:lineRule="auto"/>
      </w:pPr>
      <w:r>
        <w:t xml:space="preserve">Compute: </w:t>
      </w:r>
    </w:p>
    <w:p w14:paraId="50F2A6F3" w14:textId="77777777" w:rsidR="008A7B90" w:rsidRDefault="008A7B90" w:rsidP="00874306">
      <w:pPr>
        <w:pStyle w:val="ListParagraph"/>
        <w:numPr>
          <w:ilvl w:val="0"/>
          <w:numId w:val="37"/>
        </w:numPr>
        <w:spacing w:after="160" w:line="259" w:lineRule="auto"/>
      </w:pPr>
      <w:r>
        <w:t>Direct Materials price and quantity variances.</w:t>
      </w:r>
    </w:p>
    <w:p w14:paraId="07FB95A4" w14:textId="77777777" w:rsidR="008A7B90" w:rsidRDefault="008A7B90" w:rsidP="00874306">
      <w:pPr>
        <w:pStyle w:val="ListParagraph"/>
        <w:numPr>
          <w:ilvl w:val="2"/>
          <w:numId w:val="37"/>
        </w:numPr>
        <w:spacing w:after="160" w:line="259" w:lineRule="auto"/>
      </w:pPr>
      <w:r>
        <w:t>The company recently entered into a contract with a new supplier who is eager for their business.  Should the company continue to work with this new supplier, or should they look for a new one.</w:t>
      </w:r>
    </w:p>
    <w:p w14:paraId="59A8747E" w14:textId="77777777" w:rsidR="008A7B90" w:rsidRDefault="008A7B90" w:rsidP="00874306">
      <w:pPr>
        <w:pStyle w:val="ListParagraph"/>
        <w:numPr>
          <w:ilvl w:val="0"/>
          <w:numId w:val="37"/>
        </w:numPr>
        <w:spacing w:after="160" w:line="259" w:lineRule="auto"/>
      </w:pPr>
      <w:r>
        <w:t xml:space="preserve">Direct </w:t>
      </w:r>
      <w:proofErr w:type="spellStart"/>
      <w:r>
        <w:t>Labour</w:t>
      </w:r>
      <w:proofErr w:type="spellEnd"/>
      <w:r>
        <w:t xml:space="preserve"> rate and efficiency variances.</w:t>
      </w:r>
    </w:p>
    <w:p w14:paraId="2E89DD4B" w14:textId="77777777" w:rsidR="008A7B90" w:rsidRDefault="008A7B90" w:rsidP="00874306">
      <w:pPr>
        <w:pStyle w:val="ListParagraph"/>
        <w:numPr>
          <w:ilvl w:val="2"/>
          <w:numId w:val="37"/>
        </w:numPr>
        <w:spacing w:after="160" w:line="259" w:lineRule="auto"/>
      </w:pPr>
      <w:r>
        <w:t xml:space="preserve">The company experimented using more </w:t>
      </w:r>
      <w:r w:rsidR="00432CAE">
        <w:t>junior</w:t>
      </w:r>
      <w:r>
        <w:t xml:space="preserve"> staff and fewer </w:t>
      </w:r>
      <w:r w:rsidR="00432CAE">
        <w:t>senior</w:t>
      </w:r>
      <w:r>
        <w:t xml:space="preserve"> employees this month.  Was the experiment successful?  </w:t>
      </w:r>
    </w:p>
    <w:p w14:paraId="79FB3FB6" w14:textId="77777777" w:rsidR="008A7B90" w:rsidRDefault="008A7B90" w:rsidP="00874306">
      <w:pPr>
        <w:pStyle w:val="ListParagraph"/>
        <w:numPr>
          <w:ilvl w:val="0"/>
          <w:numId w:val="37"/>
        </w:numPr>
        <w:spacing w:after="160" w:line="259" w:lineRule="auto"/>
      </w:pPr>
      <w:r>
        <w:t>Variable Overhead spending and efficiency variances.</w:t>
      </w:r>
    </w:p>
    <w:p w14:paraId="36C83589" w14:textId="77777777" w:rsidR="004374BD" w:rsidRDefault="008A7B90" w:rsidP="00874306">
      <w:pPr>
        <w:pStyle w:val="ListParagraph"/>
        <w:numPr>
          <w:ilvl w:val="0"/>
          <w:numId w:val="37"/>
        </w:numPr>
        <w:spacing w:after="160" w:line="259" w:lineRule="auto"/>
      </w:pPr>
      <w:r>
        <w:t>Fixed Overhead spending and volume variances.</w:t>
      </w:r>
    </w:p>
    <w:p w14:paraId="39BA8B88" w14:textId="77777777" w:rsidR="00161875" w:rsidRDefault="00161875" w:rsidP="004374BD">
      <w:pPr>
        <w:spacing w:after="160" w:line="259" w:lineRule="auto"/>
      </w:pPr>
      <w:r>
        <w:br w:type="page"/>
      </w:r>
    </w:p>
    <w:p w14:paraId="4487B42D" w14:textId="77777777" w:rsidR="00161875" w:rsidRDefault="00161875" w:rsidP="00161875">
      <w:pPr>
        <w:pStyle w:val="Heading1"/>
        <w:jc w:val="center"/>
        <w:rPr>
          <w:sz w:val="80"/>
          <w:szCs w:val="80"/>
        </w:rPr>
      </w:pPr>
    </w:p>
    <w:p w14:paraId="2517FF09" w14:textId="77777777" w:rsidR="00161875" w:rsidRDefault="00161875" w:rsidP="00161875">
      <w:pPr>
        <w:pStyle w:val="Heading1"/>
        <w:jc w:val="center"/>
        <w:rPr>
          <w:sz w:val="80"/>
          <w:szCs w:val="80"/>
        </w:rPr>
      </w:pPr>
    </w:p>
    <w:p w14:paraId="249FCA32" w14:textId="77777777" w:rsidR="00161875" w:rsidRDefault="00161875" w:rsidP="00161875">
      <w:pPr>
        <w:pStyle w:val="Heading1"/>
        <w:jc w:val="center"/>
        <w:rPr>
          <w:sz w:val="80"/>
          <w:szCs w:val="80"/>
        </w:rPr>
      </w:pPr>
      <w:bookmarkStart w:id="12" w:name="_Toc462311039"/>
      <w:r>
        <w:rPr>
          <w:sz w:val="80"/>
          <w:szCs w:val="80"/>
        </w:rPr>
        <w:t>Module 10</w:t>
      </w:r>
      <w:r w:rsidRPr="00346FF1">
        <w:rPr>
          <w:sz w:val="80"/>
          <w:szCs w:val="80"/>
        </w:rPr>
        <w:t xml:space="preserve">: </w:t>
      </w:r>
      <w:r w:rsidR="00F1211A">
        <w:rPr>
          <w:sz w:val="80"/>
          <w:szCs w:val="80"/>
        </w:rPr>
        <w:t>Flexible Budgeting</w:t>
      </w:r>
      <w:bookmarkEnd w:id="12"/>
      <w:r w:rsidR="00F1211A">
        <w:rPr>
          <w:sz w:val="80"/>
          <w:szCs w:val="80"/>
        </w:rPr>
        <w:t xml:space="preserve"> </w:t>
      </w:r>
    </w:p>
    <w:p w14:paraId="211CB669" w14:textId="77777777" w:rsidR="00161875" w:rsidRPr="00161875" w:rsidRDefault="00161875" w:rsidP="00161875"/>
    <w:p w14:paraId="658E903E" w14:textId="77777777" w:rsidR="00161875" w:rsidRDefault="00161875" w:rsidP="00161875">
      <w:pPr>
        <w:spacing w:after="160" w:line="259" w:lineRule="auto"/>
      </w:pPr>
    </w:p>
    <w:p w14:paraId="294079E9" w14:textId="77777777" w:rsidR="00B75BC0" w:rsidRDefault="00B75BC0">
      <w:pPr>
        <w:spacing w:after="160" w:line="259" w:lineRule="auto"/>
      </w:pPr>
      <w:r>
        <w:br w:type="page"/>
      </w:r>
    </w:p>
    <w:p w14:paraId="29919BE3" w14:textId="77777777" w:rsidR="004B50AD" w:rsidRDefault="004B50AD" w:rsidP="00B75BC0">
      <w:pPr>
        <w:rPr>
          <w:b/>
        </w:rPr>
      </w:pPr>
    </w:p>
    <w:p w14:paraId="52162ECD" w14:textId="77777777" w:rsidR="00B75BC0" w:rsidRPr="00EB3FC5" w:rsidRDefault="00B75BC0" w:rsidP="00B75BC0">
      <w:pPr>
        <w:rPr>
          <w:b/>
        </w:rPr>
      </w:pPr>
      <w:r>
        <w:rPr>
          <w:b/>
        </w:rPr>
        <w:t>10-1A Flexible Budget</w:t>
      </w:r>
    </w:p>
    <w:p w14:paraId="380E586C" w14:textId="77777777" w:rsidR="00B75BC0" w:rsidRDefault="00BD1FD8" w:rsidP="00B75BC0">
      <w:pPr>
        <w:spacing w:after="160" w:line="259" w:lineRule="auto"/>
      </w:pPr>
      <w:r>
        <w:t>The Greatest</w:t>
      </w:r>
      <w:r w:rsidR="00B75BC0">
        <w:t xml:space="preserve"> Friends is a dog rescue group that specializes in finding homes for the Great Dane breed.  The company produces the following cost report for June.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373"/>
        <w:gridCol w:w="1559"/>
        <w:gridCol w:w="1843"/>
      </w:tblGrid>
      <w:tr w:rsidR="00B75BC0" w:rsidRPr="00442208" w14:paraId="0541522F" w14:textId="77777777" w:rsidTr="00442208">
        <w:tc>
          <w:tcPr>
            <w:tcW w:w="7508" w:type="dxa"/>
            <w:gridSpan w:val="4"/>
          </w:tcPr>
          <w:p w14:paraId="1962FAEF" w14:textId="77777777" w:rsidR="00B75BC0" w:rsidRPr="00442208" w:rsidRDefault="00B75BC0" w:rsidP="00B75BC0">
            <w:pPr>
              <w:pStyle w:val="NoSpacing"/>
              <w:jc w:val="center"/>
              <w:rPr>
                <w:b/>
              </w:rPr>
            </w:pPr>
            <w:r w:rsidRPr="00442208">
              <w:rPr>
                <w:b/>
              </w:rPr>
              <w:t>The Greatest Friends</w:t>
            </w:r>
          </w:p>
        </w:tc>
      </w:tr>
      <w:tr w:rsidR="00B75BC0" w:rsidRPr="00442208" w14:paraId="662A6858" w14:textId="77777777" w:rsidTr="00442208">
        <w:tc>
          <w:tcPr>
            <w:tcW w:w="7508" w:type="dxa"/>
            <w:gridSpan w:val="4"/>
          </w:tcPr>
          <w:p w14:paraId="35FA80C2" w14:textId="77777777" w:rsidR="00B75BC0" w:rsidRPr="00442208" w:rsidRDefault="00B75BC0" w:rsidP="00B75BC0">
            <w:pPr>
              <w:pStyle w:val="NoSpacing"/>
              <w:jc w:val="center"/>
              <w:rPr>
                <w:b/>
              </w:rPr>
            </w:pPr>
            <w:r w:rsidRPr="00442208">
              <w:rPr>
                <w:b/>
              </w:rPr>
              <w:t>Cost Variance Report</w:t>
            </w:r>
          </w:p>
        </w:tc>
      </w:tr>
      <w:tr w:rsidR="00B75BC0" w:rsidRPr="00442208" w14:paraId="6FF67944" w14:textId="77777777" w:rsidTr="00442208">
        <w:tc>
          <w:tcPr>
            <w:tcW w:w="7508" w:type="dxa"/>
            <w:gridSpan w:val="4"/>
          </w:tcPr>
          <w:p w14:paraId="03F1D7F5" w14:textId="77777777" w:rsidR="00B75BC0" w:rsidRPr="00442208" w:rsidRDefault="00B75BC0" w:rsidP="00B75BC0">
            <w:pPr>
              <w:pStyle w:val="NoSpacing"/>
              <w:jc w:val="center"/>
              <w:rPr>
                <w:b/>
              </w:rPr>
            </w:pPr>
            <w:r w:rsidRPr="00442208">
              <w:rPr>
                <w:b/>
              </w:rPr>
              <w:t>For the Month Ended June 30</w:t>
            </w:r>
          </w:p>
        </w:tc>
      </w:tr>
      <w:tr w:rsidR="00B75BC0" w14:paraId="6D659254" w14:textId="77777777" w:rsidTr="00442208">
        <w:tc>
          <w:tcPr>
            <w:tcW w:w="2733" w:type="dxa"/>
          </w:tcPr>
          <w:p w14:paraId="5D97066F" w14:textId="77777777" w:rsidR="00B75BC0" w:rsidRDefault="00B75BC0" w:rsidP="00B75BC0">
            <w:pPr>
              <w:pStyle w:val="NoSpacing"/>
            </w:pPr>
          </w:p>
        </w:tc>
        <w:tc>
          <w:tcPr>
            <w:tcW w:w="1373" w:type="dxa"/>
          </w:tcPr>
          <w:p w14:paraId="05DEBD59" w14:textId="77777777" w:rsidR="00B75BC0" w:rsidRDefault="00B75BC0" w:rsidP="00B75BC0">
            <w:pPr>
              <w:pStyle w:val="NoSpacing"/>
              <w:jc w:val="right"/>
            </w:pPr>
            <w:r>
              <w:t>Budget</w:t>
            </w:r>
          </w:p>
        </w:tc>
        <w:tc>
          <w:tcPr>
            <w:tcW w:w="1559" w:type="dxa"/>
          </w:tcPr>
          <w:p w14:paraId="4D12BDD2" w14:textId="77777777" w:rsidR="00B75BC0" w:rsidRDefault="00B75BC0" w:rsidP="00B75BC0">
            <w:pPr>
              <w:pStyle w:val="NoSpacing"/>
              <w:jc w:val="right"/>
            </w:pPr>
            <w:r>
              <w:t>Actual</w:t>
            </w:r>
          </w:p>
        </w:tc>
        <w:tc>
          <w:tcPr>
            <w:tcW w:w="1843" w:type="dxa"/>
          </w:tcPr>
          <w:p w14:paraId="63090DDC" w14:textId="77777777" w:rsidR="00B75BC0" w:rsidRDefault="00B75BC0" w:rsidP="00B75BC0">
            <w:pPr>
              <w:pStyle w:val="NoSpacing"/>
              <w:jc w:val="right"/>
            </w:pPr>
            <w:r>
              <w:t>Variance</w:t>
            </w:r>
          </w:p>
        </w:tc>
      </w:tr>
      <w:tr w:rsidR="00B75BC0" w14:paraId="0BB9BF2E" w14:textId="77777777" w:rsidTr="00442208">
        <w:tc>
          <w:tcPr>
            <w:tcW w:w="2733" w:type="dxa"/>
          </w:tcPr>
          <w:p w14:paraId="6CAB7F73" w14:textId="77777777" w:rsidR="00B75BC0" w:rsidRDefault="00BD1FD8" w:rsidP="00B75BC0">
            <w:pPr>
              <w:pStyle w:val="NoSpacing"/>
            </w:pPr>
            <w:r>
              <w:t>Number of d</w:t>
            </w:r>
            <w:r w:rsidR="00B75BC0">
              <w:t xml:space="preserve">ogs </w:t>
            </w:r>
            <w:r>
              <w:t>in care</w:t>
            </w:r>
          </w:p>
        </w:tc>
        <w:tc>
          <w:tcPr>
            <w:tcW w:w="1373" w:type="dxa"/>
          </w:tcPr>
          <w:p w14:paraId="0A453E04" w14:textId="77777777" w:rsidR="00B75BC0" w:rsidRDefault="00B75BC0" w:rsidP="00B75BC0">
            <w:pPr>
              <w:pStyle w:val="NoSpacing"/>
              <w:jc w:val="right"/>
            </w:pPr>
            <w:r>
              <w:t>10</w:t>
            </w:r>
          </w:p>
        </w:tc>
        <w:tc>
          <w:tcPr>
            <w:tcW w:w="1559" w:type="dxa"/>
          </w:tcPr>
          <w:p w14:paraId="1D68CDD6" w14:textId="77777777" w:rsidR="00B75BC0" w:rsidRDefault="00B75BC0" w:rsidP="00B75BC0">
            <w:pPr>
              <w:pStyle w:val="NoSpacing"/>
              <w:jc w:val="right"/>
            </w:pPr>
            <w:r>
              <w:t>4</w:t>
            </w:r>
          </w:p>
        </w:tc>
        <w:tc>
          <w:tcPr>
            <w:tcW w:w="1843" w:type="dxa"/>
          </w:tcPr>
          <w:p w14:paraId="58AD4EED" w14:textId="77777777" w:rsidR="00B75BC0" w:rsidRDefault="00BD1FD8" w:rsidP="00B75BC0">
            <w:pPr>
              <w:pStyle w:val="NoSpacing"/>
              <w:jc w:val="right"/>
            </w:pPr>
            <w:r>
              <w:t>6 U</w:t>
            </w:r>
          </w:p>
        </w:tc>
      </w:tr>
      <w:tr w:rsidR="00B75BC0" w14:paraId="2FBD680D" w14:textId="77777777" w:rsidTr="00442208">
        <w:tc>
          <w:tcPr>
            <w:tcW w:w="2733" w:type="dxa"/>
          </w:tcPr>
          <w:p w14:paraId="6FE7FC75" w14:textId="77777777" w:rsidR="00B75BC0" w:rsidRDefault="00B75BC0" w:rsidP="00B75BC0">
            <w:pPr>
              <w:pStyle w:val="NoSpacing"/>
            </w:pPr>
            <w:r>
              <w:t>Variable costs</w:t>
            </w:r>
          </w:p>
        </w:tc>
        <w:tc>
          <w:tcPr>
            <w:tcW w:w="1373" w:type="dxa"/>
          </w:tcPr>
          <w:p w14:paraId="31CD0FE9" w14:textId="77777777" w:rsidR="00B75BC0" w:rsidRDefault="00B75BC0" w:rsidP="00B75BC0">
            <w:pPr>
              <w:pStyle w:val="NoSpacing"/>
              <w:jc w:val="right"/>
            </w:pPr>
          </w:p>
        </w:tc>
        <w:tc>
          <w:tcPr>
            <w:tcW w:w="1559" w:type="dxa"/>
          </w:tcPr>
          <w:p w14:paraId="22E83DC8" w14:textId="77777777" w:rsidR="00B75BC0" w:rsidRDefault="00B75BC0" w:rsidP="00B75BC0">
            <w:pPr>
              <w:pStyle w:val="NoSpacing"/>
              <w:jc w:val="right"/>
            </w:pPr>
          </w:p>
        </w:tc>
        <w:tc>
          <w:tcPr>
            <w:tcW w:w="1843" w:type="dxa"/>
          </w:tcPr>
          <w:p w14:paraId="4296D6DB" w14:textId="77777777" w:rsidR="00B75BC0" w:rsidRDefault="00B75BC0" w:rsidP="00B75BC0">
            <w:pPr>
              <w:pStyle w:val="NoSpacing"/>
              <w:jc w:val="right"/>
            </w:pPr>
          </w:p>
        </w:tc>
      </w:tr>
      <w:tr w:rsidR="00B75BC0" w14:paraId="1B40BC1F" w14:textId="77777777" w:rsidTr="00442208">
        <w:tc>
          <w:tcPr>
            <w:tcW w:w="2733" w:type="dxa"/>
          </w:tcPr>
          <w:p w14:paraId="104D820F" w14:textId="77777777" w:rsidR="00B75BC0" w:rsidRDefault="00BD1FD8" w:rsidP="00B75BC0">
            <w:pPr>
              <w:pStyle w:val="NoSpacing"/>
            </w:pPr>
            <w:r>
              <w:t xml:space="preserve">  </w:t>
            </w:r>
            <w:r w:rsidR="00B75BC0">
              <w:t>Grooming</w:t>
            </w:r>
          </w:p>
        </w:tc>
        <w:tc>
          <w:tcPr>
            <w:tcW w:w="1373" w:type="dxa"/>
          </w:tcPr>
          <w:p w14:paraId="088329EE" w14:textId="77777777" w:rsidR="00B75BC0" w:rsidRDefault="00BD1FD8" w:rsidP="00B75BC0">
            <w:pPr>
              <w:pStyle w:val="NoSpacing"/>
              <w:jc w:val="right"/>
            </w:pPr>
            <w:r>
              <w:t>$2,000</w:t>
            </w:r>
          </w:p>
        </w:tc>
        <w:tc>
          <w:tcPr>
            <w:tcW w:w="1559" w:type="dxa"/>
          </w:tcPr>
          <w:p w14:paraId="2AEC56F2" w14:textId="77777777" w:rsidR="00B75BC0" w:rsidRDefault="00BD1FD8" w:rsidP="00B75BC0">
            <w:pPr>
              <w:pStyle w:val="NoSpacing"/>
              <w:jc w:val="right"/>
            </w:pPr>
            <w:r>
              <w:t>$1,300</w:t>
            </w:r>
          </w:p>
        </w:tc>
        <w:tc>
          <w:tcPr>
            <w:tcW w:w="1843" w:type="dxa"/>
          </w:tcPr>
          <w:p w14:paraId="47D04054" w14:textId="77777777" w:rsidR="00B75BC0" w:rsidRDefault="00BD1FD8" w:rsidP="00B75BC0">
            <w:pPr>
              <w:pStyle w:val="NoSpacing"/>
              <w:jc w:val="right"/>
            </w:pPr>
            <w:r>
              <w:t>$700 F</w:t>
            </w:r>
          </w:p>
        </w:tc>
      </w:tr>
      <w:tr w:rsidR="00B75BC0" w14:paraId="7955F56E" w14:textId="77777777" w:rsidTr="00442208">
        <w:tc>
          <w:tcPr>
            <w:tcW w:w="2733" w:type="dxa"/>
          </w:tcPr>
          <w:p w14:paraId="1D7DB06E" w14:textId="77777777" w:rsidR="00B75BC0" w:rsidRDefault="00BD1FD8" w:rsidP="00B75BC0">
            <w:pPr>
              <w:pStyle w:val="NoSpacing"/>
            </w:pPr>
            <w:r>
              <w:t xml:space="preserve">  </w:t>
            </w:r>
            <w:r w:rsidR="00B75BC0">
              <w:t>Dog food</w:t>
            </w:r>
          </w:p>
        </w:tc>
        <w:tc>
          <w:tcPr>
            <w:tcW w:w="1373" w:type="dxa"/>
          </w:tcPr>
          <w:p w14:paraId="79E62427" w14:textId="77777777" w:rsidR="00B75BC0" w:rsidRDefault="00BD1FD8" w:rsidP="00B75BC0">
            <w:pPr>
              <w:pStyle w:val="NoSpacing"/>
              <w:jc w:val="right"/>
            </w:pPr>
            <w:r>
              <w:t>10,000</w:t>
            </w:r>
          </w:p>
        </w:tc>
        <w:tc>
          <w:tcPr>
            <w:tcW w:w="1559" w:type="dxa"/>
          </w:tcPr>
          <w:p w14:paraId="0D05F537" w14:textId="77777777" w:rsidR="00B75BC0" w:rsidRDefault="00BD1FD8" w:rsidP="00B75BC0">
            <w:pPr>
              <w:pStyle w:val="NoSpacing"/>
              <w:jc w:val="right"/>
            </w:pPr>
            <w:r>
              <w:t>6,500</w:t>
            </w:r>
          </w:p>
        </w:tc>
        <w:tc>
          <w:tcPr>
            <w:tcW w:w="1843" w:type="dxa"/>
          </w:tcPr>
          <w:p w14:paraId="389CFB00" w14:textId="77777777" w:rsidR="00B75BC0" w:rsidRDefault="00BD1FD8" w:rsidP="00B75BC0">
            <w:pPr>
              <w:pStyle w:val="NoSpacing"/>
              <w:jc w:val="right"/>
            </w:pPr>
            <w:r>
              <w:t>3,500 F</w:t>
            </w:r>
          </w:p>
        </w:tc>
      </w:tr>
      <w:tr w:rsidR="00B75BC0" w14:paraId="2BBF1186" w14:textId="77777777" w:rsidTr="00442208">
        <w:tc>
          <w:tcPr>
            <w:tcW w:w="2733" w:type="dxa"/>
          </w:tcPr>
          <w:p w14:paraId="71B57345" w14:textId="77777777" w:rsidR="00B75BC0" w:rsidRDefault="00BD1FD8" w:rsidP="00B75BC0">
            <w:pPr>
              <w:pStyle w:val="NoSpacing"/>
            </w:pPr>
            <w:r>
              <w:t xml:space="preserve">  Cleaning supplies</w:t>
            </w:r>
          </w:p>
        </w:tc>
        <w:tc>
          <w:tcPr>
            <w:tcW w:w="1373" w:type="dxa"/>
          </w:tcPr>
          <w:p w14:paraId="59141713" w14:textId="77777777" w:rsidR="00B75BC0" w:rsidRPr="00442208" w:rsidRDefault="00BD1FD8" w:rsidP="00B75BC0">
            <w:pPr>
              <w:pStyle w:val="NoSpacing"/>
              <w:jc w:val="right"/>
              <w:rPr>
                <w:u w:val="single"/>
              </w:rPr>
            </w:pPr>
            <w:r w:rsidRPr="00442208">
              <w:rPr>
                <w:u w:val="single"/>
              </w:rPr>
              <w:t>500</w:t>
            </w:r>
          </w:p>
        </w:tc>
        <w:tc>
          <w:tcPr>
            <w:tcW w:w="1559" w:type="dxa"/>
          </w:tcPr>
          <w:p w14:paraId="72C61B3A" w14:textId="77777777" w:rsidR="00B75BC0" w:rsidRPr="00442208" w:rsidRDefault="00BD1FD8" w:rsidP="00B75BC0">
            <w:pPr>
              <w:pStyle w:val="NoSpacing"/>
              <w:jc w:val="right"/>
              <w:rPr>
                <w:u w:val="single"/>
              </w:rPr>
            </w:pPr>
            <w:r w:rsidRPr="00442208">
              <w:rPr>
                <w:u w:val="single"/>
              </w:rPr>
              <w:t>400</w:t>
            </w:r>
          </w:p>
        </w:tc>
        <w:tc>
          <w:tcPr>
            <w:tcW w:w="1843" w:type="dxa"/>
          </w:tcPr>
          <w:p w14:paraId="350F6C6B" w14:textId="77777777" w:rsidR="00B75BC0" w:rsidRPr="00442208" w:rsidRDefault="00BD1FD8" w:rsidP="00B75BC0">
            <w:pPr>
              <w:pStyle w:val="NoSpacing"/>
              <w:jc w:val="right"/>
              <w:rPr>
                <w:u w:val="single"/>
              </w:rPr>
            </w:pPr>
            <w:r w:rsidRPr="00442208">
              <w:rPr>
                <w:u w:val="single"/>
              </w:rPr>
              <w:t>100 F</w:t>
            </w:r>
          </w:p>
        </w:tc>
      </w:tr>
      <w:tr w:rsidR="00B75BC0" w14:paraId="073F0BF8" w14:textId="77777777" w:rsidTr="00442208">
        <w:tc>
          <w:tcPr>
            <w:tcW w:w="2733" w:type="dxa"/>
          </w:tcPr>
          <w:p w14:paraId="5C10148D" w14:textId="77777777" w:rsidR="00B75BC0" w:rsidRDefault="00BD1FD8" w:rsidP="00B75BC0">
            <w:pPr>
              <w:pStyle w:val="NoSpacing"/>
            </w:pPr>
            <w:r>
              <w:t>Total variable costs</w:t>
            </w:r>
          </w:p>
        </w:tc>
        <w:tc>
          <w:tcPr>
            <w:tcW w:w="1373" w:type="dxa"/>
          </w:tcPr>
          <w:p w14:paraId="6FF13B03" w14:textId="77777777" w:rsidR="00B75BC0" w:rsidRDefault="00BD1FD8" w:rsidP="00B75BC0">
            <w:pPr>
              <w:pStyle w:val="NoSpacing"/>
              <w:jc w:val="right"/>
            </w:pPr>
            <w:r>
              <w:t>12,500</w:t>
            </w:r>
          </w:p>
        </w:tc>
        <w:tc>
          <w:tcPr>
            <w:tcW w:w="1559" w:type="dxa"/>
          </w:tcPr>
          <w:p w14:paraId="1471E179" w14:textId="77777777" w:rsidR="00B75BC0" w:rsidRDefault="00BD1FD8" w:rsidP="00B75BC0">
            <w:pPr>
              <w:pStyle w:val="NoSpacing"/>
              <w:jc w:val="right"/>
            </w:pPr>
            <w:r>
              <w:t>8,200</w:t>
            </w:r>
          </w:p>
        </w:tc>
        <w:tc>
          <w:tcPr>
            <w:tcW w:w="1843" w:type="dxa"/>
          </w:tcPr>
          <w:p w14:paraId="6FE38A57" w14:textId="77777777" w:rsidR="00B75BC0" w:rsidRDefault="00BD1FD8" w:rsidP="00B75BC0">
            <w:pPr>
              <w:pStyle w:val="NoSpacing"/>
              <w:jc w:val="right"/>
            </w:pPr>
            <w:r>
              <w:t>4,300 F</w:t>
            </w:r>
          </w:p>
        </w:tc>
      </w:tr>
      <w:tr w:rsidR="00B75BC0" w14:paraId="28322325" w14:textId="77777777" w:rsidTr="00442208">
        <w:tc>
          <w:tcPr>
            <w:tcW w:w="2733" w:type="dxa"/>
          </w:tcPr>
          <w:p w14:paraId="18BACCFD" w14:textId="77777777" w:rsidR="00B75BC0" w:rsidRDefault="00B75BC0" w:rsidP="00B75BC0">
            <w:pPr>
              <w:pStyle w:val="NoSpacing"/>
            </w:pPr>
            <w:r>
              <w:t>Fixed costs</w:t>
            </w:r>
          </w:p>
        </w:tc>
        <w:tc>
          <w:tcPr>
            <w:tcW w:w="1373" w:type="dxa"/>
          </w:tcPr>
          <w:p w14:paraId="5156B99C" w14:textId="77777777" w:rsidR="00B75BC0" w:rsidRDefault="00B75BC0" w:rsidP="00B75BC0">
            <w:pPr>
              <w:pStyle w:val="NoSpacing"/>
              <w:jc w:val="right"/>
            </w:pPr>
          </w:p>
        </w:tc>
        <w:tc>
          <w:tcPr>
            <w:tcW w:w="1559" w:type="dxa"/>
          </w:tcPr>
          <w:p w14:paraId="071B7C41" w14:textId="77777777" w:rsidR="00B75BC0" w:rsidRDefault="00B75BC0" w:rsidP="00B75BC0">
            <w:pPr>
              <w:pStyle w:val="NoSpacing"/>
              <w:jc w:val="right"/>
            </w:pPr>
          </w:p>
        </w:tc>
        <w:tc>
          <w:tcPr>
            <w:tcW w:w="1843" w:type="dxa"/>
          </w:tcPr>
          <w:p w14:paraId="447A7047" w14:textId="77777777" w:rsidR="00B75BC0" w:rsidRDefault="00B75BC0" w:rsidP="00B75BC0">
            <w:pPr>
              <w:pStyle w:val="NoSpacing"/>
              <w:jc w:val="right"/>
            </w:pPr>
          </w:p>
        </w:tc>
      </w:tr>
      <w:tr w:rsidR="00B75BC0" w14:paraId="7B829514" w14:textId="77777777" w:rsidTr="00442208">
        <w:tc>
          <w:tcPr>
            <w:tcW w:w="2733" w:type="dxa"/>
          </w:tcPr>
          <w:p w14:paraId="267B03A2" w14:textId="77777777" w:rsidR="00B75BC0" w:rsidRDefault="00BD1FD8" w:rsidP="00B75BC0">
            <w:pPr>
              <w:pStyle w:val="NoSpacing"/>
            </w:pPr>
            <w:r>
              <w:t xml:space="preserve">  </w:t>
            </w:r>
            <w:r w:rsidR="00B75BC0">
              <w:t>Salaries</w:t>
            </w:r>
          </w:p>
        </w:tc>
        <w:tc>
          <w:tcPr>
            <w:tcW w:w="1373" w:type="dxa"/>
          </w:tcPr>
          <w:p w14:paraId="58471260" w14:textId="77777777" w:rsidR="00B75BC0" w:rsidRDefault="00BD1FD8" w:rsidP="00B75BC0">
            <w:pPr>
              <w:pStyle w:val="NoSpacing"/>
              <w:jc w:val="right"/>
            </w:pPr>
            <w:r>
              <w:t>1,500</w:t>
            </w:r>
          </w:p>
        </w:tc>
        <w:tc>
          <w:tcPr>
            <w:tcW w:w="1559" w:type="dxa"/>
          </w:tcPr>
          <w:p w14:paraId="3998D361" w14:textId="77777777" w:rsidR="00B75BC0" w:rsidRDefault="00BD1FD8" w:rsidP="00B75BC0">
            <w:pPr>
              <w:pStyle w:val="NoSpacing"/>
              <w:jc w:val="right"/>
            </w:pPr>
            <w:r>
              <w:t>1,600</w:t>
            </w:r>
          </w:p>
        </w:tc>
        <w:tc>
          <w:tcPr>
            <w:tcW w:w="1843" w:type="dxa"/>
          </w:tcPr>
          <w:p w14:paraId="36F1F64C" w14:textId="77777777" w:rsidR="00B75BC0" w:rsidRDefault="00BD1FD8" w:rsidP="00B75BC0">
            <w:pPr>
              <w:pStyle w:val="NoSpacing"/>
              <w:jc w:val="right"/>
            </w:pPr>
            <w:r>
              <w:t>100 U</w:t>
            </w:r>
          </w:p>
        </w:tc>
      </w:tr>
      <w:tr w:rsidR="00B75BC0" w14:paraId="73F06B9F" w14:textId="77777777" w:rsidTr="00442208">
        <w:tc>
          <w:tcPr>
            <w:tcW w:w="2733" w:type="dxa"/>
          </w:tcPr>
          <w:p w14:paraId="5B9E0771" w14:textId="77777777" w:rsidR="00B75BC0" w:rsidRDefault="00BD1FD8" w:rsidP="00B75BC0">
            <w:pPr>
              <w:pStyle w:val="NoSpacing"/>
            </w:pPr>
            <w:r>
              <w:t xml:space="preserve">  </w:t>
            </w:r>
            <w:r w:rsidR="00B75BC0">
              <w:t>Property taxes</w:t>
            </w:r>
          </w:p>
        </w:tc>
        <w:tc>
          <w:tcPr>
            <w:tcW w:w="1373" w:type="dxa"/>
          </w:tcPr>
          <w:p w14:paraId="58905889" w14:textId="77777777" w:rsidR="00B75BC0" w:rsidRPr="00442208" w:rsidRDefault="00BD1FD8" w:rsidP="00B75BC0">
            <w:pPr>
              <w:pStyle w:val="NoSpacing"/>
              <w:jc w:val="right"/>
              <w:rPr>
                <w:u w:val="single"/>
              </w:rPr>
            </w:pPr>
            <w:r w:rsidRPr="00442208">
              <w:rPr>
                <w:u w:val="single"/>
              </w:rPr>
              <w:t>400</w:t>
            </w:r>
          </w:p>
        </w:tc>
        <w:tc>
          <w:tcPr>
            <w:tcW w:w="1559" w:type="dxa"/>
          </w:tcPr>
          <w:p w14:paraId="34A15B7C" w14:textId="77777777" w:rsidR="00B75BC0" w:rsidRPr="00442208" w:rsidRDefault="00BD1FD8" w:rsidP="00B75BC0">
            <w:pPr>
              <w:pStyle w:val="NoSpacing"/>
              <w:jc w:val="right"/>
              <w:rPr>
                <w:u w:val="single"/>
              </w:rPr>
            </w:pPr>
            <w:r w:rsidRPr="00442208">
              <w:rPr>
                <w:u w:val="single"/>
              </w:rPr>
              <w:t>400</w:t>
            </w:r>
          </w:p>
        </w:tc>
        <w:tc>
          <w:tcPr>
            <w:tcW w:w="1843" w:type="dxa"/>
          </w:tcPr>
          <w:p w14:paraId="2D3F641D" w14:textId="77777777" w:rsidR="00B75BC0" w:rsidRPr="008D4C53" w:rsidRDefault="00442208" w:rsidP="00442208">
            <w:pPr>
              <w:pStyle w:val="NoSpacing"/>
              <w:ind w:left="360"/>
              <w:jc w:val="right"/>
            </w:pPr>
            <w:r w:rsidRPr="008D4C53">
              <w:t>__</w:t>
            </w:r>
            <w:r w:rsidRPr="008D4C53">
              <w:rPr>
                <w:u w:val="single"/>
              </w:rPr>
              <w:t>-</w:t>
            </w:r>
            <w:r w:rsidRPr="008D4C53">
              <w:t>__</w:t>
            </w:r>
            <w:r w:rsidR="00BD1FD8" w:rsidRPr="008D4C53">
              <w:t xml:space="preserve">  </w:t>
            </w:r>
          </w:p>
        </w:tc>
      </w:tr>
      <w:tr w:rsidR="00B75BC0" w14:paraId="17A7DE7C" w14:textId="77777777" w:rsidTr="00442208">
        <w:tc>
          <w:tcPr>
            <w:tcW w:w="2733" w:type="dxa"/>
          </w:tcPr>
          <w:p w14:paraId="695DB0B7" w14:textId="77777777" w:rsidR="00B75BC0" w:rsidRDefault="00B75BC0" w:rsidP="00B75BC0">
            <w:pPr>
              <w:pStyle w:val="NoSpacing"/>
            </w:pPr>
            <w:r>
              <w:t>Total fixed costs</w:t>
            </w:r>
          </w:p>
        </w:tc>
        <w:tc>
          <w:tcPr>
            <w:tcW w:w="1373" w:type="dxa"/>
          </w:tcPr>
          <w:p w14:paraId="4A51435B" w14:textId="77777777" w:rsidR="00B75BC0" w:rsidRPr="00442208" w:rsidRDefault="00BD1FD8" w:rsidP="00B75BC0">
            <w:pPr>
              <w:pStyle w:val="NoSpacing"/>
              <w:jc w:val="right"/>
              <w:rPr>
                <w:u w:val="single"/>
              </w:rPr>
            </w:pPr>
            <w:r w:rsidRPr="00442208">
              <w:rPr>
                <w:u w:val="single"/>
              </w:rPr>
              <w:t>1,900</w:t>
            </w:r>
          </w:p>
        </w:tc>
        <w:tc>
          <w:tcPr>
            <w:tcW w:w="1559" w:type="dxa"/>
          </w:tcPr>
          <w:p w14:paraId="2A91E2F6" w14:textId="77777777" w:rsidR="00B75BC0" w:rsidRPr="00442208" w:rsidRDefault="00BD1FD8" w:rsidP="00B75BC0">
            <w:pPr>
              <w:pStyle w:val="NoSpacing"/>
              <w:jc w:val="right"/>
              <w:rPr>
                <w:u w:val="single"/>
              </w:rPr>
            </w:pPr>
            <w:r w:rsidRPr="00442208">
              <w:rPr>
                <w:u w:val="single"/>
              </w:rPr>
              <w:t>2,000</w:t>
            </w:r>
          </w:p>
        </w:tc>
        <w:tc>
          <w:tcPr>
            <w:tcW w:w="1843" w:type="dxa"/>
          </w:tcPr>
          <w:p w14:paraId="39BCB63C" w14:textId="77777777" w:rsidR="00B75BC0" w:rsidRPr="00442208" w:rsidRDefault="00BD1FD8" w:rsidP="00B75BC0">
            <w:pPr>
              <w:pStyle w:val="NoSpacing"/>
              <w:jc w:val="right"/>
              <w:rPr>
                <w:u w:val="single"/>
              </w:rPr>
            </w:pPr>
            <w:r w:rsidRPr="00442208">
              <w:rPr>
                <w:u w:val="single"/>
              </w:rPr>
              <w:t>100 U</w:t>
            </w:r>
          </w:p>
        </w:tc>
      </w:tr>
      <w:tr w:rsidR="00B75BC0" w14:paraId="10994ED2" w14:textId="77777777" w:rsidTr="00442208">
        <w:tc>
          <w:tcPr>
            <w:tcW w:w="2733" w:type="dxa"/>
          </w:tcPr>
          <w:p w14:paraId="1E0F07DA" w14:textId="77777777" w:rsidR="00B75BC0" w:rsidRDefault="00B75BC0" w:rsidP="00B75BC0">
            <w:pPr>
              <w:pStyle w:val="NoSpacing"/>
            </w:pPr>
            <w:r>
              <w:t>Total costs</w:t>
            </w:r>
          </w:p>
        </w:tc>
        <w:tc>
          <w:tcPr>
            <w:tcW w:w="1373" w:type="dxa"/>
          </w:tcPr>
          <w:p w14:paraId="41ACF0A4" w14:textId="77777777" w:rsidR="00B75BC0" w:rsidRPr="00442208" w:rsidRDefault="00BD1FD8" w:rsidP="00B75BC0">
            <w:pPr>
              <w:pStyle w:val="NoSpacing"/>
              <w:jc w:val="right"/>
              <w:rPr>
                <w:u w:val="double"/>
              </w:rPr>
            </w:pPr>
            <w:r w:rsidRPr="00442208">
              <w:rPr>
                <w:u w:val="double"/>
              </w:rPr>
              <w:t>$14,400</w:t>
            </w:r>
          </w:p>
        </w:tc>
        <w:tc>
          <w:tcPr>
            <w:tcW w:w="1559" w:type="dxa"/>
          </w:tcPr>
          <w:p w14:paraId="22989122" w14:textId="77777777" w:rsidR="00B75BC0" w:rsidRPr="00442208" w:rsidRDefault="00BD1FD8" w:rsidP="00B75BC0">
            <w:pPr>
              <w:pStyle w:val="NoSpacing"/>
              <w:jc w:val="right"/>
              <w:rPr>
                <w:u w:val="double"/>
              </w:rPr>
            </w:pPr>
            <w:r w:rsidRPr="00442208">
              <w:rPr>
                <w:u w:val="double"/>
              </w:rPr>
              <w:t>$10,200</w:t>
            </w:r>
          </w:p>
        </w:tc>
        <w:tc>
          <w:tcPr>
            <w:tcW w:w="1843" w:type="dxa"/>
          </w:tcPr>
          <w:p w14:paraId="520478C0" w14:textId="77777777" w:rsidR="00B75BC0" w:rsidRPr="00442208" w:rsidRDefault="00BD1FD8" w:rsidP="00B75BC0">
            <w:pPr>
              <w:pStyle w:val="NoSpacing"/>
              <w:jc w:val="right"/>
              <w:rPr>
                <w:u w:val="double"/>
              </w:rPr>
            </w:pPr>
            <w:r w:rsidRPr="00442208">
              <w:rPr>
                <w:u w:val="double"/>
              </w:rPr>
              <w:t>$4,200 F</w:t>
            </w:r>
          </w:p>
        </w:tc>
      </w:tr>
    </w:tbl>
    <w:p w14:paraId="6471856F" w14:textId="77777777" w:rsidR="00B75BC0" w:rsidRDefault="00B75BC0" w:rsidP="00B75BC0">
      <w:pPr>
        <w:spacing w:after="160" w:line="259" w:lineRule="auto"/>
      </w:pPr>
    </w:p>
    <w:p w14:paraId="7218E789" w14:textId="77777777" w:rsidR="00BD1FD8" w:rsidRDefault="00BD1FD8" w:rsidP="00B75BC0">
      <w:pPr>
        <w:spacing w:after="160" w:line="259" w:lineRule="auto"/>
      </w:pPr>
      <w:r>
        <w:t>Valerie Pringle, the manager of the rescue group comments on the report: “I’m certainly proud of this cost report, it shows</w:t>
      </w:r>
      <w:r w:rsidR="00442208">
        <w:t xml:space="preserve"> that</w:t>
      </w:r>
      <w:r>
        <w:t xml:space="preserve"> I’m not only doing a great job caring for the animals in our care, I’m also keeping costs under control”.</w:t>
      </w:r>
    </w:p>
    <w:p w14:paraId="40776868" w14:textId="77777777" w:rsidR="00B75BC0" w:rsidRPr="003F3805" w:rsidRDefault="00B75BC0" w:rsidP="00B75BC0">
      <w:pPr>
        <w:spacing w:after="160" w:line="259" w:lineRule="auto"/>
        <w:rPr>
          <w:b/>
          <w:i/>
        </w:rPr>
      </w:pPr>
      <w:r w:rsidRPr="003F3805">
        <w:rPr>
          <w:b/>
          <w:i/>
        </w:rPr>
        <w:t>Required:</w:t>
      </w:r>
    </w:p>
    <w:p w14:paraId="3FED3E84" w14:textId="77777777" w:rsidR="00B75BC0" w:rsidRDefault="00BD1FD8" w:rsidP="00874306">
      <w:pPr>
        <w:pStyle w:val="ListParagraph"/>
        <w:numPr>
          <w:ilvl w:val="0"/>
          <w:numId w:val="38"/>
        </w:numPr>
        <w:spacing w:after="160" w:line="259" w:lineRule="auto"/>
      </w:pPr>
      <w:r>
        <w:t>Comment on the major flaw in the report above.</w:t>
      </w:r>
    </w:p>
    <w:p w14:paraId="0B84148A" w14:textId="77777777" w:rsidR="00BD1FD8" w:rsidRDefault="00BD1FD8" w:rsidP="00874306">
      <w:pPr>
        <w:pStyle w:val="ListParagraph"/>
        <w:numPr>
          <w:ilvl w:val="0"/>
          <w:numId w:val="38"/>
        </w:numPr>
        <w:spacing w:after="160" w:line="259" w:lineRule="auto"/>
      </w:pPr>
      <w:r>
        <w:t>Prepare a revised report using a flexible budget</w:t>
      </w:r>
      <w:r w:rsidR="00442208">
        <w:t>.</w:t>
      </w:r>
    </w:p>
    <w:p w14:paraId="6514A9A7" w14:textId="77777777" w:rsidR="00442208" w:rsidRDefault="00442208" w:rsidP="00874306">
      <w:pPr>
        <w:pStyle w:val="ListParagraph"/>
        <w:numPr>
          <w:ilvl w:val="0"/>
          <w:numId w:val="38"/>
        </w:numPr>
        <w:spacing w:after="160" w:line="259" w:lineRule="auto"/>
      </w:pPr>
      <w:r>
        <w:t>Comment on Pringle’s assertion that she is doing a “great job” keeping costs under control.</w:t>
      </w:r>
    </w:p>
    <w:p w14:paraId="64BD5C5C" w14:textId="77777777" w:rsidR="00442208" w:rsidRDefault="00442208">
      <w:pPr>
        <w:spacing w:after="160" w:line="259" w:lineRule="auto"/>
      </w:pPr>
      <w:r>
        <w:br w:type="page"/>
      </w:r>
    </w:p>
    <w:p w14:paraId="4F8D1674" w14:textId="77777777" w:rsidR="00226C64" w:rsidRDefault="00226C64" w:rsidP="00442208">
      <w:pPr>
        <w:rPr>
          <w:b/>
        </w:rPr>
      </w:pPr>
    </w:p>
    <w:p w14:paraId="72A34298" w14:textId="77777777" w:rsidR="00442208" w:rsidRPr="00EB3FC5" w:rsidRDefault="00442208" w:rsidP="00442208">
      <w:pPr>
        <w:rPr>
          <w:b/>
        </w:rPr>
      </w:pPr>
      <w:r>
        <w:rPr>
          <w:b/>
        </w:rPr>
        <w:t>10-1B Flexible Budget</w:t>
      </w:r>
    </w:p>
    <w:p w14:paraId="7C3EB4FB" w14:textId="77777777" w:rsidR="00442208" w:rsidRDefault="00CA6930" w:rsidP="00442208">
      <w:pPr>
        <w:spacing w:after="160" w:line="259" w:lineRule="auto"/>
      </w:pPr>
      <w:r>
        <w:t>Refined Touch is a dating service.  Rather than using algorithms, the company uses a traditional matchmaker.  The company had the following income statement for April: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373"/>
        <w:gridCol w:w="1559"/>
        <w:gridCol w:w="1843"/>
      </w:tblGrid>
      <w:tr w:rsidR="00442208" w:rsidRPr="00442208" w14:paraId="21D55CC5" w14:textId="77777777" w:rsidTr="00E36CE6">
        <w:tc>
          <w:tcPr>
            <w:tcW w:w="7508" w:type="dxa"/>
            <w:gridSpan w:val="4"/>
          </w:tcPr>
          <w:p w14:paraId="0CB1F374" w14:textId="77777777" w:rsidR="00442208" w:rsidRPr="00442208" w:rsidRDefault="00CA6930" w:rsidP="00937B51">
            <w:pPr>
              <w:pStyle w:val="NoSpacing"/>
              <w:jc w:val="center"/>
              <w:rPr>
                <w:b/>
              </w:rPr>
            </w:pPr>
            <w:r>
              <w:rPr>
                <w:b/>
              </w:rPr>
              <w:t>Refined Touch</w:t>
            </w:r>
          </w:p>
        </w:tc>
      </w:tr>
      <w:tr w:rsidR="00442208" w:rsidRPr="00442208" w14:paraId="7829BEB5" w14:textId="77777777" w:rsidTr="00E36CE6">
        <w:tc>
          <w:tcPr>
            <w:tcW w:w="7508" w:type="dxa"/>
            <w:gridSpan w:val="4"/>
          </w:tcPr>
          <w:p w14:paraId="1154AAD1" w14:textId="77777777" w:rsidR="00442208" w:rsidRPr="00442208" w:rsidRDefault="00CA6930" w:rsidP="00937B51">
            <w:pPr>
              <w:pStyle w:val="NoSpacing"/>
              <w:jc w:val="center"/>
              <w:rPr>
                <w:b/>
              </w:rPr>
            </w:pPr>
            <w:r>
              <w:rPr>
                <w:b/>
              </w:rPr>
              <w:t>Income Statement (Actual vs Budget)</w:t>
            </w:r>
          </w:p>
        </w:tc>
      </w:tr>
      <w:tr w:rsidR="00442208" w:rsidRPr="00442208" w14:paraId="57CA2C94" w14:textId="77777777" w:rsidTr="00E36CE6">
        <w:tc>
          <w:tcPr>
            <w:tcW w:w="7508" w:type="dxa"/>
            <w:gridSpan w:val="4"/>
          </w:tcPr>
          <w:p w14:paraId="74861B17" w14:textId="77777777" w:rsidR="00442208" w:rsidRPr="00442208" w:rsidRDefault="00442208" w:rsidP="00CA6930">
            <w:pPr>
              <w:pStyle w:val="NoSpacing"/>
              <w:jc w:val="center"/>
              <w:rPr>
                <w:b/>
              </w:rPr>
            </w:pPr>
            <w:r w:rsidRPr="00442208">
              <w:rPr>
                <w:b/>
              </w:rPr>
              <w:t xml:space="preserve">For the Month Ended </w:t>
            </w:r>
            <w:r w:rsidR="00CA6930">
              <w:rPr>
                <w:b/>
              </w:rPr>
              <w:t>April</w:t>
            </w:r>
            <w:r w:rsidRPr="00442208">
              <w:rPr>
                <w:b/>
              </w:rPr>
              <w:t xml:space="preserve"> 30</w:t>
            </w:r>
          </w:p>
        </w:tc>
      </w:tr>
      <w:tr w:rsidR="00442208" w14:paraId="642BCC41" w14:textId="77777777" w:rsidTr="00E36CE6">
        <w:tc>
          <w:tcPr>
            <w:tcW w:w="2733" w:type="dxa"/>
          </w:tcPr>
          <w:p w14:paraId="021D00E9" w14:textId="77777777" w:rsidR="00442208" w:rsidRDefault="00442208" w:rsidP="00937B51">
            <w:pPr>
              <w:pStyle w:val="NoSpacing"/>
            </w:pPr>
          </w:p>
        </w:tc>
        <w:tc>
          <w:tcPr>
            <w:tcW w:w="1373" w:type="dxa"/>
          </w:tcPr>
          <w:p w14:paraId="2DB8A7A3" w14:textId="77777777" w:rsidR="00442208" w:rsidRDefault="00442208" w:rsidP="00937B51">
            <w:pPr>
              <w:pStyle w:val="NoSpacing"/>
              <w:jc w:val="right"/>
            </w:pPr>
            <w:r>
              <w:t>Budget</w:t>
            </w:r>
          </w:p>
        </w:tc>
        <w:tc>
          <w:tcPr>
            <w:tcW w:w="1559" w:type="dxa"/>
          </w:tcPr>
          <w:p w14:paraId="2003EC84" w14:textId="77777777" w:rsidR="00442208" w:rsidRDefault="00442208" w:rsidP="00937B51">
            <w:pPr>
              <w:pStyle w:val="NoSpacing"/>
              <w:jc w:val="right"/>
            </w:pPr>
            <w:r>
              <w:t>Actual</w:t>
            </w:r>
          </w:p>
        </w:tc>
        <w:tc>
          <w:tcPr>
            <w:tcW w:w="1843" w:type="dxa"/>
          </w:tcPr>
          <w:p w14:paraId="51953555" w14:textId="77777777" w:rsidR="00442208" w:rsidRDefault="00442208" w:rsidP="00937B51">
            <w:pPr>
              <w:pStyle w:val="NoSpacing"/>
              <w:jc w:val="right"/>
            </w:pPr>
            <w:r>
              <w:t>Variance</w:t>
            </w:r>
          </w:p>
        </w:tc>
      </w:tr>
      <w:tr w:rsidR="00442208" w14:paraId="5E52AD9B" w14:textId="77777777" w:rsidTr="00E36CE6">
        <w:tc>
          <w:tcPr>
            <w:tcW w:w="2733" w:type="dxa"/>
          </w:tcPr>
          <w:p w14:paraId="7F47B34D" w14:textId="77777777" w:rsidR="00442208" w:rsidRDefault="00442208" w:rsidP="00CA6930">
            <w:pPr>
              <w:pStyle w:val="NoSpacing"/>
            </w:pPr>
            <w:r>
              <w:t xml:space="preserve">Number of </w:t>
            </w:r>
            <w:r w:rsidR="00CA6930">
              <w:t>matches</w:t>
            </w:r>
          </w:p>
        </w:tc>
        <w:tc>
          <w:tcPr>
            <w:tcW w:w="1373" w:type="dxa"/>
          </w:tcPr>
          <w:p w14:paraId="7CB67B11" w14:textId="77777777" w:rsidR="00442208" w:rsidRDefault="00442208" w:rsidP="00937B51">
            <w:pPr>
              <w:pStyle w:val="NoSpacing"/>
              <w:jc w:val="right"/>
            </w:pPr>
            <w:r>
              <w:t>1</w:t>
            </w:r>
            <w:r w:rsidR="00CA6930">
              <w:t>2</w:t>
            </w:r>
            <w:r>
              <w:t>0</w:t>
            </w:r>
          </w:p>
        </w:tc>
        <w:tc>
          <w:tcPr>
            <w:tcW w:w="1559" w:type="dxa"/>
          </w:tcPr>
          <w:p w14:paraId="7F9C432B" w14:textId="77777777" w:rsidR="00442208" w:rsidRDefault="00CA6930" w:rsidP="00937B51">
            <w:pPr>
              <w:pStyle w:val="NoSpacing"/>
              <w:jc w:val="right"/>
            </w:pPr>
            <w:r>
              <w:t>150</w:t>
            </w:r>
          </w:p>
        </w:tc>
        <w:tc>
          <w:tcPr>
            <w:tcW w:w="1843" w:type="dxa"/>
          </w:tcPr>
          <w:p w14:paraId="28C9BC89" w14:textId="77777777" w:rsidR="00442208" w:rsidRDefault="00CA6930" w:rsidP="00937B51">
            <w:pPr>
              <w:pStyle w:val="NoSpacing"/>
              <w:jc w:val="right"/>
            </w:pPr>
            <w:r>
              <w:t>30 F</w:t>
            </w:r>
          </w:p>
        </w:tc>
      </w:tr>
      <w:tr w:rsidR="00CA6930" w14:paraId="036D556F" w14:textId="77777777" w:rsidTr="00E36CE6">
        <w:tc>
          <w:tcPr>
            <w:tcW w:w="2733" w:type="dxa"/>
          </w:tcPr>
          <w:p w14:paraId="24DB0B58" w14:textId="77777777" w:rsidR="00CA6930" w:rsidRDefault="00CA6930" w:rsidP="00937B51">
            <w:pPr>
              <w:pStyle w:val="NoSpacing"/>
            </w:pPr>
            <w:r>
              <w:t>Revenues</w:t>
            </w:r>
          </w:p>
        </w:tc>
        <w:tc>
          <w:tcPr>
            <w:tcW w:w="1373" w:type="dxa"/>
          </w:tcPr>
          <w:p w14:paraId="024F085D" w14:textId="77777777" w:rsidR="00CA6930" w:rsidRDefault="00CA6930" w:rsidP="00937B51">
            <w:pPr>
              <w:pStyle w:val="NoSpacing"/>
              <w:jc w:val="right"/>
            </w:pPr>
            <w:r>
              <w:t>$12,000</w:t>
            </w:r>
          </w:p>
        </w:tc>
        <w:tc>
          <w:tcPr>
            <w:tcW w:w="1559" w:type="dxa"/>
          </w:tcPr>
          <w:p w14:paraId="2D007FA6" w14:textId="77777777" w:rsidR="00CA6930" w:rsidRDefault="00CA6930" w:rsidP="00937B51">
            <w:pPr>
              <w:pStyle w:val="NoSpacing"/>
              <w:jc w:val="right"/>
            </w:pPr>
            <w:r>
              <w:t>$14,500</w:t>
            </w:r>
          </w:p>
        </w:tc>
        <w:tc>
          <w:tcPr>
            <w:tcW w:w="1843" w:type="dxa"/>
          </w:tcPr>
          <w:p w14:paraId="072DCF10" w14:textId="77777777" w:rsidR="00CA6930" w:rsidRDefault="00CA6930" w:rsidP="00937B51">
            <w:pPr>
              <w:pStyle w:val="NoSpacing"/>
              <w:jc w:val="right"/>
            </w:pPr>
            <w:r>
              <w:t>$2,500 F</w:t>
            </w:r>
          </w:p>
        </w:tc>
      </w:tr>
      <w:tr w:rsidR="00CA6930" w14:paraId="7299D018" w14:textId="77777777" w:rsidTr="00E36CE6">
        <w:tc>
          <w:tcPr>
            <w:tcW w:w="2733" w:type="dxa"/>
          </w:tcPr>
          <w:p w14:paraId="147334C8" w14:textId="77777777" w:rsidR="00CA6930" w:rsidRDefault="00CA6930" w:rsidP="00937B51">
            <w:pPr>
              <w:pStyle w:val="NoSpacing"/>
            </w:pPr>
          </w:p>
        </w:tc>
        <w:tc>
          <w:tcPr>
            <w:tcW w:w="1373" w:type="dxa"/>
          </w:tcPr>
          <w:p w14:paraId="22BC8BA3" w14:textId="77777777" w:rsidR="00CA6930" w:rsidRDefault="00CA6930" w:rsidP="00937B51">
            <w:pPr>
              <w:pStyle w:val="NoSpacing"/>
              <w:jc w:val="right"/>
            </w:pPr>
          </w:p>
        </w:tc>
        <w:tc>
          <w:tcPr>
            <w:tcW w:w="1559" w:type="dxa"/>
          </w:tcPr>
          <w:p w14:paraId="3645C1C9" w14:textId="77777777" w:rsidR="00CA6930" w:rsidRDefault="00CA6930" w:rsidP="00937B51">
            <w:pPr>
              <w:pStyle w:val="NoSpacing"/>
              <w:jc w:val="right"/>
            </w:pPr>
          </w:p>
        </w:tc>
        <w:tc>
          <w:tcPr>
            <w:tcW w:w="1843" w:type="dxa"/>
          </w:tcPr>
          <w:p w14:paraId="2D280021" w14:textId="77777777" w:rsidR="00CA6930" w:rsidRDefault="00CA6930" w:rsidP="00937B51">
            <w:pPr>
              <w:pStyle w:val="NoSpacing"/>
              <w:jc w:val="right"/>
            </w:pPr>
          </w:p>
        </w:tc>
      </w:tr>
      <w:tr w:rsidR="00442208" w14:paraId="67968E23" w14:textId="77777777" w:rsidTr="00E36CE6">
        <w:tc>
          <w:tcPr>
            <w:tcW w:w="2733" w:type="dxa"/>
          </w:tcPr>
          <w:p w14:paraId="11D12E52" w14:textId="77777777" w:rsidR="00442208" w:rsidRDefault="00442208" w:rsidP="00937B51">
            <w:pPr>
              <w:pStyle w:val="NoSpacing"/>
            </w:pPr>
            <w:r>
              <w:t>Variable costs</w:t>
            </w:r>
          </w:p>
        </w:tc>
        <w:tc>
          <w:tcPr>
            <w:tcW w:w="1373" w:type="dxa"/>
          </w:tcPr>
          <w:p w14:paraId="20EAAE2C" w14:textId="77777777" w:rsidR="00442208" w:rsidRDefault="00442208" w:rsidP="00937B51">
            <w:pPr>
              <w:pStyle w:val="NoSpacing"/>
              <w:jc w:val="right"/>
            </w:pPr>
          </w:p>
        </w:tc>
        <w:tc>
          <w:tcPr>
            <w:tcW w:w="1559" w:type="dxa"/>
          </w:tcPr>
          <w:p w14:paraId="6628922B" w14:textId="77777777" w:rsidR="00442208" w:rsidRDefault="00442208" w:rsidP="00937B51">
            <w:pPr>
              <w:pStyle w:val="NoSpacing"/>
              <w:jc w:val="right"/>
            </w:pPr>
          </w:p>
        </w:tc>
        <w:tc>
          <w:tcPr>
            <w:tcW w:w="1843" w:type="dxa"/>
          </w:tcPr>
          <w:p w14:paraId="3D7C60B3" w14:textId="77777777" w:rsidR="00442208" w:rsidRDefault="00442208" w:rsidP="00937B51">
            <w:pPr>
              <w:pStyle w:val="NoSpacing"/>
              <w:jc w:val="right"/>
            </w:pPr>
          </w:p>
        </w:tc>
      </w:tr>
      <w:tr w:rsidR="00442208" w14:paraId="3EDDD7F0" w14:textId="77777777" w:rsidTr="00E36CE6">
        <w:tc>
          <w:tcPr>
            <w:tcW w:w="2733" w:type="dxa"/>
          </w:tcPr>
          <w:p w14:paraId="15D7D020" w14:textId="77777777" w:rsidR="00442208" w:rsidRDefault="00442208" w:rsidP="00CA6930">
            <w:pPr>
              <w:pStyle w:val="NoSpacing"/>
            </w:pPr>
            <w:r>
              <w:t xml:space="preserve">  </w:t>
            </w:r>
            <w:r w:rsidR="00CA6930">
              <w:t>Matching</w:t>
            </w:r>
          </w:p>
        </w:tc>
        <w:tc>
          <w:tcPr>
            <w:tcW w:w="1373" w:type="dxa"/>
          </w:tcPr>
          <w:p w14:paraId="13581553" w14:textId="77777777" w:rsidR="00442208" w:rsidRDefault="00442208" w:rsidP="00937B51">
            <w:pPr>
              <w:pStyle w:val="NoSpacing"/>
              <w:jc w:val="right"/>
            </w:pPr>
            <w:r>
              <w:t>$</w:t>
            </w:r>
            <w:r w:rsidR="00CA6930">
              <w:t>3</w:t>
            </w:r>
            <w:r>
              <w:t>,000</w:t>
            </w:r>
          </w:p>
        </w:tc>
        <w:tc>
          <w:tcPr>
            <w:tcW w:w="1559" w:type="dxa"/>
          </w:tcPr>
          <w:p w14:paraId="3536BF62" w14:textId="77777777" w:rsidR="00442208" w:rsidRDefault="00442208" w:rsidP="00CA6930">
            <w:pPr>
              <w:pStyle w:val="NoSpacing"/>
              <w:jc w:val="right"/>
            </w:pPr>
            <w:r>
              <w:t>$</w:t>
            </w:r>
            <w:r w:rsidR="00CA6930">
              <w:t>3,6</w:t>
            </w:r>
            <w:r>
              <w:t>00</w:t>
            </w:r>
          </w:p>
        </w:tc>
        <w:tc>
          <w:tcPr>
            <w:tcW w:w="1843" w:type="dxa"/>
          </w:tcPr>
          <w:p w14:paraId="1058EF37" w14:textId="77777777" w:rsidR="00442208" w:rsidRDefault="00442208" w:rsidP="00937B51">
            <w:pPr>
              <w:pStyle w:val="NoSpacing"/>
              <w:jc w:val="right"/>
            </w:pPr>
            <w:r>
              <w:t>$</w:t>
            </w:r>
            <w:r w:rsidR="00CA6930">
              <w:t>6</w:t>
            </w:r>
            <w:r>
              <w:t xml:space="preserve">00 </w:t>
            </w:r>
            <w:r w:rsidR="00CA6930">
              <w:t>U</w:t>
            </w:r>
          </w:p>
        </w:tc>
      </w:tr>
      <w:tr w:rsidR="00442208" w14:paraId="3152B4FF" w14:textId="77777777" w:rsidTr="00E36CE6">
        <w:tc>
          <w:tcPr>
            <w:tcW w:w="2733" w:type="dxa"/>
          </w:tcPr>
          <w:p w14:paraId="5FB1EC8D" w14:textId="77777777" w:rsidR="00442208" w:rsidRPr="00CA6930" w:rsidRDefault="00442208" w:rsidP="00CA6930">
            <w:pPr>
              <w:pStyle w:val="NoSpacing"/>
              <w:rPr>
                <w:sz w:val="22"/>
                <w:szCs w:val="22"/>
              </w:rPr>
            </w:pPr>
            <w:r>
              <w:t xml:space="preserve">  </w:t>
            </w:r>
            <w:r w:rsidR="00CA6930">
              <w:rPr>
                <w:sz w:val="22"/>
                <w:szCs w:val="22"/>
              </w:rPr>
              <w:t>C</w:t>
            </w:r>
            <w:r w:rsidR="00CA6930" w:rsidRPr="00CA6930">
              <w:rPr>
                <w:sz w:val="22"/>
                <w:szCs w:val="22"/>
              </w:rPr>
              <w:t xml:space="preserve">ustomer </w:t>
            </w:r>
            <w:r w:rsidR="00CA6930">
              <w:rPr>
                <w:sz w:val="22"/>
                <w:szCs w:val="22"/>
              </w:rPr>
              <w:t>s</w:t>
            </w:r>
            <w:r w:rsidR="00CA6930" w:rsidRPr="00CA6930">
              <w:rPr>
                <w:sz w:val="22"/>
                <w:szCs w:val="22"/>
              </w:rPr>
              <w:t>creening</w:t>
            </w:r>
          </w:p>
        </w:tc>
        <w:tc>
          <w:tcPr>
            <w:tcW w:w="1373" w:type="dxa"/>
          </w:tcPr>
          <w:p w14:paraId="47CCB94F" w14:textId="77777777" w:rsidR="00442208" w:rsidRDefault="00CA6930" w:rsidP="00937B51">
            <w:pPr>
              <w:pStyle w:val="NoSpacing"/>
              <w:jc w:val="right"/>
            </w:pPr>
            <w:r>
              <w:t>2,4</w:t>
            </w:r>
            <w:r w:rsidR="00442208">
              <w:t>00</w:t>
            </w:r>
          </w:p>
        </w:tc>
        <w:tc>
          <w:tcPr>
            <w:tcW w:w="1559" w:type="dxa"/>
          </w:tcPr>
          <w:p w14:paraId="13EDEE9C" w14:textId="77777777" w:rsidR="00442208" w:rsidRDefault="00CA6930" w:rsidP="00937B51">
            <w:pPr>
              <w:pStyle w:val="NoSpacing"/>
              <w:jc w:val="right"/>
            </w:pPr>
            <w:r>
              <w:t>1,</w:t>
            </w:r>
            <w:r w:rsidR="00442208">
              <w:t>500</w:t>
            </w:r>
          </w:p>
        </w:tc>
        <w:tc>
          <w:tcPr>
            <w:tcW w:w="1843" w:type="dxa"/>
          </w:tcPr>
          <w:p w14:paraId="29E78128" w14:textId="77777777" w:rsidR="00442208" w:rsidRDefault="00CA6930" w:rsidP="00937B51">
            <w:pPr>
              <w:pStyle w:val="NoSpacing"/>
              <w:jc w:val="right"/>
            </w:pPr>
            <w:r>
              <w:t>900</w:t>
            </w:r>
            <w:r w:rsidR="00442208">
              <w:t xml:space="preserve"> F</w:t>
            </w:r>
          </w:p>
        </w:tc>
      </w:tr>
      <w:tr w:rsidR="00442208" w14:paraId="3FB2536C" w14:textId="77777777" w:rsidTr="00E36CE6">
        <w:tc>
          <w:tcPr>
            <w:tcW w:w="2733" w:type="dxa"/>
          </w:tcPr>
          <w:p w14:paraId="4CF66FD4" w14:textId="77777777" w:rsidR="00442208" w:rsidRDefault="00CA6930" w:rsidP="00CA6930">
            <w:pPr>
              <w:pStyle w:val="NoSpacing"/>
            </w:pPr>
            <w:r>
              <w:t xml:space="preserve">  Payment processing</w:t>
            </w:r>
          </w:p>
        </w:tc>
        <w:tc>
          <w:tcPr>
            <w:tcW w:w="1373" w:type="dxa"/>
          </w:tcPr>
          <w:p w14:paraId="252D0603" w14:textId="77777777" w:rsidR="00442208" w:rsidRPr="00442208" w:rsidRDefault="00CA6930" w:rsidP="00CA6930">
            <w:pPr>
              <w:pStyle w:val="NoSpacing"/>
              <w:jc w:val="right"/>
              <w:rPr>
                <w:u w:val="single"/>
              </w:rPr>
            </w:pPr>
            <w:r>
              <w:rPr>
                <w:u w:val="single"/>
              </w:rPr>
              <w:t>1,200</w:t>
            </w:r>
          </w:p>
        </w:tc>
        <w:tc>
          <w:tcPr>
            <w:tcW w:w="1559" w:type="dxa"/>
          </w:tcPr>
          <w:p w14:paraId="4B4C6D71" w14:textId="77777777" w:rsidR="00442208" w:rsidRPr="00442208" w:rsidRDefault="00CA6930" w:rsidP="00937B51">
            <w:pPr>
              <w:pStyle w:val="NoSpacing"/>
              <w:jc w:val="right"/>
              <w:rPr>
                <w:u w:val="single"/>
              </w:rPr>
            </w:pPr>
            <w:r>
              <w:rPr>
                <w:u w:val="single"/>
              </w:rPr>
              <w:t>1,450</w:t>
            </w:r>
          </w:p>
        </w:tc>
        <w:tc>
          <w:tcPr>
            <w:tcW w:w="1843" w:type="dxa"/>
          </w:tcPr>
          <w:p w14:paraId="4E0F6569" w14:textId="77777777" w:rsidR="00442208" w:rsidRPr="00442208" w:rsidRDefault="00CA6930" w:rsidP="00937B51">
            <w:pPr>
              <w:pStyle w:val="NoSpacing"/>
              <w:jc w:val="right"/>
              <w:rPr>
                <w:u w:val="single"/>
              </w:rPr>
            </w:pPr>
            <w:r>
              <w:rPr>
                <w:u w:val="single"/>
              </w:rPr>
              <w:t>250 U</w:t>
            </w:r>
          </w:p>
        </w:tc>
      </w:tr>
      <w:tr w:rsidR="00442208" w14:paraId="6F201EC5" w14:textId="77777777" w:rsidTr="00E36CE6">
        <w:tc>
          <w:tcPr>
            <w:tcW w:w="2733" w:type="dxa"/>
          </w:tcPr>
          <w:p w14:paraId="37372DC0" w14:textId="77777777" w:rsidR="00442208" w:rsidRDefault="00442208" w:rsidP="00937B51">
            <w:pPr>
              <w:pStyle w:val="NoSpacing"/>
            </w:pPr>
            <w:r>
              <w:t>Total variable costs</w:t>
            </w:r>
          </w:p>
        </w:tc>
        <w:tc>
          <w:tcPr>
            <w:tcW w:w="1373" w:type="dxa"/>
          </w:tcPr>
          <w:p w14:paraId="5AE2FE95" w14:textId="77777777" w:rsidR="00442208" w:rsidRDefault="00CA6930" w:rsidP="00937B51">
            <w:pPr>
              <w:pStyle w:val="NoSpacing"/>
              <w:jc w:val="right"/>
            </w:pPr>
            <w:r>
              <w:t>6,6</w:t>
            </w:r>
            <w:r w:rsidR="00442208">
              <w:t>00</w:t>
            </w:r>
          </w:p>
        </w:tc>
        <w:tc>
          <w:tcPr>
            <w:tcW w:w="1559" w:type="dxa"/>
          </w:tcPr>
          <w:p w14:paraId="514D802E" w14:textId="77777777" w:rsidR="00442208" w:rsidRDefault="00CA6930" w:rsidP="00937B51">
            <w:pPr>
              <w:pStyle w:val="NoSpacing"/>
              <w:jc w:val="right"/>
            </w:pPr>
            <w:r>
              <w:t>6,55</w:t>
            </w:r>
            <w:r w:rsidR="00442208">
              <w:t>0</w:t>
            </w:r>
          </w:p>
        </w:tc>
        <w:tc>
          <w:tcPr>
            <w:tcW w:w="1843" w:type="dxa"/>
          </w:tcPr>
          <w:p w14:paraId="253B4DB0" w14:textId="77777777" w:rsidR="00442208" w:rsidRDefault="00CA6930" w:rsidP="00937B51">
            <w:pPr>
              <w:pStyle w:val="NoSpacing"/>
              <w:jc w:val="right"/>
            </w:pPr>
            <w:r>
              <w:t>50</w:t>
            </w:r>
            <w:r w:rsidR="00442208">
              <w:t xml:space="preserve"> F</w:t>
            </w:r>
          </w:p>
        </w:tc>
      </w:tr>
      <w:tr w:rsidR="00442208" w14:paraId="6E5BA36A" w14:textId="77777777" w:rsidTr="00E36CE6">
        <w:tc>
          <w:tcPr>
            <w:tcW w:w="2733" w:type="dxa"/>
          </w:tcPr>
          <w:p w14:paraId="3E49507F" w14:textId="77777777" w:rsidR="00442208" w:rsidRDefault="00442208" w:rsidP="00937B51">
            <w:pPr>
              <w:pStyle w:val="NoSpacing"/>
            </w:pPr>
            <w:r>
              <w:t>Fixed costs</w:t>
            </w:r>
          </w:p>
        </w:tc>
        <w:tc>
          <w:tcPr>
            <w:tcW w:w="1373" w:type="dxa"/>
          </w:tcPr>
          <w:p w14:paraId="1DA1E564" w14:textId="77777777" w:rsidR="00442208" w:rsidRDefault="00442208" w:rsidP="00937B51">
            <w:pPr>
              <w:pStyle w:val="NoSpacing"/>
              <w:jc w:val="right"/>
            </w:pPr>
          </w:p>
        </w:tc>
        <w:tc>
          <w:tcPr>
            <w:tcW w:w="1559" w:type="dxa"/>
          </w:tcPr>
          <w:p w14:paraId="66E9EB38" w14:textId="77777777" w:rsidR="00442208" w:rsidRDefault="00442208" w:rsidP="00937B51">
            <w:pPr>
              <w:pStyle w:val="NoSpacing"/>
              <w:jc w:val="right"/>
            </w:pPr>
          </w:p>
        </w:tc>
        <w:tc>
          <w:tcPr>
            <w:tcW w:w="1843" w:type="dxa"/>
          </w:tcPr>
          <w:p w14:paraId="36F19E88" w14:textId="77777777" w:rsidR="00442208" w:rsidRDefault="00442208" w:rsidP="00937B51">
            <w:pPr>
              <w:pStyle w:val="NoSpacing"/>
              <w:jc w:val="right"/>
            </w:pPr>
          </w:p>
        </w:tc>
      </w:tr>
      <w:tr w:rsidR="00442208" w14:paraId="214E64D2" w14:textId="77777777" w:rsidTr="00E36CE6">
        <w:tc>
          <w:tcPr>
            <w:tcW w:w="2733" w:type="dxa"/>
          </w:tcPr>
          <w:p w14:paraId="4C991BCF" w14:textId="77777777" w:rsidR="00442208" w:rsidRDefault="00442208" w:rsidP="00CA6930">
            <w:pPr>
              <w:pStyle w:val="NoSpacing"/>
            </w:pPr>
            <w:r>
              <w:t xml:space="preserve">  </w:t>
            </w:r>
            <w:r w:rsidR="00CA6930">
              <w:t>Office expenses</w:t>
            </w:r>
          </w:p>
        </w:tc>
        <w:tc>
          <w:tcPr>
            <w:tcW w:w="1373" w:type="dxa"/>
          </w:tcPr>
          <w:p w14:paraId="28CCA93F" w14:textId="77777777" w:rsidR="00442208" w:rsidRDefault="00CA6930" w:rsidP="00937B51">
            <w:pPr>
              <w:pStyle w:val="NoSpacing"/>
              <w:jc w:val="right"/>
            </w:pPr>
            <w:r>
              <w:t>2,000</w:t>
            </w:r>
          </w:p>
        </w:tc>
        <w:tc>
          <w:tcPr>
            <w:tcW w:w="1559" w:type="dxa"/>
          </w:tcPr>
          <w:p w14:paraId="4E858F95" w14:textId="77777777" w:rsidR="00442208" w:rsidRDefault="00CA6930" w:rsidP="00937B51">
            <w:pPr>
              <w:pStyle w:val="NoSpacing"/>
              <w:jc w:val="right"/>
            </w:pPr>
            <w:r>
              <w:t>1,800</w:t>
            </w:r>
          </w:p>
        </w:tc>
        <w:tc>
          <w:tcPr>
            <w:tcW w:w="1843" w:type="dxa"/>
          </w:tcPr>
          <w:p w14:paraId="74E21BB8" w14:textId="77777777" w:rsidR="00442208" w:rsidRDefault="00CA6930" w:rsidP="00CA6930">
            <w:pPr>
              <w:pStyle w:val="NoSpacing"/>
              <w:jc w:val="right"/>
            </w:pPr>
            <w:r>
              <w:t>2</w:t>
            </w:r>
            <w:r w:rsidR="00442208">
              <w:t xml:space="preserve">00 </w:t>
            </w:r>
            <w:r>
              <w:t>F</w:t>
            </w:r>
          </w:p>
        </w:tc>
      </w:tr>
      <w:tr w:rsidR="00442208" w14:paraId="69DD35A6" w14:textId="77777777" w:rsidTr="00E36CE6">
        <w:tc>
          <w:tcPr>
            <w:tcW w:w="2733" w:type="dxa"/>
          </w:tcPr>
          <w:p w14:paraId="577E933F" w14:textId="77777777" w:rsidR="00442208" w:rsidRDefault="00442208" w:rsidP="00CA6930">
            <w:pPr>
              <w:pStyle w:val="NoSpacing"/>
            </w:pPr>
            <w:r>
              <w:t xml:space="preserve">  </w:t>
            </w:r>
            <w:r w:rsidR="00CA6930">
              <w:t>Rent expense</w:t>
            </w:r>
          </w:p>
        </w:tc>
        <w:tc>
          <w:tcPr>
            <w:tcW w:w="1373" w:type="dxa"/>
          </w:tcPr>
          <w:p w14:paraId="2DE3B240" w14:textId="77777777" w:rsidR="00442208" w:rsidRPr="00442208" w:rsidRDefault="00CA6930" w:rsidP="00937B51">
            <w:pPr>
              <w:pStyle w:val="NoSpacing"/>
              <w:jc w:val="right"/>
              <w:rPr>
                <w:u w:val="single"/>
              </w:rPr>
            </w:pPr>
            <w:r>
              <w:rPr>
                <w:u w:val="single"/>
              </w:rPr>
              <w:t>9</w:t>
            </w:r>
            <w:r w:rsidR="00442208" w:rsidRPr="00442208">
              <w:rPr>
                <w:u w:val="single"/>
              </w:rPr>
              <w:t>00</w:t>
            </w:r>
          </w:p>
        </w:tc>
        <w:tc>
          <w:tcPr>
            <w:tcW w:w="1559" w:type="dxa"/>
          </w:tcPr>
          <w:p w14:paraId="133A1D57" w14:textId="77777777" w:rsidR="00442208" w:rsidRPr="00442208" w:rsidRDefault="00CA6930" w:rsidP="00937B51">
            <w:pPr>
              <w:pStyle w:val="NoSpacing"/>
              <w:jc w:val="right"/>
              <w:rPr>
                <w:u w:val="single"/>
              </w:rPr>
            </w:pPr>
            <w:r>
              <w:rPr>
                <w:u w:val="single"/>
              </w:rPr>
              <w:t>95</w:t>
            </w:r>
            <w:r w:rsidR="00442208" w:rsidRPr="00442208">
              <w:rPr>
                <w:u w:val="single"/>
              </w:rPr>
              <w:t>0</w:t>
            </w:r>
          </w:p>
        </w:tc>
        <w:tc>
          <w:tcPr>
            <w:tcW w:w="1843" w:type="dxa"/>
          </w:tcPr>
          <w:p w14:paraId="37844F26" w14:textId="77777777" w:rsidR="00442208" w:rsidRPr="00442208" w:rsidRDefault="00CA6930" w:rsidP="00937B51">
            <w:pPr>
              <w:pStyle w:val="NoSpacing"/>
              <w:ind w:left="360"/>
              <w:jc w:val="right"/>
              <w:rPr>
                <w:u w:val="single"/>
              </w:rPr>
            </w:pPr>
            <w:r>
              <w:rPr>
                <w:u w:val="single"/>
              </w:rPr>
              <w:t>50 U</w:t>
            </w:r>
            <w:r w:rsidR="00442208" w:rsidRPr="00442208">
              <w:rPr>
                <w:u w:val="single"/>
              </w:rPr>
              <w:t xml:space="preserve">  </w:t>
            </w:r>
          </w:p>
        </w:tc>
      </w:tr>
      <w:tr w:rsidR="00442208" w14:paraId="6266C2FC" w14:textId="77777777" w:rsidTr="00E36CE6">
        <w:tc>
          <w:tcPr>
            <w:tcW w:w="2733" w:type="dxa"/>
          </w:tcPr>
          <w:p w14:paraId="66602121" w14:textId="77777777" w:rsidR="00442208" w:rsidRDefault="00442208" w:rsidP="00937B51">
            <w:pPr>
              <w:pStyle w:val="NoSpacing"/>
            </w:pPr>
            <w:r>
              <w:t>Total fixed costs</w:t>
            </w:r>
          </w:p>
        </w:tc>
        <w:tc>
          <w:tcPr>
            <w:tcW w:w="1373" w:type="dxa"/>
          </w:tcPr>
          <w:p w14:paraId="10E3EA8C" w14:textId="77777777" w:rsidR="00442208" w:rsidRPr="00442208" w:rsidRDefault="00CA6930" w:rsidP="00937B51">
            <w:pPr>
              <w:pStyle w:val="NoSpacing"/>
              <w:jc w:val="right"/>
              <w:rPr>
                <w:u w:val="single"/>
              </w:rPr>
            </w:pPr>
            <w:r>
              <w:rPr>
                <w:u w:val="single"/>
              </w:rPr>
              <w:t>2</w:t>
            </w:r>
            <w:r w:rsidR="00442208" w:rsidRPr="00442208">
              <w:rPr>
                <w:u w:val="single"/>
              </w:rPr>
              <w:t>,900</w:t>
            </w:r>
          </w:p>
        </w:tc>
        <w:tc>
          <w:tcPr>
            <w:tcW w:w="1559" w:type="dxa"/>
          </w:tcPr>
          <w:p w14:paraId="12A9C47E" w14:textId="77777777" w:rsidR="00442208" w:rsidRPr="00442208" w:rsidRDefault="00CA6930" w:rsidP="00937B51">
            <w:pPr>
              <w:pStyle w:val="NoSpacing"/>
              <w:jc w:val="right"/>
              <w:rPr>
                <w:u w:val="single"/>
              </w:rPr>
            </w:pPr>
            <w:r>
              <w:rPr>
                <w:u w:val="single"/>
              </w:rPr>
              <w:t>2,75</w:t>
            </w:r>
            <w:r w:rsidR="00442208" w:rsidRPr="00442208">
              <w:rPr>
                <w:u w:val="single"/>
              </w:rPr>
              <w:t>0</w:t>
            </w:r>
          </w:p>
        </w:tc>
        <w:tc>
          <w:tcPr>
            <w:tcW w:w="1843" w:type="dxa"/>
          </w:tcPr>
          <w:p w14:paraId="15E3E221" w14:textId="77777777" w:rsidR="00442208" w:rsidRPr="00442208" w:rsidRDefault="00CA6930" w:rsidP="00CA6930">
            <w:pPr>
              <w:pStyle w:val="NoSpacing"/>
              <w:jc w:val="right"/>
              <w:rPr>
                <w:u w:val="single"/>
              </w:rPr>
            </w:pPr>
            <w:r>
              <w:rPr>
                <w:u w:val="single"/>
              </w:rPr>
              <w:t>150</w:t>
            </w:r>
            <w:r w:rsidR="00442208" w:rsidRPr="00442208">
              <w:rPr>
                <w:u w:val="single"/>
              </w:rPr>
              <w:t xml:space="preserve"> </w:t>
            </w:r>
            <w:r>
              <w:rPr>
                <w:u w:val="single"/>
              </w:rPr>
              <w:t>F</w:t>
            </w:r>
          </w:p>
        </w:tc>
      </w:tr>
      <w:tr w:rsidR="00442208" w14:paraId="0FBEE2C7" w14:textId="77777777" w:rsidTr="00E36CE6">
        <w:tc>
          <w:tcPr>
            <w:tcW w:w="2733" w:type="dxa"/>
          </w:tcPr>
          <w:p w14:paraId="1B5323D4" w14:textId="77777777" w:rsidR="00442208" w:rsidRDefault="00442208" w:rsidP="00937B51">
            <w:pPr>
              <w:pStyle w:val="NoSpacing"/>
            </w:pPr>
            <w:r>
              <w:t>Total costs</w:t>
            </w:r>
          </w:p>
        </w:tc>
        <w:tc>
          <w:tcPr>
            <w:tcW w:w="1373" w:type="dxa"/>
          </w:tcPr>
          <w:p w14:paraId="5F922D2B" w14:textId="77777777" w:rsidR="00442208" w:rsidRPr="00E36CE6" w:rsidRDefault="00CA6930" w:rsidP="00937B51">
            <w:pPr>
              <w:pStyle w:val="NoSpacing"/>
              <w:jc w:val="right"/>
              <w:rPr>
                <w:u w:val="single"/>
              </w:rPr>
            </w:pPr>
            <w:r w:rsidRPr="00E36CE6">
              <w:rPr>
                <w:u w:val="single"/>
              </w:rPr>
              <w:t>9,5</w:t>
            </w:r>
            <w:r w:rsidR="00442208" w:rsidRPr="00E36CE6">
              <w:rPr>
                <w:u w:val="single"/>
              </w:rPr>
              <w:t>00</w:t>
            </w:r>
          </w:p>
        </w:tc>
        <w:tc>
          <w:tcPr>
            <w:tcW w:w="1559" w:type="dxa"/>
          </w:tcPr>
          <w:p w14:paraId="05DBAA75" w14:textId="77777777" w:rsidR="00442208" w:rsidRPr="00E36CE6" w:rsidRDefault="00CA6930" w:rsidP="00937B51">
            <w:pPr>
              <w:pStyle w:val="NoSpacing"/>
              <w:jc w:val="right"/>
              <w:rPr>
                <w:u w:val="single"/>
              </w:rPr>
            </w:pPr>
            <w:r w:rsidRPr="00E36CE6">
              <w:rPr>
                <w:u w:val="single"/>
              </w:rPr>
              <w:t>9,3</w:t>
            </w:r>
            <w:r w:rsidR="00442208" w:rsidRPr="00E36CE6">
              <w:rPr>
                <w:u w:val="single"/>
              </w:rPr>
              <w:t>00</w:t>
            </w:r>
          </w:p>
        </w:tc>
        <w:tc>
          <w:tcPr>
            <w:tcW w:w="1843" w:type="dxa"/>
          </w:tcPr>
          <w:p w14:paraId="57270A31" w14:textId="77777777" w:rsidR="00442208" w:rsidRPr="00E36CE6" w:rsidRDefault="00442208" w:rsidP="00937B51">
            <w:pPr>
              <w:pStyle w:val="NoSpacing"/>
              <w:jc w:val="right"/>
              <w:rPr>
                <w:u w:val="single"/>
              </w:rPr>
            </w:pPr>
            <w:r w:rsidRPr="00E36CE6">
              <w:rPr>
                <w:u w:val="single"/>
              </w:rPr>
              <w:t>200 F</w:t>
            </w:r>
          </w:p>
        </w:tc>
      </w:tr>
      <w:tr w:rsidR="00CA6930" w14:paraId="329B1F03" w14:textId="77777777" w:rsidTr="00E36CE6">
        <w:tc>
          <w:tcPr>
            <w:tcW w:w="2733" w:type="dxa"/>
          </w:tcPr>
          <w:p w14:paraId="290EB221" w14:textId="77777777" w:rsidR="00CA6930" w:rsidRDefault="00CA6930" w:rsidP="00937B51">
            <w:pPr>
              <w:pStyle w:val="NoSpacing"/>
            </w:pPr>
            <w:r>
              <w:t>Net income</w:t>
            </w:r>
          </w:p>
        </w:tc>
        <w:tc>
          <w:tcPr>
            <w:tcW w:w="1373" w:type="dxa"/>
          </w:tcPr>
          <w:p w14:paraId="33D45A8E" w14:textId="77777777" w:rsidR="00CA6930" w:rsidRPr="00442208" w:rsidRDefault="00E36CE6" w:rsidP="00937B51">
            <w:pPr>
              <w:pStyle w:val="NoSpacing"/>
              <w:jc w:val="right"/>
              <w:rPr>
                <w:u w:val="double"/>
              </w:rPr>
            </w:pPr>
            <w:r>
              <w:rPr>
                <w:u w:val="double"/>
              </w:rPr>
              <w:t>$2,500</w:t>
            </w:r>
          </w:p>
        </w:tc>
        <w:tc>
          <w:tcPr>
            <w:tcW w:w="1559" w:type="dxa"/>
          </w:tcPr>
          <w:p w14:paraId="74A2C6C2" w14:textId="77777777" w:rsidR="00CA6930" w:rsidRPr="00442208" w:rsidRDefault="00E36CE6" w:rsidP="00937B51">
            <w:pPr>
              <w:pStyle w:val="NoSpacing"/>
              <w:jc w:val="right"/>
              <w:rPr>
                <w:u w:val="double"/>
              </w:rPr>
            </w:pPr>
            <w:r>
              <w:rPr>
                <w:u w:val="double"/>
              </w:rPr>
              <w:t>$5,200</w:t>
            </w:r>
          </w:p>
        </w:tc>
        <w:tc>
          <w:tcPr>
            <w:tcW w:w="1843" w:type="dxa"/>
          </w:tcPr>
          <w:p w14:paraId="23B00421" w14:textId="77777777" w:rsidR="00CA6930" w:rsidRPr="00442208" w:rsidRDefault="00E36CE6" w:rsidP="00937B51">
            <w:pPr>
              <w:pStyle w:val="NoSpacing"/>
              <w:jc w:val="right"/>
              <w:rPr>
                <w:u w:val="double"/>
              </w:rPr>
            </w:pPr>
            <w:r>
              <w:rPr>
                <w:u w:val="double"/>
              </w:rPr>
              <w:t>$</w:t>
            </w:r>
            <w:proofErr w:type="gramStart"/>
            <w:r>
              <w:rPr>
                <w:u w:val="double"/>
              </w:rPr>
              <w:t>2,700  F</w:t>
            </w:r>
            <w:proofErr w:type="gramEnd"/>
          </w:p>
        </w:tc>
      </w:tr>
    </w:tbl>
    <w:p w14:paraId="04017256" w14:textId="77777777" w:rsidR="00442208" w:rsidRDefault="00442208" w:rsidP="00442208">
      <w:pPr>
        <w:spacing w:after="160" w:line="259" w:lineRule="auto"/>
      </w:pPr>
    </w:p>
    <w:p w14:paraId="468C0237" w14:textId="77777777" w:rsidR="00442208" w:rsidRDefault="00E36CE6" w:rsidP="00442208">
      <w:pPr>
        <w:spacing w:after="160" w:line="259" w:lineRule="auto"/>
      </w:pPr>
      <w:r>
        <w:t>Linda Frost</w:t>
      </w:r>
      <w:r w:rsidR="00442208">
        <w:t xml:space="preserve">, the manager </w:t>
      </w:r>
      <w:r>
        <w:t>and matchmaker</w:t>
      </w:r>
      <w:r w:rsidR="00442208">
        <w:t xml:space="preserve"> comments on the report: “</w:t>
      </w:r>
      <w:r>
        <w:t xml:space="preserve">What a great month.  We were busier than we expected to </w:t>
      </w:r>
      <w:proofErr w:type="gramStart"/>
      <w:r>
        <w:t>be</w:t>
      </w:r>
      <w:proofErr w:type="gramEnd"/>
      <w:r>
        <w:t xml:space="preserve"> and we still managed to keep costs down – I just wish every month could be this good</w:t>
      </w:r>
      <w:r w:rsidR="00442208">
        <w:t>”.</w:t>
      </w:r>
    </w:p>
    <w:p w14:paraId="043DE1EF" w14:textId="77777777" w:rsidR="00442208" w:rsidRPr="003F3805" w:rsidRDefault="00442208" w:rsidP="00442208">
      <w:pPr>
        <w:spacing w:after="160" w:line="259" w:lineRule="auto"/>
        <w:rPr>
          <w:b/>
          <w:i/>
        </w:rPr>
      </w:pPr>
      <w:r w:rsidRPr="003F3805">
        <w:rPr>
          <w:b/>
          <w:i/>
        </w:rPr>
        <w:t>Required:</w:t>
      </w:r>
    </w:p>
    <w:p w14:paraId="55113B28" w14:textId="77777777" w:rsidR="00442208" w:rsidRDefault="00442208" w:rsidP="00874306">
      <w:pPr>
        <w:pStyle w:val="ListParagraph"/>
        <w:numPr>
          <w:ilvl w:val="0"/>
          <w:numId w:val="39"/>
        </w:numPr>
        <w:spacing w:after="160" w:line="259" w:lineRule="auto"/>
      </w:pPr>
      <w:r>
        <w:t>Comment on the major flaw in the report above.</w:t>
      </w:r>
    </w:p>
    <w:p w14:paraId="11174341" w14:textId="77777777" w:rsidR="00442208" w:rsidRDefault="00442208" w:rsidP="00874306">
      <w:pPr>
        <w:pStyle w:val="ListParagraph"/>
        <w:numPr>
          <w:ilvl w:val="0"/>
          <w:numId w:val="39"/>
        </w:numPr>
        <w:spacing w:after="160" w:line="259" w:lineRule="auto"/>
      </w:pPr>
      <w:r>
        <w:t>Prepare a revised report using a flexible budget.</w:t>
      </w:r>
    </w:p>
    <w:p w14:paraId="447BC04C" w14:textId="77777777" w:rsidR="00442208" w:rsidRDefault="00442208" w:rsidP="00874306">
      <w:pPr>
        <w:pStyle w:val="ListParagraph"/>
        <w:numPr>
          <w:ilvl w:val="0"/>
          <w:numId w:val="39"/>
        </w:numPr>
        <w:spacing w:after="160" w:line="259" w:lineRule="auto"/>
      </w:pPr>
      <w:r>
        <w:t xml:space="preserve">Comment on </w:t>
      </w:r>
      <w:r w:rsidR="00E36CE6">
        <w:t>Frost’s assertion that it was a “great month”.</w:t>
      </w:r>
    </w:p>
    <w:p w14:paraId="5A8CF97A" w14:textId="77777777" w:rsidR="00E36CE6" w:rsidRDefault="00E36CE6" w:rsidP="00874306">
      <w:pPr>
        <w:pStyle w:val="ListParagraph"/>
        <w:numPr>
          <w:ilvl w:val="0"/>
          <w:numId w:val="39"/>
        </w:numPr>
        <w:spacing w:after="160" w:line="259" w:lineRule="auto"/>
      </w:pPr>
      <w:r>
        <w:t>Which variance(s) ought to be investigated further?</w:t>
      </w:r>
    </w:p>
    <w:p w14:paraId="6D4B9D4D" w14:textId="77777777" w:rsidR="00BD1FD8" w:rsidRDefault="00BD1FD8">
      <w:pPr>
        <w:spacing w:after="160" w:line="259" w:lineRule="auto"/>
      </w:pPr>
      <w:r>
        <w:br w:type="page"/>
      </w:r>
    </w:p>
    <w:p w14:paraId="08DE86F7" w14:textId="77777777" w:rsidR="00BD1FD8" w:rsidRDefault="00BD1FD8" w:rsidP="00B75BC0">
      <w:pPr>
        <w:spacing w:after="160" w:line="259" w:lineRule="auto"/>
      </w:pPr>
    </w:p>
    <w:p w14:paraId="5BEC6C19" w14:textId="77777777" w:rsidR="00161875" w:rsidRDefault="00161875" w:rsidP="00161875">
      <w:pPr>
        <w:pStyle w:val="Heading1"/>
        <w:jc w:val="center"/>
        <w:rPr>
          <w:sz w:val="80"/>
          <w:szCs w:val="80"/>
        </w:rPr>
      </w:pPr>
    </w:p>
    <w:p w14:paraId="17FBE808" w14:textId="77777777" w:rsidR="00161875" w:rsidRDefault="00161875" w:rsidP="00161875">
      <w:pPr>
        <w:pStyle w:val="Heading1"/>
        <w:jc w:val="center"/>
        <w:rPr>
          <w:sz w:val="80"/>
          <w:szCs w:val="80"/>
        </w:rPr>
      </w:pPr>
    </w:p>
    <w:p w14:paraId="3601326E" w14:textId="77777777" w:rsidR="00161875" w:rsidRPr="00346FF1" w:rsidRDefault="00161875" w:rsidP="00161875">
      <w:pPr>
        <w:pStyle w:val="Heading1"/>
        <w:jc w:val="center"/>
        <w:rPr>
          <w:sz w:val="80"/>
          <w:szCs w:val="80"/>
        </w:rPr>
      </w:pPr>
      <w:bookmarkStart w:id="13" w:name="_Toc462311040"/>
      <w:r>
        <w:rPr>
          <w:sz w:val="80"/>
          <w:szCs w:val="80"/>
        </w:rPr>
        <w:t>Module 11</w:t>
      </w:r>
      <w:r w:rsidRPr="00346FF1">
        <w:rPr>
          <w:sz w:val="80"/>
          <w:szCs w:val="80"/>
        </w:rPr>
        <w:t xml:space="preserve">: </w:t>
      </w:r>
      <w:r w:rsidR="00F67E8D">
        <w:rPr>
          <w:sz w:val="80"/>
          <w:szCs w:val="80"/>
        </w:rPr>
        <w:t>Performance Measurement: ROI, Residual Income and t</w:t>
      </w:r>
      <w:r w:rsidR="00200811">
        <w:rPr>
          <w:sz w:val="80"/>
          <w:szCs w:val="80"/>
        </w:rPr>
        <w:t>he Balanced Scorecard</w:t>
      </w:r>
      <w:bookmarkEnd w:id="13"/>
    </w:p>
    <w:p w14:paraId="66F8704A" w14:textId="77777777" w:rsidR="00161875" w:rsidRDefault="00161875" w:rsidP="00161875">
      <w:pPr>
        <w:spacing w:after="160" w:line="259" w:lineRule="auto"/>
      </w:pPr>
    </w:p>
    <w:p w14:paraId="63F8A7EA" w14:textId="77777777" w:rsidR="000D62BB" w:rsidRDefault="000D62BB">
      <w:pPr>
        <w:spacing w:after="160" w:line="259" w:lineRule="auto"/>
      </w:pPr>
      <w:r>
        <w:br w:type="page"/>
      </w:r>
    </w:p>
    <w:p w14:paraId="554E9E76" w14:textId="77777777" w:rsidR="00F67E8D" w:rsidRDefault="00F67E8D" w:rsidP="00F67E8D">
      <w:pPr>
        <w:rPr>
          <w:b/>
        </w:rPr>
      </w:pPr>
      <w:r>
        <w:rPr>
          <w:b/>
        </w:rPr>
        <w:lastRenderedPageBreak/>
        <w:t>11-1A – Computing ROI and Residual Income</w:t>
      </w:r>
    </w:p>
    <w:p w14:paraId="442208A2" w14:textId="77777777" w:rsidR="00F67E8D" w:rsidRDefault="00F67E8D" w:rsidP="00F67E8D">
      <w:r>
        <w:t>The CEO of Grace Company, Nicole Grace is debating an investment.  The investment is projected to earn $20,000 annually and will require the company to acquire $100,000 in assets.  The following chart summarizes Grace’s decision:</w:t>
      </w:r>
    </w:p>
    <w:tbl>
      <w:tblPr>
        <w:tblStyle w:val="TableGrid"/>
        <w:tblW w:w="0" w:type="auto"/>
        <w:tblLook w:val="04A0" w:firstRow="1" w:lastRow="0" w:firstColumn="1" w:lastColumn="0" w:noHBand="0" w:noVBand="1"/>
      </w:tblPr>
      <w:tblGrid>
        <w:gridCol w:w="3116"/>
        <w:gridCol w:w="2124"/>
        <w:gridCol w:w="2126"/>
      </w:tblGrid>
      <w:tr w:rsidR="00F67E8D" w14:paraId="05961925" w14:textId="77777777" w:rsidTr="001B242B">
        <w:tc>
          <w:tcPr>
            <w:tcW w:w="3116" w:type="dxa"/>
          </w:tcPr>
          <w:p w14:paraId="68B1FAAD" w14:textId="77777777" w:rsidR="00F67E8D" w:rsidRDefault="00F67E8D" w:rsidP="001B242B"/>
        </w:tc>
        <w:tc>
          <w:tcPr>
            <w:tcW w:w="2124" w:type="dxa"/>
          </w:tcPr>
          <w:p w14:paraId="0EEAB829" w14:textId="77777777" w:rsidR="00F67E8D" w:rsidRDefault="00F67E8D" w:rsidP="001B242B">
            <w:pPr>
              <w:jc w:val="center"/>
            </w:pPr>
            <w:r>
              <w:t>Before Investment</w:t>
            </w:r>
          </w:p>
        </w:tc>
        <w:tc>
          <w:tcPr>
            <w:tcW w:w="2126" w:type="dxa"/>
          </w:tcPr>
          <w:p w14:paraId="5DA7B34A" w14:textId="77777777" w:rsidR="00F67E8D" w:rsidRDefault="00F67E8D" w:rsidP="001B242B">
            <w:pPr>
              <w:jc w:val="center"/>
            </w:pPr>
            <w:r>
              <w:t>After Investment</w:t>
            </w:r>
          </w:p>
        </w:tc>
      </w:tr>
      <w:tr w:rsidR="00F67E8D" w14:paraId="3E463275" w14:textId="77777777" w:rsidTr="001B242B">
        <w:tc>
          <w:tcPr>
            <w:tcW w:w="3116" w:type="dxa"/>
          </w:tcPr>
          <w:p w14:paraId="6A4F4C33" w14:textId="77777777" w:rsidR="00F67E8D" w:rsidRDefault="00F67E8D" w:rsidP="001B242B">
            <w:r>
              <w:t>Operating income</w:t>
            </w:r>
          </w:p>
        </w:tc>
        <w:tc>
          <w:tcPr>
            <w:tcW w:w="2124" w:type="dxa"/>
          </w:tcPr>
          <w:p w14:paraId="7F2B1D5C" w14:textId="77777777" w:rsidR="00F67E8D" w:rsidRDefault="00F67E8D" w:rsidP="001B242B">
            <w:pPr>
              <w:jc w:val="right"/>
            </w:pPr>
            <w:r>
              <w:t>75,000</w:t>
            </w:r>
          </w:p>
        </w:tc>
        <w:tc>
          <w:tcPr>
            <w:tcW w:w="2126" w:type="dxa"/>
          </w:tcPr>
          <w:p w14:paraId="341254A6" w14:textId="77777777" w:rsidR="00F67E8D" w:rsidRDefault="00F67E8D" w:rsidP="001B242B">
            <w:pPr>
              <w:jc w:val="right"/>
            </w:pPr>
            <w:r>
              <w:t>95,000</w:t>
            </w:r>
          </w:p>
        </w:tc>
      </w:tr>
      <w:tr w:rsidR="00F67E8D" w14:paraId="7FCAB057" w14:textId="77777777" w:rsidTr="001B242B">
        <w:tc>
          <w:tcPr>
            <w:tcW w:w="3116" w:type="dxa"/>
          </w:tcPr>
          <w:p w14:paraId="260A774A" w14:textId="77777777" w:rsidR="00F67E8D" w:rsidRDefault="00F67E8D" w:rsidP="001B242B">
            <w:r>
              <w:t>Average operating assets</w:t>
            </w:r>
          </w:p>
        </w:tc>
        <w:tc>
          <w:tcPr>
            <w:tcW w:w="2124" w:type="dxa"/>
          </w:tcPr>
          <w:p w14:paraId="7A8F21FA" w14:textId="77777777" w:rsidR="00F67E8D" w:rsidRDefault="00F67E8D" w:rsidP="001B242B">
            <w:pPr>
              <w:jc w:val="right"/>
            </w:pPr>
            <w:r>
              <w:t>300,000</w:t>
            </w:r>
          </w:p>
        </w:tc>
        <w:tc>
          <w:tcPr>
            <w:tcW w:w="2126" w:type="dxa"/>
          </w:tcPr>
          <w:p w14:paraId="60177AB1" w14:textId="77777777" w:rsidR="00F67E8D" w:rsidRDefault="00F67E8D" w:rsidP="001B242B">
            <w:pPr>
              <w:jc w:val="right"/>
            </w:pPr>
            <w:r>
              <w:t>400,000</w:t>
            </w:r>
          </w:p>
        </w:tc>
      </w:tr>
    </w:tbl>
    <w:p w14:paraId="1DDBE3DB" w14:textId="77777777" w:rsidR="00F67E8D" w:rsidRDefault="00F67E8D" w:rsidP="00F67E8D"/>
    <w:p w14:paraId="17C111EB" w14:textId="77777777" w:rsidR="00F67E8D" w:rsidRPr="00BE7002" w:rsidRDefault="00F67E8D" w:rsidP="00F67E8D">
      <w:pPr>
        <w:rPr>
          <w:b/>
        </w:rPr>
      </w:pPr>
      <w:r w:rsidRPr="00BE7002">
        <w:rPr>
          <w:b/>
        </w:rPr>
        <w:t>Required:</w:t>
      </w:r>
    </w:p>
    <w:p w14:paraId="64D9112D" w14:textId="77777777" w:rsidR="00F67E8D" w:rsidRDefault="00F67E8D" w:rsidP="00874306">
      <w:pPr>
        <w:pStyle w:val="ListParagraph"/>
        <w:numPr>
          <w:ilvl w:val="0"/>
          <w:numId w:val="51"/>
        </w:numPr>
      </w:pPr>
      <w:r>
        <w:t>Assume Grace is evaluated based on growth in the company’s ROI.  Compute the Return on Investment for the company before and after the investment.  Would you recommend Grace make the investment?</w:t>
      </w:r>
    </w:p>
    <w:p w14:paraId="7674DD03" w14:textId="77777777" w:rsidR="00F67E8D" w:rsidRDefault="00F67E8D" w:rsidP="00874306">
      <w:pPr>
        <w:pStyle w:val="ListParagraph"/>
        <w:numPr>
          <w:ilvl w:val="0"/>
          <w:numId w:val="51"/>
        </w:numPr>
      </w:pPr>
      <w:r>
        <w:t>Assume Grace is evaluated based on growth in the company’s residual income.  The company’s required rate of return is 15%.  Compute the company’s residual income before and after the investment.  Would you recommend Grace make the investment?</w:t>
      </w:r>
    </w:p>
    <w:p w14:paraId="7C4FAAFB" w14:textId="77777777" w:rsidR="00F67E8D" w:rsidRDefault="00F67E8D" w:rsidP="00874306">
      <w:pPr>
        <w:pStyle w:val="ListParagraph"/>
        <w:numPr>
          <w:ilvl w:val="0"/>
          <w:numId w:val="51"/>
        </w:numPr>
      </w:pPr>
      <w:r>
        <w:t>Give at least one advantage and one disadvantage of using measures like ROI and residual income to evaluate company performance.</w:t>
      </w:r>
    </w:p>
    <w:p w14:paraId="175F58CC" w14:textId="77777777" w:rsidR="00F67E8D" w:rsidRDefault="00F67E8D" w:rsidP="00F67E8D"/>
    <w:p w14:paraId="3FDE3618" w14:textId="77777777" w:rsidR="00F67E8D" w:rsidRDefault="00F67E8D" w:rsidP="00F67E8D"/>
    <w:p w14:paraId="4ACE0219" w14:textId="77777777" w:rsidR="00F67E8D" w:rsidRDefault="00F67E8D" w:rsidP="00F67E8D">
      <w:pPr>
        <w:rPr>
          <w:b/>
        </w:rPr>
      </w:pPr>
    </w:p>
    <w:p w14:paraId="5C334894" w14:textId="77777777" w:rsidR="00F67E8D" w:rsidRDefault="00F67E8D" w:rsidP="00F67E8D">
      <w:pPr>
        <w:rPr>
          <w:b/>
        </w:rPr>
      </w:pPr>
    </w:p>
    <w:p w14:paraId="36744B41" w14:textId="77777777" w:rsidR="00F67E8D" w:rsidRPr="00C01D67" w:rsidRDefault="00F67E8D" w:rsidP="00F67E8D">
      <w:pPr>
        <w:rPr>
          <w:b/>
        </w:rPr>
      </w:pPr>
      <w:r>
        <w:rPr>
          <w:b/>
        </w:rPr>
        <w:t>11-1B – Computing ROI and Residual Income</w:t>
      </w:r>
    </w:p>
    <w:p w14:paraId="2677CF43" w14:textId="77777777" w:rsidR="00F67E8D" w:rsidRDefault="00F67E8D" w:rsidP="00F67E8D">
      <w:r>
        <w:t xml:space="preserve">The CFO of Gentry </w:t>
      </w:r>
      <w:proofErr w:type="spellStart"/>
      <w:r>
        <w:t>Autogroup</w:t>
      </w:r>
      <w:proofErr w:type="spellEnd"/>
      <w:r>
        <w:t>, Allison Gentry is debating an investment.  The investment is projected to earn $100,000 annually and will require the company to acquire $600,000 in assets.  The following chart summarizes Gentry’s decision:</w:t>
      </w:r>
    </w:p>
    <w:tbl>
      <w:tblPr>
        <w:tblStyle w:val="TableGrid"/>
        <w:tblW w:w="0" w:type="auto"/>
        <w:tblLook w:val="04A0" w:firstRow="1" w:lastRow="0" w:firstColumn="1" w:lastColumn="0" w:noHBand="0" w:noVBand="1"/>
      </w:tblPr>
      <w:tblGrid>
        <w:gridCol w:w="3116"/>
        <w:gridCol w:w="2124"/>
        <w:gridCol w:w="2126"/>
      </w:tblGrid>
      <w:tr w:rsidR="00F67E8D" w14:paraId="2BA24BFB" w14:textId="77777777" w:rsidTr="001B242B">
        <w:tc>
          <w:tcPr>
            <w:tcW w:w="3116" w:type="dxa"/>
          </w:tcPr>
          <w:p w14:paraId="5D56FE3A" w14:textId="77777777" w:rsidR="00F67E8D" w:rsidRDefault="00F67E8D" w:rsidP="001B242B"/>
        </w:tc>
        <w:tc>
          <w:tcPr>
            <w:tcW w:w="2124" w:type="dxa"/>
          </w:tcPr>
          <w:p w14:paraId="6D63DC72" w14:textId="77777777" w:rsidR="00F67E8D" w:rsidRDefault="00F67E8D" w:rsidP="001B242B">
            <w:pPr>
              <w:jc w:val="center"/>
            </w:pPr>
            <w:r>
              <w:t>Before Investment</w:t>
            </w:r>
          </w:p>
        </w:tc>
        <w:tc>
          <w:tcPr>
            <w:tcW w:w="2126" w:type="dxa"/>
          </w:tcPr>
          <w:p w14:paraId="2B0CF867" w14:textId="77777777" w:rsidR="00F67E8D" w:rsidRDefault="00F67E8D" w:rsidP="001B242B">
            <w:pPr>
              <w:jc w:val="center"/>
            </w:pPr>
            <w:r>
              <w:t>After Investment</w:t>
            </w:r>
          </w:p>
        </w:tc>
      </w:tr>
      <w:tr w:rsidR="00F67E8D" w14:paraId="33D856C9" w14:textId="77777777" w:rsidTr="001B242B">
        <w:tc>
          <w:tcPr>
            <w:tcW w:w="3116" w:type="dxa"/>
          </w:tcPr>
          <w:p w14:paraId="0C499761" w14:textId="77777777" w:rsidR="00F67E8D" w:rsidRDefault="00F67E8D" w:rsidP="001B242B">
            <w:r>
              <w:t>Operating income</w:t>
            </w:r>
          </w:p>
        </w:tc>
        <w:tc>
          <w:tcPr>
            <w:tcW w:w="2124" w:type="dxa"/>
          </w:tcPr>
          <w:p w14:paraId="7E412ABE" w14:textId="77777777" w:rsidR="00F67E8D" w:rsidRDefault="00F67E8D" w:rsidP="001B242B">
            <w:pPr>
              <w:jc w:val="right"/>
            </w:pPr>
            <w:r>
              <w:t>600,000</w:t>
            </w:r>
          </w:p>
        </w:tc>
        <w:tc>
          <w:tcPr>
            <w:tcW w:w="2126" w:type="dxa"/>
          </w:tcPr>
          <w:p w14:paraId="2511B84E" w14:textId="77777777" w:rsidR="00F67E8D" w:rsidRDefault="00F67E8D" w:rsidP="001B242B">
            <w:pPr>
              <w:jc w:val="right"/>
            </w:pPr>
            <w:r>
              <w:t>700,000</w:t>
            </w:r>
          </w:p>
        </w:tc>
      </w:tr>
      <w:tr w:rsidR="00F67E8D" w14:paraId="281CB05A" w14:textId="77777777" w:rsidTr="001B242B">
        <w:tc>
          <w:tcPr>
            <w:tcW w:w="3116" w:type="dxa"/>
          </w:tcPr>
          <w:p w14:paraId="0D863DAE" w14:textId="77777777" w:rsidR="00F67E8D" w:rsidRDefault="00F67E8D" w:rsidP="001B242B">
            <w:r>
              <w:t>Average operating assets</w:t>
            </w:r>
          </w:p>
        </w:tc>
        <w:tc>
          <w:tcPr>
            <w:tcW w:w="2124" w:type="dxa"/>
          </w:tcPr>
          <w:p w14:paraId="71F8FBD3" w14:textId="77777777" w:rsidR="00F67E8D" w:rsidRDefault="00F67E8D" w:rsidP="001B242B">
            <w:pPr>
              <w:jc w:val="right"/>
            </w:pPr>
            <w:r>
              <w:t>3,000,000</w:t>
            </w:r>
          </w:p>
        </w:tc>
        <w:tc>
          <w:tcPr>
            <w:tcW w:w="2126" w:type="dxa"/>
          </w:tcPr>
          <w:p w14:paraId="77E1AFA8" w14:textId="77777777" w:rsidR="00F67E8D" w:rsidRDefault="00F67E8D" w:rsidP="001B242B">
            <w:pPr>
              <w:jc w:val="right"/>
            </w:pPr>
            <w:r>
              <w:t>3,600,000</w:t>
            </w:r>
          </w:p>
        </w:tc>
      </w:tr>
    </w:tbl>
    <w:p w14:paraId="6FA62AF5" w14:textId="77777777" w:rsidR="00F67E8D" w:rsidRDefault="00F67E8D" w:rsidP="00F67E8D"/>
    <w:p w14:paraId="54CAF708" w14:textId="77777777" w:rsidR="00F67E8D" w:rsidRPr="00BE7002" w:rsidRDefault="00F67E8D" w:rsidP="00F67E8D">
      <w:pPr>
        <w:rPr>
          <w:b/>
        </w:rPr>
      </w:pPr>
      <w:r w:rsidRPr="00BE7002">
        <w:rPr>
          <w:b/>
        </w:rPr>
        <w:t>Required:</w:t>
      </w:r>
    </w:p>
    <w:p w14:paraId="0973DBD4" w14:textId="77777777" w:rsidR="00F67E8D" w:rsidRDefault="00F67E8D" w:rsidP="00874306">
      <w:pPr>
        <w:pStyle w:val="ListParagraph"/>
        <w:numPr>
          <w:ilvl w:val="0"/>
          <w:numId w:val="52"/>
        </w:numPr>
      </w:pPr>
      <w:r>
        <w:t>Assume Gentry is evaluated based on growth in the company’s ROI.  Compute the Return on Investment for the company before and after the investment.  Would you recommend Gentry make the investment?</w:t>
      </w:r>
    </w:p>
    <w:p w14:paraId="3CC51966" w14:textId="77777777" w:rsidR="00F67E8D" w:rsidRDefault="00F67E8D" w:rsidP="00874306">
      <w:pPr>
        <w:pStyle w:val="ListParagraph"/>
        <w:numPr>
          <w:ilvl w:val="0"/>
          <w:numId w:val="52"/>
        </w:numPr>
      </w:pPr>
      <w:r>
        <w:t>Assume Gentry is evaluated based on growth in the company’s residual income.  The company’s required rate of return is 15%.  Compute the company’s residual income before and after the investment.  Would you recommend Gentry make the investment?</w:t>
      </w:r>
    </w:p>
    <w:p w14:paraId="706C3F89" w14:textId="77777777" w:rsidR="00F67E8D" w:rsidRDefault="00F67E8D" w:rsidP="00874306">
      <w:pPr>
        <w:pStyle w:val="ListParagraph"/>
        <w:numPr>
          <w:ilvl w:val="0"/>
          <w:numId w:val="52"/>
        </w:numPr>
      </w:pPr>
      <w:r>
        <w:t>Give at least one advantage and one disadvantage of using measures like ROI and residual income to evaluate company performance.</w:t>
      </w:r>
    </w:p>
    <w:p w14:paraId="03CE50AD" w14:textId="77777777" w:rsidR="00F67E8D" w:rsidRDefault="00F67E8D" w:rsidP="00F67E8D"/>
    <w:p w14:paraId="1CF9B186" w14:textId="77777777" w:rsidR="00F67E8D" w:rsidRDefault="00F67E8D" w:rsidP="00F67E8D"/>
    <w:p w14:paraId="321C2FC2" w14:textId="77777777" w:rsidR="00F67E8D" w:rsidRDefault="00F67E8D" w:rsidP="00F67E8D">
      <w:pPr>
        <w:spacing w:after="160" w:line="259" w:lineRule="auto"/>
      </w:pPr>
      <w:r>
        <w:br w:type="page"/>
      </w:r>
    </w:p>
    <w:p w14:paraId="7E60E34A" w14:textId="77777777" w:rsidR="00F67E8D" w:rsidRDefault="00F67E8D" w:rsidP="00F67E8D">
      <w:pPr>
        <w:rPr>
          <w:b/>
        </w:rPr>
      </w:pPr>
      <w:r>
        <w:rPr>
          <w:b/>
        </w:rPr>
        <w:lastRenderedPageBreak/>
        <w:t>11-2A – Balanced Scorecard</w:t>
      </w:r>
    </w:p>
    <w:p w14:paraId="65FC8877" w14:textId="77777777" w:rsidR="00F67E8D" w:rsidRDefault="00F67E8D" w:rsidP="00F67E8D">
      <w:r>
        <w:t>For each of the balanced scorecard targets listed below, identify the matching perspective: Organizational learning and growth (L), Internal business processes (I), Customer (C), Financial(F).</w:t>
      </w:r>
    </w:p>
    <w:p w14:paraId="240C1D5E" w14:textId="77777777" w:rsidR="00F67E8D" w:rsidRDefault="00F67E8D" w:rsidP="00F67E8D"/>
    <w:tbl>
      <w:tblPr>
        <w:tblW w:w="7340" w:type="dxa"/>
        <w:tblLook w:val="04A0" w:firstRow="1" w:lastRow="0" w:firstColumn="1" w:lastColumn="0" w:noHBand="0" w:noVBand="1"/>
      </w:tblPr>
      <w:tblGrid>
        <w:gridCol w:w="7340"/>
      </w:tblGrid>
      <w:tr w:rsidR="00F67E8D" w:rsidRPr="00570464" w14:paraId="4FE3B2D2" w14:textId="77777777" w:rsidTr="001B242B">
        <w:trPr>
          <w:trHeight w:val="280"/>
        </w:trPr>
        <w:tc>
          <w:tcPr>
            <w:tcW w:w="7340" w:type="dxa"/>
            <w:tcBorders>
              <w:top w:val="nil"/>
              <w:left w:val="nil"/>
              <w:bottom w:val="nil"/>
              <w:right w:val="nil"/>
            </w:tcBorders>
            <w:shd w:val="clear" w:color="auto" w:fill="auto"/>
            <w:noWrap/>
            <w:vAlign w:val="bottom"/>
            <w:hideMark/>
          </w:tcPr>
          <w:p w14:paraId="7FCF5458"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a.) Product returns as a percentage of sales decreases by 5%.</w:t>
            </w:r>
          </w:p>
        </w:tc>
      </w:tr>
      <w:tr w:rsidR="00F67E8D" w:rsidRPr="00570464" w14:paraId="3384ED43" w14:textId="77777777" w:rsidTr="001B242B">
        <w:trPr>
          <w:trHeight w:val="280"/>
        </w:trPr>
        <w:tc>
          <w:tcPr>
            <w:tcW w:w="7340" w:type="dxa"/>
            <w:tcBorders>
              <w:top w:val="nil"/>
              <w:left w:val="nil"/>
              <w:bottom w:val="nil"/>
              <w:right w:val="nil"/>
            </w:tcBorders>
            <w:shd w:val="clear" w:color="auto" w:fill="auto"/>
            <w:noWrap/>
            <w:vAlign w:val="bottom"/>
            <w:hideMark/>
          </w:tcPr>
          <w:p w14:paraId="6D50100E"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b.) Employee satisfaction score above 4/5.</w:t>
            </w:r>
          </w:p>
        </w:tc>
      </w:tr>
      <w:tr w:rsidR="00F67E8D" w:rsidRPr="00570464" w14:paraId="3E35462E" w14:textId="77777777" w:rsidTr="001B242B">
        <w:trPr>
          <w:trHeight w:val="280"/>
        </w:trPr>
        <w:tc>
          <w:tcPr>
            <w:tcW w:w="7340" w:type="dxa"/>
            <w:tcBorders>
              <w:top w:val="nil"/>
              <w:left w:val="nil"/>
              <w:bottom w:val="nil"/>
              <w:right w:val="nil"/>
            </w:tcBorders>
            <w:shd w:val="clear" w:color="auto" w:fill="auto"/>
            <w:noWrap/>
            <w:vAlign w:val="bottom"/>
            <w:hideMark/>
          </w:tcPr>
          <w:p w14:paraId="0D8EE6B4"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c.) Percentage of products with defects below 1%</w:t>
            </w:r>
          </w:p>
        </w:tc>
      </w:tr>
      <w:tr w:rsidR="00F67E8D" w:rsidRPr="00570464" w14:paraId="474020AB" w14:textId="77777777" w:rsidTr="001B242B">
        <w:trPr>
          <w:trHeight w:val="280"/>
        </w:trPr>
        <w:tc>
          <w:tcPr>
            <w:tcW w:w="7340" w:type="dxa"/>
            <w:tcBorders>
              <w:top w:val="nil"/>
              <w:left w:val="nil"/>
              <w:bottom w:val="nil"/>
              <w:right w:val="nil"/>
            </w:tcBorders>
            <w:shd w:val="clear" w:color="auto" w:fill="auto"/>
            <w:noWrap/>
            <w:vAlign w:val="bottom"/>
            <w:hideMark/>
          </w:tcPr>
          <w:p w14:paraId="1CD234CB"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d.) Over 90% of employees participate in new service training session.</w:t>
            </w:r>
          </w:p>
        </w:tc>
      </w:tr>
      <w:tr w:rsidR="00F67E8D" w:rsidRPr="00570464" w14:paraId="5817B8A8" w14:textId="77777777" w:rsidTr="001B242B">
        <w:trPr>
          <w:trHeight w:val="280"/>
        </w:trPr>
        <w:tc>
          <w:tcPr>
            <w:tcW w:w="7340" w:type="dxa"/>
            <w:tcBorders>
              <w:top w:val="nil"/>
              <w:left w:val="nil"/>
              <w:bottom w:val="nil"/>
              <w:right w:val="nil"/>
            </w:tcBorders>
            <w:shd w:val="clear" w:color="auto" w:fill="auto"/>
            <w:noWrap/>
            <w:vAlign w:val="bottom"/>
            <w:hideMark/>
          </w:tcPr>
          <w:p w14:paraId="0232208F"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e.) Share price increases by $5.</w:t>
            </w:r>
          </w:p>
        </w:tc>
      </w:tr>
      <w:tr w:rsidR="00F67E8D" w:rsidRPr="00570464" w14:paraId="156D9641" w14:textId="77777777" w:rsidTr="001B242B">
        <w:trPr>
          <w:trHeight w:val="280"/>
        </w:trPr>
        <w:tc>
          <w:tcPr>
            <w:tcW w:w="7340" w:type="dxa"/>
            <w:tcBorders>
              <w:top w:val="nil"/>
              <w:left w:val="nil"/>
              <w:bottom w:val="nil"/>
              <w:right w:val="nil"/>
            </w:tcBorders>
            <w:shd w:val="clear" w:color="auto" w:fill="auto"/>
            <w:noWrap/>
            <w:vAlign w:val="bottom"/>
            <w:hideMark/>
          </w:tcPr>
          <w:p w14:paraId="2113F368"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f.) Sales grow by 15%.</w:t>
            </w:r>
          </w:p>
        </w:tc>
      </w:tr>
      <w:tr w:rsidR="00F67E8D" w:rsidRPr="00570464" w14:paraId="6D9AA1F2" w14:textId="77777777" w:rsidTr="001B242B">
        <w:trPr>
          <w:trHeight w:val="280"/>
        </w:trPr>
        <w:tc>
          <w:tcPr>
            <w:tcW w:w="7340" w:type="dxa"/>
            <w:tcBorders>
              <w:top w:val="nil"/>
              <w:left w:val="nil"/>
              <w:bottom w:val="nil"/>
              <w:right w:val="nil"/>
            </w:tcBorders>
            <w:shd w:val="clear" w:color="auto" w:fill="auto"/>
            <w:noWrap/>
            <w:vAlign w:val="bottom"/>
            <w:hideMark/>
          </w:tcPr>
          <w:p w14:paraId="2829FB4E"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g.) Number of complaints reduced below 10 per week.</w:t>
            </w:r>
          </w:p>
        </w:tc>
      </w:tr>
      <w:tr w:rsidR="00F67E8D" w:rsidRPr="00570464" w14:paraId="1F54F01A" w14:textId="77777777" w:rsidTr="001B242B">
        <w:trPr>
          <w:trHeight w:val="280"/>
        </w:trPr>
        <w:tc>
          <w:tcPr>
            <w:tcW w:w="7340" w:type="dxa"/>
            <w:tcBorders>
              <w:top w:val="nil"/>
              <w:left w:val="nil"/>
              <w:bottom w:val="nil"/>
              <w:right w:val="nil"/>
            </w:tcBorders>
            <w:shd w:val="clear" w:color="auto" w:fill="auto"/>
            <w:noWrap/>
            <w:vAlign w:val="bottom"/>
            <w:hideMark/>
          </w:tcPr>
          <w:p w14:paraId="6043AD1C" w14:textId="77777777" w:rsidR="00F67E8D" w:rsidRPr="00570464" w:rsidRDefault="00F67E8D" w:rsidP="001B242B">
            <w:pPr>
              <w:rPr>
                <w:rFonts w:eastAsia="Times New Roman"/>
                <w:color w:val="000000"/>
                <w:lang w:val="en-CA" w:eastAsia="en-CA"/>
              </w:rPr>
            </w:pPr>
            <w:r w:rsidRPr="00570464">
              <w:rPr>
                <w:rFonts w:eastAsia="Times New Roman"/>
                <w:color w:val="000000"/>
                <w:lang w:val="en-CA" w:eastAsia="en-CA"/>
              </w:rPr>
              <w:t>h.) Setup time reduced by 20%.</w:t>
            </w:r>
          </w:p>
        </w:tc>
      </w:tr>
    </w:tbl>
    <w:p w14:paraId="188BE2A0" w14:textId="77777777" w:rsidR="00F67E8D" w:rsidRDefault="00F67E8D" w:rsidP="00F67E8D"/>
    <w:p w14:paraId="4981CB0C" w14:textId="77777777" w:rsidR="00F67E8D" w:rsidRDefault="00F67E8D" w:rsidP="00F67E8D"/>
    <w:p w14:paraId="13576AAC" w14:textId="77777777" w:rsidR="00F67E8D" w:rsidRDefault="00F67E8D" w:rsidP="00F67E8D"/>
    <w:p w14:paraId="1BA3FDC3" w14:textId="77777777" w:rsidR="00F67E8D" w:rsidRDefault="00F67E8D" w:rsidP="00F67E8D">
      <w:pPr>
        <w:rPr>
          <w:b/>
        </w:rPr>
      </w:pPr>
    </w:p>
    <w:p w14:paraId="7D4ADAEF" w14:textId="77777777" w:rsidR="00F67E8D" w:rsidRDefault="00F67E8D" w:rsidP="00F67E8D">
      <w:pPr>
        <w:rPr>
          <w:b/>
        </w:rPr>
      </w:pPr>
    </w:p>
    <w:p w14:paraId="3BBDEC66" w14:textId="77777777" w:rsidR="00F67E8D" w:rsidRDefault="00F67E8D" w:rsidP="00F67E8D">
      <w:pPr>
        <w:rPr>
          <w:b/>
        </w:rPr>
      </w:pPr>
      <w:r>
        <w:rPr>
          <w:b/>
        </w:rPr>
        <w:t>11-2B – Balanced Scorecard</w:t>
      </w:r>
    </w:p>
    <w:p w14:paraId="0022DC5A" w14:textId="77777777" w:rsidR="00F67E8D" w:rsidRDefault="00F67E8D" w:rsidP="00F67E8D">
      <w:r>
        <w:t>For each of the balanced scorecard targets listed below, identify the matching perspective: Organizational learning and growth (L), Internal business processes (I), Customer (C), Financial(F).</w:t>
      </w:r>
    </w:p>
    <w:p w14:paraId="546C0D42" w14:textId="77777777" w:rsidR="00F67E8D" w:rsidRDefault="00F67E8D" w:rsidP="00F67E8D"/>
    <w:p w14:paraId="50458F65" w14:textId="77777777" w:rsidR="00F67E8D" w:rsidRDefault="00F67E8D" w:rsidP="00F67E8D"/>
    <w:tbl>
      <w:tblPr>
        <w:tblW w:w="7340" w:type="dxa"/>
        <w:tblLook w:val="04A0" w:firstRow="1" w:lastRow="0" w:firstColumn="1" w:lastColumn="0" w:noHBand="0" w:noVBand="1"/>
      </w:tblPr>
      <w:tblGrid>
        <w:gridCol w:w="7340"/>
      </w:tblGrid>
      <w:tr w:rsidR="00F67E8D" w:rsidRPr="00570464" w14:paraId="2C65B748" w14:textId="77777777" w:rsidTr="001B242B">
        <w:trPr>
          <w:trHeight w:val="280"/>
        </w:trPr>
        <w:tc>
          <w:tcPr>
            <w:tcW w:w="7340" w:type="dxa"/>
            <w:tcBorders>
              <w:top w:val="nil"/>
              <w:left w:val="nil"/>
              <w:bottom w:val="nil"/>
              <w:right w:val="nil"/>
            </w:tcBorders>
            <w:shd w:val="clear" w:color="auto" w:fill="auto"/>
            <w:noWrap/>
            <w:vAlign w:val="bottom"/>
            <w:hideMark/>
          </w:tcPr>
          <w:p w14:paraId="179AE591"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a.) Customer satisfaction survey improves to 4.5/5</w:t>
            </w:r>
          </w:p>
        </w:tc>
      </w:tr>
      <w:tr w:rsidR="00F67E8D" w:rsidRPr="00570464" w14:paraId="6DC87E49" w14:textId="77777777" w:rsidTr="001B242B">
        <w:trPr>
          <w:trHeight w:val="280"/>
        </w:trPr>
        <w:tc>
          <w:tcPr>
            <w:tcW w:w="7340" w:type="dxa"/>
            <w:tcBorders>
              <w:top w:val="nil"/>
              <w:left w:val="nil"/>
              <w:bottom w:val="nil"/>
              <w:right w:val="nil"/>
            </w:tcBorders>
            <w:shd w:val="clear" w:color="auto" w:fill="auto"/>
            <w:noWrap/>
            <w:vAlign w:val="bottom"/>
            <w:hideMark/>
          </w:tcPr>
          <w:p w14:paraId="55350332"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b.) Customer retention is held above 70%</w:t>
            </w:r>
          </w:p>
        </w:tc>
      </w:tr>
      <w:tr w:rsidR="00F67E8D" w:rsidRPr="00570464" w14:paraId="3902D381" w14:textId="77777777" w:rsidTr="001B242B">
        <w:trPr>
          <w:trHeight w:val="280"/>
        </w:trPr>
        <w:tc>
          <w:tcPr>
            <w:tcW w:w="7340" w:type="dxa"/>
            <w:tcBorders>
              <w:top w:val="nil"/>
              <w:left w:val="nil"/>
              <w:bottom w:val="nil"/>
              <w:right w:val="nil"/>
            </w:tcBorders>
            <w:shd w:val="clear" w:color="auto" w:fill="auto"/>
            <w:noWrap/>
            <w:vAlign w:val="bottom"/>
            <w:hideMark/>
          </w:tcPr>
          <w:p w14:paraId="3FA1B0A7"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c.) Customer hold time average below 2 minutes.</w:t>
            </w:r>
          </w:p>
        </w:tc>
      </w:tr>
      <w:tr w:rsidR="00F67E8D" w:rsidRPr="00570464" w14:paraId="02F8C893" w14:textId="77777777" w:rsidTr="001B242B">
        <w:trPr>
          <w:trHeight w:val="280"/>
        </w:trPr>
        <w:tc>
          <w:tcPr>
            <w:tcW w:w="7340" w:type="dxa"/>
            <w:tcBorders>
              <w:top w:val="nil"/>
              <w:left w:val="nil"/>
              <w:bottom w:val="nil"/>
              <w:right w:val="nil"/>
            </w:tcBorders>
            <w:shd w:val="clear" w:color="auto" w:fill="auto"/>
            <w:noWrap/>
            <w:vAlign w:val="bottom"/>
            <w:hideMark/>
          </w:tcPr>
          <w:p w14:paraId="3C78D7BA"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d.) Percentage of on time delivery over 95%</w:t>
            </w:r>
          </w:p>
        </w:tc>
      </w:tr>
      <w:tr w:rsidR="00F67E8D" w:rsidRPr="00570464" w14:paraId="57E67D97" w14:textId="77777777" w:rsidTr="001B242B">
        <w:trPr>
          <w:trHeight w:val="280"/>
        </w:trPr>
        <w:tc>
          <w:tcPr>
            <w:tcW w:w="7340" w:type="dxa"/>
            <w:tcBorders>
              <w:top w:val="nil"/>
              <w:left w:val="nil"/>
              <w:bottom w:val="nil"/>
              <w:right w:val="nil"/>
            </w:tcBorders>
            <w:shd w:val="clear" w:color="auto" w:fill="auto"/>
            <w:noWrap/>
            <w:vAlign w:val="bottom"/>
            <w:hideMark/>
          </w:tcPr>
          <w:p w14:paraId="1D336641"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e.) Employee turnover of below 20%.</w:t>
            </w:r>
          </w:p>
        </w:tc>
      </w:tr>
      <w:tr w:rsidR="00F67E8D" w:rsidRPr="00570464" w14:paraId="30BD836B" w14:textId="77777777" w:rsidTr="001B242B">
        <w:trPr>
          <w:trHeight w:val="280"/>
        </w:trPr>
        <w:tc>
          <w:tcPr>
            <w:tcW w:w="7340" w:type="dxa"/>
            <w:tcBorders>
              <w:top w:val="nil"/>
              <w:left w:val="nil"/>
              <w:bottom w:val="nil"/>
              <w:right w:val="nil"/>
            </w:tcBorders>
            <w:shd w:val="clear" w:color="auto" w:fill="auto"/>
            <w:noWrap/>
            <w:vAlign w:val="bottom"/>
            <w:hideMark/>
          </w:tcPr>
          <w:p w14:paraId="406D009E"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f.) Average employee training hours of over 20 per year.</w:t>
            </w:r>
          </w:p>
        </w:tc>
      </w:tr>
      <w:tr w:rsidR="00F67E8D" w:rsidRPr="00570464" w14:paraId="26F7AC59" w14:textId="77777777" w:rsidTr="001B242B">
        <w:trPr>
          <w:trHeight w:val="280"/>
        </w:trPr>
        <w:tc>
          <w:tcPr>
            <w:tcW w:w="7340" w:type="dxa"/>
            <w:tcBorders>
              <w:top w:val="nil"/>
              <w:left w:val="nil"/>
              <w:bottom w:val="nil"/>
              <w:right w:val="nil"/>
            </w:tcBorders>
            <w:shd w:val="clear" w:color="auto" w:fill="auto"/>
            <w:noWrap/>
            <w:vAlign w:val="bottom"/>
            <w:hideMark/>
          </w:tcPr>
          <w:p w14:paraId="7167676D" w14:textId="77777777" w:rsidR="00F67E8D" w:rsidRPr="00570464"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g.) Return on investment increases by 10%.</w:t>
            </w:r>
          </w:p>
        </w:tc>
      </w:tr>
      <w:tr w:rsidR="00F67E8D" w:rsidRPr="00570464" w14:paraId="52DA5412" w14:textId="77777777" w:rsidTr="001B242B">
        <w:trPr>
          <w:trHeight w:val="280"/>
        </w:trPr>
        <w:tc>
          <w:tcPr>
            <w:tcW w:w="7340" w:type="dxa"/>
            <w:tcBorders>
              <w:top w:val="nil"/>
              <w:left w:val="nil"/>
              <w:bottom w:val="nil"/>
              <w:right w:val="nil"/>
            </w:tcBorders>
            <w:shd w:val="clear" w:color="auto" w:fill="auto"/>
            <w:noWrap/>
            <w:vAlign w:val="bottom"/>
            <w:hideMark/>
          </w:tcPr>
          <w:p w14:paraId="069B8D9B" w14:textId="77777777" w:rsidR="00F67E8D" w:rsidRDefault="00F67E8D" w:rsidP="001B242B">
            <w:pPr>
              <w:rPr>
                <w:rFonts w:eastAsia="Times New Roman"/>
                <w:color w:val="000000"/>
                <w:sz w:val="26"/>
                <w:szCs w:val="26"/>
                <w:lang w:val="en-CA" w:eastAsia="en-CA"/>
              </w:rPr>
            </w:pPr>
            <w:r w:rsidRPr="00570464">
              <w:rPr>
                <w:rFonts w:eastAsia="Times New Roman"/>
                <w:color w:val="000000"/>
                <w:sz w:val="26"/>
                <w:szCs w:val="26"/>
                <w:lang w:val="en-CA" w:eastAsia="en-CA"/>
              </w:rPr>
              <w:t>h.) Profit grows by 20%.</w:t>
            </w:r>
          </w:p>
          <w:p w14:paraId="18941A6D" w14:textId="77777777" w:rsidR="00CD4C13" w:rsidRDefault="00CD4C13" w:rsidP="001B242B">
            <w:pPr>
              <w:rPr>
                <w:rFonts w:eastAsia="Times New Roman"/>
                <w:color w:val="000000"/>
                <w:sz w:val="26"/>
                <w:szCs w:val="26"/>
                <w:lang w:val="en-CA" w:eastAsia="en-CA"/>
              </w:rPr>
            </w:pPr>
          </w:p>
          <w:p w14:paraId="04C67409" w14:textId="77777777" w:rsidR="00CD4C13" w:rsidRDefault="00CD4C13" w:rsidP="001B242B">
            <w:pPr>
              <w:rPr>
                <w:rFonts w:eastAsia="Times New Roman"/>
                <w:color w:val="000000"/>
                <w:sz w:val="26"/>
                <w:szCs w:val="26"/>
                <w:lang w:val="en-CA" w:eastAsia="en-CA"/>
              </w:rPr>
            </w:pPr>
          </w:p>
          <w:p w14:paraId="4C5E25BB" w14:textId="77777777" w:rsidR="00CD4C13" w:rsidRPr="00570464" w:rsidRDefault="00CD4C13" w:rsidP="001B242B">
            <w:pPr>
              <w:rPr>
                <w:rFonts w:eastAsia="Times New Roman"/>
                <w:color w:val="000000"/>
                <w:sz w:val="26"/>
                <w:szCs w:val="26"/>
                <w:lang w:val="en-CA" w:eastAsia="en-CA"/>
              </w:rPr>
            </w:pPr>
          </w:p>
        </w:tc>
      </w:tr>
    </w:tbl>
    <w:p w14:paraId="1CD807EA" w14:textId="77777777" w:rsidR="00CD4C13" w:rsidRDefault="00CD4C13">
      <w:r>
        <w:br w:type="page"/>
      </w:r>
    </w:p>
    <w:p w14:paraId="26B45987" w14:textId="77777777" w:rsidR="00CD4C13" w:rsidRDefault="00CD4C13" w:rsidP="00CD4C13">
      <w:pPr>
        <w:rPr>
          <w:b/>
          <w:sz w:val="22"/>
          <w:szCs w:val="22"/>
          <w:lang w:val="en-CA"/>
        </w:rPr>
      </w:pPr>
    </w:p>
    <w:p w14:paraId="6FDB4863" w14:textId="77777777" w:rsidR="00CD4C13" w:rsidRPr="00CD4C13" w:rsidRDefault="00CD4C13" w:rsidP="00CD4C13">
      <w:pPr>
        <w:rPr>
          <w:b/>
          <w:sz w:val="22"/>
          <w:szCs w:val="22"/>
          <w:lang w:val="en-CA"/>
        </w:rPr>
      </w:pPr>
      <w:r w:rsidRPr="00CD4C13">
        <w:rPr>
          <w:b/>
          <w:sz w:val="22"/>
          <w:szCs w:val="22"/>
          <w:lang w:val="en-CA"/>
        </w:rPr>
        <w:t>11-3A – Transfer Pricing</w:t>
      </w:r>
    </w:p>
    <w:p w14:paraId="4A74EE95" w14:textId="77777777" w:rsidR="00CD4C13" w:rsidRDefault="00CD4C13" w:rsidP="00CD4C13">
      <w:pPr>
        <w:rPr>
          <w:sz w:val="22"/>
          <w:szCs w:val="22"/>
          <w:lang w:val="en-CA"/>
        </w:rPr>
      </w:pPr>
      <w:proofErr w:type="spellStart"/>
      <w:r w:rsidRPr="00CD4C13">
        <w:rPr>
          <w:sz w:val="22"/>
          <w:szCs w:val="22"/>
          <w:lang w:val="en-CA"/>
        </w:rPr>
        <w:t>PhonyTel</w:t>
      </w:r>
      <w:proofErr w:type="spellEnd"/>
      <w:r w:rsidRPr="00CD4C13">
        <w:rPr>
          <w:sz w:val="22"/>
          <w:szCs w:val="22"/>
          <w:lang w:val="en-CA"/>
        </w:rPr>
        <w:t xml:space="preserve"> Inc. was a massive media company that controlled a cable company, a 4G wireless data network, and several other related businesses.  </w:t>
      </w:r>
      <w:proofErr w:type="spellStart"/>
      <w:r w:rsidRPr="00CD4C13">
        <w:rPr>
          <w:sz w:val="22"/>
          <w:szCs w:val="22"/>
          <w:lang w:val="en-CA"/>
        </w:rPr>
        <w:t>PhonyTel</w:t>
      </w:r>
      <w:proofErr w:type="spellEnd"/>
      <w:r w:rsidRPr="00CD4C13">
        <w:rPr>
          <w:sz w:val="22"/>
          <w:szCs w:val="22"/>
          <w:lang w:val="en-CA"/>
        </w:rPr>
        <w:t xml:space="preserve"> Inc. was a highly decentralized organization, where managers were encouraged to make decisions that were most profitable for their own divisions.  One of </w:t>
      </w:r>
      <w:proofErr w:type="spellStart"/>
      <w:r w:rsidRPr="00CD4C13">
        <w:rPr>
          <w:sz w:val="22"/>
          <w:szCs w:val="22"/>
          <w:lang w:val="en-CA"/>
        </w:rPr>
        <w:t>PhonyTel</w:t>
      </w:r>
      <w:proofErr w:type="spellEnd"/>
      <w:r w:rsidRPr="00CD4C13">
        <w:rPr>
          <w:sz w:val="22"/>
          <w:szCs w:val="22"/>
          <w:lang w:val="en-CA"/>
        </w:rPr>
        <w:t xml:space="preserve"> Inc’s subsidiary businesses was </w:t>
      </w:r>
      <w:proofErr w:type="spellStart"/>
      <w:r w:rsidRPr="00CD4C13">
        <w:rPr>
          <w:sz w:val="22"/>
          <w:szCs w:val="22"/>
          <w:lang w:val="en-CA"/>
        </w:rPr>
        <w:t>PhonyTel</w:t>
      </w:r>
      <w:proofErr w:type="spellEnd"/>
      <w:r w:rsidRPr="00CD4C13">
        <w:rPr>
          <w:sz w:val="22"/>
          <w:szCs w:val="22"/>
          <w:lang w:val="en-CA"/>
        </w:rPr>
        <w:t xml:space="preserve"> Data (PD), an installer of data servers.  </w:t>
      </w:r>
      <w:proofErr w:type="spellStart"/>
      <w:r w:rsidRPr="00CD4C13">
        <w:rPr>
          <w:sz w:val="22"/>
          <w:szCs w:val="22"/>
          <w:lang w:val="en-CA"/>
        </w:rPr>
        <w:t>PhonyTel</w:t>
      </w:r>
      <w:proofErr w:type="spellEnd"/>
      <w:r w:rsidRPr="00CD4C13">
        <w:rPr>
          <w:sz w:val="22"/>
          <w:szCs w:val="22"/>
          <w:lang w:val="en-CA"/>
        </w:rPr>
        <w:t xml:space="preserve"> Data’s manager, Steve Frost, had a large job that would require the installation of two thousand servers.  The request received 3 bids:  One from </w:t>
      </w:r>
      <w:proofErr w:type="spellStart"/>
      <w:r w:rsidRPr="00CD4C13">
        <w:rPr>
          <w:sz w:val="22"/>
          <w:szCs w:val="22"/>
          <w:lang w:val="en-CA"/>
        </w:rPr>
        <w:t>PhonyTel</w:t>
      </w:r>
      <w:proofErr w:type="spellEnd"/>
      <w:r w:rsidRPr="00CD4C13">
        <w:rPr>
          <w:sz w:val="22"/>
          <w:szCs w:val="22"/>
          <w:lang w:val="en-CA"/>
        </w:rPr>
        <w:t xml:space="preserve"> Networking (PN), a subsidiary of </w:t>
      </w:r>
      <w:proofErr w:type="spellStart"/>
      <w:r w:rsidRPr="00CD4C13">
        <w:rPr>
          <w:sz w:val="22"/>
          <w:szCs w:val="22"/>
          <w:lang w:val="en-CA"/>
        </w:rPr>
        <w:t>PhonyTel</w:t>
      </w:r>
      <w:proofErr w:type="spellEnd"/>
      <w:r w:rsidRPr="00CD4C13">
        <w:rPr>
          <w:sz w:val="22"/>
          <w:szCs w:val="22"/>
          <w:lang w:val="en-CA"/>
        </w:rPr>
        <w:t xml:space="preserve"> Inc.; one from Little Guys Data (LGD); and one from Big Name Competitor (BNC).  Details of the bids are below:</w:t>
      </w:r>
    </w:p>
    <w:p w14:paraId="02F1A446" w14:textId="77777777" w:rsidR="00CD4C13" w:rsidRPr="00CD4C13" w:rsidRDefault="00CD4C13" w:rsidP="00CD4C13">
      <w:pPr>
        <w:rPr>
          <w:sz w:val="22"/>
          <w:szCs w:val="22"/>
          <w:lang w:val="en-CA"/>
        </w:rPr>
      </w:pPr>
    </w:p>
    <w:tbl>
      <w:tblPr>
        <w:tblStyle w:val="TableGrid"/>
        <w:tblW w:w="0" w:type="auto"/>
        <w:tblLook w:val="04A0" w:firstRow="1" w:lastRow="0" w:firstColumn="1" w:lastColumn="0" w:noHBand="0" w:noVBand="1"/>
      </w:tblPr>
      <w:tblGrid>
        <w:gridCol w:w="2501"/>
        <w:gridCol w:w="1038"/>
        <w:gridCol w:w="5528"/>
      </w:tblGrid>
      <w:tr w:rsidR="00CD4C13" w:rsidRPr="00CD4C13" w14:paraId="19896E01" w14:textId="77777777" w:rsidTr="00820583">
        <w:tc>
          <w:tcPr>
            <w:tcW w:w="2501" w:type="dxa"/>
          </w:tcPr>
          <w:p w14:paraId="0B37B240" w14:textId="77777777" w:rsidR="00CD4C13" w:rsidRPr="00CD4C13" w:rsidRDefault="00CD4C13" w:rsidP="00820583">
            <w:pPr>
              <w:rPr>
                <w:sz w:val="22"/>
                <w:szCs w:val="22"/>
              </w:rPr>
            </w:pPr>
            <w:r w:rsidRPr="00CD4C13">
              <w:rPr>
                <w:sz w:val="22"/>
                <w:szCs w:val="22"/>
              </w:rPr>
              <w:t xml:space="preserve"> Company</w:t>
            </w:r>
          </w:p>
        </w:tc>
        <w:tc>
          <w:tcPr>
            <w:tcW w:w="1038" w:type="dxa"/>
          </w:tcPr>
          <w:p w14:paraId="72BE0A28" w14:textId="77777777" w:rsidR="00CD4C13" w:rsidRPr="00CD4C13" w:rsidRDefault="00CD4C13" w:rsidP="00820583">
            <w:pPr>
              <w:rPr>
                <w:sz w:val="22"/>
                <w:szCs w:val="22"/>
              </w:rPr>
            </w:pPr>
            <w:r w:rsidRPr="00CD4C13">
              <w:rPr>
                <w:sz w:val="22"/>
                <w:szCs w:val="22"/>
              </w:rPr>
              <w:t>Bid (Per server)</w:t>
            </w:r>
          </w:p>
        </w:tc>
        <w:tc>
          <w:tcPr>
            <w:tcW w:w="5528" w:type="dxa"/>
          </w:tcPr>
          <w:p w14:paraId="7F98873F" w14:textId="77777777" w:rsidR="00CD4C13" w:rsidRPr="00CD4C13" w:rsidRDefault="00CD4C13" w:rsidP="00820583">
            <w:pPr>
              <w:rPr>
                <w:sz w:val="22"/>
                <w:szCs w:val="22"/>
              </w:rPr>
            </w:pPr>
            <w:r w:rsidRPr="00CD4C13">
              <w:rPr>
                <w:sz w:val="22"/>
                <w:szCs w:val="22"/>
              </w:rPr>
              <w:t>Notes</w:t>
            </w:r>
          </w:p>
        </w:tc>
      </w:tr>
      <w:tr w:rsidR="00CD4C13" w:rsidRPr="00CD4C13" w14:paraId="02F14F21" w14:textId="77777777" w:rsidTr="00820583">
        <w:tc>
          <w:tcPr>
            <w:tcW w:w="2501" w:type="dxa"/>
          </w:tcPr>
          <w:p w14:paraId="484DE86A" w14:textId="77777777" w:rsidR="00CD4C13" w:rsidRPr="00CD4C13" w:rsidRDefault="00CD4C13" w:rsidP="00820583">
            <w:pPr>
              <w:rPr>
                <w:sz w:val="22"/>
                <w:szCs w:val="22"/>
              </w:rPr>
            </w:pPr>
            <w:proofErr w:type="spellStart"/>
            <w:r w:rsidRPr="00CD4C13">
              <w:rPr>
                <w:sz w:val="22"/>
                <w:szCs w:val="22"/>
              </w:rPr>
              <w:t>PhonyTel</w:t>
            </w:r>
            <w:proofErr w:type="spellEnd"/>
            <w:r w:rsidRPr="00CD4C13">
              <w:rPr>
                <w:sz w:val="22"/>
                <w:szCs w:val="22"/>
              </w:rPr>
              <w:t xml:space="preserve"> Networking</w:t>
            </w:r>
          </w:p>
        </w:tc>
        <w:tc>
          <w:tcPr>
            <w:tcW w:w="1038" w:type="dxa"/>
          </w:tcPr>
          <w:p w14:paraId="6FDA125B" w14:textId="77777777" w:rsidR="00CD4C13" w:rsidRPr="00CD4C13" w:rsidRDefault="00CD4C13" w:rsidP="00820583">
            <w:pPr>
              <w:rPr>
                <w:sz w:val="22"/>
                <w:szCs w:val="22"/>
              </w:rPr>
            </w:pPr>
            <w:r w:rsidRPr="00CD4C13">
              <w:rPr>
                <w:sz w:val="22"/>
                <w:szCs w:val="22"/>
              </w:rPr>
              <w:t>$1,800</w:t>
            </w:r>
          </w:p>
        </w:tc>
        <w:tc>
          <w:tcPr>
            <w:tcW w:w="5528" w:type="dxa"/>
          </w:tcPr>
          <w:p w14:paraId="1BFF23D3" w14:textId="77777777" w:rsidR="00CD4C13" w:rsidRPr="00CD4C13" w:rsidRDefault="00CD4C13" w:rsidP="00874306">
            <w:pPr>
              <w:pStyle w:val="ListParagraph"/>
              <w:numPr>
                <w:ilvl w:val="0"/>
                <w:numId w:val="55"/>
              </w:numPr>
              <w:rPr>
                <w:sz w:val="22"/>
                <w:szCs w:val="22"/>
              </w:rPr>
            </w:pPr>
            <w:r w:rsidRPr="00CD4C13">
              <w:rPr>
                <w:sz w:val="22"/>
                <w:szCs w:val="22"/>
              </w:rPr>
              <w:t xml:space="preserve">The company would purchase the processors from </w:t>
            </w:r>
            <w:proofErr w:type="spellStart"/>
            <w:r w:rsidRPr="00CD4C13">
              <w:rPr>
                <w:sz w:val="22"/>
                <w:szCs w:val="22"/>
              </w:rPr>
              <w:t>PhonyTel</w:t>
            </w:r>
            <w:proofErr w:type="spellEnd"/>
            <w:r w:rsidRPr="00CD4C13">
              <w:rPr>
                <w:sz w:val="22"/>
                <w:szCs w:val="22"/>
              </w:rPr>
              <w:t xml:space="preserve"> Chips (a subsidiary of </w:t>
            </w:r>
            <w:proofErr w:type="spellStart"/>
            <w:r w:rsidRPr="00CD4C13">
              <w:rPr>
                <w:sz w:val="22"/>
                <w:szCs w:val="22"/>
              </w:rPr>
              <w:t>PhonyTel</w:t>
            </w:r>
            <w:proofErr w:type="spellEnd"/>
            <w:r w:rsidRPr="00CD4C13">
              <w:rPr>
                <w:sz w:val="22"/>
                <w:szCs w:val="22"/>
              </w:rPr>
              <w:t xml:space="preserve"> Inc.)</w:t>
            </w:r>
          </w:p>
          <w:p w14:paraId="260E0562" w14:textId="77777777" w:rsidR="00CD4C13" w:rsidRPr="00CD4C13" w:rsidRDefault="00CD4C13" w:rsidP="00874306">
            <w:pPr>
              <w:pStyle w:val="ListParagraph"/>
              <w:numPr>
                <w:ilvl w:val="0"/>
                <w:numId w:val="55"/>
              </w:numPr>
              <w:rPr>
                <w:sz w:val="22"/>
                <w:szCs w:val="22"/>
              </w:rPr>
            </w:pPr>
            <w:r w:rsidRPr="00CD4C13">
              <w:rPr>
                <w:sz w:val="22"/>
                <w:szCs w:val="22"/>
              </w:rPr>
              <w:t>The final product would be of a very high quality</w:t>
            </w:r>
          </w:p>
        </w:tc>
      </w:tr>
      <w:tr w:rsidR="00CD4C13" w:rsidRPr="00CD4C13" w14:paraId="776E7AF0" w14:textId="77777777" w:rsidTr="00820583">
        <w:tc>
          <w:tcPr>
            <w:tcW w:w="2501" w:type="dxa"/>
          </w:tcPr>
          <w:p w14:paraId="7E75663F" w14:textId="77777777" w:rsidR="00CD4C13" w:rsidRPr="00CD4C13" w:rsidRDefault="00CD4C13" w:rsidP="00820583">
            <w:pPr>
              <w:rPr>
                <w:sz w:val="22"/>
                <w:szCs w:val="22"/>
              </w:rPr>
            </w:pPr>
            <w:r w:rsidRPr="00CD4C13">
              <w:rPr>
                <w:sz w:val="22"/>
                <w:szCs w:val="22"/>
              </w:rPr>
              <w:t>Little Guys Data</w:t>
            </w:r>
          </w:p>
        </w:tc>
        <w:tc>
          <w:tcPr>
            <w:tcW w:w="1038" w:type="dxa"/>
          </w:tcPr>
          <w:p w14:paraId="78E0871B" w14:textId="77777777" w:rsidR="00CD4C13" w:rsidRPr="00CD4C13" w:rsidRDefault="00CD4C13" w:rsidP="00820583">
            <w:pPr>
              <w:rPr>
                <w:sz w:val="22"/>
                <w:szCs w:val="22"/>
              </w:rPr>
            </w:pPr>
            <w:r w:rsidRPr="00CD4C13">
              <w:rPr>
                <w:sz w:val="22"/>
                <w:szCs w:val="22"/>
              </w:rPr>
              <w:t>$1,600</w:t>
            </w:r>
          </w:p>
        </w:tc>
        <w:tc>
          <w:tcPr>
            <w:tcW w:w="5528" w:type="dxa"/>
          </w:tcPr>
          <w:p w14:paraId="58AC1044" w14:textId="77777777" w:rsidR="00CD4C13" w:rsidRPr="00CD4C13" w:rsidRDefault="00CD4C13" w:rsidP="00874306">
            <w:pPr>
              <w:pStyle w:val="ListParagraph"/>
              <w:numPr>
                <w:ilvl w:val="0"/>
                <w:numId w:val="55"/>
              </w:numPr>
              <w:rPr>
                <w:sz w:val="22"/>
                <w:szCs w:val="22"/>
              </w:rPr>
            </w:pPr>
            <w:r w:rsidRPr="00CD4C13">
              <w:rPr>
                <w:sz w:val="22"/>
                <w:szCs w:val="22"/>
              </w:rPr>
              <w:t xml:space="preserve">The company would purchase the processors from </w:t>
            </w:r>
            <w:proofErr w:type="spellStart"/>
            <w:r w:rsidRPr="00CD4C13">
              <w:rPr>
                <w:sz w:val="22"/>
                <w:szCs w:val="22"/>
              </w:rPr>
              <w:t>PhonyTel</w:t>
            </w:r>
            <w:proofErr w:type="spellEnd"/>
            <w:r w:rsidRPr="00CD4C13">
              <w:rPr>
                <w:sz w:val="22"/>
                <w:szCs w:val="22"/>
              </w:rPr>
              <w:t xml:space="preserve"> Chips (a subsidiary of </w:t>
            </w:r>
            <w:proofErr w:type="spellStart"/>
            <w:r w:rsidRPr="00CD4C13">
              <w:rPr>
                <w:sz w:val="22"/>
                <w:szCs w:val="22"/>
              </w:rPr>
              <w:t>PhonyTel</w:t>
            </w:r>
            <w:proofErr w:type="spellEnd"/>
            <w:r w:rsidRPr="00CD4C13">
              <w:rPr>
                <w:sz w:val="22"/>
                <w:szCs w:val="22"/>
              </w:rPr>
              <w:t xml:space="preserve"> Inc.)  </w:t>
            </w:r>
          </w:p>
          <w:p w14:paraId="5BF8EB79" w14:textId="77777777" w:rsidR="00CD4C13" w:rsidRPr="00CD4C13" w:rsidRDefault="00CD4C13" w:rsidP="00874306">
            <w:pPr>
              <w:pStyle w:val="ListParagraph"/>
              <w:numPr>
                <w:ilvl w:val="0"/>
                <w:numId w:val="55"/>
              </w:numPr>
              <w:rPr>
                <w:sz w:val="22"/>
                <w:szCs w:val="22"/>
              </w:rPr>
            </w:pPr>
            <w:r w:rsidRPr="00CD4C13">
              <w:rPr>
                <w:sz w:val="22"/>
                <w:szCs w:val="22"/>
              </w:rPr>
              <w:t xml:space="preserve">The final product would be of equal quality to that produced by </w:t>
            </w:r>
            <w:proofErr w:type="spellStart"/>
            <w:r w:rsidRPr="00CD4C13">
              <w:rPr>
                <w:sz w:val="22"/>
                <w:szCs w:val="22"/>
              </w:rPr>
              <w:t>PhonyTel</w:t>
            </w:r>
            <w:proofErr w:type="spellEnd"/>
            <w:r w:rsidRPr="00CD4C13">
              <w:rPr>
                <w:sz w:val="22"/>
                <w:szCs w:val="22"/>
              </w:rPr>
              <w:t xml:space="preserve"> Networking</w:t>
            </w:r>
          </w:p>
        </w:tc>
      </w:tr>
      <w:tr w:rsidR="00CD4C13" w:rsidRPr="00CD4C13" w14:paraId="528642EE" w14:textId="77777777" w:rsidTr="00820583">
        <w:tc>
          <w:tcPr>
            <w:tcW w:w="2501" w:type="dxa"/>
          </w:tcPr>
          <w:p w14:paraId="646F3E4C" w14:textId="77777777" w:rsidR="00CD4C13" w:rsidRPr="00CD4C13" w:rsidRDefault="00CD4C13" w:rsidP="00820583">
            <w:pPr>
              <w:rPr>
                <w:sz w:val="22"/>
                <w:szCs w:val="22"/>
              </w:rPr>
            </w:pPr>
            <w:r w:rsidRPr="00CD4C13">
              <w:rPr>
                <w:sz w:val="22"/>
                <w:szCs w:val="22"/>
              </w:rPr>
              <w:t>Big Name Competitor</w:t>
            </w:r>
          </w:p>
        </w:tc>
        <w:tc>
          <w:tcPr>
            <w:tcW w:w="1038" w:type="dxa"/>
          </w:tcPr>
          <w:p w14:paraId="1AB5E638" w14:textId="77777777" w:rsidR="00CD4C13" w:rsidRPr="00CD4C13" w:rsidRDefault="00CD4C13" w:rsidP="00820583">
            <w:pPr>
              <w:rPr>
                <w:sz w:val="22"/>
                <w:szCs w:val="22"/>
              </w:rPr>
            </w:pPr>
            <w:r w:rsidRPr="00CD4C13">
              <w:rPr>
                <w:sz w:val="22"/>
                <w:szCs w:val="22"/>
              </w:rPr>
              <w:t>$1,550</w:t>
            </w:r>
          </w:p>
        </w:tc>
        <w:tc>
          <w:tcPr>
            <w:tcW w:w="5528" w:type="dxa"/>
          </w:tcPr>
          <w:p w14:paraId="4F4DA871" w14:textId="77777777" w:rsidR="00CD4C13" w:rsidRPr="00CD4C13" w:rsidRDefault="00CD4C13" w:rsidP="00874306">
            <w:pPr>
              <w:pStyle w:val="ListParagraph"/>
              <w:numPr>
                <w:ilvl w:val="0"/>
                <w:numId w:val="56"/>
              </w:numPr>
              <w:rPr>
                <w:sz w:val="22"/>
                <w:szCs w:val="22"/>
              </w:rPr>
            </w:pPr>
            <w:r w:rsidRPr="00CD4C13">
              <w:rPr>
                <w:sz w:val="22"/>
                <w:szCs w:val="22"/>
              </w:rPr>
              <w:t xml:space="preserve">The company would manufacture its own parts, </w:t>
            </w:r>
          </w:p>
          <w:p w14:paraId="7143D66F" w14:textId="77777777" w:rsidR="00CD4C13" w:rsidRPr="00CD4C13" w:rsidRDefault="00CD4C13" w:rsidP="00874306">
            <w:pPr>
              <w:pStyle w:val="ListParagraph"/>
              <w:numPr>
                <w:ilvl w:val="0"/>
                <w:numId w:val="56"/>
              </w:numPr>
              <w:rPr>
                <w:sz w:val="22"/>
                <w:szCs w:val="22"/>
              </w:rPr>
            </w:pPr>
            <w:r w:rsidRPr="00CD4C13">
              <w:rPr>
                <w:sz w:val="22"/>
                <w:szCs w:val="22"/>
              </w:rPr>
              <w:t xml:space="preserve">The final product would be of equal quality to that produced by </w:t>
            </w:r>
            <w:proofErr w:type="spellStart"/>
            <w:r w:rsidRPr="00CD4C13">
              <w:rPr>
                <w:sz w:val="22"/>
                <w:szCs w:val="22"/>
              </w:rPr>
              <w:t>PhonyTel</w:t>
            </w:r>
            <w:proofErr w:type="spellEnd"/>
            <w:r w:rsidRPr="00CD4C13">
              <w:rPr>
                <w:sz w:val="22"/>
                <w:szCs w:val="22"/>
              </w:rPr>
              <w:t xml:space="preserve"> Networking</w:t>
            </w:r>
          </w:p>
        </w:tc>
      </w:tr>
    </w:tbl>
    <w:p w14:paraId="03C27FCD" w14:textId="77777777" w:rsidR="00CD4C13" w:rsidRDefault="00CD4C13" w:rsidP="00CD4C13">
      <w:pPr>
        <w:rPr>
          <w:sz w:val="22"/>
          <w:szCs w:val="22"/>
          <w:lang w:val="en-CA"/>
        </w:rPr>
      </w:pPr>
    </w:p>
    <w:p w14:paraId="57AD9F0F" w14:textId="77777777" w:rsidR="00CD4C13" w:rsidRPr="00CD4C13" w:rsidRDefault="00CD4C13" w:rsidP="00CD4C13">
      <w:pPr>
        <w:rPr>
          <w:sz w:val="22"/>
          <w:szCs w:val="22"/>
          <w:lang w:val="en-CA"/>
        </w:rPr>
      </w:pPr>
      <w:r w:rsidRPr="00CD4C13">
        <w:rPr>
          <w:sz w:val="22"/>
          <w:szCs w:val="22"/>
          <w:lang w:val="en-CA"/>
        </w:rPr>
        <w:t xml:space="preserve">Frost was frustrated by the bids, and phoned Kianna Chang, the manager of </w:t>
      </w:r>
      <w:proofErr w:type="spellStart"/>
      <w:r w:rsidRPr="00CD4C13">
        <w:rPr>
          <w:sz w:val="22"/>
          <w:szCs w:val="22"/>
          <w:lang w:val="en-CA"/>
        </w:rPr>
        <w:t>PhonyTel</w:t>
      </w:r>
      <w:proofErr w:type="spellEnd"/>
      <w:r w:rsidRPr="00CD4C13">
        <w:rPr>
          <w:sz w:val="22"/>
          <w:szCs w:val="22"/>
          <w:lang w:val="en-CA"/>
        </w:rPr>
        <w:t xml:space="preserve"> Networking, “How on earth is it that the only internal bid is by far the highest!  You’re not anywhere near capacity, shouldn’t you be cutting me a deal?  You’ve got to drop below $1,550 or I’ll buy from BNC.”  </w:t>
      </w:r>
    </w:p>
    <w:p w14:paraId="3ABBD625" w14:textId="77777777" w:rsidR="00CD4C13" w:rsidRPr="00CD4C13" w:rsidRDefault="00CD4C13" w:rsidP="00CD4C13">
      <w:pPr>
        <w:rPr>
          <w:sz w:val="22"/>
          <w:szCs w:val="22"/>
          <w:lang w:val="en-CA"/>
        </w:rPr>
      </w:pPr>
      <w:r w:rsidRPr="00CD4C13">
        <w:rPr>
          <w:sz w:val="22"/>
          <w:szCs w:val="22"/>
          <w:lang w:val="en-CA"/>
        </w:rPr>
        <w:t>Chang replied, “Look, I understand where you’re coming from, but I have margins to protect, I simply can’t offer you a better deal.  The bosses are stressing a focus on higher margins and higher average selling-prices, I can’t tell all my salespeople to pitch the high-end, only to kill the firm’s just to make you guys look good.”</w:t>
      </w:r>
    </w:p>
    <w:p w14:paraId="53131F29" w14:textId="77777777" w:rsidR="00CD4C13" w:rsidRDefault="00CD4C13" w:rsidP="00CD4C13">
      <w:pPr>
        <w:rPr>
          <w:sz w:val="22"/>
          <w:szCs w:val="22"/>
          <w:lang w:val="en-CA"/>
        </w:rPr>
      </w:pPr>
      <w:r w:rsidRPr="00CD4C13">
        <w:rPr>
          <w:sz w:val="22"/>
          <w:szCs w:val="22"/>
          <w:lang w:val="en-CA"/>
        </w:rPr>
        <w:t xml:space="preserve">Frustrated, Frost called </w:t>
      </w:r>
      <w:proofErr w:type="spellStart"/>
      <w:r w:rsidRPr="00CD4C13">
        <w:rPr>
          <w:sz w:val="22"/>
          <w:szCs w:val="22"/>
          <w:lang w:val="en-CA"/>
        </w:rPr>
        <w:t>Teegan</w:t>
      </w:r>
      <w:proofErr w:type="spellEnd"/>
      <w:r w:rsidRPr="00CD4C13">
        <w:rPr>
          <w:sz w:val="22"/>
          <w:szCs w:val="22"/>
          <w:lang w:val="en-CA"/>
        </w:rPr>
        <w:t xml:space="preserve"> </w:t>
      </w:r>
      <w:proofErr w:type="spellStart"/>
      <w:r w:rsidRPr="00CD4C13">
        <w:rPr>
          <w:sz w:val="22"/>
          <w:szCs w:val="22"/>
          <w:lang w:val="en-CA"/>
        </w:rPr>
        <w:t>Bertuzzi</w:t>
      </w:r>
      <w:proofErr w:type="spellEnd"/>
      <w:r w:rsidRPr="00CD4C13">
        <w:rPr>
          <w:sz w:val="22"/>
          <w:szCs w:val="22"/>
          <w:lang w:val="en-CA"/>
        </w:rPr>
        <w:t xml:space="preserve">, the CFO of the parent company.  “I’ll have a look at the issue”, said </w:t>
      </w:r>
      <w:proofErr w:type="spellStart"/>
      <w:r w:rsidRPr="00CD4C13">
        <w:rPr>
          <w:sz w:val="22"/>
          <w:szCs w:val="22"/>
          <w:lang w:val="en-CA"/>
        </w:rPr>
        <w:t>Bertuzzi</w:t>
      </w:r>
      <w:proofErr w:type="spellEnd"/>
      <w:r w:rsidRPr="00CD4C13">
        <w:rPr>
          <w:sz w:val="22"/>
          <w:szCs w:val="22"/>
          <w:lang w:val="en-CA"/>
        </w:rPr>
        <w:t>, and she noted the following details:</w:t>
      </w:r>
    </w:p>
    <w:p w14:paraId="1F9F39F1" w14:textId="77777777" w:rsidR="00CD4C13" w:rsidRPr="00CD4C13" w:rsidRDefault="00CD4C13" w:rsidP="00CD4C13">
      <w:pPr>
        <w:rPr>
          <w:sz w:val="22"/>
          <w:szCs w:val="22"/>
          <w:lang w:val="en-CA"/>
        </w:rPr>
      </w:pPr>
    </w:p>
    <w:p w14:paraId="3A7EA86B" w14:textId="77777777" w:rsidR="00CD4C13" w:rsidRPr="00CD4C13" w:rsidRDefault="00CD4C13" w:rsidP="00874306">
      <w:pPr>
        <w:pStyle w:val="ListParagraph"/>
        <w:numPr>
          <w:ilvl w:val="0"/>
          <w:numId w:val="57"/>
        </w:numPr>
        <w:spacing w:after="160" w:line="259" w:lineRule="auto"/>
        <w:rPr>
          <w:sz w:val="22"/>
          <w:szCs w:val="22"/>
          <w:lang w:val="en-CA"/>
        </w:rPr>
      </w:pPr>
      <w:proofErr w:type="spellStart"/>
      <w:r w:rsidRPr="00CD4C13">
        <w:rPr>
          <w:sz w:val="22"/>
          <w:szCs w:val="22"/>
          <w:lang w:val="en-CA"/>
        </w:rPr>
        <w:t>PhonyTel</w:t>
      </w:r>
      <w:proofErr w:type="spellEnd"/>
      <w:r w:rsidRPr="00CD4C13">
        <w:rPr>
          <w:sz w:val="22"/>
          <w:szCs w:val="22"/>
          <w:lang w:val="en-CA"/>
        </w:rPr>
        <w:t xml:space="preserve"> Data would incur $300 in variable costs on top of its purchase </w:t>
      </w:r>
      <w:proofErr w:type="gramStart"/>
      <w:r w:rsidRPr="00CD4C13">
        <w:rPr>
          <w:sz w:val="22"/>
          <w:szCs w:val="22"/>
          <w:lang w:val="en-CA"/>
        </w:rPr>
        <w:t>price, and</w:t>
      </w:r>
      <w:proofErr w:type="gramEnd"/>
      <w:r w:rsidRPr="00CD4C13">
        <w:rPr>
          <w:sz w:val="22"/>
          <w:szCs w:val="22"/>
          <w:lang w:val="en-CA"/>
        </w:rPr>
        <w:t xml:space="preserve"> sell the installation for $2,400 per server.</w:t>
      </w:r>
    </w:p>
    <w:p w14:paraId="280FF0DB" w14:textId="77777777" w:rsidR="00CD4C13" w:rsidRPr="00CD4C13" w:rsidRDefault="00CD4C13" w:rsidP="00874306">
      <w:pPr>
        <w:pStyle w:val="ListParagraph"/>
        <w:numPr>
          <w:ilvl w:val="0"/>
          <w:numId w:val="57"/>
        </w:numPr>
        <w:spacing w:after="160" w:line="259" w:lineRule="auto"/>
        <w:rPr>
          <w:sz w:val="22"/>
          <w:szCs w:val="22"/>
          <w:lang w:val="en-CA"/>
        </w:rPr>
      </w:pPr>
      <w:proofErr w:type="spellStart"/>
      <w:r w:rsidRPr="00CD4C13">
        <w:rPr>
          <w:sz w:val="22"/>
          <w:szCs w:val="22"/>
          <w:lang w:val="en-CA"/>
        </w:rPr>
        <w:t>PhonyTel</w:t>
      </w:r>
      <w:proofErr w:type="spellEnd"/>
      <w:r w:rsidRPr="00CD4C13">
        <w:rPr>
          <w:sz w:val="22"/>
          <w:szCs w:val="22"/>
          <w:lang w:val="en-CA"/>
        </w:rPr>
        <w:t xml:space="preserve"> Networking’s variable costs would be </w:t>
      </w:r>
      <w:proofErr w:type="gramStart"/>
      <w:r w:rsidRPr="00CD4C13">
        <w:rPr>
          <w:sz w:val="22"/>
          <w:szCs w:val="22"/>
          <w:lang w:val="en-CA"/>
        </w:rPr>
        <w:t>$1,400, and</w:t>
      </w:r>
      <w:proofErr w:type="gramEnd"/>
      <w:r w:rsidRPr="00CD4C13">
        <w:rPr>
          <w:sz w:val="22"/>
          <w:szCs w:val="22"/>
          <w:lang w:val="en-CA"/>
        </w:rPr>
        <w:t xml:space="preserve"> included the cost of the processors purchased from </w:t>
      </w:r>
      <w:proofErr w:type="spellStart"/>
      <w:r w:rsidRPr="00CD4C13">
        <w:rPr>
          <w:sz w:val="22"/>
          <w:szCs w:val="22"/>
          <w:lang w:val="en-CA"/>
        </w:rPr>
        <w:t>PhonyTel</w:t>
      </w:r>
      <w:proofErr w:type="spellEnd"/>
      <w:r w:rsidRPr="00CD4C13">
        <w:rPr>
          <w:sz w:val="22"/>
          <w:szCs w:val="22"/>
          <w:lang w:val="en-CA"/>
        </w:rPr>
        <w:t xml:space="preserve"> Chips.</w:t>
      </w:r>
    </w:p>
    <w:p w14:paraId="0697CF30" w14:textId="77777777" w:rsidR="00CD4C13" w:rsidRPr="00CD4C13" w:rsidRDefault="00CD4C13" w:rsidP="00874306">
      <w:pPr>
        <w:pStyle w:val="ListParagraph"/>
        <w:numPr>
          <w:ilvl w:val="0"/>
          <w:numId w:val="57"/>
        </w:numPr>
        <w:spacing w:after="160" w:line="259" w:lineRule="auto"/>
        <w:rPr>
          <w:sz w:val="22"/>
          <w:szCs w:val="22"/>
          <w:lang w:val="en-CA"/>
        </w:rPr>
      </w:pPr>
      <w:proofErr w:type="spellStart"/>
      <w:r w:rsidRPr="00CD4C13">
        <w:rPr>
          <w:sz w:val="22"/>
          <w:szCs w:val="22"/>
          <w:lang w:val="en-CA"/>
        </w:rPr>
        <w:t>PhonyTel</w:t>
      </w:r>
      <w:proofErr w:type="spellEnd"/>
      <w:r w:rsidRPr="00CD4C13">
        <w:rPr>
          <w:sz w:val="22"/>
          <w:szCs w:val="22"/>
          <w:lang w:val="en-CA"/>
        </w:rPr>
        <w:t xml:space="preserve"> Chips sold this type of processor for $500.  Their contribution margins were typically 20%.</w:t>
      </w:r>
    </w:p>
    <w:p w14:paraId="08F41ECF" w14:textId="77777777" w:rsidR="00CD4C13" w:rsidRPr="00CD4C13" w:rsidRDefault="00CD4C13" w:rsidP="00874306">
      <w:pPr>
        <w:pStyle w:val="ListParagraph"/>
        <w:numPr>
          <w:ilvl w:val="0"/>
          <w:numId w:val="57"/>
        </w:numPr>
        <w:spacing w:after="160" w:line="259" w:lineRule="auto"/>
        <w:rPr>
          <w:sz w:val="22"/>
          <w:szCs w:val="22"/>
          <w:lang w:val="en-CA"/>
        </w:rPr>
      </w:pPr>
      <w:proofErr w:type="spellStart"/>
      <w:r w:rsidRPr="00CD4C13">
        <w:rPr>
          <w:sz w:val="22"/>
          <w:szCs w:val="22"/>
          <w:lang w:val="en-CA"/>
        </w:rPr>
        <w:t>PhonyTel</w:t>
      </w:r>
      <w:proofErr w:type="spellEnd"/>
      <w:r w:rsidRPr="00CD4C13">
        <w:rPr>
          <w:sz w:val="22"/>
          <w:szCs w:val="22"/>
          <w:lang w:val="en-CA"/>
        </w:rPr>
        <w:t xml:space="preserve"> Chips had excess capacity.</w:t>
      </w:r>
    </w:p>
    <w:p w14:paraId="184EB1C9" w14:textId="77777777" w:rsidR="00CD4C13" w:rsidRPr="00CD4C13" w:rsidRDefault="00CD4C13" w:rsidP="00CD4C13">
      <w:pPr>
        <w:rPr>
          <w:b/>
          <w:i/>
          <w:sz w:val="22"/>
          <w:szCs w:val="22"/>
          <w:lang w:val="en-CA"/>
        </w:rPr>
      </w:pPr>
      <w:r w:rsidRPr="00CD4C13">
        <w:rPr>
          <w:b/>
          <w:i/>
          <w:sz w:val="22"/>
          <w:szCs w:val="22"/>
          <w:lang w:val="en-CA"/>
        </w:rPr>
        <w:t>Required:</w:t>
      </w:r>
    </w:p>
    <w:p w14:paraId="1E07238B" w14:textId="77777777" w:rsidR="00CD4C13" w:rsidRPr="00CD4C13" w:rsidRDefault="00CD4C13" w:rsidP="00874306">
      <w:pPr>
        <w:pStyle w:val="ListParagraph"/>
        <w:numPr>
          <w:ilvl w:val="0"/>
          <w:numId w:val="58"/>
        </w:numPr>
        <w:spacing w:after="160" w:line="259" w:lineRule="auto"/>
        <w:rPr>
          <w:sz w:val="22"/>
          <w:szCs w:val="22"/>
          <w:lang w:val="en-CA"/>
        </w:rPr>
      </w:pPr>
      <w:r w:rsidRPr="00CD4C13">
        <w:rPr>
          <w:sz w:val="22"/>
          <w:szCs w:val="22"/>
          <w:lang w:val="en-CA"/>
        </w:rPr>
        <w:t xml:space="preserve">Give the dollar advantage or disadvantage of accepting each deal (for the parent company, </w:t>
      </w:r>
      <w:proofErr w:type="spellStart"/>
      <w:r w:rsidRPr="00CD4C13">
        <w:rPr>
          <w:sz w:val="22"/>
          <w:szCs w:val="22"/>
          <w:lang w:val="en-CA"/>
        </w:rPr>
        <w:t>PhonyTel</w:t>
      </w:r>
      <w:proofErr w:type="spellEnd"/>
      <w:r w:rsidRPr="00CD4C13">
        <w:rPr>
          <w:sz w:val="22"/>
          <w:szCs w:val="22"/>
          <w:lang w:val="en-CA"/>
        </w:rPr>
        <w:t xml:space="preserve"> Inc.)</w:t>
      </w:r>
    </w:p>
    <w:p w14:paraId="12EB55D4" w14:textId="77777777" w:rsidR="00CD4C13" w:rsidRPr="00CD4C13" w:rsidRDefault="00CD4C13" w:rsidP="00874306">
      <w:pPr>
        <w:pStyle w:val="ListParagraph"/>
        <w:numPr>
          <w:ilvl w:val="0"/>
          <w:numId w:val="58"/>
        </w:numPr>
        <w:spacing w:after="160" w:line="259" w:lineRule="auto"/>
        <w:rPr>
          <w:sz w:val="22"/>
          <w:szCs w:val="22"/>
          <w:lang w:val="en-CA"/>
        </w:rPr>
      </w:pPr>
      <w:r w:rsidRPr="00CD4C13">
        <w:rPr>
          <w:sz w:val="22"/>
          <w:szCs w:val="22"/>
          <w:lang w:val="en-CA"/>
        </w:rPr>
        <w:t xml:space="preserve">What are </w:t>
      </w:r>
      <w:proofErr w:type="spellStart"/>
      <w:r w:rsidRPr="00CD4C13">
        <w:rPr>
          <w:sz w:val="22"/>
          <w:szCs w:val="22"/>
          <w:lang w:val="en-CA"/>
        </w:rPr>
        <w:t>Teegan</w:t>
      </w:r>
      <w:proofErr w:type="spellEnd"/>
      <w:r w:rsidRPr="00CD4C13">
        <w:rPr>
          <w:sz w:val="22"/>
          <w:szCs w:val="22"/>
          <w:lang w:val="en-CA"/>
        </w:rPr>
        <w:t xml:space="preserve"> </w:t>
      </w:r>
      <w:proofErr w:type="spellStart"/>
      <w:r w:rsidRPr="00CD4C13">
        <w:rPr>
          <w:sz w:val="22"/>
          <w:szCs w:val="22"/>
          <w:lang w:val="en-CA"/>
        </w:rPr>
        <w:t>Bertuzzi’s</w:t>
      </w:r>
      <w:proofErr w:type="spellEnd"/>
      <w:r w:rsidRPr="00CD4C13">
        <w:rPr>
          <w:sz w:val="22"/>
          <w:szCs w:val="22"/>
          <w:lang w:val="en-CA"/>
        </w:rPr>
        <w:t xml:space="preserve"> options?  What should she do?</w:t>
      </w:r>
    </w:p>
    <w:p w14:paraId="694860AF" w14:textId="77777777" w:rsidR="00CD4C13" w:rsidRDefault="00CD4C13" w:rsidP="00F67E8D"/>
    <w:p w14:paraId="18B1FC08" w14:textId="77777777" w:rsidR="00161875" w:rsidRDefault="00161875" w:rsidP="000D62BB">
      <w:pPr>
        <w:spacing w:after="160" w:line="259" w:lineRule="auto"/>
      </w:pPr>
      <w:r>
        <w:br w:type="page"/>
      </w:r>
    </w:p>
    <w:p w14:paraId="7F1E8C4E" w14:textId="77777777" w:rsidR="00161875" w:rsidRDefault="00161875" w:rsidP="00161875">
      <w:pPr>
        <w:pStyle w:val="Heading1"/>
        <w:jc w:val="center"/>
        <w:rPr>
          <w:sz w:val="80"/>
          <w:szCs w:val="80"/>
        </w:rPr>
      </w:pPr>
    </w:p>
    <w:p w14:paraId="51F97E87" w14:textId="77777777" w:rsidR="00161875" w:rsidRDefault="00161875" w:rsidP="00161875">
      <w:pPr>
        <w:pStyle w:val="Heading1"/>
        <w:jc w:val="center"/>
        <w:rPr>
          <w:sz w:val="80"/>
          <w:szCs w:val="80"/>
        </w:rPr>
      </w:pPr>
    </w:p>
    <w:p w14:paraId="6B77D3FC" w14:textId="77777777" w:rsidR="00161875" w:rsidRDefault="00161875" w:rsidP="00161875">
      <w:pPr>
        <w:pStyle w:val="Heading1"/>
        <w:jc w:val="center"/>
      </w:pPr>
      <w:bookmarkStart w:id="14" w:name="_Toc462311041"/>
      <w:r>
        <w:rPr>
          <w:sz w:val="80"/>
          <w:szCs w:val="80"/>
        </w:rPr>
        <w:t>Module 12</w:t>
      </w:r>
      <w:r w:rsidRPr="00346FF1">
        <w:rPr>
          <w:sz w:val="80"/>
          <w:szCs w:val="80"/>
        </w:rPr>
        <w:t xml:space="preserve">: </w:t>
      </w:r>
      <w:r w:rsidR="00200811">
        <w:rPr>
          <w:sz w:val="80"/>
          <w:szCs w:val="80"/>
        </w:rPr>
        <w:t>Relevant Costs for Decision Making</w:t>
      </w:r>
      <w:bookmarkEnd w:id="14"/>
    </w:p>
    <w:p w14:paraId="6F0C6DAB" w14:textId="77777777" w:rsidR="000F18D1" w:rsidRDefault="000F18D1"/>
    <w:p w14:paraId="4AD83487" w14:textId="77777777" w:rsidR="006E1D4B" w:rsidRDefault="006E1D4B">
      <w:pPr>
        <w:spacing w:after="160" w:line="259" w:lineRule="auto"/>
      </w:pPr>
      <w:r>
        <w:br w:type="page"/>
      </w:r>
    </w:p>
    <w:p w14:paraId="6363FF2D" w14:textId="77777777" w:rsidR="006E1D4B" w:rsidRPr="006401A4" w:rsidRDefault="006E1D4B" w:rsidP="006E1D4B">
      <w:pPr>
        <w:pStyle w:val="NoSpacing"/>
        <w:rPr>
          <w:b/>
        </w:rPr>
      </w:pPr>
      <w:r w:rsidRPr="006401A4">
        <w:rPr>
          <w:b/>
        </w:rPr>
        <w:lastRenderedPageBreak/>
        <w:t>12-1A - Make or Buy</w:t>
      </w:r>
    </w:p>
    <w:p w14:paraId="0E413CEA" w14:textId="77777777" w:rsidR="006E1D4B" w:rsidRPr="006401A4" w:rsidRDefault="006E1D4B" w:rsidP="006E1D4B">
      <w:r w:rsidRPr="006401A4">
        <w:t>Carol’s Cupcakes sells cupcakes and other des</w:t>
      </w:r>
      <w:r w:rsidR="00247745">
        <w:t>s</w:t>
      </w:r>
      <w:r w:rsidRPr="006401A4">
        <w:t xml:space="preserve">erts through its retail store.  The company has always made all of its ingredients from </w:t>
      </w:r>
      <w:proofErr w:type="gramStart"/>
      <w:r w:rsidRPr="006401A4">
        <w:t>scratch, but</w:t>
      </w:r>
      <w:proofErr w:type="gramEnd"/>
      <w:r w:rsidRPr="006401A4">
        <w:t xml:space="preserve"> has recently been approached by a supplier that specializes in icing.  Carol believes that the supplier’s icing is of equal quality to her </w:t>
      </w:r>
      <w:proofErr w:type="gramStart"/>
      <w:r w:rsidRPr="006401A4">
        <w:t>own, and</w:t>
      </w:r>
      <w:proofErr w:type="gramEnd"/>
      <w:r w:rsidRPr="006401A4">
        <w:t xml:space="preserve"> believes their offer of $3.00 per liter may enable her to save money.  Carol is evaluating her own cost of producing icing: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58"/>
        <w:gridCol w:w="1275"/>
        <w:gridCol w:w="1417"/>
      </w:tblGrid>
      <w:tr w:rsidR="006E1D4B" w:rsidRPr="006401A4" w14:paraId="18D94A60" w14:textId="77777777" w:rsidTr="00B43B44">
        <w:tc>
          <w:tcPr>
            <w:tcW w:w="6658" w:type="dxa"/>
            <w:shd w:val="clear" w:color="auto" w:fill="000000" w:themeFill="text1"/>
          </w:tcPr>
          <w:p w14:paraId="77CA8F22" w14:textId="77777777" w:rsidR="006E1D4B" w:rsidRPr="006401A4" w:rsidRDefault="006E1D4B" w:rsidP="00B43B44">
            <w:pPr>
              <w:rPr>
                <w:b/>
              </w:rPr>
            </w:pPr>
          </w:p>
        </w:tc>
        <w:tc>
          <w:tcPr>
            <w:tcW w:w="1275" w:type="dxa"/>
            <w:shd w:val="clear" w:color="auto" w:fill="000000" w:themeFill="text1"/>
          </w:tcPr>
          <w:p w14:paraId="30E1F90C" w14:textId="77777777" w:rsidR="006E1D4B" w:rsidRPr="006401A4" w:rsidRDefault="006E1D4B" w:rsidP="00B43B44">
            <w:pPr>
              <w:jc w:val="center"/>
              <w:rPr>
                <w:b/>
              </w:rPr>
            </w:pPr>
            <w:r w:rsidRPr="006401A4">
              <w:rPr>
                <w:b/>
              </w:rPr>
              <w:t>Per Liter</w:t>
            </w:r>
          </w:p>
        </w:tc>
        <w:tc>
          <w:tcPr>
            <w:tcW w:w="1417" w:type="dxa"/>
            <w:shd w:val="clear" w:color="auto" w:fill="000000" w:themeFill="text1"/>
          </w:tcPr>
          <w:p w14:paraId="681C1833" w14:textId="77777777" w:rsidR="006E1D4B" w:rsidRPr="006401A4" w:rsidRDefault="006E1D4B" w:rsidP="00B43B44">
            <w:pPr>
              <w:jc w:val="center"/>
              <w:rPr>
                <w:b/>
              </w:rPr>
            </w:pPr>
            <w:r w:rsidRPr="006401A4">
              <w:rPr>
                <w:b/>
              </w:rPr>
              <w:t>5,000 liters per year</w:t>
            </w:r>
          </w:p>
        </w:tc>
      </w:tr>
      <w:tr w:rsidR="006E1D4B" w:rsidRPr="006401A4" w14:paraId="030A22F7" w14:textId="77777777" w:rsidTr="00B43B44">
        <w:tc>
          <w:tcPr>
            <w:tcW w:w="6658" w:type="dxa"/>
          </w:tcPr>
          <w:p w14:paraId="6307034A" w14:textId="77777777" w:rsidR="006E1D4B" w:rsidRPr="006401A4" w:rsidRDefault="006E1D4B" w:rsidP="00B43B44">
            <w:r w:rsidRPr="006401A4">
              <w:t>Direct materials</w:t>
            </w:r>
          </w:p>
        </w:tc>
        <w:tc>
          <w:tcPr>
            <w:tcW w:w="1275" w:type="dxa"/>
          </w:tcPr>
          <w:p w14:paraId="1F16137D" w14:textId="77777777" w:rsidR="006E1D4B" w:rsidRPr="006401A4" w:rsidRDefault="006E1D4B" w:rsidP="00B43B44">
            <w:pPr>
              <w:jc w:val="right"/>
            </w:pPr>
            <w:r w:rsidRPr="006401A4">
              <w:t>$1.00</w:t>
            </w:r>
          </w:p>
        </w:tc>
        <w:tc>
          <w:tcPr>
            <w:tcW w:w="1417" w:type="dxa"/>
          </w:tcPr>
          <w:p w14:paraId="2CF66194" w14:textId="77777777" w:rsidR="006E1D4B" w:rsidRPr="006401A4" w:rsidRDefault="006E1D4B" w:rsidP="00B43B44">
            <w:pPr>
              <w:jc w:val="right"/>
            </w:pPr>
            <w:r w:rsidRPr="006401A4">
              <w:t>$5,000</w:t>
            </w:r>
          </w:p>
        </w:tc>
      </w:tr>
      <w:tr w:rsidR="006E1D4B" w:rsidRPr="006401A4" w14:paraId="098969DD" w14:textId="77777777" w:rsidTr="00B43B44">
        <w:tc>
          <w:tcPr>
            <w:tcW w:w="6658" w:type="dxa"/>
          </w:tcPr>
          <w:p w14:paraId="36EC1A0C" w14:textId="77777777" w:rsidR="006E1D4B" w:rsidRPr="006401A4" w:rsidRDefault="006E1D4B" w:rsidP="00B43B44">
            <w:r w:rsidRPr="006401A4">
              <w:t>Direct labour</w:t>
            </w:r>
          </w:p>
        </w:tc>
        <w:tc>
          <w:tcPr>
            <w:tcW w:w="1275" w:type="dxa"/>
          </w:tcPr>
          <w:p w14:paraId="1AB020AC" w14:textId="77777777" w:rsidR="006E1D4B" w:rsidRPr="006401A4" w:rsidRDefault="006E1D4B" w:rsidP="00B43B44">
            <w:pPr>
              <w:jc w:val="right"/>
            </w:pPr>
            <w:r w:rsidRPr="006401A4">
              <w:t>0.50</w:t>
            </w:r>
          </w:p>
        </w:tc>
        <w:tc>
          <w:tcPr>
            <w:tcW w:w="1417" w:type="dxa"/>
          </w:tcPr>
          <w:p w14:paraId="71E21696" w14:textId="77777777" w:rsidR="006E1D4B" w:rsidRPr="006401A4" w:rsidRDefault="006E1D4B" w:rsidP="00B43B44">
            <w:pPr>
              <w:jc w:val="right"/>
            </w:pPr>
            <w:r w:rsidRPr="006401A4">
              <w:t>2,500</w:t>
            </w:r>
          </w:p>
        </w:tc>
      </w:tr>
      <w:tr w:rsidR="006E1D4B" w:rsidRPr="006401A4" w14:paraId="3B453329" w14:textId="77777777" w:rsidTr="00B43B44">
        <w:tc>
          <w:tcPr>
            <w:tcW w:w="6658" w:type="dxa"/>
          </w:tcPr>
          <w:p w14:paraId="77AEF004" w14:textId="77777777" w:rsidR="006E1D4B" w:rsidRPr="006401A4" w:rsidRDefault="006E1D4B" w:rsidP="00B43B44">
            <w:r w:rsidRPr="006401A4">
              <w:t>Variable manufacturing overhead</w:t>
            </w:r>
          </w:p>
        </w:tc>
        <w:tc>
          <w:tcPr>
            <w:tcW w:w="1275" w:type="dxa"/>
          </w:tcPr>
          <w:p w14:paraId="0D3AB428" w14:textId="77777777" w:rsidR="006E1D4B" w:rsidRPr="006401A4" w:rsidRDefault="006E1D4B" w:rsidP="00B43B44">
            <w:pPr>
              <w:jc w:val="right"/>
            </w:pPr>
            <w:r w:rsidRPr="006401A4">
              <w:t>0.25</w:t>
            </w:r>
          </w:p>
        </w:tc>
        <w:tc>
          <w:tcPr>
            <w:tcW w:w="1417" w:type="dxa"/>
          </w:tcPr>
          <w:p w14:paraId="201E08D2" w14:textId="77777777" w:rsidR="006E1D4B" w:rsidRPr="006401A4" w:rsidRDefault="006E1D4B" w:rsidP="00B43B44">
            <w:pPr>
              <w:jc w:val="right"/>
            </w:pPr>
            <w:r w:rsidRPr="006401A4">
              <w:t>1,250</w:t>
            </w:r>
          </w:p>
        </w:tc>
      </w:tr>
      <w:tr w:rsidR="006E1D4B" w:rsidRPr="006401A4" w14:paraId="626DCD65" w14:textId="77777777" w:rsidTr="00B43B44">
        <w:tc>
          <w:tcPr>
            <w:tcW w:w="6658" w:type="dxa"/>
          </w:tcPr>
          <w:p w14:paraId="68C881AF" w14:textId="77777777" w:rsidR="006E1D4B" w:rsidRPr="006401A4" w:rsidRDefault="006E1D4B" w:rsidP="00B43B44">
            <w:r w:rsidRPr="006401A4">
              <w:t>Fixed manufacturing overhead – traceable*</w:t>
            </w:r>
          </w:p>
        </w:tc>
        <w:tc>
          <w:tcPr>
            <w:tcW w:w="1275" w:type="dxa"/>
          </w:tcPr>
          <w:p w14:paraId="6F2415F3" w14:textId="77777777" w:rsidR="006E1D4B" w:rsidRPr="006401A4" w:rsidRDefault="006E1D4B" w:rsidP="00B43B44">
            <w:pPr>
              <w:jc w:val="right"/>
            </w:pPr>
            <w:r w:rsidRPr="006401A4">
              <w:t>1.00</w:t>
            </w:r>
          </w:p>
        </w:tc>
        <w:tc>
          <w:tcPr>
            <w:tcW w:w="1417" w:type="dxa"/>
          </w:tcPr>
          <w:p w14:paraId="566B0363" w14:textId="77777777" w:rsidR="006E1D4B" w:rsidRPr="006401A4" w:rsidRDefault="006E1D4B" w:rsidP="00B43B44">
            <w:pPr>
              <w:jc w:val="right"/>
            </w:pPr>
            <w:r w:rsidRPr="006401A4">
              <w:t>5,000</w:t>
            </w:r>
          </w:p>
        </w:tc>
      </w:tr>
      <w:tr w:rsidR="006E1D4B" w:rsidRPr="006401A4" w14:paraId="7EFA8758" w14:textId="77777777" w:rsidTr="00B43B44">
        <w:tc>
          <w:tcPr>
            <w:tcW w:w="6658" w:type="dxa"/>
          </w:tcPr>
          <w:p w14:paraId="296D9321" w14:textId="77777777" w:rsidR="006E1D4B" w:rsidRPr="006401A4" w:rsidRDefault="006E1D4B" w:rsidP="00B43B44">
            <w:r w:rsidRPr="006401A4">
              <w:t>Fixed manufacturing overhead - allocated</w:t>
            </w:r>
          </w:p>
        </w:tc>
        <w:tc>
          <w:tcPr>
            <w:tcW w:w="1275" w:type="dxa"/>
          </w:tcPr>
          <w:p w14:paraId="6BB220FE" w14:textId="77777777" w:rsidR="006E1D4B" w:rsidRPr="006401A4" w:rsidRDefault="006E1D4B" w:rsidP="00B43B44">
            <w:pPr>
              <w:jc w:val="right"/>
              <w:rPr>
                <w:u w:val="single"/>
              </w:rPr>
            </w:pPr>
            <w:r w:rsidRPr="006401A4">
              <w:rPr>
                <w:u w:val="single"/>
              </w:rPr>
              <w:t>1.75</w:t>
            </w:r>
          </w:p>
        </w:tc>
        <w:tc>
          <w:tcPr>
            <w:tcW w:w="1417" w:type="dxa"/>
          </w:tcPr>
          <w:p w14:paraId="2BA89F78" w14:textId="77777777" w:rsidR="006E1D4B" w:rsidRPr="006401A4" w:rsidRDefault="006E1D4B" w:rsidP="00B43B44">
            <w:pPr>
              <w:jc w:val="right"/>
              <w:rPr>
                <w:u w:val="single"/>
              </w:rPr>
            </w:pPr>
            <w:r w:rsidRPr="006401A4">
              <w:rPr>
                <w:u w:val="single"/>
              </w:rPr>
              <w:t>8,750</w:t>
            </w:r>
          </w:p>
        </w:tc>
      </w:tr>
      <w:tr w:rsidR="006E1D4B" w:rsidRPr="006401A4" w14:paraId="40EF4DD7" w14:textId="77777777" w:rsidTr="00B43B44">
        <w:tc>
          <w:tcPr>
            <w:tcW w:w="6658" w:type="dxa"/>
          </w:tcPr>
          <w:p w14:paraId="6C27497B" w14:textId="77777777" w:rsidR="006E1D4B" w:rsidRPr="006401A4" w:rsidRDefault="006E1D4B" w:rsidP="00B43B44">
            <w:r w:rsidRPr="006401A4">
              <w:t>Total</w:t>
            </w:r>
          </w:p>
        </w:tc>
        <w:tc>
          <w:tcPr>
            <w:tcW w:w="1275" w:type="dxa"/>
          </w:tcPr>
          <w:p w14:paraId="3A3AE01B" w14:textId="77777777" w:rsidR="006E1D4B" w:rsidRPr="006401A4" w:rsidRDefault="006E1D4B" w:rsidP="00B43B44">
            <w:pPr>
              <w:jc w:val="right"/>
              <w:rPr>
                <w:u w:val="double"/>
              </w:rPr>
            </w:pPr>
            <w:r w:rsidRPr="006401A4">
              <w:rPr>
                <w:u w:val="double"/>
              </w:rPr>
              <w:t>$4.50</w:t>
            </w:r>
          </w:p>
        </w:tc>
        <w:tc>
          <w:tcPr>
            <w:tcW w:w="1417" w:type="dxa"/>
          </w:tcPr>
          <w:p w14:paraId="7FB43F5A" w14:textId="77777777" w:rsidR="006E1D4B" w:rsidRPr="006401A4" w:rsidRDefault="006E1D4B" w:rsidP="00B43B44">
            <w:pPr>
              <w:jc w:val="right"/>
              <w:rPr>
                <w:u w:val="double"/>
              </w:rPr>
            </w:pPr>
            <w:r w:rsidRPr="006401A4">
              <w:rPr>
                <w:u w:val="double"/>
              </w:rPr>
              <w:t>$22,500</w:t>
            </w:r>
          </w:p>
        </w:tc>
      </w:tr>
      <w:tr w:rsidR="006E1D4B" w:rsidRPr="006401A4" w14:paraId="320D1E02" w14:textId="77777777" w:rsidTr="00B43B44">
        <w:tc>
          <w:tcPr>
            <w:tcW w:w="9350" w:type="dxa"/>
            <w:gridSpan w:val="3"/>
          </w:tcPr>
          <w:p w14:paraId="378A0B8B" w14:textId="77777777" w:rsidR="006E1D4B" w:rsidRPr="006401A4" w:rsidRDefault="006E1D4B" w:rsidP="00B43B44"/>
          <w:p w14:paraId="45E9B68D" w14:textId="77777777" w:rsidR="006E1D4B" w:rsidRPr="00B43B44" w:rsidRDefault="00B43B44" w:rsidP="00B43B44">
            <w:pPr>
              <w:rPr>
                <w:sz w:val="16"/>
                <w:szCs w:val="16"/>
              </w:rPr>
            </w:pPr>
            <w:r w:rsidRPr="00B43B44">
              <w:rPr>
                <w:sz w:val="16"/>
                <w:szCs w:val="16"/>
              </w:rPr>
              <w:t>*4</w:t>
            </w:r>
            <w:r w:rsidR="006E1D4B" w:rsidRPr="00B43B44">
              <w:rPr>
                <w:sz w:val="16"/>
                <w:szCs w:val="16"/>
              </w:rPr>
              <w:t xml:space="preserve">0% relates to </w:t>
            </w:r>
            <w:r w:rsidRPr="00B43B44">
              <w:rPr>
                <w:sz w:val="16"/>
                <w:szCs w:val="16"/>
              </w:rPr>
              <w:t xml:space="preserve">cleaning and maintenance </w:t>
            </w:r>
            <w:r>
              <w:rPr>
                <w:sz w:val="16"/>
                <w:szCs w:val="16"/>
              </w:rPr>
              <w:t>of the icing equipment</w:t>
            </w:r>
            <w:r w:rsidRPr="00B43B44">
              <w:rPr>
                <w:sz w:val="16"/>
                <w:szCs w:val="16"/>
              </w:rPr>
              <w:t xml:space="preserve"> and 6</w:t>
            </w:r>
            <w:r w:rsidR="006E1D4B" w:rsidRPr="00B43B44">
              <w:rPr>
                <w:sz w:val="16"/>
                <w:szCs w:val="16"/>
              </w:rPr>
              <w:t>0% relates to depreciation of icing equipment (with no resale value)</w:t>
            </w:r>
          </w:p>
        </w:tc>
      </w:tr>
    </w:tbl>
    <w:p w14:paraId="3C4503F3" w14:textId="77777777" w:rsidR="006E1D4B" w:rsidRPr="006401A4" w:rsidRDefault="006E1D4B" w:rsidP="006E1D4B"/>
    <w:p w14:paraId="3EB55738" w14:textId="77777777" w:rsidR="006E1D4B" w:rsidRPr="006401A4" w:rsidRDefault="006E1D4B" w:rsidP="006E1D4B">
      <w:r w:rsidRPr="006401A4">
        <w:t>Examining the report, Carol says, “Their icing is just as good, and it would save me $1.50 per liter, that’s over $7,500 for the year.  I think I’m going to take the deal.”</w:t>
      </w:r>
    </w:p>
    <w:p w14:paraId="4DDFE64B" w14:textId="77777777" w:rsidR="006E1D4B" w:rsidRPr="006401A4" w:rsidRDefault="006E1D4B" w:rsidP="006E1D4B">
      <w:pPr>
        <w:rPr>
          <w:b/>
          <w:i/>
        </w:rPr>
      </w:pPr>
      <w:r w:rsidRPr="006401A4">
        <w:rPr>
          <w:b/>
          <w:i/>
        </w:rPr>
        <w:t>Required</w:t>
      </w:r>
    </w:p>
    <w:p w14:paraId="2192BB1E" w14:textId="77777777" w:rsidR="006E1D4B" w:rsidRPr="006401A4" w:rsidRDefault="006E1D4B" w:rsidP="00874306">
      <w:pPr>
        <w:pStyle w:val="ListParagraph"/>
        <w:numPr>
          <w:ilvl w:val="0"/>
          <w:numId w:val="47"/>
        </w:numPr>
        <w:spacing w:after="160" w:line="259" w:lineRule="auto"/>
      </w:pPr>
      <w:r w:rsidRPr="006401A4">
        <w:t>Assuming there is no other use for the icing equipment or the space it uses in the kitchen, what is the net dollar advantage or disadvantage of accepting the supplier’s offer?</w:t>
      </w:r>
    </w:p>
    <w:p w14:paraId="152128A5" w14:textId="77777777" w:rsidR="006E1D4B" w:rsidRPr="006401A4" w:rsidRDefault="006E1D4B" w:rsidP="00874306">
      <w:pPr>
        <w:pStyle w:val="ListParagraph"/>
        <w:numPr>
          <w:ilvl w:val="0"/>
          <w:numId w:val="47"/>
        </w:numPr>
        <w:spacing w:after="160" w:line="259" w:lineRule="auto"/>
      </w:pPr>
      <w:r w:rsidRPr="006401A4">
        <w:t>If the offer is accepted, Carol’s Cupcakes could use the space that had been previously used for making icing as a bacon-frying space.  Carol believes that a new bacon line of cupcakes would produce margins of $5,000 per year.  Should Carol’s Cupcakes accept the supplier’s offer?</w:t>
      </w:r>
    </w:p>
    <w:p w14:paraId="34210501" w14:textId="77777777" w:rsidR="006E1D4B" w:rsidRPr="006401A4" w:rsidRDefault="006E1D4B" w:rsidP="006E1D4B"/>
    <w:p w14:paraId="71C9C0A4" w14:textId="77777777" w:rsidR="006E1D4B" w:rsidRPr="006401A4" w:rsidRDefault="006E1D4B" w:rsidP="006E1D4B">
      <w:r w:rsidRPr="006401A4">
        <w:br w:type="page"/>
      </w:r>
    </w:p>
    <w:p w14:paraId="63F04624" w14:textId="77777777" w:rsidR="006E1D4B" w:rsidRPr="006401A4" w:rsidRDefault="006E1D4B" w:rsidP="006E1D4B">
      <w:pPr>
        <w:pStyle w:val="NoSpacing"/>
        <w:rPr>
          <w:b/>
        </w:rPr>
      </w:pPr>
      <w:r>
        <w:rPr>
          <w:b/>
        </w:rPr>
        <w:lastRenderedPageBreak/>
        <w:t>12-1B</w:t>
      </w:r>
      <w:r w:rsidRPr="006401A4">
        <w:rPr>
          <w:b/>
        </w:rPr>
        <w:t xml:space="preserve"> - Make or Buy</w:t>
      </w:r>
    </w:p>
    <w:p w14:paraId="13BFC8F1" w14:textId="77777777" w:rsidR="006E1D4B" w:rsidRPr="006401A4" w:rsidRDefault="006E1D4B" w:rsidP="006E1D4B">
      <w:r w:rsidRPr="006401A4">
        <w:t xml:space="preserve">Howard Grills makes high-end barbecues.  The company has recently been approached by a supplier who has offered to provide the company igniters (the barbecue part that provides a spark to start the flame).  The company has offered a price of $5.00 per igniter.  </w:t>
      </w:r>
      <w:r w:rsidR="00DC0216">
        <w:t>Howard’s</w:t>
      </w:r>
      <w:r w:rsidRPr="006401A4">
        <w:t xml:space="preserve"> internal costs of producing the igniter follow: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091"/>
        <w:gridCol w:w="1275"/>
        <w:gridCol w:w="1984"/>
      </w:tblGrid>
      <w:tr w:rsidR="006E1D4B" w:rsidRPr="006401A4" w14:paraId="283DAB8F" w14:textId="77777777" w:rsidTr="00B43B44">
        <w:tc>
          <w:tcPr>
            <w:tcW w:w="6091" w:type="dxa"/>
            <w:shd w:val="clear" w:color="auto" w:fill="000000" w:themeFill="text1"/>
          </w:tcPr>
          <w:p w14:paraId="3F8C94AD" w14:textId="77777777" w:rsidR="006E1D4B" w:rsidRPr="006401A4" w:rsidRDefault="006E1D4B" w:rsidP="00B43B44">
            <w:pPr>
              <w:rPr>
                <w:b/>
              </w:rPr>
            </w:pPr>
          </w:p>
        </w:tc>
        <w:tc>
          <w:tcPr>
            <w:tcW w:w="1275" w:type="dxa"/>
            <w:shd w:val="clear" w:color="auto" w:fill="000000" w:themeFill="text1"/>
          </w:tcPr>
          <w:p w14:paraId="0F30837F" w14:textId="77777777" w:rsidR="006E1D4B" w:rsidRPr="006401A4" w:rsidRDefault="006E1D4B" w:rsidP="00B43B44">
            <w:pPr>
              <w:jc w:val="center"/>
              <w:rPr>
                <w:b/>
              </w:rPr>
            </w:pPr>
            <w:r w:rsidRPr="006401A4">
              <w:rPr>
                <w:b/>
              </w:rPr>
              <w:t>Per Igniter</w:t>
            </w:r>
          </w:p>
        </w:tc>
        <w:tc>
          <w:tcPr>
            <w:tcW w:w="1984" w:type="dxa"/>
            <w:shd w:val="clear" w:color="auto" w:fill="000000" w:themeFill="text1"/>
          </w:tcPr>
          <w:p w14:paraId="53316006" w14:textId="77777777" w:rsidR="006E1D4B" w:rsidRPr="006401A4" w:rsidRDefault="006E1D4B" w:rsidP="00B43B44">
            <w:pPr>
              <w:jc w:val="center"/>
              <w:rPr>
                <w:b/>
              </w:rPr>
            </w:pPr>
            <w:r w:rsidRPr="006401A4">
              <w:rPr>
                <w:b/>
              </w:rPr>
              <w:t>30,000 igniters per year</w:t>
            </w:r>
          </w:p>
        </w:tc>
      </w:tr>
      <w:tr w:rsidR="006E1D4B" w:rsidRPr="006401A4" w14:paraId="3DE7849B" w14:textId="77777777" w:rsidTr="00B43B44">
        <w:tc>
          <w:tcPr>
            <w:tcW w:w="6091" w:type="dxa"/>
          </w:tcPr>
          <w:p w14:paraId="60EB5D92" w14:textId="77777777" w:rsidR="006E1D4B" w:rsidRPr="006401A4" w:rsidRDefault="006E1D4B" w:rsidP="00B43B44">
            <w:r w:rsidRPr="006401A4">
              <w:t>Direct materials</w:t>
            </w:r>
          </w:p>
        </w:tc>
        <w:tc>
          <w:tcPr>
            <w:tcW w:w="1275" w:type="dxa"/>
          </w:tcPr>
          <w:p w14:paraId="407194F6" w14:textId="77777777" w:rsidR="006E1D4B" w:rsidRPr="006401A4" w:rsidRDefault="006E1D4B" w:rsidP="00B43B44">
            <w:pPr>
              <w:jc w:val="right"/>
            </w:pPr>
            <w:r w:rsidRPr="006401A4">
              <w:t>$1.25</w:t>
            </w:r>
          </w:p>
        </w:tc>
        <w:tc>
          <w:tcPr>
            <w:tcW w:w="1984" w:type="dxa"/>
          </w:tcPr>
          <w:p w14:paraId="606C82EC" w14:textId="77777777" w:rsidR="006E1D4B" w:rsidRPr="006401A4" w:rsidRDefault="006E1D4B" w:rsidP="00B43B44">
            <w:pPr>
              <w:jc w:val="right"/>
            </w:pPr>
            <w:r w:rsidRPr="006401A4">
              <w:t>$37,500</w:t>
            </w:r>
          </w:p>
        </w:tc>
      </w:tr>
      <w:tr w:rsidR="006E1D4B" w:rsidRPr="006401A4" w14:paraId="2072BC4F" w14:textId="77777777" w:rsidTr="00B43B44">
        <w:tc>
          <w:tcPr>
            <w:tcW w:w="6091" w:type="dxa"/>
          </w:tcPr>
          <w:p w14:paraId="75D70539" w14:textId="77777777" w:rsidR="006E1D4B" w:rsidRPr="006401A4" w:rsidRDefault="006E1D4B" w:rsidP="00B43B44">
            <w:r w:rsidRPr="006401A4">
              <w:t>Direct labour</w:t>
            </w:r>
          </w:p>
        </w:tc>
        <w:tc>
          <w:tcPr>
            <w:tcW w:w="1275" w:type="dxa"/>
          </w:tcPr>
          <w:p w14:paraId="54F05085" w14:textId="77777777" w:rsidR="006E1D4B" w:rsidRPr="006401A4" w:rsidRDefault="006E1D4B" w:rsidP="00B43B44">
            <w:pPr>
              <w:jc w:val="right"/>
            </w:pPr>
            <w:r w:rsidRPr="006401A4">
              <w:t>0.25</w:t>
            </w:r>
          </w:p>
        </w:tc>
        <w:tc>
          <w:tcPr>
            <w:tcW w:w="1984" w:type="dxa"/>
          </w:tcPr>
          <w:p w14:paraId="224DDF0D" w14:textId="77777777" w:rsidR="006E1D4B" w:rsidRPr="006401A4" w:rsidRDefault="006E1D4B" w:rsidP="00B43B44">
            <w:pPr>
              <w:jc w:val="right"/>
            </w:pPr>
            <w:r w:rsidRPr="006401A4">
              <w:t>7,500</w:t>
            </w:r>
          </w:p>
        </w:tc>
      </w:tr>
      <w:tr w:rsidR="006E1D4B" w:rsidRPr="006401A4" w14:paraId="621A7D6D" w14:textId="77777777" w:rsidTr="00B43B44">
        <w:tc>
          <w:tcPr>
            <w:tcW w:w="6091" w:type="dxa"/>
          </w:tcPr>
          <w:p w14:paraId="6CAEDA38" w14:textId="77777777" w:rsidR="006E1D4B" w:rsidRPr="006401A4" w:rsidRDefault="006E1D4B" w:rsidP="00B43B44">
            <w:r w:rsidRPr="006401A4">
              <w:t>Variable manufacturing overhead</w:t>
            </w:r>
          </w:p>
        </w:tc>
        <w:tc>
          <w:tcPr>
            <w:tcW w:w="1275" w:type="dxa"/>
          </w:tcPr>
          <w:p w14:paraId="0AF6870A" w14:textId="77777777" w:rsidR="006E1D4B" w:rsidRPr="006401A4" w:rsidRDefault="006E1D4B" w:rsidP="00B43B44">
            <w:pPr>
              <w:jc w:val="right"/>
            </w:pPr>
            <w:r w:rsidRPr="006401A4">
              <w:t>0.50</w:t>
            </w:r>
          </w:p>
        </w:tc>
        <w:tc>
          <w:tcPr>
            <w:tcW w:w="1984" w:type="dxa"/>
          </w:tcPr>
          <w:p w14:paraId="2EA7454E" w14:textId="77777777" w:rsidR="006E1D4B" w:rsidRPr="006401A4" w:rsidRDefault="006E1D4B" w:rsidP="00B43B44">
            <w:pPr>
              <w:jc w:val="right"/>
            </w:pPr>
            <w:r w:rsidRPr="006401A4">
              <w:t>15,000</w:t>
            </w:r>
          </w:p>
        </w:tc>
      </w:tr>
      <w:tr w:rsidR="006E1D4B" w:rsidRPr="006401A4" w14:paraId="592E1BF2" w14:textId="77777777" w:rsidTr="00B43B44">
        <w:tc>
          <w:tcPr>
            <w:tcW w:w="6091" w:type="dxa"/>
          </w:tcPr>
          <w:p w14:paraId="2D4AB25D" w14:textId="77777777" w:rsidR="006E1D4B" w:rsidRPr="006401A4" w:rsidRDefault="006E1D4B" w:rsidP="00B43B44">
            <w:r w:rsidRPr="006401A4">
              <w:t>Fixed manufacturing overhead – traceable*</w:t>
            </w:r>
          </w:p>
        </w:tc>
        <w:tc>
          <w:tcPr>
            <w:tcW w:w="1275" w:type="dxa"/>
          </w:tcPr>
          <w:p w14:paraId="25A9659D" w14:textId="77777777" w:rsidR="006E1D4B" w:rsidRPr="006401A4" w:rsidRDefault="006E1D4B" w:rsidP="00B43B44">
            <w:pPr>
              <w:jc w:val="right"/>
            </w:pPr>
            <w:r w:rsidRPr="006401A4">
              <w:t>3.00</w:t>
            </w:r>
          </w:p>
        </w:tc>
        <w:tc>
          <w:tcPr>
            <w:tcW w:w="1984" w:type="dxa"/>
          </w:tcPr>
          <w:p w14:paraId="6EAC0AFA" w14:textId="77777777" w:rsidR="006E1D4B" w:rsidRPr="006401A4" w:rsidRDefault="006E1D4B" w:rsidP="00B43B44">
            <w:pPr>
              <w:jc w:val="right"/>
            </w:pPr>
            <w:r w:rsidRPr="006401A4">
              <w:t>90,000</w:t>
            </w:r>
          </w:p>
        </w:tc>
      </w:tr>
      <w:tr w:rsidR="006E1D4B" w:rsidRPr="006401A4" w14:paraId="37E19678" w14:textId="77777777" w:rsidTr="00B43B44">
        <w:tc>
          <w:tcPr>
            <w:tcW w:w="6091" w:type="dxa"/>
          </w:tcPr>
          <w:p w14:paraId="58F2E7F5" w14:textId="77777777" w:rsidR="006E1D4B" w:rsidRPr="006401A4" w:rsidRDefault="006E1D4B" w:rsidP="00B43B44">
            <w:r w:rsidRPr="006401A4">
              <w:t>Fixed manufacturing overhead – allocated</w:t>
            </w:r>
          </w:p>
        </w:tc>
        <w:tc>
          <w:tcPr>
            <w:tcW w:w="1275" w:type="dxa"/>
          </w:tcPr>
          <w:p w14:paraId="79B9820F" w14:textId="77777777" w:rsidR="006E1D4B" w:rsidRPr="006401A4" w:rsidRDefault="006E1D4B" w:rsidP="00B43B44">
            <w:pPr>
              <w:jc w:val="right"/>
              <w:rPr>
                <w:u w:val="single"/>
              </w:rPr>
            </w:pPr>
            <w:r w:rsidRPr="006401A4">
              <w:rPr>
                <w:u w:val="single"/>
              </w:rPr>
              <w:t>1.50</w:t>
            </w:r>
          </w:p>
        </w:tc>
        <w:tc>
          <w:tcPr>
            <w:tcW w:w="1984" w:type="dxa"/>
          </w:tcPr>
          <w:p w14:paraId="5CBF7468" w14:textId="77777777" w:rsidR="006E1D4B" w:rsidRPr="006401A4" w:rsidRDefault="006E1D4B" w:rsidP="00B43B44">
            <w:pPr>
              <w:jc w:val="right"/>
              <w:rPr>
                <w:u w:val="single"/>
              </w:rPr>
            </w:pPr>
            <w:r w:rsidRPr="006401A4">
              <w:rPr>
                <w:u w:val="single"/>
              </w:rPr>
              <w:t>45,000</w:t>
            </w:r>
          </w:p>
        </w:tc>
      </w:tr>
      <w:tr w:rsidR="006E1D4B" w:rsidRPr="006401A4" w14:paraId="2922C488" w14:textId="77777777" w:rsidTr="00B43B44">
        <w:tc>
          <w:tcPr>
            <w:tcW w:w="6091" w:type="dxa"/>
          </w:tcPr>
          <w:p w14:paraId="64564784" w14:textId="77777777" w:rsidR="006E1D4B" w:rsidRPr="006401A4" w:rsidRDefault="006E1D4B" w:rsidP="00B43B44">
            <w:r w:rsidRPr="006401A4">
              <w:t>Total</w:t>
            </w:r>
          </w:p>
        </w:tc>
        <w:tc>
          <w:tcPr>
            <w:tcW w:w="1275" w:type="dxa"/>
          </w:tcPr>
          <w:p w14:paraId="5D028F8F" w14:textId="77777777" w:rsidR="006E1D4B" w:rsidRPr="006401A4" w:rsidRDefault="006E1D4B" w:rsidP="00B43B44">
            <w:pPr>
              <w:jc w:val="right"/>
              <w:rPr>
                <w:u w:val="double"/>
              </w:rPr>
            </w:pPr>
            <w:r w:rsidRPr="006401A4">
              <w:rPr>
                <w:u w:val="double"/>
              </w:rPr>
              <w:t>$6.50</w:t>
            </w:r>
          </w:p>
        </w:tc>
        <w:tc>
          <w:tcPr>
            <w:tcW w:w="1984" w:type="dxa"/>
          </w:tcPr>
          <w:p w14:paraId="464A3D69" w14:textId="77777777" w:rsidR="006E1D4B" w:rsidRPr="006401A4" w:rsidRDefault="006E1D4B" w:rsidP="00B43B44">
            <w:pPr>
              <w:jc w:val="right"/>
              <w:rPr>
                <w:u w:val="double"/>
              </w:rPr>
            </w:pPr>
            <w:r w:rsidRPr="006401A4">
              <w:rPr>
                <w:u w:val="double"/>
              </w:rPr>
              <w:t>$195,000</w:t>
            </w:r>
          </w:p>
        </w:tc>
      </w:tr>
      <w:tr w:rsidR="006E1D4B" w:rsidRPr="006401A4" w14:paraId="76D30586" w14:textId="77777777" w:rsidTr="00B43B44">
        <w:tc>
          <w:tcPr>
            <w:tcW w:w="9350" w:type="dxa"/>
            <w:gridSpan w:val="3"/>
          </w:tcPr>
          <w:p w14:paraId="35DA51A6" w14:textId="77777777" w:rsidR="006E1D4B" w:rsidRPr="006401A4" w:rsidRDefault="006E1D4B" w:rsidP="00B43B44"/>
          <w:p w14:paraId="137B28A5" w14:textId="77777777" w:rsidR="006E1D4B" w:rsidRPr="006401A4" w:rsidRDefault="006E1D4B" w:rsidP="00B43B44">
            <w:pPr>
              <w:rPr>
                <w:sz w:val="20"/>
                <w:szCs w:val="20"/>
              </w:rPr>
            </w:pPr>
            <w:r w:rsidRPr="006401A4">
              <w:rPr>
                <w:sz w:val="20"/>
                <w:szCs w:val="20"/>
              </w:rPr>
              <w:t xml:space="preserve">*2/3 relate to equipment maintenance and 1/3 relate to depreciation of specialized equipment </w:t>
            </w:r>
            <w:r>
              <w:rPr>
                <w:sz w:val="20"/>
                <w:szCs w:val="20"/>
              </w:rPr>
              <w:t>(</w:t>
            </w:r>
            <w:r w:rsidRPr="006401A4">
              <w:rPr>
                <w:sz w:val="20"/>
                <w:szCs w:val="20"/>
              </w:rPr>
              <w:t>no resale value</w:t>
            </w:r>
            <w:r>
              <w:rPr>
                <w:sz w:val="20"/>
                <w:szCs w:val="20"/>
              </w:rPr>
              <w:t>)</w:t>
            </w:r>
            <w:r w:rsidRPr="006401A4">
              <w:rPr>
                <w:sz w:val="20"/>
                <w:szCs w:val="20"/>
              </w:rPr>
              <w:t>.</w:t>
            </w:r>
          </w:p>
        </w:tc>
      </w:tr>
    </w:tbl>
    <w:p w14:paraId="1887DFBE" w14:textId="77777777" w:rsidR="006E1D4B" w:rsidRPr="006401A4" w:rsidRDefault="006E1D4B" w:rsidP="006E1D4B"/>
    <w:p w14:paraId="2F9F2B74" w14:textId="77777777" w:rsidR="006E1D4B" w:rsidRPr="006401A4" w:rsidRDefault="006E1D4B" w:rsidP="006E1D4B">
      <w:r w:rsidRPr="006401A4">
        <w:t xml:space="preserve">Gloria Howard, the owner and CEO of Howard Grills notes: “To make 30,000 igniters costs us $195,000, </w:t>
      </w:r>
      <w:r>
        <w:t xml:space="preserve">their starters are just as good and </w:t>
      </w:r>
      <w:r w:rsidRPr="006401A4">
        <w:t xml:space="preserve">buying </w:t>
      </w:r>
      <w:r>
        <w:t xml:space="preserve">from them </w:t>
      </w:r>
      <w:r w:rsidRPr="006401A4">
        <w:t xml:space="preserve">will only cost us $150,000, I’m no accountant, but it seems obvious we should take this deal.” </w:t>
      </w:r>
    </w:p>
    <w:p w14:paraId="0852DA29" w14:textId="77777777" w:rsidR="006E1D4B" w:rsidRPr="006401A4" w:rsidRDefault="006E1D4B" w:rsidP="006E1D4B">
      <w:pPr>
        <w:rPr>
          <w:b/>
          <w:i/>
        </w:rPr>
      </w:pPr>
      <w:r w:rsidRPr="006401A4">
        <w:rPr>
          <w:b/>
          <w:i/>
        </w:rPr>
        <w:t>Required</w:t>
      </w:r>
    </w:p>
    <w:p w14:paraId="6D880247" w14:textId="77777777" w:rsidR="006E1D4B" w:rsidRPr="006401A4" w:rsidRDefault="006E1D4B" w:rsidP="00874306">
      <w:pPr>
        <w:pStyle w:val="ListParagraph"/>
        <w:numPr>
          <w:ilvl w:val="0"/>
          <w:numId w:val="48"/>
        </w:numPr>
        <w:spacing w:after="160" w:line="259" w:lineRule="auto"/>
      </w:pPr>
      <w:r w:rsidRPr="006401A4">
        <w:t>Assuming there is no other use for the space used to make the starters, what is the net dollar advantage or disadvantage of accepting the supplier’s offer?</w:t>
      </w:r>
    </w:p>
    <w:p w14:paraId="15CC3E27" w14:textId="77777777" w:rsidR="006E1D4B" w:rsidRPr="006401A4" w:rsidRDefault="006E1D4B" w:rsidP="00874306">
      <w:pPr>
        <w:pStyle w:val="ListParagraph"/>
        <w:numPr>
          <w:ilvl w:val="0"/>
          <w:numId w:val="48"/>
        </w:numPr>
        <w:spacing w:after="160" w:line="259" w:lineRule="auto"/>
      </w:pPr>
      <w:r w:rsidRPr="006401A4">
        <w:t>If the offer is accepted, the company could use the space to develop a new product line that would generate estimated margins of $25,000.  Should the company accept the supplier’s offer?</w:t>
      </w:r>
    </w:p>
    <w:p w14:paraId="5779286C" w14:textId="77777777" w:rsidR="006E1D4B" w:rsidRPr="006401A4" w:rsidRDefault="006E1D4B" w:rsidP="006E1D4B"/>
    <w:p w14:paraId="5E10914C" w14:textId="77777777" w:rsidR="006E1D4B" w:rsidRPr="006401A4" w:rsidRDefault="006E1D4B" w:rsidP="006E1D4B"/>
    <w:p w14:paraId="3CA2F730" w14:textId="77777777" w:rsidR="006E1D4B" w:rsidRDefault="006E1D4B" w:rsidP="006E1D4B">
      <w:r>
        <w:br w:type="page"/>
      </w:r>
    </w:p>
    <w:p w14:paraId="52F1B977" w14:textId="77777777" w:rsidR="006E1D4B" w:rsidRPr="006401A4" w:rsidRDefault="006E1D4B" w:rsidP="006E1D4B">
      <w:pPr>
        <w:pStyle w:val="NoSpacing"/>
        <w:rPr>
          <w:b/>
        </w:rPr>
      </w:pPr>
      <w:r>
        <w:rPr>
          <w:b/>
        </w:rPr>
        <w:lastRenderedPageBreak/>
        <w:t>12-2</w:t>
      </w:r>
      <w:r w:rsidRPr="006401A4">
        <w:rPr>
          <w:b/>
        </w:rPr>
        <w:t xml:space="preserve">A </w:t>
      </w:r>
      <w:r>
        <w:rPr>
          <w:b/>
        </w:rPr>
        <w:t>–</w:t>
      </w:r>
      <w:r w:rsidRPr="006401A4">
        <w:rPr>
          <w:b/>
        </w:rPr>
        <w:t xml:space="preserve"> </w:t>
      </w:r>
      <w:r>
        <w:rPr>
          <w:b/>
        </w:rPr>
        <w:t>Drop or Retain a Segment</w:t>
      </w:r>
    </w:p>
    <w:p w14:paraId="1E64D995" w14:textId="77777777" w:rsidR="006E1D4B" w:rsidRDefault="006E1D4B" w:rsidP="006E1D4B">
      <w:r>
        <w:t>All-Mart is a department store with three major departments: Housewares, Hardware, and Electronics.  Company management is very concerned about the performance of the electronics department, noting that it seems to be a drag on the company based on its most recent fiscal quarter.  A company-wide segmented income statement follows:</w:t>
      </w:r>
    </w:p>
    <w:p w14:paraId="1DFBEA52" w14:textId="77777777" w:rsidR="006E1D4B" w:rsidRDefault="006E1D4B" w:rsidP="006E1D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36"/>
        <w:gridCol w:w="1559"/>
        <w:gridCol w:w="1559"/>
        <w:gridCol w:w="1275"/>
      </w:tblGrid>
      <w:tr w:rsidR="006E1D4B" w:rsidRPr="002C0F42" w14:paraId="5905DFA6" w14:textId="77777777" w:rsidTr="00B43B44">
        <w:tc>
          <w:tcPr>
            <w:tcW w:w="3321" w:type="dxa"/>
          </w:tcPr>
          <w:p w14:paraId="64590050" w14:textId="77777777" w:rsidR="006E1D4B" w:rsidRPr="002C0F42" w:rsidRDefault="006E1D4B" w:rsidP="00B43B44"/>
        </w:tc>
        <w:tc>
          <w:tcPr>
            <w:tcW w:w="1636" w:type="dxa"/>
          </w:tcPr>
          <w:p w14:paraId="456DE390" w14:textId="77777777" w:rsidR="006E1D4B" w:rsidRPr="002C0F42" w:rsidRDefault="006E1D4B" w:rsidP="00B43B44">
            <w:pPr>
              <w:jc w:val="center"/>
            </w:pPr>
            <w:r w:rsidRPr="002C0F42">
              <w:t>Housewares</w:t>
            </w:r>
          </w:p>
        </w:tc>
        <w:tc>
          <w:tcPr>
            <w:tcW w:w="1559" w:type="dxa"/>
          </w:tcPr>
          <w:p w14:paraId="23BFF7BC" w14:textId="77777777" w:rsidR="006E1D4B" w:rsidRPr="002C0F42" w:rsidRDefault="006E1D4B" w:rsidP="00B43B44">
            <w:pPr>
              <w:jc w:val="center"/>
            </w:pPr>
            <w:r w:rsidRPr="002C0F42">
              <w:t>Hardware</w:t>
            </w:r>
          </w:p>
        </w:tc>
        <w:tc>
          <w:tcPr>
            <w:tcW w:w="1559" w:type="dxa"/>
          </w:tcPr>
          <w:p w14:paraId="168FBAC5" w14:textId="77777777" w:rsidR="006E1D4B" w:rsidRPr="002C0F42" w:rsidRDefault="006E1D4B" w:rsidP="00B43B44">
            <w:pPr>
              <w:jc w:val="center"/>
            </w:pPr>
            <w:r w:rsidRPr="002C0F42">
              <w:t>Electronics</w:t>
            </w:r>
          </w:p>
        </w:tc>
        <w:tc>
          <w:tcPr>
            <w:tcW w:w="1275" w:type="dxa"/>
          </w:tcPr>
          <w:p w14:paraId="22FCD862" w14:textId="77777777" w:rsidR="006E1D4B" w:rsidRPr="002C0F42" w:rsidRDefault="006E1D4B" w:rsidP="00B43B44">
            <w:pPr>
              <w:jc w:val="center"/>
            </w:pPr>
            <w:r w:rsidRPr="002C0F42">
              <w:t>Total</w:t>
            </w:r>
          </w:p>
        </w:tc>
      </w:tr>
      <w:tr w:rsidR="006E1D4B" w:rsidRPr="002C0F42" w14:paraId="34BB769F" w14:textId="77777777" w:rsidTr="00B43B44">
        <w:tc>
          <w:tcPr>
            <w:tcW w:w="3321" w:type="dxa"/>
          </w:tcPr>
          <w:p w14:paraId="5161B80C" w14:textId="77777777" w:rsidR="006E1D4B" w:rsidRPr="002C0F42" w:rsidRDefault="006E1D4B" w:rsidP="00B43B44">
            <w:r w:rsidRPr="002C0F42">
              <w:t>Sales</w:t>
            </w:r>
          </w:p>
        </w:tc>
        <w:tc>
          <w:tcPr>
            <w:tcW w:w="1636" w:type="dxa"/>
          </w:tcPr>
          <w:p w14:paraId="2CDE8EE9" w14:textId="77777777" w:rsidR="006E1D4B" w:rsidRPr="002C0F42" w:rsidRDefault="006E1D4B" w:rsidP="00B43B44">
            <w:pPr>
              <w:jc w:val="right"/>
            </w:pPr>
            <w:r>
              <w:t>$</w:t>
            </w:r>
            <w:r w:rsidRPr="002C0F42">
              <w:t>150,000</w:t>
            </w:r>
          </w:p>
        </w:tc>
        <w:tc>
          <w:tcPr>
            <w:tcW w:w="1559" w:type="dxa"/>
          </w:tcPr>
          <w:p w14:paraId="711D3F5B" w14:textId="77777777" w:rsidR="006E1D4B" w:rsidRPr="002C0F42" w:rsidRDefault="006E1D4B" w:rsidP="00B43B44">
            <w:pPr>
              <w:jc w:val="right"/>
            </w:pPr>
            <w:r>
              <w:t>$</w:t>
            </w:r>
            <w:r w:rsidRPr="002C0F42">
              <w:t>220,000</w:t>
            </w:r>
          </w:p>
        </w:tc>
        <w:tc>
          <w:tcPr>
            <w:tcW w:w="1559" w:type="dxa"/>
          </w:tcPr>
          <w:p w14:paraId="0A14878A" w14:textId="77777777" w:rsidR="006E1D4B" w:rsidRPr="002C0F42" w:rsidRDefault="006E1D4B" w:rsidP="00B43B44">
            <w:pPr>
              <w:jc w:val="right"/>
            </w:pPr>
            <w:r>
              <w:t>$</w:t>
            </w:r>
            <w:r w:rsidRPr="002C0F42">
              <w:t>200,000</w:t>
            </w:r>
          </w:p>
        </w:tc>
        <w:tc>
          <w:tcPr>
            <w:tcW w:w="1275" w:type="dxa"/>
          </w:tcPr>
          <w:p w14:paraId="50A067D0" w14:textId="77777777" w:rsidR="006E1D4B" w:rsidRPr="002C0F42" w:rsidRDefault="006E1D4B" w:rsidP="00B43B44">
            <w:pPr>
              <w:jc w:val="right"/>
            </w:pPr>
            <w:r>
              <w:t>$</w:t>
            </w:r>
            <w:r w:rsidRPr="002C0F42">
              <w:t>570,000</w:t>
            </w:r>
          </w:p>
        </w:tc>
      </w:tr>
      <w:tr w:rsidR="006E1D4B" w:rsidRPr="002C0F42" w14:paraId="7EB1FF1F" w14:textId="77777777" w:rsidTr="00B43B44">
        <w:tc>
          <w:tcPr>
            <w:tcW w:w="3321" w:type="dxa"/>
          </w:tcPr>
          <w:p w14:paraId="16C2865C" w14:textId="77777777" w:rsidR="006E1D4B" w:rsidRPr="002C0F42" w:rsidRDefault="006E1D4B" w:rsidP="00B43B44">
            <w:r w:rsidRPr="002C0F42">
              <w:t>Variable expenses</w:t>
            </w:r>
          </w:p>
        </w:tc>
        <w:tc>
          <w:tcPr>
            <w:tcW w:w="1636" w:type="dxa"/>
          </w:tcPr>
          <w:p w14:paraId="3FA92DAC" w14:textId="77777777" w:rsidR="006E1D4B" w:rsidRPr="002C0F42" w:rsidRDefault="006E1D4B" w:rsidP="00B43B44">
            <w:pPr>
              <w:jc w:val="right"/>
              <w:rPr>
                <w:u w:val="single"/>
              </w:rPr>
            </w:pPr>
            <w:r w:rsidRPr="002C0F42">
              <w:rPr>
                <w:u w:val="single"/>
              </w:rPr>
              <w:t>60,000</w:t>
            </w:r>
          </w:p>
        </w:tc>
        <w:tc>
          <w:tcPr>
            <w:tcW w:w="1559" w:type="dxa"/>
          </w:tcPr>
          <w:p w14:paraId="5849E671" w14:textId="77777777" w:rsidR="006E1D4B" w:rsidRPr="002C0F42" w:rsidRDefault="006E1D4B" w:rsidP="00B43B44">
            <w:pPr>
              <w:jc w:val="right"/>
              <w:rPr>
                <w:u w:val="single"/>
              </w:rPr>
            </w:pPr>
            <w:r w:rsidRPr="002C0F42">
              <w:rPr>
                <w:u w:val="single"/>
              </w:rPr>
              <w:t>100,000</w:t>
            </w:r>
          </w:p>
        </w:tc>
        <w:tc>
          <w:tcPr>
            <w:tcW w:w="1559" w:type="dxa"/>
          </w:tcPr>
          <w:p w14:paraId="261A576B" w14:textId="77777777" w:rsidR="006E1D4B" w:rsidRPr="002C0F42" w:rsidRDefault="006E1D4B" w:rsidP="00B43B44">
            <w:pPr>
              <w:jc w:val="right"/>
              <w:rPr>
                <w:u w:val="single"/>
              </w:rPr>
            </w:pPr>
            <w:r>
              <w:rPr>
                <w:u w:val="single"/>
              </w:rPr>
              <w:t>14</w:t>
            </w:r>
            <w:r w:rsidRPr="002C0F42">
              <w:rPr>
                <w:u w:val="single"/>
              </w:rPr>
              <w:t>0,000</w:t>
            </w:r>
          </w:p>
        </w:tc>
        <w:tc>
          <w:tcPr>
            <w:tcW w:w="1275" w:type="dxa"/>
          </w:tcPr>
          <w:p w14:paraId="5B985998" w14:textId="77777777" w:rsidR="006E1D4B" w:rsidRPr="002C0F42" w:rsidRDefault="006E1D4B" w:rsidP="00B43B44">
            <w:pPr>
              <w:jc w:val="right"/>
              <w:rPr>
                <w:u w:val="single"/>
              </w:rPr>
            </w:pPr>
            <w:r>
              <w:rPr>
                <w:u w:val="single"/>
              </w:rPr>
              <w:t>30</w:t>
            </w:r>
            <w:r w:rsidRPr="002C0F42">
              <w:rPr>
                <w:u w:val="single"/>
              </w:rPr>
              <w:t>0,000</w:t>
            </w:r>
          </w:p>
        </w:tc>
      </w:tr>
      <w:tr w:rsidR="006E1D4B" w:rsidRPr="002C0F42" w14:paraId="205AE9C5" w14:textId="77777777" w:rsidTr="00B43B44">
        <w:tc>
          <w:tcPr>
            <w:tcW w:w="3321" w:type="dxa"/>
          </w:tcPr>
          <w:p w14:paraId="0D953F7A" w14:textId="77777777" w:rsidR="006E1D4B" w:rsidRPr="002C0F42" w:rsidRDefault="006E1D4B" w:rsidP="00B43B44">
            <w:r w:rsidRPr="002C0F42">
              <w:t>Contribution margin</w:t>
            </w:r>
          </w:p>
        </w:tc>
        <w:tc>
          <w:tcPr>
            <w:tcW w:w="1636" w:type="dxa"/>
          </w:tcPr>
          <w:p w14:paraId="31B0DE7F" w14:textId="77777777" w:rsidR="006E1D4B" w:rsidRPr="002C0F42" w:rsidRDefault="006E1D4B" w:rsidP="00B43B44">
            <w:pPr>
              <w:jc w:val="right"/>
            </w:pPr>
            <w:r w:rsidRPr="002C0F42">
              <w:t>90,000</w:t>
            </w:r>
          </w:p>
        </w:tc>
        <w:tc>
          <w:tcPr>
            <w:tcW w:w="1559" w:type="dxa"/>
          </w:tcPr>
          <w:p w14:paraId="69548A4C" w14:textId="77777777" w:rsidR="006E1D4B" w:rsidRPr="002C0F42" w:rsidRDefault="006E1D4B" w:rsidP="00B43B44">
            <w:pPr>
              <w:jc w:val="right"/>
            </w:pPr>
            <w:r w:rsidRPr="002C0F42">
              <w:t>120,000</w:t>
            </w:r>
          </w:p>
        </w:tc>
        <w:tc>
          <w:tcPr>
            <w:tcW w:w="1559" w:type="dxa"/>
          </w:tcPr>
          <w:p w14:paraId="6B4A6F7B" w14:textId="77777777" w:rsidR="006E1D4B" w:rsidRPr="002C0F42" w:rsidRDefault="006E1D4B" w:rsidP="00B43B44">
            <w:pPr>
              <w:jc w:val="right"/>
            </w:pPr>
            <w:r>
              <w:t>6</w:t>
            </w:r>
            <w:r w:rsidRPr="002C0F42">
              <w:t>0,000</w:t>
            </w:r>
          </w:p>
        </w:tc>
        <w:tc>
          <w:tcPr>
            <w:tcW w:w="1275" w:type="dxa"/>
          </w:tcPr>
          <w:p w14:paraId="21A3B4C7" w14:textId="77777777" w:rsidR="006E1D4B" w:rsidRPr="002C0F42" w:rsidRDefault="006E1D4B" w:rsidP="00B43B44">
            <w:pPr>
              <w:jc w:val="right"/>
            </w:pPr>
            <w:r>
              <w:t>27</w:t>
            </w:r>
            <w:r w:rsidRPr="002C0F42">
              <w:t>0,000</w:t>
            </w:r>
          </w:p>
        </w:tc>
      </w:tr>
      <w:tr w:rsidR="006E1D4B" w:rsidRPr="002C0F42" w14:paraId="21FCEC7C" w14:textId="77777777" w:rsidTr="00B43B44">
        <w:tc>
          <w:tcPr>
            <w:tcW w:w="3321" w:type="dxa"/>
          </w:tcPr>
          <w:p w14:paraId="5AC6FC3D" w14:textId="77777777" w:rsidR="006E1D4B" w:rsidRPr="002C0F42" w:rsidRDefault="006E1D4B" w:rsidP="00B43B44">
            <w:r w:rsidRPr="002C0F42">
              <w:t>Fixed expenses</w:t>
            </w:r>
          </w:p>
        </w:tc>
        <w:tc>
          <w:tcPr>
            <w:tcW w:w="1636" w:type="dxa"/>
          </w:tcPr>
          <w:p w14:paraId="1EC7898D" w14:textId="77777777" w:rsidR="006E1D4B" w:rsidRPr="002C0F42" w:rsidRDefault="006E1D4B" w:rsidP="00B43B44">
            <w:pPr>
              <w:jc w:val="right"/>
              <w:rPr>
                <w:u w:val="single"/>
              </w:rPr>
            </w:pPr>
            <w:r w:rsidRPr="002C0F42">
              <w:rPr>
                <w:u w:val="single"/>
              </w:rPr>
              <w:t>50,000</w:t>
            </w:r>
          </w:p>
        </w:tc>
        <w:tc>
          <w:tcPr>
            <w:tcW w:w="1559" w:type="dxa"/>
          </w:tcPr>
          <w:p w14:paraId="67F4B472" w14:textId="77777777" w:rsidR="006E1D4B" w:rsidRPr="002C0F42" w:rsidRDefault="006E1D4B" w:rsidP="00B43B44">
            <w:pPr>
              <w:jc w:val="right"/>
              <w:rPr>
                <w:u w:val="single"/>
              </w:rPr>
            </w:pPr>
            <w:r w:rsidRPr="002C0F42">
              <w:rPr>
                <w:u w:val="single"/>
              </w:rPr>
              <w:t>100,000</w:t>
            </w:r>
          </w:p>
        </w:tc>
        <w:tc>
          <w:tcPr>
            <w:tcW w:w="1559" w:type="dxa"/>
          </w:tcPr>
          <w:p w14:paraId="31BB6B88" w14:textId="77777777" w:rsidR="006E1D4B" w:rsidRPr="002C0F42" w:rsidRDefault="006E1D4B" w:rsidP="00B43B44">
            <w:pPr>
              <w:jc w:val="right"/>
              <w:rPr>
                <w:u w:val="single"/>
              </w:rPr>
            </w:pPr>
            <w:r>
              <w:rPr>
                <w:u w:val="single"/>
              </w:rPr>
              <w:t>90</w:t>
            </w:r>
            <w:r w:rsidRPr="002C0F42">
              <w:rPr>
                <w:u w:val="single"/>
              </w:rPr>
              <w:t>,000</w:t>
            </w:r>
          </w:p>
        </w:tc>
        <w:tc>
          <w:tcPr>
            <w:tcW w:w="1275" w:type="dxa"/>
          </w:tcPr>
          <w:p w14:paraId="7E190C61" w14:textId="77777777" w:rsidR="006E1D4B" w:rsidRPr="002C0F42" w:rsidRDefault="006E1D4B" w:rsidP="00B43B44">
            <w:pPr>
              <w:jc w:val="right"/>
              <w:rPr>
                <w:u w:val="single"/>
              </w:rPr>
            </w:pPr>
            <w:r>
              <w:rPr>
                <w:u w:val="single"/>
              </w:rPr>
              <w:t>24</w:t>
            </w:r>
            <w:r w:rsidRPr="002C0F42">
              <w:rPr>
                <w:u w:val="single"/>
              </w:rPr>
              <w:t>0,000</w:t>
            </w:r>
          </w:p>
        </w:tc>
      </w:tr>
      <w:tr w:rsidR="006E1D4B" w:rsidRPr="002C0F42" w14:paraId="31AB11B5" w14:textId="77777777" w:rsidTr="00B43B44">
        <w:tc>
          <w:tcPr>
            <w:tcW w:w="3321" w:type="dxa"/>
          </w:tcPr>
          <w:p w14:paraId="7F0925A3" w14:textId="77777777" w:rsidR="006E1D4B" w:rsidRPr="002C0F42" w:rsidRDefault="006E1D4B" w:rsidP="00B43B44">
            <w:r w:rsidRPr="002C0F42">
              <w:t>Operating income (loss)</w:t>
            </w:r>
          </w:p>
        </w:tc>
        <w:tc>
          <w:tcPr>
            <w:tcW w:w="1636" w:type="dxa"/>
          </w:tcPr>
          <w:p w14:paraId="1CF5E131" w14:textId="77777777" w:rsidR="006E1D4B" w:rsidRPr="002C0F42" w:rsidRDefault="006E1D4B" w:rsidP="00B43B44">
            <w:pPr>
              <w:jc w:val="right"/>
              <w:rPr>
                <w:u w:val="double"/>
              </w:rPr>
            </w:pPr>
            <w:r>
              <w:rPr>
                <w:u w:val="double"/>
              </w:rPr>
              <w:t>$</w:t>
            </w:r>
            <w:r w:rsidRPr="002C0F42">
              <w:rPr>
                <w:u w:val="double"/>
              </w:rPr>
              <w:t>40,000</w:t>
            </w:r>
          </w:p>
        </w:tc>
        <w:tc>
          <w:tcPr>
            <w:tcW w:w="1559" w:type="dxa"/>
          </w:tcPr>
          <w:p w14:paraId="1FCCDBC3" w14:textId="77777777" w:rsidR="006E1D4B" w:rsidRPr="002C0F42" w:rsidRDefault="006E1D4B" w:rsidP="00B43B44">
            <w:pPr>
              <w:jc w:val="right"/>
              <w:rPr>
                <w:u w:val="double"/>
              </w:rPr>
            </w:pPr>
            <w:r>
              <w:rPr>
                <w:u w:val="double"/>
              </w:rPr>
              <w:t>$</w:t>
            </w:r>
            <w:r w:rsidRPr="002C0F42">
              <w:rPr>
                <w:u w:val="double"/>
              </w:rPr>
              <w:t>20,000</w:t>
            </w:r>
          </w:p>
        </w:tc>
        <w:tc>
          <w:tcPr>
            <w:tcW w:w="1559" w:type="dxa"/>
          </w:tcPr>
          <w:p w14:paraId="11177BD8" w14:textId="77777777" w:rsidR="006E1D4B" w:rsidRPr="002C0F42" w:rsidRDefault="006E1D4B" w:rsidP="00B43B44">
            <w:pPr>
              <w:jc w:val="right"/>
              <w:rPr>
                <w:u w:val="double"/>
              </w:rPr>
            </w:pPr>
            <w:r>
              <w:rPr>
                <w:u w:val="double"/>
              </w:rPr>
              <w:t>$(3</w:t>
            </w:r>
            <w:r w:rsidRPr="002C0F42">
              <w:rPr>
                <w:u w:val="double"/>
              </w:rPr>
              <w:t>0,000)</w:t>
            </w:r>
          </w:p>
        </w:tc>
        <w:tc>
          <w:tcPr>
            <w:tcW w:w="1275" w:type="dxa"/>
          </w:tcPr>
          <w:p w14:paraId="4CF6C331" w14:textId="77777777" w:rsidR="006E1D4B" w:rsidRPr="002C0F42" w:rsidRDefault="006E1D4B" w:rsidP="00B43B44">
            <w:pPr>
              <w:jc w:val="right"/>
              <w:rPr>
                <w:u w:val="double"/>
              </w:rPr>
            </w:pPr>
            <w:r>
              <w:rPr>
                <w:u w:val="double"/>
              </w:rPr>
              <w:t>$3</w:t>
            </w:r>
            <w:r w:rsidRPr="002C0F42">
              <w:rPr>
                <w:u w:val="double"/>
              </w:rPr>
              <w:t>0,000</w:t>
            </w:r>
          </w:p>
        </w:tc>
      </w:tr>
    </w:tbl>
    <w:p w14:paraId="0AD31D9B" w14:textId="77777777" w:rsidR="006E1D4B" w:rsidRDefault="006E1D4B" w:rsidP="006E1D4B"/>
    <w:p w14:paraId="60237668" w14:textId="77777777" w:rsidR="006E1D4B" w:rsidRDefault="006E1D4B" w:rsidP="006E1D4B">
      <w:r>
        <w:t>The company notes that if the electronics department were dropped, the other departments could expect a 10% decrease in foot traffic and sales.  Also, $20,000 of the electronics department’s fixed costs are allocated and would continue even if the department was dropped.  The company has no planned use for the space currently used by the electronics department.</w:t>
      </w:r>
    </w:p>
    <w:p w14:paraId="4B826F56" w14:textId="77777777" w:rsidR="006E1D4B" w:rsidRPr="006401A4" w:rsidRDefault="006E1D4B" w:rsidP="006E1D4B">
      <w:pPr>
        <w:rPr>
          <w:b/>
          <w:i/>
        </w:rPr>
      </w:pPr>
      <w:r w:rsidRPr="006401A4">
        <w:rPr>
          <w:b/>
          <w:i/>
        </w:rPr>
        <w:t>Required</w:t>
      </w:r>
    </w:p>
    <w:p w14:paraId="65F6243C" w14:textId="77777777" w:rsidR="006E1D4B" w:rsidRPr="00211886" w:rsidRDefault="006E1D4B" w:rsidP="006E1D4B">
      <w:r>
        <w:t>Compute the net dollar</w:t>
      </w:r>
      <w:r w:rsidRPr="00211886">
        <w:t xml:space="preserve"> advantage or disadvantage of </w:t>
      </w:r>
      <w:r>
        <w:t>dropping the electronics department.</w:t>
      </w:r>
    </w:p>
    <w:p w14:paraId="2ED90483" w14:textId="77777777" w:rsidR="006E1D4B" w:rsidRDefault="006E1D4B" w:rsidP="006E1D4B">
      <w:r>
        <w:br w:type="page"/>
      </w:r>
    </w:p>
    <w:p w14:paraId="568EF2F3" w14:textId="77777777" w:rsidR="006E1D4B" w:rsidRPr="006401A4" w:rsidRDefault="006E1D4B" w:rsidP="006E1D4B">
      <w:pPr>
        <w:pStyle w:val="NoSpacing"/>
        <w:rPr>
          <w:b/>
        </w:rPr>
      </w:pPr>
      <w:r>
        <w:rPr>
          <w:b/>
        </w:rPr>
        <w:lastRenderedPageBreak/>
        <w:t>12-2B</w:t>
      </w:r>
      <w:r w:rsidRPr="006401A4">
        <w:rPr>
          <w:b/>
        </w:rPr>
        <w:t xml:space="preserve"> </w:t>
      </w:r>
      <w:r>
        <w:rPr>
          <w:b/>
        </w:rPr>
        <w:t>–</w:t>
      </w:r>
      <w:r w:rsidRPr="006401A4">
        <w:rPr>
          <w:b/>
        </w:rPr>
        <w:t xml:space="preserve"> </w:t>
      </w:r>
      <w:r>
        <w:rPr>
          <w:b/>
        </w:rPr>
        <w:t>Drop or Retain a Segment</w:t>
      </w:r>
    </w:p>
    <w:p w14:paraId="450B3A8E" w14:textId="77777777" w:rsidR="006E1D4B" w:rsidRDefault="006E1D4B" w:rsidP="006E1D4B">
      <w:r>
        <w:t xml:space="preserve">Fresh Juice has three locations in Kamloops: Downtown, North Shore and Dufferin.  Management is concerned about the performance of the downtown </w:t>
      </w:r>
      <w:proofErr w:type="gramStart"/>
      <w:r>
        <w:t>location,</w:t>
      </w:r>
      <w:proofErr w:type="gramEnd"/>
      <w:r>
        <w:t xml:space="preserve"> the rent is high and management is debating closing the store.  A company-wide segmented income statement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1636"/>
        <w:gridCol w:w="1559"/>
        <w:gridCol w:w="1559"/>
        <w:gridCol w:w="1275"/>
      </w:tblGrid>
      <w:tr w:rsidR="006E1D4B" w:rsidRPr="002C0F42" w14:paraId="2C7062C3" w14:textId="77777777" w:rsidTr="00B43B44">
        <w:tc>
          <w:tcPr>
            <w:tcW w:w="3321" w:type="dxa"/>
          </w:tcPr>
          <w:p w14:paraId="5AD2311A" w14:textId="77777777" w:rsidR="006E1D4B" w:rsidRPr="002C0F42" w:rsidRDefault="006E1D4B" w:rsidP="00B43B44"/>
        </w:tc>
        <w:tc>
          <w:tcPr>
            <w:tcW w:w="1636" w:type="dxa"/>
          </w:tcPr>
          <w:p w14:paraId="4CB29247" w14:textId="77777777" w:rsidR="006E1D4B" w:rsidRPr="002C0F42" w:rsidRDefault="006E1D4B" w:rsidP="00B43B44">
            <w:pPr>
              <w:jc w:val="center"/>
            </w:pPr>
            <w:r>
              <w:t>Downtown</w:t>
            </w:r>
          </w:p>
        </w:tc>
        <w:tc>
          <w:tcPr>
            <w:tcW w:w="1559" w:type="dxa"/>
          </w:tcPr>
          <w:p w14:paraId="79A293D8" w14:textId="77777777" w:rsidR="006E1D4B" w:rsidRPr="002C0F42" w:rsidRDefault="006E1D4B" w:rsidP="00B43B44">
            <w:pPr>
              <w:jc w:val="center"/>
            </w:pPr>
            <w:r>
              <w:t>North Shore</w:t>
            </w:r>
          </w:p>
        </w:tc>
        <w:tc>
          <w:tcPr>
            <w:tcW w:w="1559" w:type="dxa"/>
          </w:tcPr>
          <w:p w14:paraId="6D0EAE71" w14:textId="77777777" w:rsidR="006E1D4B" w:rsidRPr="002C0F42" w:rsidRDefault="006E1D4B" w:rsidP="00B43B44">
            <w:pPr>
              <w:jc w:val="center"/>
            </w:pPr>
            <w:r>
              <w:t>Dufferin</w:t>
            </w:r>
          </w:p>
        </w:tc>
        <w:tc>
          <w:tcPr>
            <w:tcW w:w="1275" w:type="dxa"/>
          </w:tcPr>
          <w:p w14:paraId="67471152" w14:textId="77777777" w:rsidR="006E1D4B" w:rsidRPr="002C0F42" w:rsidRDefault="006E1D4B" w:rsidP="00B43B44">
            <w:pPr>
              <w:jc w:val="center"/>
            </w:pPr>
            <w:r w:rsidRPr="002C0F42">
              <w:t>Total</w:t>
            </w:r>
          </w:p>
        </w:tc>
      </w:tr>
      <w:tr w:rsidR="006E1D4B" w:rsidRPr="002C0F42" w14:paraId="50DCAD8D" w14:textId="77777777" w:rsidTr="00B43B44">
        <w:tc>
          <w:tcPr>
            <w:tcW w:w="3321" w:type="dxa"/>
          </w:tcPr>
          <w:p w14:paraId="6E89A2DC" w14:textId="77777777" w:rsidR="006E1D4B" w:rsidRPr="002C0F42" w:rsidRDefault="006E1D4B" w:rsidP="00B43B44">
            <w:r w:rsidRPr="002C0F42">
              <w:t>Sales</w:t>
            </w:r>
          </w:p>
        </w:tc>
        <w:tc>
          <w:tcPr>
            <w:tcW w:w="1636" w:type="dxa"/>
          </w:tcPr>
          <w:p w14:paraId="3139D1D3" w14:textId="77777777" w:rsidR="006E1D4B" w:rsidRPr="002C0F42" w:rsidRDefault="006E1D4B" w:rsidP="00B43B44">
            <w:pPr>
              <w:jc w:val="right"/>
            </w:pPr>
            <w:r>
              <w:t>$30</w:t>
            </w:r>
            <w:r w:rsidRPr="002C0F42">
              <w:t>0,000</w:t>
            </w:r>
          </w:p>
        </w:tc>
        <w:tc>
          <w:tcPr>
            <w:tcW w:w="1559" w:type="dxa"/>
          </w:tcPr>
          <w:p w14:paraId="123367E4" w14:textId="77777777" w:rsidR="006E1D4B" w:rsidRPr="002C0F42" w:rsidRDefault="006E1D4B" w:rsidP="00B43B44">
            <w:pPr>
              <w:jc w:val="right"/>
            </w:pPr>
            <w:r>
              <w:t>$35</w:t>
            </w:r>
            <w:r w:rsidRPr="002C0F42">
              <w:t>0,000</w:t>
            </w:r>
          </w:p>
        </w:tc>
        <w:tc>
          <w:tcPr>
            <w:tcW w:w="1559" w:type="dxa"/>
          </w:tcPr>
          <w:p w14:paraId="5925604E" w14:textId="77777777" w:rsidR="006E1D4B" w:rsidRPr="002C0F42" w:rsidRDefault="006E1D4B" w:rsidP="00B43B44">
            <w:pPr>
              <w:jc w:val="right"/>
            </w:pPr>
            <w:r>
              <w:t>$25</w:t>
            </w:r>
            <w:r w:rsidRPr="002C0F42">
              <w:t>0,000</w:t>
            </w:r>
          </w:p>
        </w:tc>
        <w:tc>
          <w:tcPr>
            <w:tcW w:w="1275" w:type="dxa"/>
          </w:tcPr>
          <w:p w14:paraId="09EC7F4F" w14:textId="77777777" w:rsidR="006E1D4B" w:rsidRPr="002C0F42" w:rsidRDefault="006E1D4B" w:rsidP="00B43B44">
            <w:pPr>
              <w:jc w:val="right"/>
            </w:pPr>
            <w:r>
              <w:t>$900</w:t>
            </w:r>
            <w:r w:rsidRPr="002C0F42">
              <w:t>,000</w:t>
            </w:r>
          </w:p>
        </w:tc>
      </w:tr>
      <w:tr w:rsidR="006E1D4B" w:rsidRPr="002C0F42" w14:paraId="0823AC4F" w14:textId="77777777" w:rsidTr="00B43B44">
        <w:tc>
          <w:tcPr>
            <w:tcW w:w="3321" w:type="dxa"/>
          </w:tcPr>
          <w:p w14:paraId="3CFAC860" w14:textId="77777777" w:rsidR="006E1D4B" w:rsidRPr="002C0F42" w:rsidRDefault="006E1D4B" w:rsidP="00B43B44">
            <w:r w:rsidRPr="002C0F42">
              <w:t>Variable expenses</w:t>
            </w:r>
          </w:p>
        </w:tc>
        <w:tc>
          <w:tcPr>
            <w:tcW w:w="1636" w:type="dxa"/>
          </w:tcPr>
          <w:p w14:paraId="7BE5CFA8" w14:textId="77777777" w:rsidR="006E1D4B" w:rsidRPr="002C0F42" w:rsidRDefault="006E1D4B" w:rsidP="00B43B44">
            <w:pPr>
              <w:jc w:val="right"/>
              <w:rPr>
                <w:u w:val="single"/>
              </w:rPr>
            </w:pPr>
            <w:r>
              <w:rPr>
                <w:u w:val="single"/>
              </w:rPr>
              <w:t>21</w:t>
            </w:r>
            <w:r w:rsidRPr="002C0F42">
              <w:rPr>
                <w:u w:val="single"/>
              </w:rPr>
              <w:t>0,000</w:t>
            </w:r>
          </w:p>
        </w:tc>
        <w:tc>
          <w:tcPr>
            <w:tcW w:w="1559" w:type="dxa"/>
          </w:tcPr>
          <w:p w14:paraId="3A5C567E" w14:textId="77777777" w:rsidR="006E1D4B" w:rsidRPr="002C0F42" w:rsidRDefault="006E1D4B" w:rsidP="00B43B44">
            <w:pPr>
              <w:jc w:val="right"/>
              <w:rPr>
                <w:u w:val="single"/>
              </w:rPr>
            </w:pPr>
            <w:r>
              <w:rPr>
                <w:u w:val="single"/>
              </w:rPr>
              <w:t>225</w:t>
            </w:r>
            <w:r w:rsidRPr="002C0F42">
              <w:rPr>
                <w:u w:val="single"/>
              </w:rPr>
              <w:t>,000</w:t>
            </w:r>
          </w:p>
        </w:tc>
        <w:tc>
          <w:tcPr>
            <w:tcW w:w="1559" w:type="dxa"/>
          </w:tcPr>
          <w:p w14:paraId="036F005C" w14:textId="77777777" w:rsidR="006E1D4B" w:rsidRPr="002C0F42" w:rsidRDefault="006E1D4B" w:rsidP="00B43B44">
            <w:pPr>
              <w:jc w:val="right"/>
              <w:rPr>
                <w:u w:val="single"/>
              </w:rPr>
            </w:pPr>
            <w:r>
              <w:rPr>
                <w:u w:val="single"/>
              </w:rPr>
              <w:t>175</w:t>
            </w:r>
            <w:r w:rsidRPr="002C0F42">
              <w:rPr>
                <w:u w:val="single"/>
              </w:rPr>
              <w:t>,000</w:t>
            </w:r>
          </w:p>
        </w:tc>
        <w:tc>
          <w:tcPr>
            <w:tcW w:w="1275" w:type="dxa"/>
          </w:tcPr>
          <w:p w14:paraId="546D8211" w14:textId="77777777" w:rsidR="006E1D4B" w:rsidRPr="002C0F42" w:rsidRDefault="006E1D4B" w:rsidP="00B43B44">
            <w:pPr>
              <w:jc w:val="right"/>
              <w:rPr>
                <w:u w:val="single"/>
              </w:rPr>
            </w:pPr>
            <w:r>
              <w:rPr>
                <w:u w:val="single"/>
              </w:rPr>
              <w:t>610</w:t>
            </w:r>
            <w:r w:rsidRPr="002C0F42">
              <w:rPr>
                <w:u w:val="single"/>
              </w:rPr>
              <w:t>,000</w:t>
            </w:r>
          </w:p>
        </w:tc>
      </w:tr>
      <w:tr w:rsidR="006E1D4B" w:rsidRPr="002C0F42" w14:paraId="14B001F8" w14:textId="77777777" w:rsidTr="00B43B44">
        <w:tc>
          <w:tcPr>
            <w:tcW w:w="3321" w:type="dxa"/>
          </w:tcPr>
          <w:p w14:paraId="5B95F5EA" w14:textId="77777777" w:rsidR="006E1D4B" w:rsidRPr="002C0F42" w:rsidRDefault="006E1D4B" w:rsidP="00B43B44">
            <w:r w:rsidRPr="002C0F42">
              <w:t>Contribution margin</w:t>
            </w:r>
          </w:p>
        </w:tc>
        <w:tc>
          <w:tcPr>
            <w:tcW w:w="1636" w:type="dxa"/>
          </w:tcPr>
          <w:p w14:paraId="2307FA16" w14:textId="77777777" w:rsidR="006E1D4B" w:rsidRPr="002C0F42" w:rsidRDefault="006E1D4B" w:rsidP="00B43B44">
            <w:pPr>
              <w:jc w:val="right"/>
            </w:pPr>
            <w:r w:rsidRPr="002C0F42">
              <w:t>90,000</w:t>
            </w:r>
          </w:p>
        </w:tc>
        <w:tc>
          <w:tcPr>
            <w:tcW w:w="1559" w:type="dxa"/>
          </w:tcPr>
          <w:p w14:paraId="0411DCF0" w14:textId="77777777" w:rsidR="006E1D4B" w:rsidRPr="002C0F42" w:rsidRDefault="006E1D4B" w:rsidP="00B43B44">
            <w:pPr>
              <w:jc w:val="right"/>
            </w:pPr>
            <w:r>
              <w:t>125</w:t>
            </w:r>
            <w:r w:rsidRPr="002C0F42">
              <w:t>,000</w:t>
            </w:r>
          </w:p>
        </w:tc>
        <w:tc>
          <w:tcPr>
            <w:tcW w:w="1559" w:type="dxa"/>
          </w:tcPr>
          <w:p w14:paraId="3C55867B" w14:textId="77777777" w:rsidR="006E1D4B" w:rsidRPr="002C0F42" w:rsidRDefault="006E1D4B" w:rsidP="00B43B44">
            <w:pPr>
              <w:jc w:val="right"/>
            </w:pPr>
            <w:r>
              <w:t>75</w:t>
            </w:r>
            <w:r w:rsidRPr="002C0F42">
              <w:t>,000</w:t>
            </w:r>
          </w:p>
        </w:tc>
        <w:tc>
          <w:tcPr>
            <w:tcW w:w="1275" w:type="dxa"/>
          </w:tcPr>
          <w:p w14:paraId="3814E55D" w14:textId="77777777" w:rsidR="006E1D4B" w:rsidRPr="002C0F42" w:rsidRDefault="006E1D4B" w:rsidP="00B43B44">
            <w:pPr>
              <w:jc w:val="right"/>
            </w:pPr>
            <w:r>
              <w:t>290</w:t>
            </w:r>
            <w:r w:rsidRPr="002C0F42">
              <w:t>,000</w:t>
            </w:r>
          </w:p>
        </w:tc>
      </w:tr>
      <w:tr w:rsidR="006E1D4B" w:rsidRPr="002C0F42" w14:paraId="7FB61101" w14:textId="77777777" w:rsidTr="00B43B44">
        <w:tc>
          <w:tcPr>
            <w:tcW w:w="3321" w:type="dxa"/>
          </w:tcPr>
          <w:p w14:paraId="3F485120" w14:textId="77777777" w:rsidR="006E1D4B" w:rsidRPr="002C0F42" w:rsidRDefault="006E1D4B" w:rsidP="00B43B44">
            <w:r w:rsidRPr="002C0F42">
              <w:t>Fixed expenses</w:t>
            </w:r>
          </w:p>
        </w:tc>
        <w:tc>
          <w:tcPr>
            <w:tcW w:w="1636" w:type="dxa"/>
          </w:tcPr>
          <w:p w14:paraId="545CFDC8" w14:textId="77777777" w:rsidR="006E1D4B" w:rsidRPr="002C0F42" w:rsidRDefault="006E1D4B" w:rsidP="00B43B44">
            <w:pPr>
              <w:jc w:val="right"/>
              <w:rPr>
                <w:u w:val="single"/>
              </w:rPr>
            </w:pPr>
            <w:r>
              <w:rPr>
                <w:u w:val="single"/>
              </w:rPr>
              <w:t>15</w:t>
            </w:r>
            <w:r w:rsidRPr="002C0F42">
              <w:rPr>
                <w:u w:val="single"/>
              </w:rPr>
              <w:t>0,000</w:t>
            </w:r>
          </w:p>
        </w:tc>
        <w:tc>
          <w:tcPr>
            <w:tcW w:w="1559" w:type="dxa"/>
          </w:tcPr>
          <w:p w14:paraId="0E80D499" w14:textId="77777777" w:rsidR="006E1D4B" w:rsidRPr="002C0F42" w:rsidRDefault="006E1D4B" w:rsidP="00B43B44">
            <w:pPr>
              <w:jc w:val="right"/>
              <w:rPr>
                <w:u w:val="single"/>
              </w:rPr>
            </w:pPr>
            <w:r>
              <w:rPr>
                <w:u w:val="single"/>
              </w:rPr>
              <w:t>75</w:t>
            </w:r>
            <w:r w:rsidRPr="002C0F42">
              <w:rPr>
                <w:u w:val="single"/>
              </w:rPr>
              <w:t>,000</w:t>
            </w:r>
          </w:p>
        </w:tc>
        <w:tc>
          <w:tcPr>
            <w:tcW w:w="1559" w:type="dxa"/>
          </w:tcPr>
          <w:p w14:paraId="7F68BD7B" w14:textId="77777777" w:rsidR="006E1D4B" w:rsidRPr="002C0F42" w:rsidRDefault="006E1D4B" w:rsidP="00B43B44">
            <w:pPr>
              <w:jc w:val="right"/>
              <w:rPr>
                <w:u w:val="single"/>
              </w:rPr>
            </w:pPr>
            <w:r>
              <w:rPr>
                <w:u w:val="single"/>
              </w:rPr>
              <w:t>40</w:t>
            </w:r>
            <w:r w:rsidRPr="002C0F42">
              <w:rPr>
                <w:u w:val="single"/>
              </w:rPr>
              <w:t>,000</w:t>
            </w:r>
          </w:p>
        </w:tc>
        <w:tc>
          <w:tcPr>
            <w:tcW w:w="1275" w:type="dxa"/>
          </w:tcPr>
          <w:p w14:paraId="703A17F5" w14:textId="77777777" w:rsidR="006E1D4B" w:rsidRPr="002C0F42" w:rsidRDefault="006E1D4B" w:rsidP="00B43B44">
            <w:pPr>
              <w:jc w:val="right"/>
              <w:rPr>
                <w:u w:val="single"/>
              </w:rPr>
            </w:pPr>
            <w:r>
              <w:rPr>
                <w:u w:val="single"/>
              </w:rPr>
              <w:t>265</w:t>
            </w:r>
            <w:r w:rsidRPr="002C0F42">
              <w:rPr>
                <w:u w:val="single"/>
              </w:rPr>
              <w:t>,000</w:t>
            </w:r>
          </w:p>
        </w:tc>
      </w:tr>
      <w:tr w:rsidR="006E1D4B" w:rsidRPr="002C0F42" w14:paraId="62A9F739" w14:textId="77777777" w:rsidTr="00B43B44">
        <w:tc>
          <w:tcPr>
            <w:tcW w:w="3321" w:type="dxa"/>
          </w:tcPr>
          <w:p w14:paraId="06B74F13" w14:textId="77777777" w:rsidR="006E1D4B" w:rsidRPr="002C0F42" w:rsidRDefault="006E1D4B" w:rsidP="00B43B44">
            <w:r w:rsidRPr="002C0F42">
              <w:t>Operating income (loss)</w:t>
            </w:r>
          </w:p>
        </w:tc>
        <w:tc>
          <w:tcPr>
            <w:tcW w:w="1636" w:type="dxa"/>
          </w:tcPr>
          <w:p w14:paraId="41613B2F" w14:textId="77777777" w:rsidR="006E1D4B" w:rsidRPr="002C0F42" w:rsidRDefault="006E1D4B" w:rsidP="00B43B44">
            <w:pPr>
              <w:jc w:val="right"/>
              <w:rPr>
                <w:u w:val="double"/>
              </w:rPr>
            </w:pPr>
            <w:r>
              <w:rPr>
                <w:u w:val="double"/>
              </w:rPr>
              <w:t>$(6</w:t>
            </w:r>
            <w:r w:rsidRPr="002C0F42">
              <w:rPr>
                <w:u w:val="double"/>
              </w:rPr>
              <w:t>0,000</w:t>
            </w:r>
            <w:r>
              <w:rPr>
                <w:u w:val="double"/>
              </w:rPr>
              <w:t>)</w:t>
            </w:r>
          </w:p>
        </w:tc>
        <w:tc>
          <w:tcPr>
            <w:tcW w:w="1559" w:type="dxa"/>
          </w:tcPr>
          <w:p w14:paraId="4A284527" w14:textId="77777777" w:rsidR="006E1D4B" w:rsidRPr="002C0F42" w:rsidRDefault="006E1D4B" w:rsidP="00B43B44">
            <w:pPr>
              <w:jc w:val="right"/>
              <w:rPr>
                <w:u w:val="double"/>
              </w:rPr>
            </w:pPr>
            <w:r>
              <w:rPr>
                <w:u w:val="double"/>
              </w:rPr>
              <w:t>$5</w:t>
            </w:r>
            <w:r w:rsidRPr="002C0F42">
              <w:rPr>
                <w:u w:val="double"/>
              </w:rPr>
              <w:t>0,000</w:t>
            </w:r>
          </w:p>
        </w:tc>
        <w:tc>
          <w:tcPr>
            <w:tcW w:w="1559" w:type="dxa"/>
          </w:tcPr>
          <w:p w14:paraId="05F1C329" w14:textId="77777777" w:rsidR="006E1D4B" w:rsidRPr="002C0F42" w:rsidRDefault="006E1D4B" w:rsidP="00B43B44">
            <w:pPr>
              <w:jc w:val="right"/>
              <w:rPr>
                <w:u w:val="double"/>
              </w:rPr>
            </w:pPr>
            <w:r>
              <w:rPr>
                <w:u w:val="double"/>
              </w:rPr>
              <w:t>$35,000</w:t>
            </w:r>
          </w:p>
        </w:tc>
        <w:tc>
          <w:tcPr>
            <w:tcW w:w="1275" w:type="dxa"/>
          </w:tcPr>
          <w:p w14:paraId="26D8B524" w14:textId="77777777" w:rsidR="006E1D4B" w:rsidRPr="002C0F42" w:rsidRDefault="006E1D4B" w:rsidP="00B43B44">
            <w:pPr>
              <w:jc w:val="right"/>
              <w:rPr>
                <w:u w:val="double"/>
              </w:rPr>
            </w:pPr>
            <w:r>
              <w:rPr>
                <w:u w:val="double"/>
              </w:rPr>
              <w:t>$25</w:t>
            </w:r>
            <w:r w:rsidRPr="002C0F42">
              <w:rPr>
                <w:u w:val="double"/>
              </w:rPr>
              <w:t>,000</w:t>
            </w:r>
          </w:p>
        </w:tc>
      </w:tr>
    </w:tbl>
    <w:p w14:paraId="2D7E3B0C" w14:textId="77777777" w:rsidR="006E1D4B" w:rsidRDefault="006E1D4B" w:rsidP="006E1D4B"/>
    <w:p w14:paraId="5EAC0011" w14:textId="77777777" w:rsidR="006E1D4B" w:rsidRDefault="006E1D4B" w:rsidP="006E1D4B">
      <w:r>
        <w:t xml:space="preserve">An analysis of expenses reveals that if $40,000 of the downtown location’s fixed expenses are allocated costs that would continue even if the store was closed.  The North Shore and Dufferin locations could expect a 5% decrease in revenues due to lost promotional synergies closing the prominent downtown location. </w:t>
      </w:r>
    </w:p>
    <w:p w14:paraId="078B7BAC" w14:textId="77777777" w:rsidR="006E1D4B" w:rsidRPr="006401A4" w:rsidRDefault="006E1D4B" w:rsidP="006E1D4B">
      <w:pPr>
        <w:rPr>
          <w:b/>
          <w:i/>
        </w:rPr>
      </w:pPr>
      <w:r w:rsidRPr="006401A4">
        <w:rPr>
          <w:b/>
          <w:i/>
        </w:rPr>
        <w:t>Required</w:t>
      </w:r>
    </w:p>
    <w:p w14:paraId="0D1433C1" w14:textId="77777777" w:rsidR="006E1D4B" w:rsidRPr="00211886" w:rsidRDefault="006E1D4B" w:rsidP="006E1D4B">
      <w:r>
        <w:t>Compute the net dollar</w:t>
      </w:r>
      <w:r w:rsidRPr="00211886">
        <w:t xml:space="preserve"> advantage or disadvantage of </w:t>
      </w:r>
      <w:r>
        <w:t>dropping the downtown location.</w:t>
      </w:r>
    </w:p>
    <w:p w14:paraId="5B12246A" w14:textId="77777777" w:rsidR="006E1D4B" w:rsidRDefault="006E1D4B" w:rsidP="006E1D4B"/>
    <w:p w14:paraId="620BE447" w14:textId="77777777" w:rsidR="006E1D4B" w:rsidRDefault="006E1D4B" w:rsidP="006E1D4B"/>
    <w:p w14:paraId="7D41559A" w14:textId="77777777" w:rsidR="006E1D4B" w:rsidRPr="006401A4" w:rsidRDefault="006E1D4B" w:rsidP="006E1D4B"/>
    <w:p w14:paraId="4E7DDEAB" w14:textId="77777777" w:rsidR="006E1D4B" w:rsidRDefault="006E1D4B" w:rsidP="006E1D4B">
      <w:r>
        <w:br w:type="page"/>
      </w:r>
    </w:p>
    <w:p w14:paraId="4DD42B59" w14:textId="77777777" w:rsidR="006E1D4B" w:rsidRPr="006401A4" w:rsidRDefault="006E1D4B" w:rsidP="006E1D4B">
      <w:pPr>
        <w:pStyle w:val="NoSpacing"/>
        <w:rPr>
          <w:b/>
        </w:rPr>
      </w:pPr>
      <w:r>
        <w:rPr>
          <w:b/>
        </w:rPr>
        <w:lastRenderedPageBreak/>
        <w:t>12-3A</w:t>
      </w:r>
      <w:r w:rsidRPr="006401A4">
        <w:rPr>
          <w:b/>
        </w:rPr>
        <w:t xml:space="preserve"> </w:t>
      </w:r>
      <w:r>
        <w:rPr>
          <w:b/>
        </w:rPr>
        <w:t>–</w:t>
      </w:r>
      <w:r w:rsidRPr="006401A4">
        <w:rPr>
          <w:b/>
        </w:rPr>
        <w:t xml:space="preserve"> </w:t>
      </w:r>
      <w:r>
        <w:rPr>
          <w:b/>
        </w:rPr>
        <w:t>Special Order</w:t>
      </w:r>
    </w:p>
    <w:p w14:paraId="5F8FDE61" w14:textId="77777777" w:rsidR="006E1D4B" w:rsidRDefault="006E1D4B" w:rsidP="006E1D4B">
      <w:r>
        <w:t>Duty Gear manufactures and sells high-quality gear for firefighters.  Operating at capacity, the company can produce and sell up to 10,000 uniforms per year.  Costs associated with this level of production and sales are as follows:</w:t>
      </w:r>
    </w:p>
    <w:tbl>
      <w:tblPr>
        <w:tblW w:w="638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6"/>
        <w:gridCol w:w="1044"/>
        <w:gridCol w:w="1525"/>
      </w:tblGrid>
      <w:tr w:rsidR="006E1D4B" w:rsidRPr="009E4FD8" w14:paraId="5E21ED86" w14:textId="77777777" w:rsidTr="00B43B44">
        <w:trPr>
          <w:trHeight w:val="300"/>
          <w:jc w:val="center"/>
        </w:trPr>
        <w:tc>
          <w:tcPr>
            <w:tcW w:w="3816" w:type="dxa"/>
            <w:shd w:val="clear" w:color="auto" w:fill="auto"/>
            <w:noWrap/>
            <w:vAlign w:val="bottom"/>
            <w:hideMark/>
          </w:tcPr>
          <w:p w14:paraId="2D532268" w14:textId="77777777" w:rsidR="006E1D4B" w:rsidRPr="009E4FD8" w:rsidRDefault="006E1D4B" w:rsidP="00B43B44">
            <w:pPr>
              <w:pStyle w:val="NoSpacing"/>
              <w:rPr>
                <w:color w:val="000000"/>
                <w:lang w:eastAsia="en-US"/>
              </w:rPr>
            </w:pPr>
          </w:p>
        </w:tc>
        <w:tc>
          <w:tcPr>
            <w:tcW w:w="1044" w:type="dxa"/>
            <w:shd w:val="clear" w:color="auto" w:fill="auto"/>
            <w:noWrap/>
            <w:vAlign w:val="bottom"/>
            <w:hideMark/>
          </w:tcPr>
          <w:p w14:paraId="695BAA39" w14:textId="77777777" w:rsidR="006E1D4B" w:rsidRPr="009E4FD8" w:rsidRDefault="006E1D4B" w:rsidP="00B43B44">
            <w:pPr>
              <w:pStyle w:val="NoSpacing"/>
              <w:jc w:val="right"/>
              <w:rPr>
                <w:b/>
                <w:bCs/>
                <w:color w:val="000000"/>
                <w:u w:val="single"/>
                <w:lang w:eastAsia="en-US"/>
              </w:rPr>
            </w:pPr>
            <w:r w:rsidRPr="009E4FD8">
              <w:rPr>
                <w:b/>
                <w:bCs/>
                <w:color w:val="000000"/>
                <w:u w:val="single"/>
                <w:lang w:eastAsia="en-US"/>
              </w:rPr>
              <w:t>Per unit</w:t>
            </w:r>
          </w:p>
        </w:tc>
        <w:tc>
          <w:tcPr>
            <w:tcW w:w="1525" w:type="dxa"/>
            <w:shd w:val="clear" w:color="auto" w:fill="auto"/>
            <w:noWrap/>
            <w:vAlign w:val="bottom"/>
            <w:hideMark/>
          </w:tcPr>
          <w:p w14:paraId="7C9E409E" w14:textId="77777777" w:rsidR="006E1D4B" w:rsidRPr="006E1D4B" w:rsidRDefault="006E1D4B" w:rsidP="00B43B44">
            <w:pPr>
              <w:pStyle w:val="NoSpacing"/>
              <w:jc w:val="center"/>
              <w:rPr>
                <w:b/>
                <w:bCs/>
                <w:color w:val="000000"/>
                <w:sz w:val="22"/>
                <w:szCs w:val="22"/>
                <w:u w:val="single"/>
                <w:lang w:eastAsia="en-US"/>
              </w:rPr>
            </w:pPr>
            <w:r w:rsidRPr="006E1D4B">
              <w:rPr>
                <w:b/>
                <w:bCs/>
                <w:color w:val="000000"/>
                <w:sz w:val="22"/>
                <w:szCs w:val="22"/>
                <w:u w:val="single"/>
              </w:rPr>
              <w:t>At Capacity (10,000 units)</w:t>
            </w:r>
          </w:p>
        </w:tc>
      </w:tr>
      <w:tr w:rsidR="006E1D4B" w:rsidRPr="009E4FD8" w14:paraId="10D80877" w14:textId="77777777" w:rsidTr="00B43B44">
        <w:trPr>
          <w:trHeight w:val="300"/>
          <w:jc w:val="center"/>
        </w:trPr>
        <w:tc>
          <w:tcPr>
            <w:tcW w:w="3816" w:type="dxa"/>
            <w:shd w:val="clear" w:color="auto" w:fill="auto"/>
            <w:noWrap/>
            <w:vAlign w:val="bottom"/>
            <w:hideMark/>
          </w:tcPr>
          <w:p w14:paraId="56A21EE5" w14:textId="77777777" w:rsidR="006E1D4B" w:rsidRPr="009E4FD8" w:rsidRDefault="006E1D4B" w:rsidP="00B43B44">
            <w:pPr>
              <w:pStyle w:val="NoSpacing"/>
              <w:rPr>
                <w:color w:val="000000"/>
                <w:lang w:eastAsia="en-US"/>
              </w:rPr>
            </w:pPr>
            <w:r w:rsidRPr="009E4FD8">
              <w:rPr>
                <w:color w:val="000000"/>
                <w:lang w:eastAsia="en-US"/>
              </w:rPr>
              <w:t>Direct materials</w:t>
            </w:r>
          </w:p>
        </w:tc>
        <w:tc>
          <w:tcPr>
            <w:tcW w:w="1044" w:type="dxa"/>
            <w:shd w:val="clear" w:color="auto" w:fill="auto"/>
            <w:noWrap/>
            <w:vAlign w:val="bottom"/>
            <w:hideMark/>
          </w:tcPr>
          <w:p w14:paraId="248822A4" w14:textId="77777777" w:rsidR="006E1D4B" w:rsidRPr="009E4FD8" w:rsidRDefault="006E1D4B" w:rsidP="00B43B44">
            <w:pPr>
              <w:pStyle w:val="NoSpacing"/>
              <w:jc w:val="right"/>
              <w:rPr>
                <w:color w:val="000000"/>
                <w:lang w:eastAsia="en-US"/>
              </w:rPr>
            </w:pPr>
            <w:r w:rsidRPr="009E4FD8">
              <w:rPr>
                <w:color w:val="000000"/>
                <w:lang w:eastAsia="en-US"/>
              </w:rPr>
              <w:t>$</w:t>
            </w:r>
            <w:r w:rsidRPr="009E4FD8">
              <w:rPr>
                <w:color w:val="000000"/>
              </w:rPr>
              <w:t>800</w:t>
            </w:r>
          </w:p>
        </w:tc>
        <w:tc>
          <w:tcPr>
            <w:tcW w:w="1525" w:type="dxa"/>
            <w:shd w:val="clear" w:color="auto" w:fill="auto"/>
            <w:noWrap/>
            <w:vAlign w:val="bottom"/>
            <w:hideMark/>
          </w:tcPr>
          <w:p w14:paraId="15A5B330" w14:textId="77777777" w:rsidR="006E1D4B" w:rsidRPr="009E4FD8" w:rsidRDefault="006E1D4B" w:rsidP="00B43B44">
            <w:pPr>
              <w:pStyle w:val="NoSpacing"/>
              <w:jc w:val="right"/>
              <w:rPr>
                <w:color w:val="000000"/>
                <w:lang w:eastAsia="en-US"/>
              </w:rPr>
            </w:pPr>
            <w:r w:rsidRPr="009E4FD8">
              <w:rPr>
                <w:color w:val="000000"/>
                <w:lang w:eastAsia="en-US"/>
              </w:rPr>
              <w:t>$</w:t>
            </w:r>
            <w:r>
              <w:rPr>
                <w:color w:val="000000"/>
              </w:rPr>
              <w:t>8</w:t>
            </w:r>
            <w:r w:rsidRPr="009E4FD8">
              <w:rPr>
                <w:color w:val="000000"/>
              </w:rPr>
              <w:t>,000</w:t>
            </w:r>
            <w:r w:rsidRPr="009E4FD8">
              <w:rPr>
                <w:color w:val="000000"/>
                <w:lang w:eastAsia="en-US"/>
              </w:rPr>
              <w:t>,000</w:t>
            </w:r>
          </w:p>
        </w:tc>
      </w:tr>
      <w:tr w:rsidR="006E1D4B" w:rsidRPr="009E4FD8" w14:paraId="00279654" w14:textId="77777777" w:rsidTr="00B43B44">
        <w:trPr>
          <w:trHeight w:val="300"/>
          <w:jc w:val="center"/>
        </w:trPr>
        <w:tc>
          <w:tcPr>
            <w:tcW w:w="3816" w:type="dxa"/>
            <w:shd w:val="clear" w:color="auto" w:fill="auto"/>
            <w:noWrap/>
            <w:vAlign w:val="bottom"/>
            <w:hideMark/>
          </w:tcPr>
          <w:p w14:paraId="4AC97068" w14:textId="77777777" w:rsidR="006E1D4B" w:rsidRPr="009E4FD8" w:rsidRDefault="006E1D4B" w:rsidP="00B43B44">
            <w:pPr>
              <w:pStyle w:val="NoSpacing"/>
              <w:rPr>
                <w:color w:val="000000"/>
                <w:lang w:eastAsia="en-US"/>
              </w:rPr>
            </w:pPr>
            <w:r w:rsidRPr="009E4FD8">
              <w:rPr>
                <w:color w:val="000000"/>
                <w:lang w:eastAsia="en-US"/>
              </w:rPr>
              <w:t xml:space="preserve">Direct </w:t>
            </w:r>
            <w:proofErr w:type="spellStart"/>
            <w:r w:rsidRPr="009E4FD8">
              <w:rPr>
                <w:color w:val="000000"/>
                <w:lang w:eastAsia="en-US"/>
              </w:rPr>
              <w:t>labour</w:t>
            </w:r>
            <w:proofErr w:type="spellEnd"/>
          </w:p>
        </w:tc>
        <w:tc>
          <w:tcPr>
            <w:tcW w:w="1044" w:type="dxa"/>
            <w:shd w:val="clear" w:color="auto" w:fill="auto"/>
            <w:noWrap/>
            <w:vAlign w:val="bottom"/>
            <w:hideMark/>
          </w:tcPr>
          <w:p w14:paraId="2CEA21F2" w14:textId="77777777" w:rsidR="006E1D4B" w:rsidRPr="009E4FD8" w:rsidRDefault="006E1D4B" w:rsidP="00B43B44">
            <w:pPr>
              <w:pStyle w:val="NoSpacing"/>
              <w:jc w:val="right"/>
              <w:rPr>
                <w:color w:val="000000"/>
                <w:lang w:eastAsia="en-US"/>
              </w:rPr>
            </w:pPr>
            <w:r w:rsidRPr="009E4FD8">
              <w:rPr>
                <w:color w:val="000000"/>
              </w:rPr>
              <w:t>500</w:t>
            </w:r>
          </w:p>
        </w:tc>
        <w:tc>
          <w:tcPr>
            <w:tcW w:w="1525" w:type="dxa"/>
            <w:shd w:val="clear" w:color="auto" w:fill="auto"/>
            <w:noWrap/>
            <w:vAlign w:val="bottom"/>
            <w:hideMark/>
          </w:tcPr>
          <w:p w14:paraId="2D25046D" w14:textId="77777777" w:rsidR="006E1D4B" w:rsidRPr="009E4FD8" w:rsidRDefault="006E1D4B" w:rsidP="00B43B44">
            <w:pPr>
              <w:pStyle w:val="NoSpacing"/>
              <w:jc w:val="right"/>
              <w:rPr>
                <w:color w:val="000000"/>
                <w:lang w:eastAsia="en-US"/>
              </w:rPr>
            </w:pPr>
            <w:r>
              <w:rPr>
                <w:color w:val="000000"/>
              </w:rPr>
              <w:t>5</w:t>
            </w:r>
            <w:r w:rsidRPr="009E4FD8">
              <w:rPr>
                <w:color w:val="000000"/>
              </w:rPr>
              <w:t>,</w:t>
            </w:r>
            <w:r>
              <w:rPr>
                <w:color w:val="000000"/>
              </w:rPr>
              <w:t>0</w:t>
            </w:r>
            <w:r w:rsidRPr="009E4FD8">
              <w:rPr>
                <w:color w:val="000000"/>
              </w:rPr>
              <w:t>0</w:t>
            </w:r>
            <w:r w:rsidRPr="009E4FD8">
              <w:rPr>
                <w:color w:val="000000"/>
                <w:lang w:eastAsia="en-US"/>
              </w:rPr>
              <w:t>0,000</w:t>
            </w:r>
          </w:p>
        </w:tc>
      </w:tr>
      <w:tr w:rsidR="006E1D4B" w:rsidRPr="009E4FD8" w14:paraId="53A71ECB" w14:textId="77777777" w:rsidTr="00B43B44">
        <w:trPr>
          <w:trHeight w:val="300"/>
          <w:jc w:val="center"/>
        </w:trPr>
        <w:tc>
          <w:tcPr>
            <w:tcW w:w="3816" w:type="dxa"/>
            <w:shd w:val="clear" w:color="auto" w:fill="auto"/>
            <w:noWrap/>
            <w:vAlign w:val="bottom"/>
            <w:hideMark/>
          </w:tcPr>
          <w:p w14:paraId="09BEC7FF" w14:textId="77777777" w:rsidR="006E1D4B" w:rsidRPr="009E4FD8" w:rsidRDefault="006E1D4B" w:rsidP="00B43B44">
            <w:pPr>
              <w:pStyle w:val="NoSpacing"/>
              <w:rPr>
                <w:color w:val="000000"/>
                <w:lang w:eastAsia="en-US"/>
              </w:rPr>
            </w:pPr>
            <w:r w:rsidRPr="009E4FD8">
              <w:rPr>
                <w:color w:val="000000"/>
                <w:lang w:eastAsia="en-US"/>
              </w:rPr>
              <w:t>Variable manufacturing overhead</w:t>
            </w:r>
          </w:p>
        </w:tc>
        <w:tc>
          <w:tcPr>
            <w:tcW w:w="1044" w:type="dxa"/>
            <w:shd w:val="clear" w:color="auto" w:fill="auto"/>
            <w:noWrap/>
            <w:vAlign w:val="bottom"/>
            <w:hideMark/>
          </w:tcPr>
          <w:p w14:paraId="770B2CF2" w14:textId="77777777" w:rsidR="006E1D4B" w:rsidRPr="009E4FD8" w:rsidRDefault="006E1D4B" w:rsidP="00B43B44">
            <w:pPr>
              <w:pStyle w:val="NoSpacing"/>
              <w:jc w:val="right"/>
              <w:rPr>
                <w:color w:val="000000"/>
                <w:lang w:eastAsia="en-US"/>
              </w:rPr>
            </w:pPr>
            <w:r w:rsidRPr="009E4FD8">
              <w:rPr>
                <w:color w:val="000000"/>
              </w:rPr>
              <w:t>700</w:t>
            </w:r>
          </w:p>
        </w:tc>
        <w:tc>
          <w:tcPr>
            <w:tcW w:w="1525" w:type="dxa"/>
            <w:shd w:val="clear" w:color="auto" w:fill="auto"/>
            <w:noWrap/>
            <w:vAlign w:val="bottom"/>
            <w:hideMark/>
          </w:tcPr>
          <w:p w14:paraId="02C827AF" w14:textId="77777777" w:rsidR="006E1D4B" w:rsidRPr="009E4FD8" w:rsidRDefault="006E1D4B" w:rsidP="00B43B44">
            <w:pPr>
              <w:pStyle w:val="NoSpacing"/>
              <w:jc w:val="right"/>
              <w:rPr>
                <w:color w:val="000000"/>
                <w:lang w:eastAsia="en-US"/>
              </w:rPr>
            </w:pPr>
            <w:r>
              <w:rPr>
                <w:color w:val="000000"/>
              </w:rPr>
              <w:t>7</w:t>
            </w:r>
            <w:r w:rsidRPr="009E4FD8">
              <w:rPr>
                <w:color w:val="000000"/>
              </w:rPr>
              <w:t>,</w:t>
            </w:r>
            <w:r>
              <w:rPr>
                <w:color w:val="000000"/>
              </w:rPr>
              <w:t>0</w:t>
            </w:r>
            <w:r w:rsidRPr="009E4FD8">
              <w:rPr>
                <w:color w:val="000000"/>
              </w:rPr>
              <w:t>0</w:t>
            </w:r>
            <w:r w:rsidRPr="009E4FD8">
              <w:rPr>
                <w:color w:val="000000"/>
                <w:lang w:eastAsia="en-US"/>
              </w:rPr>
              <w:t>0,000</w:t>
            </w:r>
          </w:p>
        </w:tc>
      </w:tr>
      <w:tr w:rsidR="006E1D4B" w:rsidRPr="009E4FD8" w14:paraId="7988DFF3" w14:textId="77777777" w:rsidTr="00B43B44">
        <w:trPr>
          <w:trHeight w:val="300"/>
          <w:jc w:val="center"/>
        </w:trPr>
        <w:tc>
          <w:tcPr>
            <w:tcW w:w="3816" w:type="dxa"/>
            <w:shd w:val="clear" w:color="auto" w:fill="auto"/>
            <w:noWrap/>
            <w:vAlign w:val="bottom"/>
            <w:hideMark/>
          </w:tcPr>
          <w:p w14:paraId="4D5530C2" w14:textId="77777777" w:rsidR="006E1D4B" w:rsidRPr="009E4FD8" w:rsidRDefault="006E1D4B" w:rsidP="00B43B44">
            <w:pPr>
              <w:pStyle w:val="NoSpacing"/>
              <w:rPr>
                <w:color w:val="000000"/>
                <w:lang w:eastAsia="en-US"/>
              </w:rPr>
            </w:pPr>
            <w:r w:rsidRPr="009E4FD8">
              <w:rPr>
                <w:color w:val="000000"/>
                <w:lang w:eastAsia="en-US"/>
              </w:rPr>
              <w:t>Fixed manufacturing overhead</w:t>
            </w:r>
          </w:p>
        </w:tc>
        <w:tc>
          <w:tcPr>
            <w:tcW w:w="1044" w:type="dxa"/>
            <w:shd w:val="clear" w:color="auto" w:fill="auto"/>
            <w:noWrap/>
            <w:vAlign w:val="bottom"/>
            <w:hideMark/>
          </w:tcPr>
          <w:p w14:paraId="583C593E" w14:textId="77777777" w:rsidR="006E1D4B" w:rsidRPr="009E4FD8" w:rsidRDefault="006E1D4B" w:rsidP="00B43B44">
            <w:pPr>
              <w:pStyle w:val="NoSpacing"/>
              <w:jc w:val="right"/>
              <w:rPr>
                <w:color w:val="000000"/>
                <w:u w:val="single"/>
                <w:lang w:eastAsia="en-US"/>
              </w:rPr>
            </w:pPr>
            <w:r w:rsidRPr="009E4FD8">
              <w:rPr>
                <w:color w:val="000000"/>
                <w:u w:val="single"/>
              </w:rPr>
              <w:t>1,000</w:t>
            </w:r>
          </w:p>
        </w:tc>
        <w:tc>
          <w:tcPr>
            <w:tcW w:w="1525" w:type="dxa"/>
            <w:shd w:val="clear" w:color="auto" w:fill="auto"/>
            <w:noWrap/>
            <w:vAlign w:val="bottom"/>
            <w:hideMark/>
          </w:tcPr>
          <w:p w14:paraId="1E388667" w14:textId="77777777" w:rsidR="006E1D4B" w:rsidRPr="009E4FD8" w:rsidRDefault="006E1D4B" w:rsidP="00B43B44">
            <w:pPr>
              <w:pStyle w:val="NoSpacing"/>
              <w:jc w:val="right"/>
              <w:rPr>
                <w:color w:val="000000"/>
                <w:u w:val="single"/>
                <w:lang w:eastAsia="en-US"/>
              </w:rPr>
            </w:pPr>
            <w:r w:rsidRPr="009E4FD8">
              <w:rPr>
                <w:color w:val="000000"/>
                <w:u w:val="single"/>
              </w:rPr>
              <w:t>10,00</w:t>
            </w:r>
            <w:r w:rsidRPr="009E4FD8">
              <w:rPr>
                <w:color w:val="000000"/>
                <w:u w:val="single"/>
                <w:lang w:eastAsia="en-US"/>
              </w:rPr>
              <w:t>0,000</w:t>
            </w:r>
          </w:p>
        </w:tc>
      </w:tr>
      <w:tr w:rsidR="006E1D4B" w:rsidRPr="009E4FD8" w14:paraId="0EC27FB8" w14:textId="77777777" w:rsidTr="00B43B44">
        <w:trPr>
          <w:trHeight w:val="300"/>
          <w:jc w:val="center"/>
        </w:trPr>
        <w:tc>
          <w:tcPr>
            <w:tcW w:w="3816" w:type="dxa"/>
            <w:shd w:val="clear" w:color="auto" w:fill="auto"/>
            <w:noWrap/>
            <w:vAlign w:val="bottom"/>
            <w:hideMark/>
          </w:tcPr>
          <w:p w14:paraId="130478DF" w14:textId="77777777" w:rsidR="006E1D4B" w:rsidRPr="009E4FD8" w:rsidRDefault="006E1D4B" w:rsidP="00B43B44">
            <w:pPr>
              <w:pStyle w:val="NoSpacing"/>
              <w:rPr>
                <w:color w:val="000000"/>
                <w:lang w:eastAsia="en-US"/>
              </w:rPr>
            </w:pPr>
            <w:r w:rsidRPr="009E4FD8">
              <w:rPr>
                <w:color w:val="000000"/>
                <w:lang w:eastAsia="en-US"/>
              </w:rPr>
              <w:t>Total cost</w:t>
            </w:r>
            <w:r w:rsidRPr="009E4FD8">
              <w:rPr>
                <w:color w:val="000000"/>
              </w:rPr>
              <w:t>s</w:t>
            </w:r>
          </w:p>
        </w:tc>
        <w:tc>
          <w:tcPr>
            <w:tcW w:w="1044" w:type="dxa"/>
            <w:shd w:val="clear" w:color="auto" w:fill="auto"/>
            <w:noWrap/>
            <w:vAlign w:val="bottom"/>
            <w:hideMark/>
          </w:tcPr>
          <w:p w14:paraId="2D9DC5C6" w14:textId="77777777" w:rsidR="006E1D4B" w:rsidRPr="009E4FD8" w:rsidRDefault="006E1D4B" w:rsidP="00B43B44">
            <w:pPr>
              <w:pStyle w:val="NoSpacing"/>
              <w:jc w:val="right"/>
              <w:rPr>
                <w:color w:val="000000"/>
                <w:u w:val="double"/>
                <w:lang w:eastAsia="en-US"/>
              </w:rPr>
            </w:pPr>
            <w:r w:rsidRPr="009E4FD8">
              <w:rPr>
                <w:color w:val="000000"/>
                <w:u w:val="double"/>
                <w:lang w:eastAsia="en-US"/>
              </w:rPr>
              <w:t>$</w:t>
            </w:r>
            <w:r w:rsidRPr="009E4FD8">
              <w:rPr>
                <w:color w:val="000000"/>
                <w:u w:val="double"/>
              </w:rPr>
              <w:t>3,</w:t>
            </w:r>
            <w:r>
              <w:rPr>
                <w:color w:val="000000"/>
                <w:u w:val="double"/>
              </w:rPr>
              <w:t>0</w:t>
            </w:r>
            <w:r w:rsidRPr="009E4FD8">
              <w:rPr>
                <w:color w:val="000000"/>
                <w:u w:val="double"/>
              </w:rPr>
              <w:t>00</w:t>
            </w:r>
          </w:p>
        </w:tc>
        <w:tc>
          <w:tcPr>
            <w:tcW w:w="1525" w:type="dxa"/>
            <w:shd w:val="clear" w:color="auto" w:fill="auto"/>
            <w:noWrap/>
            <w:vAlign w:val="bottom"/>
            <w:hideMark/>
          </w:tcPr>
          <w:p w14:paraId="18B910B4" w14:textId="77777777" w:rsidR="006E1D4B" w:rsidRPr="009E4FD8" w:rsidRDefault="006E1D4B" w:rsidP="00B43B44">
            <w:pPr>
              <w:pStyle w:val="NoSpacing"/>
              <w:jc w:val="right"/>
              <w:rPr>
                <w:color w:val="000000"/>
                <w:u w:val="double"/>
                <w:lang w:eastAsia="en-US"/>
              </w:rPr>
            </w:pPr>
            <w:r>
              <w:rPr>
                <w:color w:val="000000"/>
                <w:u w:val="double"/>
              </w:rPr>
              <w:t>$30</w:t>
            </w:r>
            <w:r w:rsidRPr="009E4FD8">
              <w:rPr>
                <w:color w:val="000000"/>
                <w:u w:val="double"/>
              </w:rPr>
              <w:t>,</w:t>
            </w:r>
            <w:r>
              <w:rPr>
                <w:color w:val="000000"/>
                <w:u w:val="double"/>
              </w:rPr>
              <w:t>0</w:t>
            </w:r>
            <w:r w:rsidRPr="009E4FD8">
              <w:rPr>
                <w:color w:val="000000"/>
                <w:u w:val="double"/>
              </w:rPr>
              <w:t>00</w:t>
            </w:r>
            <w:r w:rsidRPr="009E4FD8">
              <w:rPr>
                <w:color w:val="000000"/>
                <w:u w:val="double"/>
                <w:lang w:eastAsia="en-US"/>
              </w:rPr>
              <w:t>,000</w:t>
            </w:r>
          </w:p>
        </w:tc>
      </w:tr>
    </w:tbl>
    <w:p w14:paraId="56AA5D68" w14:textId="77777777" w:rsidR="006E1D4B" w:rsidRDefault="006E1D4B" w:rsidP="006E1D4B"/>
    <w:p w14:paraId="60CE3506" w14:textId="77777777" w:rsidR="006E1D4B" w:rsidRDefault="006E1D4B" w:rsidP="006E1D4B">
      <w:r>
        <w:t xml:space="preserve">The firefighter gear normally sells for $5,000 per unit.  Despite this high price, the company regularly expects to sell 8,000 units in the upcoming year.  </w:t>
      </w:r>
      <w:r w:rsidR="00DC0216">
        <w:t>Fixed overhead is constant at $10</w:t>
      </w:r>
      <w:r>
        <w:t>,000,000 between 6,000 and 10,000 units.</w:t>
      </w:r>
    </w:p>
    <w:p w14:paraId="61D503A4" w14:textId="77777777" w:rsidR="00CF681C" w:rsidRDefault="00CF681C" w:rsidP="006E1D4B"/>
    <w:p w14:paraId="43F989F6" w14:textId="77777777" w:rsidR="006E1D4B" w:rsidRDefault="006E1D4B" w:rsidP="006E1D4B">
      <w:r>
        <w:t>A filmmaker wishes to purchase 250 authentic firefighting uniforms from the company.  The company’s regular price is $5,000, but the filmmaker would like volume discount and asks the company to reduce its price to $3,000 for this large purchase.  Accepting this deal would not affect the company’s normal business.  To fill the order, the company would have to purchase a machine to provide a special rubber coating each unit of fire gear.  The machine would cost $100,000 and would have no use outside of the order.  The additional rubber coating would add a cost of $50 per unit.</w:t>
      </w:r>
    </w:p>
    <w:p w14:paraId="572E84F9" w14:textId="77777777" w:rsidR="006E1D4B" w:rsidRPr="009E4FD8" w:rsidRDefault="006E1D4B" w:rsidP="006E1D4B">
      <w:pPr>
        <w:rPr>
          <w:b/>
          <w:i/>
        </w:rPr>
      </w:pPr>
      <w:r w:rsidRPr="009E4FD8">
        <w:rPr>
          <w:b/>
          <w:i/>
        </w:rPr>
        <w:t xml:space="preserve">Required  </w:t>
      </w:r>
    </w:p>
    <w:p w14:paraId="2EB01FCC" w14:textId="77777777" w:rsidR="006E1D4B" w:rsidRPr="00CF3E38" w:rsidRDefault="006E1D4B" w:rsidP="006E1D4B">
      <w:r w:rsidRPr="00CF3E38">
        <w:t>Determine the net dollar advantage or disadvantage of accepting the order.</w:t>
      </w:r>
    </w:p>
    <w:p w14:paraId="35C098B2" w14:textId="77777777" w:rsidR="006E1D4B" w:rsidRDefault="006E1D4B" w:rsidP="006E1D4B">
      <w:pPr>
        <w:rPr>
          <w:b/>
        </w:rPr>
      </w:pPr>
      <w:r>
        <w:rPr>
          <w:b/>
        </w:rPr>
        <w:br w:type="page"/>
      </w:r>
    </w:p>
    <w:p w14:paraId="38AEB85C" w14:textId="77777777" w:rsidR="006E1D4B" w:rsidRPr="006401A4" w:rsidRDefault="006E1D4B" w:rsidP="006E1D4B">
      <w:pPr>
        <w:pStyle w:val="NoSpacing"/>
        <w:rPr>
          <w:b/>
        </w:rPr>
      </w:pPr>
      <w:r>
        <w:rPr>
          <w:b/>
        </w:rPr>
        <w:lastRenderedPageBreak/>
        <w:t>12-3B</w:t>
      </w:r>
      <w:r w:rsidRPr="006401A4">
        <w:rPr>
          <w:b/>
        </w:rPr>
        <w:t xml:space="preserve"> </w:t>
      </w:r>
      <w:r>
        <w:rPr>
          <w:b/>
        </w:rPr>
        <w:t>–</w:t>
      </w:r>
      <w:r w:rsidRPr="006401A4">
        <w:rPr>
          <w:b/>
        </w:rPr>
        <w:t xml:space="preserve"> </w:t>
      </w:r>
      <w:r>
        <w:rPr>
          <w:b/>
        </w:rPr>
        <w:t>Special Order</w:t>
      </w:r>
    </w:p>
    <w:p w14:paraId="21E37724" w14:textId="77777777" w:rsidR="006E1D4B" w:rsidRDefault="006E1D4B" w:rsidP="006E1D4B">
      <w:proofErr w:type="spellStart"/>
      <w:r>
        <w:t>Eversharp</w:t>
      </w:r>
      <w:proofErr w:type="spellEnd"/>
      <w:r>
        <w:t xml:space="preserve"> is a knife manufacturer.  The company normally sells 5,000 sets of high quality knives each year and, with its current staff and machinery, has the capacity to produce up to 6,000 sets of knives.  At this level of output, the company estimates its costs of producing and selling one set of knives as follows:</w:t>
      </w:r>
    </w:p>
    <w:tbl>
      <w:tblPr>
        <w:tblW w:w="48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16"/>
        <w:gridCol w:w="1044"/>
      </w:tblGrid>
      <w:tr w:rsidR="006E1D4B" w:rsidRPr="009E4FD8" w14:paraId="3EBEC0C2" w14:textId="77777777" w:rsidTr="00B43B44">
        <w:trPr>
          <w:trHeight w:val="300"/>
          <w:jc w:val="center"/>
        </w:trPr>
        <w:tc>
          <w:tcPr>
            <w:tcW w:w="3816" w:type="dxa"/>
            <w:shd w:val="clear" w:color="auto" w:fill="auto"/>
            <w:noWrap/>
            <w:vAlign w:val="bottom"/>
            <w:hideMark/>
          </w:tcPr>
          <w:p w14:paraId="2E5E7220" w14:textId="77777777" w:rsidR="006E1D4B" w:rsidRPr="009E4FD8" w:rsidRDefault="006E1D4B" w:rsidP="00B43B44">
            <w:pPr>
              <w:pStyle w:val="NoSpacing"/>
              <w:rPr>
                <w:color w:val="000000"/>
                <w:lang w:eastAsia="en-US"/>
              </w:rPr>
            </w:pPr>
          </w:p>
        </w:tc>
        <w:tc>
          <w:tcPr>
            <w:tcW w:w="1044" w:type="dxa"/>
            <w:shd w:val="clear" w:color="auto" w:fill="auto"/>
            <w:noWrap/>
            <w:vAlign w:val="bottom"/>
            <w:hideMark/>
          </w:tcPr>
          <w:p w14:paraId="784D0B7D" w14:textId="77777777" w:rsidR="006E1D4B" w:rsidRPr="009E4FD8" w:rsidRDefault="006E1D4B" w:rsidP="00B43B44">
            <w:pPr>
              <w:pStyle w:val="NoSpacing"/>
              <w:jc w:val="right"/>
              <w:rPr>
                <w:b/>
                <w:bCs/>
                <w:color w:val="000000"/>
                <w:u w:val="single"/>
                <w:lang w:eastAsia="en-US"/>
              </w:rPr>
            </w:pPr>
            <w:r w:rsidRPr="009E4FD8">
              <w:rPr>
                <w:b/>
                <w:bCs/>
                <w:color w:val="000000"/>
                <w:u w:val="single"/>
                <w:lang w:eastAsia="en-US"/>
              </w:rPr>
              <w:t>Per unit</w:t>
            </w:r>
          </w:p>
        </w:tc>
      </w:tr>
      <w:tr w:rsidR="006E1D4B" w:rsidRPr="009E4FD8" w14:paraId="39D0A32F" w14:textId="77777777" w:rsidTr="00B43B44">
        <w:trPr>
          <w:trHeight w:val="300"/>
          <w:jc w:val="center"/>
        </w:trPr>
        <w:tc>
          <w:tcPr>
            <w:tcW w:w="3816" w:type="dxa"/>
            <w:shd w:val="clear" w:color="auto" w:fill="auto"/>
            <w:noWrap/>
            <w:vAlign w:val="bottom"/>
            <w:hideMark/>
          </w:tcPr>
          <w:p w14:paraId="36F5A02E" w14:textId="77777777" w:rsidR="006E1D4B" w:rsidRPr="009E4FD8" w:rsidRDefault="006E1D4B" w:rsidP="00B43B44">
            <w:pPr>
              <w:pStyle w:val="NoSpacing"/>
              <w:rPr>
                <w:color w:val="000000"/>
                <w:lang w:eastAsia="en-US"/>
              </w:rPr>
            </w:pPr>
            <w:r w:rsidRPr="009E4FD8">
              <w:rPr>
                <w:color w:val="000000"/>
                <w:lang w:eastAsia="en-US"/>
              </w:rPr>
              <w:t>Direct materials</w:t>
            </w:r>
          </w:p>
        </w:tc>
        <w:tc>
          <w:tcPr>
            <w:tcW w:w="1044" w:type="dxa"/>
            <w:shd w:val="clear" w:color="auto" w:fill="auto"/>
            <w:noWrap/>
            <w:vAlign w:val="bottom"/>
            <w:hideMark/>
          </w:tcPr>
          <w:p w14:paraId="080EC60D" w14:textId="77777777" w:rsidR="006E1D4B" w:rsidRPr="009E4FD8" w:rsidRDefault="006E1D4B" w:rsidP="00B43B44">
            <w:pPr>
              <w:pStyle w:val="NoSpacing"/>
              <w:jc w:val="right"/>
              <w:rPr>
                <w:color w:val="000000"/>
                <w:lang w:eastAsia="en-US"/>
              </w:rPr>
            </w:pPr>
            <w:r w:rsidRPr="009E4FD8">
              <w:rPr>
                <w:color w:val="000000"/>
                <w:lang w:eastAsia="en-US"/>
              </w:rPr>
              <w:t>$</w:t>
            </w:r>
            <w:r>
              <w:rPr>
                <w:color w:val="000000"/>
              </w:rPr>
              <w:t>5.00</w:t>
            </w:r>
          </w:p>
        </w:tc>
      </w:tr>
      <w:tr w:rsidR="006E1D4B" w:rsidRPr="009E4FD8" w14:paraId="08AFA127" w14:textId="77777777" w:rsidTr="00B43B44">
        <w:trPr>
          <w:trHeight w:val="300"/>
          <w:jc w:val="center"/>
        </w:trPr>
        <w:tc>
          <w:tcPr>
            <w:tcW w:w="3816" w:type="dxa"/>
            <w:shd w:val="clear" w:color="auto" w:fill="auto"/>
            <w:noWrap/>
            <w:vAlign w:val="bottom"/>
            <w:hideMark/>
          </w:tcPr>
          <w:p w14:paraId="14112056" w14:textId="77777777" w:rsidR="006E1D4B" w:rsidRPr="009E4FD8" w:rsidRDefault="006E1D4B" w:rsidP="00B43B44">
            <w:pPr>
              <w:pStyle w:val="NoSpacing"/>
              <w:rPr>
                <w:color w:val="000000"/>
                <w:lang w:eastAsia="en-US"/>
              </w:rPr>
            </w:pPr>
            <w:r w:rsidRPr="009E4FD8">
              <w:rPr>
                <w:color w:val="000000"/>
                <w:lang w:eastAsia="en-US"/>
              </w:rPr>
              <w:t xml:space="preserve">Direct </w:t>
            </w:r>
            <w:proofErr w:type="spellStart"/>
            <w:r w:rsidRPr="009E4FD8">
              <w:rPr>
                <w:color w:val="000000"/>
                <w:lang w:eastAsia="en-US"/>
              </w:rPr>
              <w:t>labour</w:t>
            </w:r>
            <w:proofErr w:type="spellEnd"/>
          </w:p>
        </w:tc>
        <w:tc>
          <w:tcPr>
            <w:tcW w:w="1044" w:type="dxa"/>
            <w:shd w:val="clear" w:color="auto" w:fill="auto"/>
            <w:noWrap/>
            <w:vAlign w:val="bottom"/>
            <w:hideMark/>
          </w:tcPr>
          <w:p w14:paraId="70124A0C" w14:textId="77777777" w:rsidR="006E1D4B" w:rsidRPr="009E4FD8" w:rsidRDefault="006E1D4B" w:rsidP="00B43B44">
            <w:pPr>
              <w:pStyle w:val="NoSpacing"/>
              <w:jc w:val="right"/>
              <w:rPr>
                <w:color w:val="000000"/>
                <w:lang w:eastAsia="en-US"/>
              </w:rPr>
            </w:pPr>
            <w:r>
              <w:rPr>
                <w:color w:val="000000"/>
              </w:rPr>
              <w:t>1.50</w:t>
            </w:r>
          </w:p>
        </w:tc>
      </w:tr>
      <w:tr w:rsidR="006E1D4B" w:rsidRPr="009E4FD8" w14:paraId="1450101F" w14:textId="77777777" w:rsidTr="00B43B44">
        <w:trPr>
          <w:trHeight w:val="300"/>
          <w:jc w:val="center"/>
        </w:trPr>
        <w:tc>
          <w:tcPr>
            <w:tcW w:w="3816" w:type="dxa"/>
            <w:shd w:val="clear" w:color="auto" w:fill="auto"/>
            <w:noWrap/>
            <w:vAlign w:val="bottom"/>
            <w:hideMark/>
          </w:tcPr>
          <w:p w14:paraId="54C61322" w14:textId="77777777" w:rsidR="006E1D4B" w:rsidRPr="009E4FD8" w:rsidRDefault="006E1D4B" w:rsidP="00B43B44">
            <w:pPr>
              <w:pStyle w:val="NoSpacing"/>
              <w:rPr>
                <w:color w:val="000000"/>
                <w:lang w:eastAsia="en-US"/>
              </w:rPr>
            </w:pPr>
            <w:r w:rsidRPr="009E4FD8">
              <w:rPr>
                <w:color w:val="000000"/>
                <w:lang w:eastAsia="en-US"/>
              </w:rPr>
              <w:t>Variable manufacturing overhead</w:t>
            </w:r>
          </w:p>
        </w:tc>
        <w:tc>
          <w:tcPr>
            <w:tcW w:w="1044" w:type="dxa"/>
            <w:shd w:val="clear" w:color="auto" w:fill="auto"/>
            <w:noWrap/>
            <w:vAlign w:val="bottom"/>
            <w:hideMark/>
          </w:tcPr>
          <w:p w14:paraId="4DD8E182" w14:textId="77777777" w:rsidR="006E1D4B" w:rsidRPr="009E4FD8" w:rsidRDefault="006E1D4B" w:rsidP="00B43B44">
            <w:pPr>
              <w:pStyle w:val="NoSpacing"/>
              <w:jc w:val="right"/>
              <w:rPr>
                <w:color w:val="000000"/>
                <w:lang w:eastAsia="en-US"/>
              </w:rPr>
            </w:pPr>
            <w:r>
              <w:rPr>
                <w:color w:val="000000"/>
              </w:rPr>
              <w:t>1.00</w:t>
            </w:r>
          </w:p>
        </w:tc>
      </w:tr>
      <w:tr w:rsidR="006E1D4B" w:rsidRPr="009E4FD8" w14:paraId="241DB8AA" w14:textId="77777777" w:rsidTr="00B43B44">
        <w:trPr>
          <w:trHeight w:val="300"/>
          <w:jc w:val="center"/>
        </w:trPr>
        <w:tc>
          <w:tcPr>
            <w:tcW w:w="3816" w:type="dxa"/>
            <w:shd w:val="clear" w:color="auto" w:fill="auto"/>
            <w:noWrap/>
            <w:vAlign w:val="bottom"/>
            <w:hideMark/>
          </w:tcPr>
          <w:p w14:paraId="5E872B35" w14:textId="77777777" w:rsidR="006E1D4B" w:rsidRPr="009E4FD8" w:rsidRDefault="006E1D4B" w:rsidP="00B43B44">
            <w:pPr>
              <w:pStyle w:val="NoSpacing"/>
              <w:rPr>
                <w:color w:val="000000"/>
                <w:lang w:eastAsia="en-US"/>
              </w:rPr>
            </w:pPr>
            <w:r w:rsidRPr="009E4FD8">
              <w:rPr>
                <w:color w:val="000000"/>
                <w:lang w:eastAsia="en-US"/>
              </w:rPr>
              <w:t>Fixed manufacturing overhead</w:t>
            </w:r>
          </w:p>
        </w:tc>
        <w:tc>
          <w:tcPr>
            <w:tcW w:w="1044" w:type="dxa"/>
            <w:shd w:val="clear" w:color="auto" w:fill="auto"/>
            <w:noWrap/>
            <w:vAlign w:val="bottom"/>
            <w:hideMark/>
          </w:tcPr>
          <w:p w14:paraId="02918811" w14:textId="77777777" w:rsidR="006E1D4B" w:rsidRPr="00005BEB" w:rsidRDefault="006E1D4B" w:rsidP="00B43B44">
            <w:pPr>
              <w:pStyle w:val="NoSpacing"/>
              <w:jc w:val="right"/>
              <w:rPr>
                <w:color w:val="000000"/>
                <w:lang w:eastAsia="en-US"/>
              </w:rPr>
            </w:pPr>
            <w:r>
              <w:rPr>
                <w:color w:val="000000"/>
              </w:rPr>
              <w:t>2.00</w:t>
            </w:r>
          </w:p>
        </w:tc>
      </w:tr>
      <w:tr w:rsidR="006E1D4B" w:rsidRPr="009E4FD8" w14:paraId="287E9030" w14:textId="77777777" w:rsidTr="00B43B44">
        <w:trPr>
          <w:trHeight w:val="300"/>
          <w:jc w:val="center"/>
        </w:trPr>
        <w:tc>
          <w:tcPr>
            <w:tcW w:w="3816" w:type="dxa"/>
            <w:shd w:val="clear" w:color="auto" w:fill="auto"/>
            <w:noWrap/>
            <w:vAlign w:val="bottom"/>
          </w:tcPr>
          <w:p w14:paraId="234205FD" w14:textId="77777777" w:rsidR="006E1D4B" w:rsidRPr="009E4FD8" w:rsidRDefault="006E1D4B" w:rsidP="00B43B44">
            <w:pPr>
              <w:pStyle w:val="NoSpacing"/>
              <w:rPr>
                <w:color w:val="000000"/>
              </w:rPr>
            </w:pPr>
            <w:r>
              <w:rPr>
                <w:color w:val="000000"/>
              </w:rPr>
              <w:t>Sales commissions</w:t>
            </w:r>
          </w:p>
        </w:tc>
        <w:tc>
          <w:tcPr>
            <w:tcW w:w="1044" w:type="dxa"/>
            <w:shd w:val="clear" w:color="auto" w:fill="auto"/>
            <w:noWrap/>
            <w:vAlign w:val="bottom"/>
          </w:tcPr>
          <w:p w14:paraId="36EC762E" w14:textId="77777777" w:rsidR="006E1D4B" w:rsidRPr="00005BEB" w:rsidRDefault="006E1D4B" w:rsidP="00B43B44">
            <w:pPr>
              <w:pStyle w:val="NoSpacing"/>
              <w:jc w:val="right"/>
              <w:rPr>
                <w:color w:val="000000"/>
              </w:rPr>
            </w:pPr>
            <w:r>
              <w:rPr>
                <w:color w:val="000000"/>
              </w:rPr>
              <w:t>1</w:t>
            </w:r>
            <w:r w:rsidRPr="00005BEB">
              <w:rPr>
                <w:color w:val="000000"/>
              </w:rPr>
              <w:t>.</w:t>
            </w:r>
            <w:r>
              <w:rPr>
                <w:color w:val="000000"/>
              </w:rPr>
              <w:t>5</w:t>
            </w:r>
            <w:r w:rsidRPr="00005BEB">
              <w:rPr>
                <w:color w:val="000000"/>
              </w:rPr>
              <w:t>0</w:t>
            </w:r>
          </w:p>
        </w:tc>
      </w:tr>
      <w:tr w:rsidR="006E1D4B" w:rsidRPr="009E4FD8" w14:paraId="0EFBC0E7" w14:textId="77777777" w:rsidTr="00B43B44">
        <w:trPr>
          <w:trHeight w:val="300"/>
          <w:jc w:val="center"/>
        </w:trPr>
        <w:tc>
          <w:tcPr>
            <w:tcW w:w="3816" w:type="dxa"/>
            <w:shd w:val="clear" w:color="auto" w:fill="auto"/>
            <w:noWrap/>
            <w:vAlign w:val="bottom"/>
          </w:tcPr>
          <w:p w14:paraId="1A6E543C" w14:textId="77777777" w:rsidR="006E1D4B" w:rsidRPr="00CF3E38" w:rsidRDefault="006E1D4B" w:rsidP="00B43B44">
            <w:pPr>
              <w:pStyle w:val="NoSpacing"/>
              <w:rPr>
                <w:color w:val="000000"/>
                <w:sz w:val="20"/>
                <w:szCs w:val="20"/>
              </w:rPr>
            </w:pPr>
            <w:r w:rsidRPr="00CF3E38">
              <w:rPr>
                <w:color w:val="000000"/>
                <w:sz w:val="20"/>
                <w:szCs w:val="20"/>
              </w:rPr>
              <w:t>Fixed selling and administrative expenses</w:t>
            </w:r>
          </w:p>
        </w:tc>
        <w:tc>
          <w:tcPr>
            <w:tcW w:w="1044" w:type="dxa"/>
            <w:shd w:val="clear" w:color="auto" w:fill="auto"/>
            <w:noWrap/>
            <w:vAlign w:val="bottom"/>
          </w:tcPr>
          <w:p w14:paraId="15A250A0" w14:textId="77777777" w:rsidR="006E1D4B" w:rsidRPr="009E4FD8" w:rsidRDefault="006E1D4B" w:rsidP="00B43B44">
            <w:pPr>
              <w:pStyle w:val="NoSpacing"/>
              <w:jc w:val="right"/>
              <w:rPr>
                <w:color w:val="000000"/>
                <w:u w:val="single"/>
              </w:rPr>
            </w:pPr>
            <w:r>
              <w:rPr>
                <w:color w:val="000000"/>
                <w:u w:val="single"/>
              </w:rPr>
              <w:t>4.00</w:t>
            </w:r>
          </w:p>
        </w:tc>
      </w:tr>
      <w:tr w:rsidR="006E1D4B" w:rsidRPr="009E4FD8" w14:paraId="5C44089A" w14:textId="77777777" w:rsidTr="00B43B44">
        <w:trPr>
          <w:trHeight w:val="300"/>
          <w:jc w:val="center"/>
        </w:trPr>
        <w:tc>
          <w:tcPr>
            <w:tcW w:w="3816" w:type="dxa"/>
            <w:shd w:val="clear" w:color="auto" w:fill="auto"/>
            <w:noWrap/>
            <w:vAlign w:val="bottom"/>
            <w:hideMark/>
          </w:tcPr>
          <w:p w14:paraId="6B2408ED" w14:textId="77777777" w:rsidR="006E1D4B" w:rsidRPr="009E4FD8" w:rsidRDefault="006E1D4B" w:rsidP="00B43B44">
            <w:pPr>
              <w:pStyle w:val="NoSpacing"/>
              <w:rPr>
                <w:color w:val="000000"/>
                <w:lang w:eastAsia="en-US"/>
              </w:rPr>
            </w:pPr>
            <w:r w:rsidRPr="009E4FD8">
              <w:rPr>
                <w:color w:val="000000"/>
                <w:lang w:eastAsia="en-US"/>
              </w:rPr>
              <w:t>Total cost</w:t>
            </w:r>
            <w:r w:rsidRPr="009E4FD8">
              <w:rPr>
                <w:color w:val="000000"/>
              </w:rPr>
              <w:t>s</w:t>
            </w:r>
          </w:p>
        </w:tc>
        <w:tc>
          <w:tcPr>
            <w:tcW w:w="1044" w:type="dxa"/>
            <w:shd w:val="clear" w:color="auto" w:fill="auto"/>
            <w:noWrap/>
            <w:vAlign w:val="bottom"/>
            <w:hideMark/>
          </w:tcPr>
          <w:p w14:paraId="60774FFA" w14:textId="77777777" w:rsidR="006E1D4B" w:rsidRPr="009E4FD8" w:rsidRDefault="006E1D4B" w:rsidP="00B43B44">
            <w:pPr>
              <w:pStyle w:val="NoSpacing"/>
              <w:jc w:val="right"/>
              <w:rPr>
                <w:color w:val="000000"/>
                <w:u w:val="double"/>
                <w:lang w:eastAsia="en-US"/>
              </w:rPr>
            </w:pPr>
            <w:r w:rsidRPr="009E4FD8">
              <w:rPr>
                <w:color w:val="000000"/>
                <w:u w:val="double"/>
                <w:lang w:eastAsia="en-US"/>
              </w:rPr>
              <w:t>$</w:t>
            </w:r>
            <w:r>
              <w:rPr>
                <w:color w:val="000000"/>
                <w:u w:val="double"/>
              </w:rPr>
              <w:t>15.0</w:t>
            </w:r>
            <w:r w:rsidRPr="009E4FD8">
              <w:rPr>
                <w:color w:val="000000"/>
                <w:u w:val="double"/>
              </w:rPr>
              <w:t>0</w:t>
            </w:r>
          </w:p>
        </w:tc>
      </w:tr>
    </w:tbl>
    <w:p w14:paraId="390AF388" w14:textId="77777777" w:rsidR="006E1D4B" w:rsidRDefault="006E1D4B" w:rsidP="006E1D4B"/>
    <w:p w14:paraId="742D7E59" w14:textId="77777777" w:rsidR="006E1D4B" w:rsidRDefault="006E1D4B" w:rsidP="006E1D4B">
      <w:r>
        <w:t xml:space="preserve">The company’s selling price is $20 per unit.  An order has been received for 500 units, but because it’s a bulk purchase, the buyer has requested a 40% price discount.  If the order were accepted it would not affect the company’s regular sales.  There would be no sales commissions on this deal, and fixed costs would not be affected.  The purchasing company would like their logo engraved into the handle of each knife, which would increase </w:t>
      </w:r>
      <w:proofErr w:type="spellStart"/>
      <w:r>
        <w:t>labour</w:t>
      </w:r>
      <w:proofErr w:type="spellEnd"/>
      <w:r>
        <w:t xml:space="preserve"> costs by $0.25 per unit and require the purchase of a new machine for $2,000. </w:t>
      </w:r>
    </w:p>
    <w:p w14:paraId="10550349" w14:textId="77777777" w:rsidR="006E1D4B" w:rsidRPr="009E4FD8" w:rsidRDefault="006E1D4B" w:rsidP="006E1D4B">
      <w:pPr>
        <w:rPr>
          <w:b/>
          <w:i/>
        </w:rPr>
      </w:pPr>
      <w:r w:rsidRPr="009E4FD8">
        <w:rPr>
          <w:b/>
          <w:i/>
        </w:rPr>
        <w:t xml:space="preserve">Required  </w:t>
      </w:r>
    </w:p>
    <w:p w14:paraId="286BD12D" w14:textId="77777777" w:rsidR="006E1D4B" w:rsidRDefault="006E1D4B" w:rsidP="00874306">
      <w:pPr>
        <w:pStyle w:val="ListParagraph"/>
        <w:numPr>
          <w:ilvl w:val="0"/>
          <w:numId w:val="50"/>
        </w:numPr>
        <w:spacing w:after="160" w:line="259" w:lineRule="auto"/>
      </w:pPr>
      <w:r w:rsidRPr="00CF3E38">
        <w:t>Determine the net dollar advantage or disadvantage of accepting the order.</w:t>
      </w:r>
    </w:p>
    <w:p w14:paraId="4B447407" w14:textId="77777777" w:rsidR="006E1D4B" w:rsidRPr="00CF3E38" w:rsidRDefault="006E1D4B" w:rsidP="00874306">
      <w:pPr>
        <w:pStyle w:val="ListParagraph"/>
        <w:numPr>
          <w:ilvl w:val="0"/>
          <w:numId w:val="50"/>
        </w:numPr>
        <w:spacing w:after="160" w:line="259" w:lineRule="auto"/>
      </w:pPr>
      <w:r>
        <w:t>Separate from a.), assume the company finds a box from 1994 containing 1,000 old steak knives, although styles have changed, the knives are still of a reasonably good quality and sharpness.  Assuming manufacturing cost data was similar in 1994 to the chart above, what is the minimum selling price that should be accepted?</w:t>
      </w:r>
      <w:r w:rsidRPr="00CF3E38">
        <w:t xml:space="preserve"> </w:t>
      </w:r>
    </w:p>
    <w:p w14:paraId="1C2411BA" w14:textId="77777777" w:rsidR="006E1D4B" w:rsidRDefault="006E1D4B" w:rsidP="006E1D4B">
      <w:r>
        <w:br w:type="page"/>
      </w:r>
    </w:p>
    <w:p w14:paraId="2EC8D69A" w14:textId="77777777" w:rsidR="006E1D4B" w:rsidRPr="006401A4" w:rsidRDefault="006E1D4B" w:rsidP="006E1D4B">
      <w:pPr>
        <w:pStyle w:val="NoSpacing"/>
        <w:rPr>
          <w:b/>
        </w:rPr>
      </w:pPr>
      <w:r>
        <w:rPr>
          <w:b/>
        </w:rPr>
        <w:lastRenderedPageBreak/>
        <w:t>12-4A</w:t>
      </w:r>
      <w:r w:rsidRPr="006401A4">
        <w:rPr>
          <w:b/>
        </w:rPr>
        <w:t xml:space="preserve"> </w:t>
      </w:r>
      <w:r>
        <w:rPr>
          <w:b/>
        </w:rPr>
        <w:t>–</w:t>
      </w:r>
      <w:r w:rsidRPr="006401A4">
        <w:rPr>
          <w:b/>
        </w:rPr>
        <w:t xml:space="preserve"> </w:t>
      </w:r>
      <w:r>
        <w:rPr>
          <w:b/>
        </w:rPr>
        <w:t>Sell or Process Further</w:t>
      </w:r>
    </w:p>
    <w:p w14:paraId="69DD971A" w14:textId="77777777" w:rsidR="006E1D4B" w:rsidRDefault="006E1D4B" w:rsidP="006E1D4B">
      <w:r>
        <w:t>Peter’s Grocery is an Italian market that sells imported meats and cheeses.  The company is thinking of using a portion of their store space to sell ready-made sandwiches with ingredients from the store.  The main com</w:t>
      </w:r>
      <w:r w:rsidR="00812A5B">
        <w:t>ponents of the sandwiches are 10</w:t>
      </w:r>
      <w:r>
        <w:t>0 grams of salami (meat), 1 slice of provolone (cheese) and one bun.  The salami sells for $2 per 100 grams and costs the company $0.75 per 100 grams.  Provolone sells for $0.50 per slice and costs the store $0.3</w:t>
      </w:r>
      <w:r w:rsidR="00812A5B">
        <w:t>5</w:t>
      </w:r>
      <w:r>
        <w:t xml:space="preserve"> per slice.    The buns cost the company $2</w:t>
      </w:r>
      <w:r w:rsidR="00812A5B">
        <w:t>.40</w:t>
      </w:r>
      <w:r>
        <w:t xml:space="preserve"> per dozen to </w:t>
      </w:r>
      <w:proofErr w:type="gramStart"/>
      <w:r>
        <w:t>make, and</w:t>
      </w:r>
      <w:proofErr w:type="gramEnd"/>
      <w:r>
        <w:t xml:space="preserve"> sell for $4</w:t>
      </w:r>
      <w:r w:rsidR="00812A5B">
        <w:t>.80</w:t>
      </w:r>
      <w:r>
        <w:t xml:space="preserve"> per dozen.  The company expects it can sell the sandwiches for $</w:t>
      </w:r>
      <w:r w:rsidR="00812A5B">
        <w:t>4</w:t>
      </w:r>
      <w:r>
        <w:t xml:space="preserve"> each.  The </w:t>
      </w:r>
      <w:proofErr w:type="spellStart"/>
      <w:r>
        <w:t>labour</w:t>
      </w:r>
      <w:proofErr w:type="spellEnd"/>
      <w:r>
        <w:t xml:space="preserve"> costs associated with making a sandwich are $0.25 and the variable overhead is expected to cost $0.75 per sandwich.</w:t>
      </w:r>
    </w:p>
    <w:p w14:paraId="74FAB362" w14:textId="77777777" w:rsidR="006E1D4B" w:rsidRPr="009E4FD8" w:rsidRDefault="006E1D4B" w:rsidP="006E1D4B">
      <w:pPr>
        <w:rPr>
          <w:b/>
          <w:i/>
        </w:rPr>
      </w:pPr>
      <w:r w:rsidRPr="009E4FD8">
        <w:rPr>
          <w:b/>
          <w:i/>
        </w:rPr>
        <w:t xml:space="preserve">Required  </w:t>
      </w:r>
    </w:p>
    <w:p w14:paraId="50C0A8DE" w14:textId="77777777" w:rsidR="006E1D4B" w:rsidRDefault="006E1D4B" w:rsidP="006E1D4B">
      <w:r>
        <w:t>Should the company introduce the new sandwich item?</w:t>
      </w:r>
    </w:p>
    <w:p w14:paraId="0A1B26A4" w14:textId="77777777" w:rsidR="006E1D4B" w:rsidRPr="00CF3E38" w:rsidRDefault="006E1D4B" w:rsidP="006E1D4B">
      <w:r w:rsidRPr="00CF3E38">
        <w:t xml:space="preserve">Determine the net dollar advantage or disadvantage of </w:t>
      </w:r>
      <w:r>
        <w:t>selling the sandwich as compared to selling the meat, cheese and bun separately</w:t>
      </w:r>
      <w:r w:rsidRPr="00CF3E38">
        <w:t>.</w:t>
      </w:r>
    </w:p>
    <w:p w14:paraId="4EA61AD3" w14:textId="77777777" w:rsidR="006E1D4B" w:rsidRDefault="006E1D4B" w:rsidP="006E1D4B"/>
    <w:p w14:paraId="555FE1CC" w14:textId="77777777" w:rsidR="006E1D4B" w:rsidRDefault="006E1D4B" w:rsidP="006E1D4B"/>
    <w:p w14:paraId="5A664472" w14:textId="77777777" w:rsidR="006E1D4B" w:rsidRDefault="006E1D4B" w:rsidP="006E1D4B">
      <w:pPr>
        <w:pStyle w:val="NoSpacing"/>
        <w:rPr>
          <w:b/>
        </w:rPr>
      </w:pPr>
    </w:p>
    <w:p w14:paraId="205CB47D" w14:textId="77777777" w:rsidR="006E1D4B" w:rsidRDefault="006E1D4B" w:rsidP="006E1D4B">
      <w:pPr>
        <w:pStyle w:val="NoSpacing"/>
        <w:rPr>
          <w:b/>
        </w:rPr>
      </w:pPr>
    </w:p>
    <w:p w14:paraId="1F84E88B" w14:textId="77777777" w:rsidR="006E1D4B" w:rsidRDefault="006E1D4B" w:rsidP="006E1D4B">
      <w:pPr>
        <w:pStyle w:val="NoSpacing"/>
        <w:rPr>
          <w:b/>
        </w:rPr>
      </w:pPr>
    </w:p>
    <w:p w14:paraId="48D9DAC3" w14:textId="77777777" w:rsidR="006E1D4B" w:rsidRDefault="006E1D4B" w:rsidP="006E1D4B">
      <w:pPr>
        <w:pStyle w:val="NoSpacing"/>
        <w:rPr>
          <w:b/>
        </w:rPr>
      </w:pPr>
    </w:p>
    <w:p w14:paraId="68AA4281" w14:textId="77777777" w:rsidR="006E1D4B" w:rsidRDefault="006E1D4B" w:rsidP="006E1D4B">
      <w:pPr>
        <w:pStyle w:val="NoSpacing"/>
        <w:rPr>
          <w:b/>
        </w:rPr>
      </w:pPr>
    </w:p>
    <w:p w14:paraId="66C63CA2" w14:textId="77777777" w:rsidR="006E1D4B" w:rsidRPr="006401A4" w:rsidRDefault="006E1D4B" w:rsidP="006E1D4B">
      <w:pPr>
        <w:pStyle w:val="NoSpacing"/>
        <w:rPr>
          <w:b/>
        </w:rPr>
      </w:pPr>
      <w:r>
        <w:rPr>
          <w:b/>
        </w:rPr>
        <w:t>12-4B</w:t>
      </w:r>
      <w:r w:rsidRPr="006401A4">
        <w:rPr>
          <w:b/>
        </w:rPr>
        <w:t xml:space="preserve"> </w:t>
      </w:r>
      <w:r>
        <w:rPr>
          <w:b/>
        </w:rPr>
        <w:t>–</w:t>
      </w:r>
      <w:r w:rsidRPr="006401A4">
        <w:rPr>
          <w:b/>
        </w:rPr>
        <w:t xml:space="preserve"> </w:t>
      </w:r>
      <w:r>
        <w:rPr>
          <w:b/>
        </w:rPr>
        <w:t>Sell or Process Further</w:t>
      </w:r>
    </w:p>
    <w:p w14:paraId="5E10F0A9" w14:textId="77777777" w:rsidR="006E1D4B" w:rsidRDefault="006E1D4B" w:rsidP="006E1D4B">
      <w:r>
        <w:t xml:space="preserve">U-Junk Auto is a car lot that has just received a 1991 Toyota </w:t>
      </w:r>
      <w:proofErr w:type="spellStart"/>
      <w:r>
        <w:t>Tercel</w:t>
      </w:r>
      <w:proofErr w:type="spellEnd"/>
      <w:r>
        <w:t xml:space="preserve"> that is barely in running condition.  The company paid $400 for the car has already received an offer to be sold (as is) for $600.  The shop’s mechanic does not wish to sell the car as is, he believes that the company should replace the damaged parts at a cost of $200 and have him repair the car.  It would take him 30 hours of work at $20 per hour.  The company applies variable overhead costs to jobs at a rate of $10 per direct </w:t>
      </w:r>
      <w:proofErr w:type="spellStart"/>
      <w:r>
        <w:t>labour</w:t>
      </w:r>
      <w:proofErr w:type="spellEnd"/>
      <w:r>
        <w:t xml:space="preserve"> hour.  If the upgrades are made, the car could be sold for $1,500. </w:t>
      </w:r>
    </w:p>
    <w:p w14:paraId="4AED6D1E" w14:textId="77777777" w:rsidR="006E1D4B" w:rsidRPr="009E4FD8" w:rsidRDefault="006E1D4B" w:rsidP="006E1D4B">
      <w:pPr>
        <w:rPr>
          <w:b/>
          <w:i/>
        </w:rPr>
      </w:pPr>
      <w:r w:rsidRPr="009E4FD8">
        <w:rPr>
          <w:b/>
          <w:i/>
        </w:rPr>
        <w:t xml:space="preserve">Required  </w:t>
      </w:r>
    </w:p>
    <w:p w14:paraId="117FFD0E" w14:textId="77777777" w:rsidR="006E1D4B" w:rsidRPr="00CF3E38" w:rsidRDefault="006E1D4B" w:rsidP="006E1D4B">
      <w:r w:rsidRPr="00CF3E38">
        <w:t xml:space="preserve">Determine the net dollar advantage or disadvantage of </w:t>
      </w:r>
      <w:r>
        <w:t>selling the car now instead of repairing it</w:t>
      </w:r>
      <w:r w:rsidRPr="00CF3E38">
        <w:t>.</w:t>
      </w:r>
    </w:p>
    <w:p w14:paraId="761BBDCD" w14:textId="77777777" w:rsidR="006E1D4B" w:rsidRPr="006401A4" w:rsidRDefault="006E1D4B" w:rsidP="006E1D4B"/>
    <w:p w14:paraId="214D58C3" w14:textId="77777777" w:rsidR="006E1D4B" w:rsidRDefault="006E1D4B" w:rsidP="006E1D4B">
      <w:r>
        <w:br w:type="page"/>
      </w:r>
    </w:p>
    <w:p w14:paraId="2F52EAE9" w14:textId="77777777" w:rsidR="006E1D4B" w:rsidRDefault="006E1D4B" w:rsidP="006E1D4B">
      <w:pPr>
        <w:pStyle w:val="NoSpacing"/>
        <w:rPr>
          <w:b/>
        </w:rPr>
      </w:pPr>
      <w:r>
        <w:rPr>
          <w:b/>
        </w:rPr>
        <w:lastRenderedPageBreak/>
        <w:t>12-5A</w:t>
      </w:r>
      <w:r w:rsidRPr="006401A4">
        <w:rPr>
          <w:b/>
        </w:rPr>
        <w:t xml:space="preserve"> </w:t>
      </w:r>
      <w:r>
        <w:rPr>
          <w:b/>
        </w:rPr>
        <w:t>–</w:t>
      </w:r>
      <w:r w:rsidRPr="006401A4">
        <w:rPr>
          <w:b/>
        </w:rPr>
        <w:t xml:space="preserve"> </w:t>
      </w:r>
      <w:r>
        <w:rPr>
          <w:b/>
        </w:rPr>
        <w:t>Constrained Resource</w:t>
      </w:r>
    </w:p>
    <w:p w14:paraId="1B0ABDB8" w14:textId="77777777" w:rsidR="006E1D4B" w:rsidRDefault="006E1D4B" w:rsidP="006E1D4B">
      <w:pPr>
        <w:pStyle w:val="NoSpacing"/>
      </w:pPr>
      <w:r>
        <w:t xml:space="preserve">Wondrous Aromas Company has three lines of perfume: Red, Green, and Blue.  After mega-celebrity Caitlyn Spencer tweeted that this was her </w:t>
      </w:r>
      <w:proofErr w:type="spellStart"/>
      <w:r>
        <w:t>favourite</w:t>
      </w:r>
      <w:proofErr w:type="spellEnd"/>
      <w:r>
        <w:t xml:space="preserve"> line of perfume, demand for all three products has been off the charts.  The company has a problem, it has a limited supply of orchid nectar, a common ingredient in all three products.  Orchid nectar costs $5 per gram and is the major selling feature of all three perfumes.  Cost data follow:</w:t>
      </w:r>
    </w:p>
    <w:p w14:paraId="061D03DB" w14:textId="77777777" w:rsidR="006E1D4B" w:rsidRDefault="006E1D4B" w:rsidP="006E1D4B">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1134"/>
        <w:gridCol w:w="1134"/>
        <w:gridCol w:w="1275"/>
      </w:tblGrid>
      <w:tr w:rsidR="006E1D4B" w:rsidRPr="00340A55" w14:paraId="3F155849" w14:textId="77777777" w:rsidTr="00B43B44">
        <w:tc>
          <w:tcPr>
            <w:tcW w:w="3823" w:type="dxa"/>
            <w:shd w:val="clear" w:color="auto" w:fill="000000" w:themeFill="text1"/>
          </w:tcPr>
          <w:p w14:paraId="22298B07" w14:textId="77777777" w:rsidR="006E1D4B" w:rsidRPr="00340A55" w:rsidRDefault="006E1D4B" w:rsidP="00B43B44">
            <w:pPr>
              <w:rPr>
                <w:b/>
              </w:rPr>
            </w:pPr>
          </w:p>
        </w:tc>
        <w:tc>
          <w:tcPr>
            <w:tcW w:w="1134" w:type="dxa"/>
            <w:shd w:val="clear" w:color="auto" w:fill="000000" w:themeFill="text1"/>
          </w:tcPr>
          <w:p w14:paraId="2EC7544D" w14:textId="77777777" w:rsidR="006E1D4B" w:rsidRPr="00340A55" w:rsidRDefault="006E1D4B" w:rsidP="00B43B44">
            <w:pPr>
              <w:jc w:val="center"/>
              <w:rPr>
                <w:b/>
              </w:rPr>
            </w:pPr>
            <w:r>
              <w:rPr>
                <w:b/>
              </w:rPr>
              <w:t>Red</w:t>
            </w:r>
          </w:p>
        </w:tc>
        <w:tc>
          <w:tcPr>
            <w:tcW w:w="1134" w:type="dxa"/>
            <w:shd w:val="clear" w:color="auto" w:fill="000000" w:themeFill="text1"/>
          </w:tcPr>
          <w:p w14:paraId="2FF9CFC3" w14:textId="77777777" w:rsidR="006E1D4B" w:rsidRPr="00340A55" w:rsidRDefault="006E1D4B" w:rsidP="00B43B44">
            <w:pPr>
              <w:jc w:val="center"/>
              <w:rPr>
                <w:b/>
              </w:rPr>
            </w:pPr>
            <w:r>
              <w:rPr>
                <w:b/>
              </w:rPr>
              <w:t>Green</w:t>
            </w:r>
          </w:p>
        </w:tc>
        <w:tc>
          <w:tcPr>
            <w:tcW w:w="1275" w:type="dxa"/>
            <w:shd w:val="clear" w:color="auto" w:fill="000000" w:themeFill="text1"/>
          </w:tcPr>
          <w:p w14:paraId="1DA431C0" w14:textId="77777777" w:rsidR="006E1D4B" w:rsidRPr="00340A55" w:rsidRDefault="006E1D4B" w:rsidP="00B43B44">
            <w:pPr>
              <w:jc w:val="center"/>
              <w:rPr>
                <w:b/>
              </w:rPr>
            </w:pPr>
            <w:r>
              <w:rPr>
                <w:b/>
              </w:rPr>
              <w:t>Blue</w:t>
            </w:r>
          </w:p>
        </w:tc>
      </w:tr>
      <w:tr w:rsidR="006E1D4B" w:rsidRPr="002C0F42" w14:paraId="01518D28" w14:textId="77777777" w:rsidTr="00B43B44">
        <w:tc>
          <w:tcPr>
            <w:tcW w:w="3823" w:type="dxa"/>
          </w:tcPr>
          <w:p w14:paraId="30E8B193" w14:textId="77777777" w:rsidR="006E1D4B" w:rsidRPr="002C0F42" w:rsidRDefault="006E1D4B" w:rsidP="00B43B44">
            <w:r>
              <w:t>Price</w:t>
            </w:r>
          </w:p>
        </w:tc>
        <w:tc>
          <w:tcPr>
            <w:tcW w:w="1134" w:type="dxa"/>
          </w:tcPr>
          <w:p w14:paraId="69F1320F" w14:textId="77777777" w:rsidR="006E1D4B" w:rsidRPr="002C0F42" w:rsidRDefault="006E1D4B" w:rsidP="00B43B44">
            <w:pPr>
              <w:jc w:val="right"/>
            </w:pPr>
            <w:r>
              <w:t>$200</w:t>
            </w:r>
          </w:p>
        </w:tc>
        <w:tc>
          <w:tcPr>
            <w:tcW w:w="1134" w:type="dxa"/>
          </w:tcPr>
          <w:p w14:paraId="651A6B99" w14:textId="77777777" w:rsidR="006E1D4B" w:rsidRPr="002C0F42" w:rsidRDefault="006E1D4B" w:rsidP="00B43B44">
            <w:pPr>
              <w:jc w:val="right"/>
            </w:pPr>
            <w:r>
              <w:t>$160</w:t>
            </w:r>
          </w:p>
        </w:tc>
        <w:tc>
          <w:tcPr>
            <w:tcW w:w="1275" w:type="dxa"/>
          </w:tcPr>
          <w:p w14:paraId="419EB9FA" w14:textId="77777777" w:rsidR="006E1D4B" w:rsidRPr="002C0F42" w:rsidRDefault="006E1D4B" w:rsidP="00B43B44">
            <w:pPr>
              <w:jc w:val="right"/>
            </w:pPr>
            <w:r>
              <w:t>$80</w:t>
            </w:r>
          </w:p>
        </w:tc>
      </w:tr>
      <w:tr w:rsidR="006E1D4B" w:rsidRPr="002C0F42" w14:paraId="1D056F70" w14:textId="77777777" w:rsidTr="00B43B44">
        <w:tc>
          <w:tcPr>
            <w:tcW w:w="3823" w:type="dxa"/>
          </w:tcPr>
          <w:p w14:paraId="30A0E923" w14:textId="77777777" w:rsidR="006E1D4B" w:rsidRPr="002C0F42" w:rsidRDefault="006E1D4B" w:rsidP="00B43B44">
            <w:r w:rsidRPr="002C0F42">
              <w:t>Variable expenses</w:t>
            </w:r>
          </w:p>
        </w:tc>
        <w:tc>
          <w:tcPr>
            <w:tcW w:w="1134" w:type="dxa"/>
          </w:tcPr>
          <w:p w14:paraId="281CA0A2" w14:textId="77777777" w:rsidR="006E1D4B" w:rsidRPr="002C0F42" w:rsidRDefault="006E1D4B" w:rsidP="00B43B44">
            <w:pPr>
              <w:jc w:val="right"/>
              <w:rPr>
                <w:u w:val="single"/>
              </w:rPr>
            </w:pPr>
          </w:p>
        </w:tc>
        <w:tc>
          <w:tcPr>
            <w:tcW w:w="1134" w:type="dxa"/>
          </w:tcPr>
          <w:p w14:paraId="6D4B3FAD" w14:textId="77777777" w:rsidR="006E1D4B" w:rsidRPr="002C0F42" w:rsidRDefault="006E1D4B" w:rsidP="00B43B44">
            <w:pPr>
              <w:jc w:val="right"/>
              <w:rPr>
                <w:u w:val="single"/>
              </w:rPr>
            </w:pPr>
          </w:p>
        </w:tc>
        <w:tc>
          <w:tcPr>
            <w:tcW w:w="1275" w:type="dxa"/>
          </w:tcPr>
          <w:p w14:paraId="7AD6C9B7" w14:textId="77777777" w:rsidR="006E1D4B" w:rsidRPr="002C0F42" w:rsidRDefault="006E1D4B" w:rsidP="00B43B44">
            <w:pPr>
              <w:jc w:val="right"/>
              <w:rPr>
                <w:u w:val="single"/>
              </w:rPr>
            </w:pPr>
          </w:p>
        </w:tc>
      </w:tr>
      <w:tr w:rsidR="006E1D4B" w:rsidRPr="002A6FCA" w14:paraId="797C980F" w14:textId="77777777" w:rsidTr="00B43B44">
        <w:tc>
          <w:tcPr>
            <w:tcW w:w="3823" w:type="dxa"/>
          </w:tcPr>
          <w:p w14:paraId="7490DC33" w14:textId="77777777" w:rsidR="006E1D4B" w:rsidRPr="002A6FCA" w:rsidRDefault="006E1D4B" w:rsidP="00B43B44">
            <w:r w:rsidRPr="002A6FCA">
              <w:t xml:space="preserve">  Orchid nectar</w:t>
            </w:r>
          </w:p>
        </w:tc>
        <w:tc>
          <w:tcPr>
            <w:tcW w:w="1134" w:type="dxa"/>
          </w:tcPr>
          <w:p w14:paraId="745C796D" w14:textId="77777777" w:rsidR="006E1D4B" w:rsidRPr="002A6FCA" w:rsidRDefault="006E1D4B" w:rsidP="00B43B44">
            <w:pPr>
              <w:jc w:val="right"/>
            </w:pPr>
            <w:r>
              <w:t>5</w:t>
            </w:r>
            <w:r w:rsidRPr="002A6FCA">
              <w:t>0</w:t>
            </w:r>
          </w:p>
        </w:tc>
        <w:tc>
          <w:tcPr>
            <w:tcW w:w="1134" w:type="dxa"/>
          </w:tcPr>
          <w:p w14:paraId="1AAB2FD4" w14:textId="77777777" w:rsidR="006E1D4B" w:rsidRPr="002A6FCA" w:rsidRDefault="006E1D4B" w:rsidP="00B43B44">
            <w:pPr>
              <w:jc w:val="right"/>
            </w:pPr>
            <w:r>
              <w:t>30</w:t>
            </w:r>
          </w:p>
        </w:tc>
        <w:tc>
          <w:tcPr>
            <w:tcW w:w="1275" w:type="dxa"/>
          </w:tcPr>
          <w:p w14:paraId="34569AC7" w14:textId="77777777" w:rsidR="006E1D4B" w:rsidRPr="002A6FCA" w:rsidRDefault="006E1D4B" w:rsidP="00B43B44">
            <w:pPr>
              <w:jc w:val="right"/>
            </w:pPr>
            <w:r>
              <w:t>2</w:t>
            </w:r>
            <w:r w:rsidRPr="002A6FCA">
              <w:t>0</w:t>
            </w:r>
          </w:p>
        </w:tc>
      </w:tr>
      <w:tr w:rsidR="006E1D4B" w:rsidRPr="002A6FCA" w14:paraId="11E87757" w14:textId="77777777" w:rsidTr="00B43B44">
        <w:tc>
          <w:tcPr>
            <w:tcW w:w="3823" w:type="dxa"/>
          </w:tcPr>
          <w:p w14:paraId="3BE27A80" w14:textId="77777777" w:rsidR="006E1D4B" w:rsidRPr="002A6FCA" w:rsidRDefault="006E1D4B" w:rsidP="00B43B44">
            <w:r>
              <w:t xml:space="preserve">  Other direct materials</w:t>
            </w:r>
          </w:p>
        </w:tc>
        <w:tc>
          <w:tcPr>
            <w:tcW w:w="1134" w:type="dxa"/>
          </w:tcPr>
          <w:p w14:paraId="7A824E7F" w14:textId="77777777" w:rsidR="006E1D4B" w:rsidRPr="002A6FCA" w:rsidRDefault="006E1D4B" w:rsidP="00B43B44">
            <w:pPr>
              <w:jc w:val="right"/>
            </w:pPr>
            <w:r>
              <w:t>15</w:t>
            </w:r>
          </w:p>
        </w:tc>
        <w:tc>
          <w:tcPr>
            <w:tcW w:w="1134" w:type="dxa"/>
          </w:tcPr>
          <w:p w14:paraId="740A61B5" w14:textId="77777777" w:rsidR="006E1D4B" w:rsidRPr="002A6FCA" w:rsidRDefault="006E1D4B" w:rsidP="00B43B44">
            <w:pPr>
              <w:jc w:val="right"/>
            </w:pPr>
            <w:r>
              <w:t>25</w:t>
            </w:r>
          </w:p>
        </w:tc>
        <w:tc>
          <w:tcPr>
            <w:tcW w:w="1275" w:type="dxa"/>
          </w:tcPr>
          <w:p w14:paraId="4D535B75" w14:textId="77777777" w:rsidR="006E1D4B" w:rsidRPr="002A6FCA" w:rsidRDefault="006E1D4B" w:rsidP="00B43B44">
            <w:pPr>
              <w:jc w:val="right"/>
            </w:pPr>
            <w:r>
              <w:t>15</w:t>
            </w:r>
          </w:p>
        </w:tc>
      </w:tr>
      <w:tr w:rsidR="006E1D4B" w:rsidRPr="002A6FCA" w14:paraId="268E6BFE" w14:textId="77777777" w:rsidTr="00B43B44">
        <w:tc>
          <w:tcPr>
            <w:tcW w:w="3823" w:type="dxa"/>
          </w:tcPr>
          <w:p w14:paraId="1E37044C" w14:textId="77777777" w:rsidR="006E1D4B" w:rsidRPr="002A6FCA" w:rsidRDefault="006E1D4B" w:rsidP="00B43B44">
            <w:r>
              <w:t xml:space="preserve">  Direct labour</w:t>
            </w:r>
          </w:p>
        </w:tc>
        <w:tc>
          <w:tcPr>
            <w:tcW w:w="1134" w:type="dxa"/>
          </w:tcPr>
          <w:p w14:paraId="3FAC9A39" w14:textId="77777777" w:rsidR="006E1D4B" w:rsidRPr="002A6FCA" w:rsidRDefault="006E1D4B" w:rsidP="00B43B44">
            <w:pPr>
              <w:jc w:val="right"/>
            </w:pPr>
            <w:r>
              <w:t>20</w:t>
            </w:r>
          </w:p>
        </w:tc>
        <w:tc>
          <w:tcPr>
            <w:tcW w:w="1134" w:type="dxa"/>
          </w:tcPr>
          <w:p w14:paraId="5BA5428A" w14:textId="77777777" w:rsidR="006E1D4B" w:rsidRPr="002A6FCA" w:rsidRDefault="006E1D4B" w:rsidP="00B43B44">
            <w:pPr>
              <w:jc w:val="right"/>
            </w:pPr>
            <w:r>
              <w:t>25</w:t>
            </w:r>
          </w:p>
        </w:tc>
        <w:tc>
          <w:tcPr>
            <w:tcW w:w="1275" w:type="dxa"/>
          </w:tcPr>
          <w:p w14:paraId="6DF68D0F" w14:textId="77777777" w:rsidR="006E1D4B" w:rsidRPr="002A6FCA" w:rsidRDefault="006E1D4B" w:rsidP="00B43B44">
            <w:pPr>
              <w:jc w:val="right"/>
            </w:pPr>
            <w:r>
              <w:t>10</w:t>
            </w:r>
          </w:p>
        </w:tc>
      </w:tr>
      <w:tr w:rsidR="006E1D4B" w:rsidRPr="002A6FCA" w14:paraId="5A1DCF29" w14:textId="77777777" w:rsidTr="00B43B44">
        <w:tc>
          <w:tcPr>
            <w:tcW w:w="3823" w:type="dxa"/>
          </w:tcPr>
          <w:p w14:paraId="40D1A659" w14:textId="77777777" w:rsidR="006E1D4B" w:rsidRPr="00AD6C1A" w:rsidRDefault="006E1D4B" w:rsidP="00B43B44">
            <w:r>
              <w:t xml:space="preserve">  </w:t>
            </w:r>
            <w:r w:rsidRPr="00AD6C1A">
              <w:t>Variable manufacturing overhead</w:t>
            </w:r>
          </w:p>
        </w:tc>
        <w:tc>
          <w:tcPr>
            <w:tcW w:w="1134" w:type="dxa"/>
          </w:tcPr>
          <w:p w14:paraId="45E76B37" w14:textId="77777777" w:rsidR="006E1D4B" w:rsidRPr="00AD6C1A" w:rsidRDefault="006E1D4B" w:rsidP="00B43B44">
            <w:pPr>
              <w:jc w:val="right"/>
              <w:rPr>
                <w:u w:val="single"/>
              </w:rPr>
            </w:pPr>
            <w:r>
              <w:rPr>
                <w:u w:val="single"/>
              </w:rPr>
              <w:t>15</w:t>
            </w:r>
          </w:p>
        </w:tc>
        <w:tc>
          <w:tcPr>
            <w:tcW w:w="1134" w:type="dxa"/>
          </w:tcPr>
          <w:p w14:paraId="5A08F060" w14:textId="77777777" w:rsidR="006E1D4B" w:rsidRPr="00AD6C1A" w:rsidRDefault="006E1D4B" w:rsidP="00B43B44">
            <w:pPr>
              <w:jc w:val="right"/>
              <w:rPr>
                <w:u w:val="single"/>
              </w:rPr>
            </w:pPr>
            <w:r>
              <w:rPr>
                <w:u w:val="single"/>
              </w:rPr>
              <w:t>10</w:t>
            </w:r>
          </w:p>
        </w:tc>
        <w:tc>
          <w:tcPr>
            <w:tcW w:w="1275" w:type="dxa"/>
          </w:tcPr>
          <w:p w14:paraId="23FA7316" w14:textId="77777777" w:rsidR="006E1D4B" w:rsidRPr="002A6FCA" w:rsidRDefault="006E1D4B" w:rsidP="00B43B44">
            <w:pPr>
              <w:jc w:val="right"/>
              <w:rPr>
                <w:u w:val="single"/>
              </w:rPr>
            </w:pPr>
            <w:r>
              <w:rPr>
                <w:u w:val="single"/>
              </w:rPr>
              <w:t>10</w:t>
            </w:r>
          </w:p>
        </w:tc>
      </w:tr>
      <w:tr w:rsidR="006E1D4B" w:rsidRPr="002A6FCA" w14:paraId="5493233F" w14:textId="77777777" w:rsidTr="00B43B44">
        <w:tc>
          <w:tcPr>
            <w:tcW w:w="3823" w:type="dxa"/>
          </w:tcPr>
          <w:p w14:paraId="44A12C44" w14:textId="77777777" w:rsidR="006E1D4B" w:rsidRPr="002A6FCA" w:rsidRDefault="006E1D4B" w:rsidP="00B43B44">
            <w:r>
              <w:t>Total variable cost</w:t>
            </w:r>
          </w:p>
        </w:tc>
        <w:tc>
          <w:tcPr>
            <w:tcW w:w="1134" w:type="dxa"/>
          </w:tcPr>
          <w:p w14:paraId="762BF468" w14:textId="77777777" w:rsidR="006E1D4B" w:rsidRPr="00AD6C1A" w:rsidRDefault="006E1D4B" w:rsidP="00B43B44">
            <w:pPr>
              <w:jc w:val="right"/>
              <w:rPr>
                <w:u w:val="single"/>
              </w:rPr>
            </w:pPr>
            <w:r w:rsidRPr="00AD6C1A">
              <w:rPr>
                <w:u w:val="single"/>
              </w:rPr>
              <w:t>100</w:t>
            </w:r>
          </w:p>
        </w:tc>
        <w:tc>
          <w:tcPr>
            <w:tcW w:w="1134" w:type="dxa"/>
          </w:tcPr>
          <w:p w14:paraId="0F4C3378" w14:textId="77777777" w:rsidR="006E1D4B" w:rsidRPr="00AD6C1A" w:rsidRDefault="006E1D4B" w:rsidP="00B43B44">
            <w:pPr>
              <w:jc w:val="right"/>
              <w:rPr>
                <w:u w:val="single"/>
              </w:rPr>
            </w:pPr>
            <w:r>
              <w:rPr>
                <w:u w:val="single"/>
              </w:rPr>
              <w:t>90</w:t>
            </w:r>
          </w:p>
        </w:tc>
        <w:tc>
          <w:tcPr>
            <w:tcW w:w="1275" w:type="dxa"/>
          </w:tcPr>
          <w:p w14:paraId="795F3578" w14:textId="77777777" w:rsidR="006E1D4B" w:rsidRPr="00AD6C1A" w:rsidRDefault="006E1D4B" w:rsidP="00B43B44">
            <w:pPr>
              <w:jc w:val="right"/>
              <w:rPr>
                <w:u w:val="single"/>
              </w:rPr>
            </w:pPr>
            <w:r>
              <w:rPr>
                <w:u w:val="single"/>
              </w:rPr>
              <w:t>55</w:t>
            </w:r>
          </w:p>
        </w:tc>
      </w:tr>
      <w:tr w:rsidR="006E1D4B" w:rsidRPr="002C0F42" w14:paraId="06039D82" w14:textId="77777777" w:rsidTr="00B43B44">
        <w:tc>
          <w:tcPr>
            <w:tcW w:w="3823" w:type="dxa"/>
          </w:tcPr>
          <w:p w14:paraId="2BBBFC08" w14:textId="77777777" w:rsidR="006E1D4B" w:rsidRPr="002C0F42" w:rsidRDefault="006E1D4B" w:rsidP="00B43B44">
            <w:r w:rsidRPr="002C0F42">
              <w:t>Contribution margin</w:t>
            </w:r>
          </w:p>
        </w:tc>
        <w:tc>
          <w:tcPr>
            <w:tcW w:w="1134" w:type="dxa"/>
          </w:tcPr>
          <w:p w14:paraId="65C09812" w14:textId="77777777" w:rsidR="006E1D4B" w:rsidRPr="00AD6C1A" w:rsidRDefault="006E1D4B" w:rsidP="00B43B44">
            <w:pPr>
              <w:jc w:val="right"/>
              <w:rPr>
                <w:u w:val="double"/>
              </w:rPr>
            </w:pPr>
            <w:r w:rsidRPr="00AD6C1A">
              <w:rPr>
                <w:u w:val="double"/>
              </w:rPr>
              <w:t>$100</w:t>
            </w:r>
          </w:p>
        </w:tc>
        <w:tc>
          <w:tcPr>
            <w:tcW w:w="1134" w:type="dxa"/>
          </w:tcPr>
          <w:p w14:paraId="2896CA39" w14:textId="77777777" w:rsidR="006E1D4B" w:rsidRPr="00AD6C1A" w:rsidRDefault="006E1D4B" w:rsidP="00B43B44">
            <w:pPr>
              <w:jc w:val="right"/>
              <w:rPr>
                <w:u w:val="double"/>
              </w:rPr>
            </w:pPr>
            <w:r w:rsidRPr="00AD6C1A">
              <w:rPr>
                <w:u w:val="double"/>
              </w:rPr>
              <w:t>$</w:t>
            </w:r>
            <w:r>
              <w:rPr>
                <w:u w:val="double"/>
              </w:rPr>
              <w:t>7</w:t>
            </w:r>
            <w:r w:rsidRPr="00AD6C1A">
              <w:rPr>
                <w:u w:val="double"/>
              </w:rPr>
              <w:t>0</w:t>
            </w:r>
          </w:p>
        </w:tc>
        <w:tc>
          <w:tcPr>
            <w:tcW w:w="1275" w:type="dxa"/>
          </w:tcPr>
          <w:p w14:paraId="3BD8C4D3" w14:textId="77777777" w:rsidR="006E1D4B" w:rsidRPr="00AD6C1A" w:rsidRDefault="006E1D4B" w:rsidP="00B43B44">
            <w:pPr>
              <w:jc w:val="right"/>
              <w:rPr>
                <w:u w:val="double"/>
              </w:rPr>
            </w:pPr>
            <w:r w:rsidRPr="00AD6C1A">
              <w:rPr>
                <w:u w:val="double"/>
              </w:rPr>
              <w:t>$</w:t>
            </w:r>
            <w:r>
              <w:rPr>
                <w:u w:val="double"/>
              </w:rPr>
              <w:t>25</w:t>
            </w:r>
          </w:p>
        </w:tc>
      </w:tr>
    </w:tbl>
    <w:p w14:paraId="53BE494F" w14:textId="77777777" w:rsidR="006E1D4B" w:rsidRPr="004A0FF5" w:rsidRDefault="006E1D4B" w:rsidP="006E1D4B">
      <w:pPr>
        <w:pStyle w:val="NoSpacing"/>
      </w:pPr>
    </w:p>
    <w:p w14:paraId="460F47AC" w14:textId="77777777" w:rsidR="006E1D4B" w:rsidRPr="002A6FCA" w:rsidRDefault="006E1D4B" w:rsidP="006E1D4B">
      <w:pPr>
        <w:rPr>
          <w:b/>
          <w:i/>
        </w:rPr>
      </w:pPr>
      <w:r w:rsidRPr="002A6FCA">
        <w:rPr>
          <w:b/>
          <w:i/>
        </w:rPr>
        <w:t>Required</w:t>
      </w:r>
    </w:p>
    <w:p w14:paraId="533D6182" w14:textId="77777777" w:rsidR="006E1D4B" w:rsidRDefault="006E1D4B" w:rsidP="00874306">
      <w:pPr>
        <w:pStyle w:val="ListParagraph"/>
        <w:numPr>
          <w:ilvl w:val="0"/>
          <w:numId w:val="49"/>
        </w:numPr>
        <w:spacing w:after="160" w:line="259" w:lineRule="auto"/>
      </w:pPr>
      <w:r>
        <w:t>W</w:t>
      </w:r>
      <w:r w:rsidRPr="00AD6C1A">
        <w:t>hich product would you recommend the company focus on producing first? Second? Third?</w:t>
      </w:r>
    </w:p>
    <w:p w14:paraId="74D291C3" w14:textId="77777777" w:rsidR="006E1D4B" w:rsidRPr="00AD6C1A" w:rsidRDefault="006E1D4B" w:rsidP="00874306">
      <w:pPr>
        <w:pStyle w:val="ListParagraph"/>
        <w:numPr>
          <w:ilvl w:val="0"/>
          <w:numId w:val="49"/>
        </w:numPr>
        <w:spacing w:after="160" w:line="259" w:lineRule="auto"/>
      </w:pPr>
      <w:r>
        <w:t xml:space="preserve">A supplier emerges willing to provide the company with more orchid nectar, but for a major premium.  What is the maximum the company should be willing to pay per gram of orchid nectar </w:t>
      </w:r>
      <w:proofErr w:type="gramStart"/>
      <w:r>
        <w:t>as long as</w:t>
      </w:r>
      <w:proofErr w:type="gramEnd"/>
      <w:r>
        <w:t xml:space="preserve"> there is unfilled demand for all three perfumes?</w:t>
      </w:r>
    </w:p>
    <w:p w14:paraId="4D2EE85D" w14:textId="77777777" w:rsidR="006E1D4B" w:rsidRDefault="006E1D4B"/>
    <w:p w14:paraId="1B9521D0" w14:textId="77777777" w:rsidR="001E4E02" w:rsidRDefault="001E4E02">
      <w:pPr>
        <w:spacing w:after="160" w:line="259" w:lineRule="auto"/>
      </w:pPr>
      <w:r>
        <w:br w:type="page"/>
      </w:r>
    </w:p>
    <w:p w14:paraId="433EDCDD" w14:textId="77777777" w:rsidR="001E4E02" w:rsidRDefault="001E4E02" w:rsidP="001E4E02">
      <w:pPr>
        <w:pStyle w:val="NoSpacing"/>
        <w:rPr>
          <w:b/>
        </w:rPr>
      </w:pPr>
      <w:r>
        <w:rPr>
          <w:b/>
        </w:rPr>
        <w:lastRenderedPageBreak/>
        <w:t>12-5B</w:t>
      </w:r>
      <w:r w:rsidRPr="006401A4">
        <w:rPr>
          <w:b/>
        </w:rPr>
        <w:t xml:space="preserve"> </w:t>
      </w:r>
      <w:r>
        <w:rPr>
          <w:b/>
        </w:rPr>
        <w:t>–</w:t>
      </w:r>
      <w:r w:rsidRPr="006401A4">
        <w:rPr>
          <w:b/>
        </w:rPr>
        <w:t xml:space="preserve"> </w:t>
      </w:r>
      <w:r>
        <w:rPr>
          <w:b/>
        </w:rPr>
        <w:t>Constrained Resource</w:t>
      </w:r>
    </w:p>
    <w:p w14:paraId="5DABDBE1" w14:textId="77777777" w:rsidR="001E4E02" w:rsidRDefault="001E4E02" w:rsidP="001E4E02">
      <w:pPr>
        <w:pStyle w:val="NoSpacing"/>
      </w:pPr>
      <w:r>
        <w:t xml:space="preserve">Anthony </w:t>
      </w:r>
      <w:proofErr w:type="spellStart"/>
      <w:r>
        <w:t>Bertuzzi</w:t>
      </w:r>
      <w:proofErr w:type="spellEnd"/>
      <w:r>
        <w:t xml:space="preserve"> is a very busy man.  He runs an event planning business that organizes weddings, birthday parties, and corporate events.  Anthony’s business is so busy that he has recently started turning away customers.  Anthony tried to bring in a partner, but customers wanted Anthony’s magic touch.  Anthony en</w:t>
      </w:r>
      <w:r w:rsidR="00382B8F">
        <w:t xml:space="preserve">joys all three types of events - </w:t>
      </w:r>
      <w:r>
        <w:t xml:space="preserve">wedding, birthday parties, and corporate events </w:t>
      </w:r>
      <w:r w:rsidR="00382B8F">
        <w:t xml:space="preserve">- </w:t>
      </w:r>
      <w:r>
        <w:t>equally, and would like your help in determining which events he should prioritize. Although all events are different, he has laid out the following information about “typical” events of each type:</w:t>
      </w:r>
    </w:p>
    <w:p w14:paraId="251F3F86" w14:textId="77777777" w:rsidR="001E4E02" w:rsidRDefault="001E4E02" w:rsidP="001E4E02">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1"/>
        <w:gridCol w:w="1636"/>
        <w:gridCol w:w="1280"/>
        <w:gridCol w:w="1560"/>
      </w:tblGrid>
      <w:tr w:rsidR="001E4E02" w:rsidRPr="00340A55" w14:paraId="1CABBE62" w14:textId="77777777" w:rsidTr="001B242B">
        <w:tc>
          <w:tcPr>
            <w:tcW w:w="3321" w:type="dxa"/>
            <w:shd w:val="clear" w:color="auto" w:fill="000000" w:themeFill="text1"/>
          </w:tcPr>
          <w:p w14:paraId="3AD4CA07" w14:textId="77777777" w:rsidR="001E4E02" w:rsidRPr="00340A55" w:rsidRDefault="001E4E02" w:rsidP="001B242B">
            <w:pPr>
              <w:rPr>
                <w:b/>
              </w:rPr>
            </w:pPr>
          </w:p>
        </w:tc>
        <w:tc>
          <w:tcPr>
            <w:tcW w:w="1636" w:type="dxa"/>
            <w:shd w:val="clear" w:color="auto" w:fill="000000" w:themeFill="text1"/>
          </w:tcPr>
          <w:p w14:paraId="105739ED" w14:textId="77777777" w:rsidR="001E4E02" w:rsidRPr="00340A55" w:rsidRDefault="001E4E02" w:rsidP="001B242B">
            <w:pPr>
              <w:jc w:val="center"/>
              <w:rPr>
                <w:b/>
              </w:rPr>
            </w:pPr>
            <w:r w:rsidRPr="00340A55">
              <w:rPr>
                <w:b/>
              </w:rPr>
              <w:t>Weddings</w:t>
            </w:r>
          </w:p>
        </w:tc>
        <w:tc>
          <w:tcPr>
            <w:tcW w:w="1280" w:type="dxa"/>
            <w:shd w:val="clear" w:color="auto" w:fill="000000" w:themeFill="text1"/>
          </w:tcPr>
          <w:p w14:paraId="7D55E23B" w14:textId="77777777" w:rsidR="001E4E02" w:rsidRPr="00340A55" w:rsidRDefault="001E4E02" w:rsidP="001B242B">
            <w:pPr>
              <w:jc w:val="center"/>
              <w:rPr>
                <w:b/>
              </w:rPr>
            </w:pPr>
            <w:r w:rsidRPr="00340A55">
              <w:rPr>
                <w:b/>
              </w:rPr>
              <w:t>Birthday Parties</w:t>
            </w:r>
          </w:p>
        </w:tc>
        <w:tc>
          <w:tcPr>
            <w:tcW w:w="1560" w:type="dxa"/>
            <w:shd w:val="clear" w:color="auto" w:fill="000000" w:themeFill="text1"/>
          </w:tcPr>
          <w:p w14:paraId="62D4E6EB" w14:textId="77777777" w:rsidR="001E4E02" w:rsidRPr="00340A55" w:rsidRDefault="001E4E02" w:rsidP="001B242B">
            <w:pPr>
              <w:jc w:val="center"/>
              <w:rPr>
                <w:b/>
              </w:rPr>
            </w:pPr>
            <w:r w:rsidRPr="00340A55">
              <w:rPr>
                <w:b/>
              </w:rPr>
              <w:t>Corporate Events</w:t>
            </w:r>
          </w:p>
        </w:tc>
      </w:tr>
      <w:tr w:rsidR="001E4E02" w:rsidRPr="002C0F42" w14:paraId="040ABB15" w14:textId="77777777" w:rsidTr="001B242B">
        <w:tc>
          <w:tcPr>
            <w:tcW w:w="3321" w:type="dxa"/>
          </w:tcPr>
          <w:p w14:paraId="03B3767E" w14:textId="77777777" w:rsidR="001E4E02" w:rsidRPr="002C0F42" w:rsidRDefault="001E4E02" w:rsidP="001B242B">
            <w:r>
              <w:t>Price</w:t>
            </w:r>
          </w:p>
        </w:tc>
        <w:tc>
          <w:tcPr>
            <w:tcW w:w="1636" w:type="dxa"/>
          </w:tcPr>
          <w:p w14:paraId="16D57ECA" w14:textId="77777777" w:rsidR="001E4E02" w:rsidRPr="002C0F42" w:rsidRDefault="001E4E02" w:rsidP="001B242B">
            <w:pPr>
              <w:jc w:val="right"/>
            </w:pPr>
            <w:r>
              <w:t>$10</w:t>
            </w:r>
            <w:r w:rsidRPr="002C0F42">
              <w:t>,000</w:t>
            </w:r>
          </w:p>
        </w:tc>
        <w:tc>
          <w:tcPr>
            <w:tcW w:w="1280" w:type="dxa"/>
          </w:tcPr>
          <w:p w14:paraId="176DDC02" w14:textId="77777777" w:rsidR="001E4E02" w:rsidRPr="002C0F42" w:rsidRDefault="001E4E02" w:rsidP="001B242B">
            <w:pPr>
              <w:jc w:val="right"/>
            </w:pPr>
            <w:r>
              <w:t>$2</w:t>
            </w:r>
            <w:r w:rsidRPr="002C0F42">
              <w:t>,000</w:t>
            </w:r>
          </w:p>
        </w:tc>
        <w:tc>
          <w:tcPr>
            <w:tcW w:w="1560" w:type="dxa"/>
          </w:tcPr>
          <w:p w14:paraId="6C9DFD49" w14:textId="77777777" w:rsidR="001E4E02" w:rsidRPr="002C0F42" w:rsidRDefault="001E4E02" w:rsidP="001B242B">
            <w:pPr>
              <w:jc w:val="right"/>
            </w:pPr>
            <w:r>
              <w:t>$5</w:t>
            </w:r>
            <w:r w:rsidRPr="002C0F42">
              <w:t>,000</w:t>
            </w:r>
          </w:p>
        </w:tc>
      </w:tr>
      <w:tr w:rsidR="001E4E02" w:rsidRPr="002C0F42" w14:paraId="69EA2B47" w14:textId="77777777" w:rsidTr="001B242B">
        <w:tc>
          <w:tcPr>
            <w:tcW w:w="3321" w:type="dxa"/>
          </w:tcPr>
          <w:p w14:paraId="2AB7B4ED" w14:textId="77777777" w:rsidR="001E4E02" w:rsidRPr="002C0F42" w:rsidRDefault="001E4E02" w:rsidP="001B242B">
            <w:r w:rsidRPr="002C0F42">
              <w:t>Variable expenses</w:t>
            </w:r>
          </w:p>
        </w:tc>
        <w:tc>
          <w:tcPr>
            <w:tcW w:w="1636" w:type="dxa"/>
          </w:tcPr>
          <w:p w14:paraId="64A4A696" w14:textId="77777777" w:rsidR="001E4E02" w:rsidRPr="002C0F42" w:rsidRDefault="001E4E02" w:rsidP="001B242B">
            <w:pPr>
              <w:jc w:val="right"/>
              <w:rPr>
                <w:u w:val="single"/>
              </w:rPr>
            </w:pPr>
            <w:r>
              <w:rPr>
                <w:u w:val="single"/>
              </w:rPr>
              <w:t>6</w:t>
            </w:r>
            <w:r w:rsidRPr="002C0F42">
              <w:rPr>
                <w:u w:val="single"/>
              </w:rPr>
              <w:t>,000</w:t>
            </w:r>
          </w:p>
        </w:tc>
        <w:tc>
          <w:tcPr>
            <w:tcW w:w="1280" w:type="dxa"/>
          </w:tcPr>
          <w:p w14:paraId="1B97B511" w14:textId="77777777" w:rsidR="001E4E02" w:rsidRPr="002C0F42" w:rsidRDefault="001E4E02" w:rsidP="001B242B">
            <w:pPr>
              <w:jc w:val="right"/>
              <w:rPr>
                <w:u w:val="single"/>
              </w:rPr>
            </w:pPr>
            <w:r>
              <w:rPr>
                <w:u w:val="single"/>
              </w:rPr>
              <w:t>1</w:t>
            </w:r>
            <w:r w:rsidRPr="002C0F42">
              <w:rPr>
                <w:u w:val="single"/>
              </w:rPr>
              <w:t>,000</w:t>
            </w:r>
          </w:p>
        </w:tc>
        <w:tc>
          <w:tcPr>
            <w:tcW w:w="1560" w:type="dxa"/>
          </w:tcPr>
          <w:p w14:paraId="260A0839" w14:textId="77777777" w:rsidR="001E4E02" w:rsidRPr="002C0F42" w:rsidRDefault="001E4E02" w:rsidP="001B242B">
            <w:pPr>
              <w:jc w:val="right"/>
              <w:rPr>
                <w:u w:val="single"/>
              </w:rPr>
            </w:pPr>
            <w:r>
              <w:rPr>
                <w:u w:val="single"/>
              </w:rPr>
              <w:t>2</w:t>
            </w:r>
            <w:r w:rsidRPr="002C0F42">
              <w:rPr>
                <w:u w:val="single"/>
              </w:rPr>
              <w:t>,000</w:t>
            </w:r>
          </w:p>
        </w:tc>
      </w:tr>
      <w:tr w:rsidR="001E4E02" w:rsidRPr="002C0F42" w14:paraId="7D479827" w14:textId="77777777" w:rsidTr="001B242B">
        <w:tc>
          <w:tcPr>
            <w:tcW w:w="3321" w:type="dxa"/>
          </w:tcPr>
          <w:p w14:paraId="578B21F3" w14:textId="77777777" w:rsidR="001E4E02" w:rsidRPr="002C0F42" w:rsidRDefault="001E4E02" w:rsidP="001B242B">
            <w:r w:rsidRPr="002C0F42">
              <w:t>Contribution margin</w:t>
            </w:r>
          </w:p>
        </w:tc>
        <w:tc>
          <w:tcPr>
            <w:tcW w:w="1636" w:type="dxa"/>
          </w:tcPr>
          <w:p w14:paraId="0FA25B58" w14:textId="77777777" w:rsidR="001E4E02" w:rsidRPr="00340A55" w:rsidRDefault="001E4E02" w:rsidP="001B242B">
            <w:pPr>
              <w:jc w:val="right"/>
              <w:rPr>
                <w:u w:val="double"/>
              </w:rPr>
            </w:pPr>
            <w:r>
              <w:rPr>
                <w:u w:val="double"/>
              </w:rPr>
              <w:t>$</w:t>
            </w:r>
            <w:r w:rsidRPr="00340A55">
              <w:rPr>
                <w:u w:val="double"/>
              </w:rPr>
              <w:t>4,000</w:t>
            </w:r>
          </w:p>
        </w:tc>
        <w:tc>
          <w:tcPr>
            <w:tcW w:w="1280" w:type="dxa"/>
          </w:tcPr>
          <w:p w14:paraId="6297004E" w14:textId="77777777" w:rsidR="001E4E02" w:rsidRPr="00340A55" w:rsidRDefault="001E4E02" w:rsidP="001B242B">
            <w:pPr>
              <w:jc w:val="right"/>
              <w:rPr>
                <w:u w:val="double"/>
              </w:rPr>
            </w:pPr>
            <w:r>
              <w:rPr>
                <w:u w:val="double"/>
              </w:rPr>
              <w:t>$</w:t>
            </w:r>
            <w:r w:rsidRPr="00340A55">
              <w:rPr>
                <w:u w:val="double"/>
              </w:rPr>
              <w:t>1,000</w:t>
            </w:r>
          </w:p>
        </w:tc>
        <w:tc>
          <w:tcPr>
            <w:tcW w:w="1560" w:type="dxa"/>
          </w:tcPr>
          <w:p w14:paraId="55F39929" w14:textId="77777777" w:rsidR="001E4E02" w:rsidRPr="00340A55" w:rsidRDefault="001E4E02" w:rsidP="001B242B">
            <w:pPr>
              <w:jc w:val="right"/>
              <w:rPr>
                <w:u w:val="double"/>
              </w:rPr>
            </w:pPr>
            <w:r>
              <w:rPr>
                <w:u w:val="double"/>
              </w:rPr>
              <w:t>$</w:t>
            </w:r>
            <w:r w:rsidRPr="00340A55">
              <w:rPr>
                <w:u w:val="double"/>
              </w:rPr>
              <w:t>3,000</w:t>
            </w:r>
          </w:p>
        </w:tc>
      </w:tr>
    </w:tbl>
    <w:p w14:paraId="3EA4FD57" w14:textId="77777777" w:rsidR="001E4E02" w:rsidRPr="004A0FF5" w:rsidRDefault="001E4E02" w:rsidP="001E4E02">
      <w:pPr>
        <w:pStyle w:val="NoSpacing"/>
      </w:pPr>
    </w:p>
    <w:p w14:paraId="5A97BF1B" w14:textId="77777777" w:rsidR="001E4E02" w:rsidRDefault="001E4E02" w:rsidP="001E4E02">
      <w:r>
        <w:t>Typically, weddings take 40 planning hours, birthday parties take 15 planning hours and Corporate Events take 20 planning hours.</w:t>
      </w:r>
    </w:p>
    <w:p w14:paraId="0A8B5A1C" w14:textId="77777777" w:rsidR="001633EB" w:rsidRDefault="001633EB" w:rsidP="001E4E02">
      <w:pPr>
        <w:rPr>
          <w:b/>
          <w:i/>
        </w:rPr>
      </w:pPr>
    </w:p>
    <w:p w14:paraId="1F0C9BD9" w14:textId="77777777" w:rsidR="001E4E02" w:rsidRPr="002A6FCA" w:rsidRDefault="001633EB" w:rsidP="001E4E02">
      <w:pPr>
        <w:rPr>
          <w:b/>
          <w:i/>
        </w:rPr>
      </w:pPr>
      <w:r>
        <w:rPr>
          <w:b/>
          <w:i/>
        </w:rPr>
        <w:t>7</w:t>
      </w:r>
      <w:r w:rsidR="001E4E02" w:rsidRPr="002A6FCA">
        <w:rPr>
          <w:b/>
          <w:i/>
        </w:rPr>
        <w:t>Required</w:t>
      </w:r>
    </w:p>
    <w:p w14:paraId="41C385BC" w14:textId="77777777" w:rsidR="001E4E02" w:rsidRDefault="001E4E02" w:rsidP="001E4E02">
      <w:r>
        <w:t xml:space="preserve">Which event requests should Anthony take first?  Second?  Third?  (Explain your answer.) </w:t>
      </w:r>
    </w:p>
    <w:p w14:paraId="04EE5617" w14:textId="77777777" w:rsidR="001E4E02" w:rsidRDefault="001E4E02" w:rsidP="001E4E02">
      <w:pPr>
        <w:pStyle w:val="NoSpacing"/>
        <w:rPr>
          <w:b/>
        </w:rPr>
      </w:pPr>
    </w:p>
    <w:p w14:paraId="46696D32" w14:textId="77777777" w:rsidR="001E4E02" w:rsidRDefault="001E4E02"/>
    <w:p w14:paraId="558F03E2" w14:textId="77777777" w:rsidR="0051787E" w:rsidRDefault="0051787E">
      <w:pPr>
        <w:spacing w:after="160" w:line="259" w:lineRule="auto"/>
      </w:pPr>
      <w:r>
        <w:br w:type="page"/>
      </w:r>
    </w:p>
    <w:p w14:paraId="6A94E471" w14:textId="77777777" w:rsidR="0051787E" w:rsidRDefault="0051787E" w:rsidP="0051787E">
      <w:pPr>
        <w:pStyle w:val="Heading1"/>
        <w:jc w:val="center"/>
        <w:rPr>
          <w:sz w:val="80"/>
          <w:szCs w:val="80"/>
        </w:rPr>
      </w:pPr>
    </w:p>
    <w:p w14:paraId="6D0CC01B" w14:textId="77777777" w:rsidR="0051787E" w:rsidRDefault="0051787E" w:rsidP="0051787E">
      <w:pPr>
        <w:pStyle w:val="Heading1"/>
        <w:jc w:val="center"/>
        <w:rPr>
          <w:sz w:val="80"/>
          <w:szCs w:val="80"/>
        </w:rPr>
      </w:pPr>
    </w:p>
    <w:p w14:paraId="1D32ABB8" w14:textId="77777777" w:rsidR="0051787E" w:rsidRDefault="0051787E" w:rsidP="0051787E">
      <w:pPr>
        <w:pStyle w:val="Heading1"/>
        <w:jc w:val="center"/>
        <w:rPr>
          <w:sz w:val="80"/>
          <w:szCs w:val="80"/>
        </w:rPr>
      </w:pPr>
    </w:p>
    <w:p w14:paraId="3BF27880" w14:textId="77777777" w:rsidR="0051787E" w:rsidRPr="00346FF1" w:rsidRDefault="0051787E" w:rsidP="0051787E">
      <w:pPr>
        <w:pStyle w:val="Heading1"/>
        <w:jc w:val="center"/>
        <w:rPr>
          <w:sz w:val="80"/>
          <w:szCs w:val="80"/>
        </w:rPr>
      </w:pPr>
      <w:bookmarkStart w:id="15" w:name="_Toc462311042"/>
      <w:r w:rsidRPr="00346FF1">
        <w:rPr>
          <w:sz w:val="80"/>
          <w:szCs w:val="80"/>
        </w:rPr>
        <w:t>Module 1</w:t>
      </w:r>
      <w:r>
        <w:rPr>
          <w:sz w:val="80"/>
          <w:szCs w:val="80"/>
        </w:rPr>
        <w:t>3</w:t>
      </w:r>
      <w:r w:rsidRPr="00346FF1">
        <w:rPr>
          <w:sz w:val="80"/>
          <w:szCs w:val="80"/>
        </w:rPr>
        <w:t xml:space="preserve">: </w:t>
      </w:r>
      <w:r>
        <w:rPr>
          <w:sz w:val="80"/>
          <w:szCs w:val="80"/>
        </w:rPr>
        <w:t>Capital Budgeting</w:t>
      </w:r>
      <w:bookmarkEnd w:id="15"/>
    </w:p>
    <w:p w14:paraId="6005AB5A" w14:textId="77777777" w:rsidR="0051787E" w:rsidRDefault="0051787E">
      <w:pPr>
        <w:spacing w:after="160" w:line="259" w:lineRule="auto"/>
        <w:rPr>
          <w:b/>
        </w:rPr>
      </w:pPr>
      <w:r>
        <w:rPr>
          <w:b/>
        </w:rPr>
        <w:br w:type="page"/>
      </w:r>
    </w:p>
    <w:p w14:paraId="548B8844" w14:textId="77777777" w:rsidR="0051787E" w:rsidRDefault="0051787E">
      <w:pPr>
        <w:spacing w:after="160" w:line="259" w:lineRule="auto"/>
        <w:rPr>
          <w:b/>
        </w:rPr>
      </w:pPr>
    </w:p>
    <w:p w14:paraId="07F77A1D" w14:textId="77777777" w:rsidR="0051787E" w:rsidRPr="0051787E" w:rsidRDefault="0051787E" w:rsidP="0051787E">
      <w:pPr>
        <w:rPr>
          <w:b/>
          <w:lang w:val="en-CA"/>
        </w:rPr>
      </w:pPr>
      <w:r w:rsidRPr="0051787E">
        <w:rPr>
          <w:b/>
        </w:rPr>
        <w:t>13-1A – Payback Period and NPV</w:t>
      </w:r>
    </w:p>
    <w:p w14:paraId="3C14631B" w14:textId="77777777" w:rsidR="0051787E" w:rsidRDefault="0051787E" w:rsidP="0051787E">
      <w:pPr>
        <w:rPr>
          <w:lang w:val="en-CA"/>
        </w:rPr>
      </w:pPr>
      <w:r>
        <w:rPr>
          <w:lang w:val="en-CA"/>
        </w:rPr>
        <w:t>Grey Animations is considering replacing its current network of computers with newer, faster, more efficient models.  It purchased its current computers three years ago for $100,000 and at that time the company expected the computers to last for five years with a residual value of $10,000.  If the computers were sold today, they would fetch $35,000.</w:t>
      </w:r>
    </w:p>
    <w:p w14:paraId="752AE1F7" w14:textId="77777777" w:rsidR="0051787E" w:rsidRDefault="0051787E" w:rsidP="0051787E">
      <w:pPr>
        <w:rPr>
          <w:lang w:val="en-CA"/>
        </w:rPr>
      </w:pPr>
      <w:r>
        <w:rPr>
          <w:lang w:val="en-CA"/>
        </w:rPr>
        <w:t>New computers could be purchased today for $150,000 and would have an expected life of five years.  Over the five-year life, the computers would reduce operating expenses by an estimated $40,000 per year for the first three years, and by $20,000 in the last two years.  The estimate residual value of the new computers is $12,000.  The project’s cost of capital is 12%.</w:t>
      </w:r>
    </w:p>
    <w:p w14:paraId="092BB4CC" w14:textId="77777777" w:rsidR="0051787E" w:rsidRDefault="0051787E" w:rsidP="00874306">
      <w:pPr>
        <w:pStyle w:val="ListParagraph"/>
        <w:numPr>
          <w:ilvl w:val="0"/>
          <w:numId w:val="53"/>
        </w:numPr>
        <w:spacing w:after="160" w:line="259" w:lineRule="auto"/>
        <w:rPr>
          <w:lang w:val="en-CA"/>
        </w:rPr>
      </w:pPr>
      <w:r>
        <w:rPr>
          <w:lang w:val="en-CA"/>
        </w:rPr>
        <w:t>Calculate the project’s cash payback period.</w:t>
      </w:r>
    </w:p>
    <w:p w14:paraId="6CC3B785" w14:textId="77777777" w:rsidR="0051787E" w:rsidRDefault="0051787E" w:rsidP="00874306">
      <w:pPr>
        <w:pStyle w:val="ListParagraph"/>
        <w:numPr>
          <w:ilvl w:val="0"/>
          <w:numId w:val="53"/>
        </w:numPr>
        <w:spacing w:after="160" w:line="259" w:lineRule="auto"/>
        <w:rPr>
          <w:lang w:val="en-CA"/>
        </w:rPr>
      </w:pPr>
      <w:r>
        <w:rPr>
          <w:lang w:val="en-CA"/>
        </w:rPr>
        <w:t>Calculate the project’s net present value.</w:t>
      </w:r>
    </w:p>
    <w:p w14:paraId="2B64591C" w14:textId="77777777" w:rsidR="0051787E" w:rsidRDefault="0051787E" w:rsidP="0051787E">
      <w:pPr>
        <w:rPr>
          <w:lang w:val="en-CA"/>
        </w:rPr>
      </w:pPr>
    </w:p>
    <w:p w14:paraId="43BB6150" w14:textId="77777777" w:rsidR="0051787E" w:rsidRDefault="0051787E" w:rsidP="0051787E">
      <w:pPr>
        <w:rPr>
          <w:b/>
        </w:rPr>
      </w:pPr>
    </w:p>
    <w:p w14:paraId="06910140" w14:textId="77777777" w:rsidR="0051787E" w:rsidRPr="0051787E" w:rsidRDefault="0051787E" w:rsidP="0051787E">
      <w:pPr>
        <w:rPr>
          <w:b/>
          <w:lang w:val="en-CA"/>
        </w:rPr>
      </w:pPr>
      <w:r w:rsidRPr="0051787E">
        <w:rPr>
          <w:b/>
        </w:rPr>
        <w:t>13-2A – IRR</w:t>
      </w:r>
    </w:p>
    <w:p w14:paraId="03E996CC" w14:textId="77777777" w:rsidR="0051787E" w:rsidRDefault="0051787E" w:rsidP="0051787E">
      <w:pPr>
        <w:rPr>
          <w:lang w:val="en-CA"/>
        </w:rPr>
      </w:pPr>
      <w:r>
        <w:rPr>
          <w:lang w:val="en-CA"/>
        </w:rPr>
        <w:t>Using the information from 13-1A, compute the internal rate of return.</w:t>
      </w:r>
    </w:p>
    <w:p w14:paraId="334AB979" w14:textId="77777777" w:rsidR="0051787E" w:rsidRDefault="0051787E" w:rsidP="0051787E">
      <w:pPr>
        <w:rPr>
          <w:lang w:val="en-CA"/>
        </w:rPr>
      </w:pPr>
    </w:p>
    <w:p w14:paraId="54BA149F" w14:textId="77777777" w:rsidR="0051787E" w:rsidRDefault="0051787E" w:rsidP="0051787E"/>
    <w:p w14:paraId="01B60469" w14:textId="77777777" w:rsidR="0051787E" w:rsidRDefault="0051787E" w:rsidP="0051787E"/>
    <w:p w14:paraId="3ED3F228" w14:textId="77777777" w:rsidR="0051787E" w:rsidRDefault="0051787E" w:rsidP="0051787E"/>
    <w:p w14:paraId="63FDC358" w14:textId="77777777" w:rsidR="0051787E" w:rsidRDefault="0051787E" w:rsidP="0051787E"/>
    <w:p w14:paraId="193BFD82" w14:textId="77777777" w:rsidR="0051787E" w:rsidRDefault="0051787E" w:rsidP="0051787E"/>
    <w:p w14:paraId="2D792557" w14:textId="77777777" w:rsidR="0051787E" w:rsidRPr="0051787E" w:rsidRDefault="0051787E" w:rsidP="0051787E">
      <w:pPr>
        <w:rPr>
          <w:b/>
          <w:lang w:val="en-CA"/>
        </w:rPr>
      </w:pPr>
      <w:r w:rsidRPr="0051787E">
        <w:rPr>
          <w:b/>
        </w:rPr>
        <w:t>13-1B – Payback Period and NPV</w:t>
      </w:r>
    </w:p>
    <w:p w14:paraId="1B9A4E87" w14:textId="77777777" w:rsidR="0051787E" w:rsidRDefault="0051787E" w:rsidP="0051787E">
      <w:pPr>
        <w:rPr>
          <w:lang w:val="en-CA"/>
        </w:rPr>
      </w:pPr>
      <w:r>
        <w:rPr>
          <w:lang w:val="en-CA"/>
        </w:rPr>
        <w:t xml:space="preserve">Barry Cabs is a sole proprietorship that owns and operates one taxi cab.  The company purchased its cab 5 years ago for $40,000.  When it purchased the </w:t>
      </w:r>
      <w:proofErr w:type="gramStart"/>
      <w:r>
        <w:rPr>
          <w:lang w:val="en-CA"/>
        </w:rPr>
        <w:t>cab</w:t>
      </w:r>
      <w:proofErr w:type="gramEnd"/>
      <w:r>
        <w:rPr>
          <w:lang w:val="en-CA"/>
        </w:rPr>
        <w:t xml:space="preserve"> it expected it to be useful for 8 years with a residual value of $5,000.  Barry thinks he could sell the cab today for $14,000.</w:t>
      </w:r>
    </w:p>
    <w:p w14:paraId="09C3554E" w14:textId="77777777" w:rsidR="0051787E" w:rsidRDefault="0051787E" w:rsidP="0051787E">
      <w:pPr>
        <w:rPr>
          <w:lang w:val="en-CA"/>
        </w:rPr>
      </w:pPr>
    </w:p>
    <w:p w14:paraId="25AC5705" w14:textId="77777777" w:rsidR="0051787E" w:rsidRDefault="0051787E" w:rsidP="0051787E">
      <w:pPr>
        <w:rPr>
          <w:lang w:val="en-CA"/>
        </w:rPr>
      </w:pPr>
      <w:r>
        <w:rPr>
          <w:lang w:val="en-CA"/>
        </w:rPr>
        <w:t xml:space="preserve">Barry is considering replacing the old cab with a new, all-electric taxi.  The all electric car would cost $60,000 and would have an expected useful life of 8 years.  Over its </w:t>
      </w:r>
      <w:proofErr w:type="gramStart"/>
      <w:r>
        <w:rPr>
          <w:lang w:val="en-CA"/>
        </w:rPr>
        <w:t>8 year</w:t>
      </w:r>
      <w:proofErr w:type="gramEnd"/>
      <w:r>
        <w:rPr>
          <w:lang w:val="en-CA"/>
        </w:rPr>
        <w:t xml:space="preserve"> life, the cab would reduce annual operating costs (mostly gas and maintenance) by $8,000 per year for the first 6 years, and $10,000 per year thereafter.  After 8 years, it is expected the taxi would have a $2,000 residual value.  Barry’s cost of borrowing is 15%.</w:t>
      </w:r>
    </w:p>
    <w:p w14:paraId="5F9331CE" w14:textId="77777777" w:rsidR="0051787E" w:rsidRDefault="0051787E" w:rsidP="0051787E">
      <w:pPr>
        <w:rPr>
          <w:lang w:val="en-CA"/>
        </w:rPr>
      </w:pPr>
    </w:p>
    <w:p w14:paraId="2CEAA79E" w14:textId="77777777" w:rsidR="0051787E" w:rsidRDefault="0051787E" w:rsidP="00874306">
      <w:pPr>
        <w:pStyle w:val="ListParagraph"/>
        <w:numPr>
          <w:ilvl w:val="0"/>
          <w:numId w:val="54"/>
        </w:numPr>
        <w:spacing w:after="160" w:line="259" w:lineRule="auto"/>
        <w:rPr>
          <w:lang w:val="en-CA"/>
        </w:rPr>
      </w:pPr>
      <w:r>
        <w:rPr>
          <w:lang w:val="en-CA"/>
        </w:rPr>
        <w:t>Calculate the project’s cash payback period.</w:t>
      </w:r>
    </w:p>
    <w:p w14:paraId="412D34EF" w14:textId="77777777" w:rsidR="0051787E" w:rsidRDefault="0051787E" w:rsidP="00874306">
      <w:pPr>
        <w:pStyle w:val="ListParagraph"/>
        <w:numPr>
          <w:ilvl w:val="0"/>
          <w:numId w:val="54"/>
        </w:numPr>
        <w:spacing w:after="160" w:line="259" w:lineRule="auto"/>
        <w:rPr>
          <w:lang w:val="en-CA"/>
        </w:rPr>
      </w:pPr>
      <w:r>
        <w:rPr>
          <w:lang w:val="en-CA"/>
        </w:rPr>
        <w:t>Calculate the project’s net present value.</w:t>
      </w:r>
    </w:p>
    <w:p w14:paraId="7E549B2C" w14:textId="77777777" w:rsidR="0051787E" w:rsidRDefault="0051787E" w:rsidP="0051787E">
      <w:pPr>
        <w:pStyle w:val="ListParagraph"/>
        <w:rPr>
          <w:lang w:val="en-CA"/>
        </w:rPr>
      </w:pPr>
    </w:p>
    <w:p w14:paraId="0ED1EBD6" w14:textId="77777777" w:rsidR="0051787E" w:rsidRDefault="0051787E" w:rsidP="0051787E">
      <w:pPr>
        <w:rPr>
          <w:b/>
        </w:rPr>
      </w:pPr>
    </w:p>
    <w:p w14:paraId="2651262B" w14:textId="77777777" w:rsidR="0051787E" w:rsidRDefault="0051787E" w:rsidP="0051787E">
      <w:pPr>
        <w:rPr>
          <w:b/>
        </w:rPr>
      </w:pPr>
    </w:p>
    <w:p w14:paraId="123206A8" w14:textId="77777777" w:rsidR="0051787E" w:rsidRPr="0051787E" w:rsidRDefault="0051787E" w:rsidP="0051787E">
      <w:pPr>
        <w:rPr>
          <w:b/>
          <w:lang w:val="en-CA"/>
        </w:rPr>
      </w:pPr>
      <w:r w:rsidRPr="0051787E">
        <w:rPr>
          <w:b/>
        </w:rPr>
        <w:t>13-2B – IRR</w:t>
      </w:r>
    </w:p>
    <w:p w14:paraId="24361600" w14:textId="77777777" w:rsidR="0051787E" w:rsidRDefault="0051787E" w:rsidP="0051787E">
      <w:pPr>
        <w:rPr>
          <w:lang w:val="en-CA"/>
        </w:rPr>
      </w:pPr>
      <w:r>
        <w:rPr>
          <w:lang w:val="en-CA"/>
        </w:rPr>
        <w:t>Using the information from 13-1B, compute the internal rate of return.</w:t>
      </w:r>
    </w:p>
    <w:p w14:paraId="49F6D5F7" w14:textId="77777777" w:rsidR="0051787E" w:rsidRPr="0051787E" w:rsidRDefault="0051787E" w:rsidP="0051787E">
      <w:pPr>
        <w:rPr>
          <w:lang w:val="en-CA"/>
        </w:rPr>
      </w:pPr>
    </w:p>
    <w:p w14:paraId="1D7B4803" w14:textId="77777777" w:rsidR="0051787E" w:rsidRPr="0051787E" w:rsidRDefault="0051787E">
      <w:pPr>
        <w:rPr>
          <w:lang w:val="en-CA"/>
        </w:rPr>
      </w:pPr>
    </w:p>
    <w:sectPr w:rsidR="0051787E" w:rsidRPr="00517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8A93" w14:textId="77777777" w:rsidR="0070207E" w:rsidRDefault="0070207E" w:rsidP="00B548CE">
      <w:r>
        <w:separator/>
      </w:r>
    </w:p>
  </w:endnote>
  <w:endnote w:type="continuationSeparator" w:id="0">
    <w:p w14:paraId="7422F531" w14:textId="77777777" w:rsidR="0070207E" w:rsidRDefault="0070207E" w:rsidP="00B5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975E" w14:textId="77777777" w:rsidR="0070207E" w:rsidRDefault="0070207E" w:rsidP="00B548CE">
      <w:r>
        <w:separator/>
      </w:r>
    </w:p>
  </w:footnote>
  <w:footnote w:type="continuationSeparator" w:id="0">
    <w:p w14:paraId="19C2D1E4" w14:textId="77777777" w:rsidR="0070207E" w:rsidRDefault="0070207E" w:rsidP="00B5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DD2"/>
    <w:multiLevelType w:val="hybridMultilevel"/>
    <w:tmpl w:val="75E2D65C"/>
    <w:lvl w:ilvl="0" w:tplc="5FE099F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9C38FB"/>
    <w:multiLevelType w:val="hybridMultilevel"/>
    <w:tmpl w:val="EC90162A"/>
    <w:lvl w:ilvl="0" w:tplc="4170D1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F746D"/>
    <w:multiLevelType w:val="hybridMultilevel"/>
    <w:tmpl w:val="2D64ADC4"/>
    <w:lvl w:ilvl="0" w:tplc="84ECCDE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0C4BE0"/>
    <w:multiLevelType w:val="hybridMultilevel"/>
    <w:tmpl w:val="82683212"/>
    <w:lvl w:ilvl="0" w:tplc="0D1087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A11849"/>
    <w:multiLevelType w:val="hybridMultilevel"/>
    <w:tmpl w:val="82683212"/>
    <w:lvl w:ilvl="0" w:tplc="0D1087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FE5FC1"/>
    <w:multiLevelType w:val="hybridMultilevel"/>
    <w:tmpl w:val="8190E6AA"/>
    <w:lvl w:ilvl="0" w:tplc="E0F253F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037C57"/>
    <w:multiLevelType w:val="hybridMultilevel"/>
    <w:tmpl w:val="A6687C56"/>
    <w:lvl w:ilvl="0" w:tplc="44EEB1E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2E4896"/>
    <w:multiLevelType w:val="hybridMultilevel"/>
    <w:tmpl w:val="D10EA86E"/>
    <w:lvl w:ilvl="0" w:tplc="44EEB1E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4E6F7C"/>
    <w:multiLevelType w:val="hybridMultilevel"/>
    <w:tmpl w:val="F1F62CE6"/>
    <w:lvl w:ilvl="0" w:tplc="48DC74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5E2757"/>
    <w:multiLevelType w:val="hybridMultilevel"/>
    <w:tmpl w:val="5CF807D6"/>
    <w:lvl w:ilvl="0" w:tplc="635C1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0640D"/>
    <w:multiLevelType w:val="hybridMultilevel"/>
    <w:tmpl w:val="C2C6BF10"/>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033E03"/>
    <w:multiLevelType w:val="hybridMultilevel"/>
    <w:tmpl w:val="F1F62CE6"/>
    <w:lvl w:ilvl="0" w:tplc="48DC74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AD3BC1"/>
    <w:multiLevelType w:val="hybridMultilevel"/>
    <w:tmpl w:val="9B36D9FA"/>
    <w:lvl w:ilvl="0" w:tplc="44EEB1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1F4CBD"/>
    <w:multiLevelType w:val="hybridMultilevel"/>
    <w:tmpl w:val="3342DE24"/>
    <w:lvl w:ilvl="0" w:tplc="E0F253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250C0B"/>
    <w:multiLevelType w:val="hybridMultilevel"/>
    <w:tmpl w:val="721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1770"/>
    <w:multiLevelType w:val="hybridMultilevel"/>
    <w:tmpl w:val="2BD05118"/>
    <w:lvl w:ilvl="0" w:tplc="6EA088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D8736B"/>
    <w:multiLevelType w:val="hybridMultilevel"/>
    <w:tmpl w:val="9D7ABEF2"/>
    <w:lvl w:ilvl="0" w:tplc="96D62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3E13"/>
    <w:multiLevelType w:val="hybridMultilevel"/>
    <w:tmpl w:val="2BEA3896"/>
    <w:lvl w:ilvl="0" w:tplc="6EA088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997B62"/>
    <w:multiLevelType w:val="hybridMultilevel"/>
    <w:tmpl w:val="12F0D928"/>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1866AB"/>
    <w:multiLevelType w:val="hybridMultilevel"/>
    <w:tmpl w:val="2D64ADC4"/>
    <w:lvl w:ilvl="0" w:tplc="84ECCDE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506A0C"/>
    <w:multiLevelType w:val="hybridMultilevel"/>
    <w:tmpl w:val="C9D8222C"/>
    <w:lvl w:ilvl="0" w:tplc="6A469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23156"/>
    <w:multiLevelType w:val="hybridMultilevel"/>
    <w:tmpl w:val="D8302DA6"/>
    <w:lvl w:ilvl="0" w:tplc="84ECCD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E454B1"/>
    <w:multiLevelType w:val="hybridMultilevel"/>
    <w:tmpl w:val="43C2C916"/>
    <w:lvl w:ilvl="0" w:tplc="046632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062EDB"/>
    <w:multiLevelType w:val="hybridMultilevel"/>
    <w:tmpl w:val="689A33F0"/>
    <w:lvl w:ilvl="0" w:tplc="23C8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A63C7"/>
    <w:multiLevelType w:val="hybridMultilevel"/>
    <w:tmpl w:val="2D64ADC4"/>
    <w:lvl w:ilvl="0" w:tplc="84ECCDE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3148A6"/>
    <w:multiLevelType w:val="hybridMultilevel"/>
    <w:tmpl w:val="0E68FD2A"/>
    <w:lvl w:ilvl="0" w:tplc="CD6A1B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D65BF5"/>
    <w:multiLevelType w:val="hybridMultilevel"/>
    <w:tmpl w:val="43C2C916"/>
    <w:lvl w:ilvl="0" w:tplc="046632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5B5C3D"/>
    <w:multiLevelType w:val="hybridMultilevel"/>
    <w:tmpl w:val="2BEA3896"/>
    <w:lvl w:ilvl="0" w:tplc="6EA088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AC5F1E"/>
    <w:multiLevelType w:val="hybridMultilevel"/>
    <w:tmpl w:val="12F0D928"/>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2807D6"/>
    <w:multiLevelType w:val="hybridMultilevel"/>
    <w:tmpl w:val="16D2D42A"/>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A80838"/>
    <w:multiLevelType w:val="hybridMultilevel"/>
    <w:tmpl w:val="FC5261BC"/>
    <w:lvl w:ilvl="0" w:tplc="E0F253F4">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8A41A6"/>
    <w:multiLevelType w:val="hybridMultilevel"/>
    <w:tmpl w:val="D10EA86E"/>
    <w:lvl w:ilvl="0" w:tplc="44EEB1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D259AB"/>
    <w:multiLevelType w:val="hybridMultilevel"/>
    <w:tmpl w:val="9B36D9FA"/>
    <w:lvl w:ilvl="0" w:tplc="44EEB1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C04105"/>
    <w:multiLevelType w:val="hybridMultilevel"/>
    <w:tmpl w:val="A6687C56"/>
    <w:lvl w:ilvl="0" w:tplc="44EEB1E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CC4824"/>
    <w:multiLevelType w:val="hybridMultilevel"/>
    <w:tmpl w:val="67E08B68"/>
    <w:lvl w:ilvl="0" w:tplc="959C2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5482F"/>
    <w:multiLevelType w:val="hybridMultilevel"/>
    <w:tmpl w:val="768A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565FD"/>
    <w:multiLevelType w:val="hybridMultilevel"/>
    <w:tmpl w:val="340C12AE"/>
    <w:lvl w:ilvl="0" w:tplc="47BEB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77EC0"/>
    <w:multiLevelType w:val="hybridMultilevel"/>
    <w:tmpl w:val="0E68FD2A"/>
    <w:lvl w:ilvl="0" w:tplc="CD6A1B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7D083F"/>
    <w:multiLevelType w:val="hybridMultilevel"/>
    <w:tmpl w:val="4A3A1E92"/>
    <w:lvl w:ilvl="0" w:tplc="B8C033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1DF701B"/>
    <w:multiLevelType w:val="hybridMultilevel"/>
    <w:tmpl w:val="0C8CA6FA"/>
    <w:lvl w:ilvl="0" w:tplc="44EEB1EA">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1978B5"/>
    <w:multiLevelType w:val="hybridMultilevel"/>
    <w:tmpl w:val="D10EA86E"/>
    <w:lvl w:ilvl="0" w:tplc="44EEB1E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40025A8"/>
    <w:multiLevelType w:val="hybridMultilevel"/>
    <w:tmpl w:val="A3988A52"/>
    <w:lvl w:ilvl="0" w:tplc="C3DECC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707558C"/>
    <w:multiLevelType w:val="hybridMultilevel"/>
    <w:tmpl w:val="414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90248"/>
    <w:multiLevelType w:val="hybridMultilevel"/>
    <w:tmpl w:val="486841B2"/>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9967F19"/>
    <w:multiLevelType w:val="hybridMultilevel"/>
    <w:tmpl w:val="7E3C69C6"/>
    <w:lvl w:ilvl="0" w:tplc="48DC74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863A88"/>
    <w:multiLevelType w:val="hybridMultilevel"/>
    <w:tmpl w:val="A3988A52"/>
    <w:lvl w:ilvl="0" w:tplc="C3DECC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C107EEE"/>
    <w:multiLevelType w:val="hybridMultilevel"/>
    <w:tmpl w:val="0C8CA6FA"/>
    <w:lvl w:ilvl="0" w:tplc="44EEB1EA">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E13255F"/>
    <w:multiLevelType w:val="hybridMultilevel"/>
    <w:tmpl w:val="340C12AE"/>
    <w:lvl w:ilvl="0" w:tplc="47BEB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44491"/>
    <w:multiLevelType w:val="hybridMultilevel"/>
    <w:tmpl w:val="16D2D42A"/>
    <w:lvl w:ilvl="0" w:tplc="E0F253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6A0FFB"/>
    <w:multiLevelType w:val="hybridMultilevel"/>
    <w:tmpl w:val="2D64ADC4"/>
    <w:lvl w:ilvl="0" w:tplc="84ECCDE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07E6372"/>
    <w:multiLevelType w:val="hybridMultilevel"/>
    <w:tmpl w:val="4A3A1E92"/>
    <w:lvl w:ilvl="0" w:tplc="B8C033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0DA20AA"/>
    <w:multiLevelType w:val="hybridMultilevel"/>
    <w:tmpl w:val="75E2D65C"/>
    <w:lvl w:ilvl="0" w:tplc="5FE099F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0E01D0B"/>
    <w:multiLevelType w:val="hybridMultilevel"/>
    <w:tmpl w:val="9D7ABEF2"/>
    <w:lvl w:ilvl="0" w:tplc="96D62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D7788"/>
    <w:multiLevelType w:val="hybridMultilevel"/>
    <w:tmpl w:val="EC90162A"/>
    <w:lvl w:ilvl="0" w:tplc="4170D1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B9F5655"/>
    <w:multiLevelType w:val="hybridMultilevel"/>
    <w:tmpl w:val="D8302DA6"/>
    <w:lvl w:ilvl="0" w:tplc="84ECCD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CCD2B17"/>
    <w:multiLevelType w:val="hybridMultilevel"/>
    <w:tmpl w:val="3342DE24"/>
    <w:lvl w:ilvl="0" w:tplc="E0F253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E0F4945"/>
    <w:multiLevelType w:val="hybridMultilevel"/>
    <w:tmpl w:val="D10EA86E"/>
    <w:lvl w:ilvl="0" w:tplc="44EEB1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EE915E5"/>
    <w:multiLevelType w:val="hybridMultilevel"/>
    <w:tmpl w:val="7E3C69C6"/>
    <w:lvl w:ilvl="0" w:tplc="48DC74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6"/>
  </w:num>
  <w:num w:numId="3">
    <w:abstractNumId w:val="47"/>
  </w:num>
  <w:num w:numId="4">
    <w:abstractNumId w:val="52"/>
  </w:num>
  <w:num w:numId="5">
    <w:abstractNumId w:val="34"/>
  </w:num>
  <w:num w:numId="6">
    <w:abstractNumId w:val="23"/>
  </w:num>
  <w:num w:numId="7">
    <w:abstractNumId w:val="54"/>
  </w:num>
  <w:num w:numId="8">
    <w:abstractNumId w:val="21"/>
  </w:num>
  <w:num w:numId="9">
    <w:abstractNumId w:val="49"/>
  </w:num>
  <w:num w:numId="10">
    <w:abstractNumId w:val="24"/>
  </w:num>
  <w:num w:numId="11">
    <w:abstractNumId w:val="2"/>
  </w:num>
  <w:num w:numId="12">
    <w:abstractNumId w:val="19"/>
  </w:num>
  <w:num w:numId="13">
    <w:abstractNumId w:val="25"/>
  </w:num>
  <w:num w:numId="14">
    <w:abstractNumId w:val="37"/>
  </w:num>
  <w:num w:numId="15">
    <w:abstractNumId w:val="28"/>
  </w:num>
  <w:num w:numId="16">
    <w:abstractNumId w:val="18"/>
  </w:num>
  <w:num w:numId="17">
    <w:abstractNumId w:val="13"/>
  </w:num>
  <w:num w:numId="18">
    <w:abstractNumId w:val="55"/>
  </w:num>
  <w:num w:numId="19">
    <w:abstractNumId w:val="10"/>
  </w:num>
  <w:num w:numId="20">
    <w:abstractNumId w:val="30"/>
  </w:num>
  <w:num w:numId="21">
    <w:abstractNumId w:val="5"/>
  </w:num>
  <w:num w:numId="22">
    <w:abstractNumId w:val="43"/>
  </w:num>
  <w:num w:numId="23">
    <w:abstractNumId w:val="29"/>
  </w:num>
  <w:num w:numId="24">
    <w:abstractNumId w:val="51"/>
  </w:num>
  <w:num w:numId="25">
    <w:abstractNumId w:val="0"/>
  </w:num>
  <w:num w:numId="26">
    <w:abstractNumId w:val="46"/>
  </w:num>
  <w:num w:numId="27">
    <w:abstractNumId w:val="39"/>
  </w:num>
  <w:num w:numId="28">
    <w:abstractNumId w:val="40"/>
  </w:num>
  <w:num w:numId="29">
    <w:abstractNumId w:val="56"/>
  </w:num>
  <w:num w:numId="30">
    <w:abstractNumId w:val="31"/>
  </w:num>
  <w:num w:numId="31">
    <w:abstractNumId w:val="7"/>
  </w:num>
  <w:num w:numId="32">
    <w:abstractNumId w:val="32"/>
  </w:num>
  <w:num w:numId="33">
    <w:abstractNumId w:val="12"/>
  </w:num>
  <w:num w:numId="34">
    <w:abstractNumId w:val="22"/>
  </w:num>
  <w:num w:numId="35">
    <w:abstractNumId w:val="33"/>
  </w:num>
  <w:num w:numId="36">
    <w:abstractNumId w:val="26"/>
  </w:num>
  <w:num w:numId="37">
    <w:abstractNumId w:val="6"/>
  </w:num>
  <w:num w:numId="38">
    <w:abstractNumId w:val="38"/>
  </w:num>
  <w:num w:numId="39">
    <w:abstractNumId w:val="50"/>
  </w:num>
  <w:num w:numId="40">
    <w:abstractNumId w:val="48"/>
  </w:num>
  <w:num w:numId="41">
    <w:abstractNumId w:val="53"/>
  </w:num>
  <w:num w:numId="42">
    <w:abstractNumId w:val="1"/>
  </w:num>
  <w:num w:numId="43">
    <w:abstractNumId w:val="11"/>
  </w:num>
  <w:num w:numId="44">
    <w:abstractNumId w:val="44"/>
  </w:num>
  <w:num w:numId="45">
    <w:abstractNumId w:val="57"/>
  </w:num>
  <w:num w:numId="46">
    <w:abstractNumId w:val="8"/>
  </w:num>
  <w:num w:numId="47">
    <w:abstractNumId w:val="27"/>
  </w:num>
  <w:num w:numId="48">
    <w:abstractNumId w:val="17"/>
  </w:num>
  <w:num w:numId="49">
    <w:abstractNumId w:val="15"/>
  </w:num>
  <w:num w:numId="50">
    <w:abstractNumId w:val="9"/>
  </w:num>
  <w:num w:numId="51">
    <w:abstractNumId w:val="3"/>
  </w:num>
  <w:num w:numId="52">
    <w:abstractNumId w:val="4"/>
  </w:num>
  <w:num w:numId="53">
    <w:abstractNumId w:val="41"/>
  </w:num>
  <w:num w:numId="54">
    <w:abstractNumId w:val="45"/>
  </w:num>
  <w:num w:numId="55">
    <w:abstractNumId w:val="35"/>
  </w:num>
  <w:num w:numId="56">
    <w:abstractNumId w:val="42"/>
  </w:num>
  <w:num w:numId="57">
    <w:abstractNumId w:val="14"/>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10357"/>
    <w:rsid w:val="00011181"/>
    <w:rsid w:val="00044D58"/>
    <w:rsid w:val="000579FB"/>
    <w:rsid w:val="0007238D"/>
    <w:rsid w:val="00083102"/>
    <w:rsid w:val="00092855"/>
    <w:rsid w:val="000A6F0D"/>
    <w:rsid w:val="000A7925"/>
    <w:rsid w:val="000C1020"/>
    <w:rsid w:val="000C504E"/>
    <w:rsid w:val="000D380A"/>
    <w:rsid w:val="000D62BB"/>
    <w:rsid w:val="000E6318"/>
    <w:rsid w:val="000F18D1"/>
    <w:rsid w:val="00102160"/>
    <w:rsid w:val="00107B54"/>
    <w:rsid w:val="001114A6"/>
    <w:rsid w:val="0013056F"/>
    <w:rsid w:val="001429A0"/>
    <w:rsid w:val="0015003A"/>
    <w:rsid w:val="00160E0C"/>
    <w:rsid w:val="001614FE"/>
    <w:rsid w:val="00161875"/>
    <w:rsid w:val="0016329E"/>
    <w:rsid w:val="001633EB"/>
    <w:rsid w:val="00172B45"/>
    <w:rsid w:val="001772A1"/>
    <w:rsid w:val="00186FB1"/>
    <w:rsid w:val="00193642"/>
    <w:rsid w:val="001943CF"/>
    <w:rsid w:val="001B242B"/>
    <w:rsid w:val="001B461B"/>
    <w:rsid w:val="001B5582"/>
    <w:rsid w:val="001B5EB3"/>
    <w:rsid w:val="001E4E02"/>
    <w:rsid w:val="001E5BC0"/>
    <w:rsid w:val="001F603E"/>
    <w:rsid w:val="001F6F19"/>
    <w:rsid w:val="00200811"/>
    <w:rsid w:val="00216B36"/>
    <w:rsid w:val="00226C64"/>
    <w:rsid w:val="00244EA8"/>
    <w:rsid w:val="00247745"/>
    <w:rsid w:val="00247F01"/>
    <w:rsid w:val="00261F4A"/>
    <w:rsid w:val="002A1BDA"/>
    <w:rsid w:val="002C44DB"/>
    <w:rsid w:val="002C755F"/>
    <w:rsid w:val="002F1EE8"/>
    <w:rsid w:val="002F5EF2"/>
    <w:rsid w:val="003056BE"/>
    <w:rsid w:val="00310585"/>
    <w:rsid w:val="00323ECA"/>
    <w:rsid w:val="003367F3"/>
    <w:rsid w:val="00356796"/>
    <w:rsid w:val="00360B94"/>
    <w:rsid w:val="003614A4"/>
    <w:rsid w:val="0036349A"/>
    <w:rsid w:val="003657C8"/>
    <w:rsid w:val="003722C2"/>
    <w:rsid w:val="00373E8B"/>
    <w:rsid w:val="00374580"/>
    <w:rsid w:val="00382B8F"/>
    <w:rsid w:val="0038653A"/>
    <w:rsid w:val="003A310F"/>
    <w:rsid w:val="003B32DF"/>
    <w:rsid w:val="003C1505"/>
    <w:rsid w:val="003C4859"/>
    <w:rsid w:val="003D3FF3"/>
    <w:rsid w:val="003D522C"/>
    <w:rsid w:val="003E21EA"/>
    <w:rsid w:val="003F0322"/>
    <w:rsid w:val="003F3805"/>
    <w:rsid w:val="00410AA4"/>
    <w:rsid w:val="00432CAE"/>
    <w:rsid w:val="00436F6C"/>
    <w:rsid w:val="004374BD"/>
    <w:rsid w:val="00442208"/>
    <w:rsid w:val="0044551F"/>
    <w:rsid w:val="00471C6E"/>
    <w:rsid w:val="00492E55"/>
    <w:rsid w:val="00497672"/>
    <w:rsid w:val="004B4A46"/>
    <w:rsid w:val="004B50AD"/>
    <w:rsid w:val="004B52C1"/>
    <w:rsid w:val="0051787E"/>
    <w:rsid w:val="005251EA"/>
    <w:rsid w:val="0054698A"/>
    <w:rsid w:val="00553DF9"/>
    <w:rsid w:val="005542E3"/>
    <w:rsid w:val="005629F6"/>
    <w:rsid w:val="00572871"/>
    <w:rsid w:val="00577DCA"/>
    <w:rsid w:val="0059021D"/>
    <w:rsid w:val="005A014D"/>
    <w:rsid w:val="005A074B"/>
    <w:rsid w:val="005A3F2E"/>
    <w:rsid w:val="005C4989"/>
    <w:rsid w:val="005C7251"/>
    <w:rsid w:val="005E03E1"/>
    <w:rsid w:val="005E304E"/>
    <w:rsid w:val="005E48C7"/>
    <w:rsid w:val="00606ADA"/>
    <w:rsid w:val="0061669C"/>
    <w:rsid w:val="006264CA"/>
    <w:rsid w:val="00645B6E"/>
    <w:rsid w:val="006B4C0C"/>
    <w:rsid w:val="006B6EA3"/>
    <w:rsid w:val="006C1229"/>
    <w:rsid w:val="006C3D3F"/>
    <w:rsid w:val="006E1D4B"/>
    <w:rsid w:val="006E3425"/>
    <w:rsid w:val="006F051F"/>
    <w:rsid w:val="0070207E"/>
    <w:rsid w:val="0070315F"/>
    <w:rsid w:val="0072705C"/>
    <w:rsid w:val="007439D0"/>
    <w:rsid w:val="00751CAB"/>
    <w:rsid w:val="007646B0"/>
    <w:rsid w:val="007940C2"/>
    <w:rsid w:val="0079656D"/>
    <w:rsid w:val="007B2480"/>
    <w:rsid w:val="007B5F5C"/>
    <w:rsid w:val="007C2AE8"/>
    <w:rsid w:val="007C57D0"/>
    <w:rsid w:val="00807CFE"/>
    <w:rsid w:val="00812A5B"/>
    <w:rsid w:val="00845EEE"/>
    <w:rsid w:val="008540BC"/>
    <w:rsid w:val="00856EBA"/>
    <w:rsid w:val="00864B99"/>
    <w:rsid w:val="00873352"/>
    <w:rsid w:val="00874306"/>
    <w:rsid w:val="00875269"/>
    <w:rsid w:val="008828E0"/>
    <w:rsid w:val="00890ABE"/>
    <w:rsid w:val="00890AD2"/>
    <w:rsid w:val="008A7B90"/>
    <w:rsid w:val="008D1830"/>
    <w:rsid w:val="008D4C53"/>
    <w:rsid w:val="00904042"/>
    <w:rsid w:val="009051EA"/>
    <w:rsid w:val="00913B0A"/>
    <w:rsid w:val="0092497D"/>
    <w:rsid w:val="009344C8"/>
    <w:rsid w:val="00937B51"/>
    <w:rsid w:val="009418C5"/>
    <w:rsid w:val="00965C83"/>
    <w:rsid w:val="009709F7"/>
    <w:rsid w:val="00974BE7"/>
    <w:rsid w:val="00982008"/>
    <w:rsid w:val="00984F28"/>
    <w:rsid w:val="009A2A46"/>
    <w:rsid w:val="009C228B"/>
    <w:rsid w:val="009D6E71"/>
    <w:rsid w:val="009E1022"/>
    <w:rsid w:val="00A030A7"/>
    <w:rsid w:val="00A032D5"/>
    <w:rsid w:val="00A072E5"/>
    <w:rsid w:val="00A107C7"/>
    <w:rsid w:val="00A12BB9"/>
    <w:rsid w:val="00A13AB1"/>
    <w:rsid w:val="00A13C83"/>
    <w:rsid w:val="00A24B28"/>
    <w:rsid w:val="00A85193"/>
    <w:rsid w:val="00A85367"/>
    <w:rsid w:val="00A86418"/>
    <w:rsid w:val="00AB4061"/>
    <w:rsid w:val="00AB60B8"/>
    <w:rsid w:val="00AB65BB"/>
    <w:rsid w:val="00AC61D1"/>
    <w:rsid w:val="00AD17AC"/>
    <w:rsid w:val="00AD3875"/>
    <w:rsid w:val="00AD4C51"/>
    <w:rsid w:val="00AF5F49"/>
    <w:rsid w:val="00B12CBC"/>
    <w:rsid w:val="00B327DA"/>
    <w:rsid w:val="00B327F7"/>
    <w:rsid w:val="00B3326A"/>
    <w:rsid w:val="00B43B44"/>
    <w:rsid w:val="00B47030"/>
    <w:rsid w:val="00B5465D"/>
    <w:rsid w:val="00B548CE"/>
    <w:rsid w:val="00B54E10"/>
    <w:rsid w:val="00B75BC0"/>
    <w:rsid w:val="00B905F8"/>
    <w:rsid w:val="00B92B3A"/>
    <w:rsid w:val="00BB362E"/>
    <w:rsid w:val="00BC0D02"/>
    <w:rsid w:val="00BC2ED3"/>
    <w:rsid w:val="00BD1FD8"/>
    <w:rsid w:val="00BE0048"/>
    <w:rsid w:val="00C0143B"/>
    <w:rsid w:val="00C01D67"/>
    <w:rsid w:val="00C270EF"/>
    <w:rsid w:val="00C36228"/>
    <w:rsid w:val="00C410FD"/>
    <w:rsid w:val="00C43D34"/>
    <w:rsid w:val="00C446B1"/>
    <w:rsid w:val="00C44E6B"/>
    <w:rsid w:val="00C5166C"/>
    <w:rsid w:val="00C51E2D"/>
    <w:rsid w:val="00C754BC"/>
    <w:rsid w:val="00C80F64"/>
    <w:rsid w:val="00CA6930"/>
    <w:rsid w:val="00CB7479"/>
    <w:rsid w:val="00CD4C13"/>
    <w:rsid w:val="00CD64C5"/>
    <w:rsid w:val="00CE1694"/>
    <w:rsid w:val="00CF681C"/>
    <w:rsid w:val="00D01D2E"/>
    <w:rsid w:val="00D1138F"/>
    <w:rsid w:val="00D234A3"/>
    <w:rsid w:val="00D3462A"/>
    <w:rsid w:val="00D43D6F"/>
    <w:rsid w:val="00D47579"/>
    <w:rsid w:val="00D56B0A"/>
    <w:rsid w:val="00D67E6D"/>
    <w:rsid w:val="00D75556"/>
    <w:rsid w:val="00D85DF3"/>
    <w:rsid w:val="00D905C5"/>
    <w:rsid w:val="00D95BA4"/>
    <w:rsid w:val="00DA385B"/>
    <w:rsid w:val="00DA4E2F"/>
    <w:rsid w:val="00DA5BC9"/>
    <w:rsid w:val="00DB2568"/>
    <w:rsid w:val="00DC0216"/>
    <w:rsid w:val="00DE2E51"/>
    <w:rsid w:val="00DE33B1"/>
    <w:rsid w:val="00DF2318"/>
    <w:rsid w:val="00DF2612"/>
    <w:rsid w:val="00DF71B5"/>
    <w:rsid w:val="00DF7828"/>
    <w:rsid w:val="00E034E3"/>
    <w:rsid w:val="00E05975"/>
    <w:rsid w:val="00E073D2"/>
    <w:rsid w:val="00E163FF"/>
    <w:rsid w:val="00E36CE6"/>
    <w:rsid w:val="00E4220A"/>
    <w:rsid w:val="00E47985"/>
    <w:rsid w:val="00E71B5B"/>
    <w:rsid w:val="00E97B62"/>
    <w:rsid w:val="00EA3961"/>
    <w:rsid w:val="00EC1D75"/>
    <w:rsid w:val="00ED3ABB"/>
    <w:rsid w:val="00EE30E4"/>
    <w:rsid w:val="00F1211A"/>
    <w:rsid w:val="00F137EE"/>
    <w:rsid w:val="00F23822"/>
    <w:rsid w:val="00F366AC"/>
    <w:rsid w:val="00F62D67"/>
    <w:rsid w:val="00F64F03"/>
    <w:rsid w:val="00F66B02"/>
    <w:rsid w:val="00F67E8D"/>
    <w:rsid w:val="00FD46D1"/>
    <w:rsid w:val="00FE472A"/>
    <w:rsid w:val="00FE542F"/>
    <w:rsid w:val="00FF0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B7C3"/>
  <w15:chartTrackingRefBased/>
  <w15:docId w15:val="{D90D7685-FF24-41CD-A89C-212E476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7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0597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75"/>
    <w:rPr>
      <w:rFonts w:asciiTheme="majorHAnsi" w:eastAsiaTheme="majorEastAsia" w:hAnsiTheme="majorHAnsi" w:cstheme="majorBidi"/>
      <w:b/>
      <w:bCs/>
      <w:color w:val="2C6EAB" w:themeColor="accent1" w:themeShade="B5"/>
      <w:sz w:val="32"/>
      <w:szCs w:val="32"/>
      <w:lang w:eastAsia="zh-CN"/>
    </w:rPr>
  </w:style>
  <w:style w:type="paragraph" w:styleId="ListParagraph">
    <w:name w:val="List Paragraph"/>
    <w:basedOn w:val="Normal"/>
    <w:uiPriority w:val="34"/>
    <w:qFormat/>
    <w:rsid w:val="00E05975"/>
    <w:pPr>
      <w:ind w:left="720"/>
      <w:contextualSpacing/>
    </w:pPr>
  </w:style>
  <w:style w:type="paragraph" w:styleId="BalloonText">
    <w:name w:val="Balloon Text"/>
    <w:basedOn w:val="Normal"/>
    <w:link w:val="BalloonTextChar"/>
    <w:uiPriority w:val="99"/>
    <w:semiHidden/>
    <w:unhideWhenUsed/>
    <w:rsid w:val="00E05975"/>
    <w:rPr>
      <w:rFonts w:ascii="Tahoma" w:hAnsi="Tahoma" w:cs="Tahoma"/>
      <w:sz w:val="16"/>
      <w:szCs w:val="16"/>
    </w:rPr>
  </w:style>
  <w:style w:type="character" w:customStyle="1" w:styleId="BalloonTextChar">
    <w:name w:val="Balloon Text Char"/>
    <w:basedOn w:val="DefaultParagraphFont"/>
    <w:link w:val="BalloonText"/>
    <w:uiPriority w:val="99"/>
    <w:semiHidden/>
    <w:rsid w:val="00E05975"/>
    <w:rPr>
      <w:rFonts w:ascii="Tahoma" w:eastAsia="SimSun" w:hAnsi="Tahoma" w:cs="Tahoma"/>
      <w:sz w:val="16"/>
      <w:szCs w:val="16"/>
      <w:lang w:eastAsia="zh-CN"/>
    </w:rPr>
  </w:style>
  <w:style w:type="paragraph" w:styleId="Header">
    <w:name w:val="header"/>
    <w:basedOn w:val="Normal"/>
    <w:link w:val="HeaderChar"/>
    <w:uiPriority w:val="99"/>
    <w:unhideWhenUsed/>
    <w:rsid w:val="00E05975"/>
    <w:pPr>
      <w:tabs>
        <w:tab w:val="center" w:pos="4680"/>
        <w:tab w:val="right" w:pos="9360"/>
      </w:tabs>
    </w:pPr>
  </w:style>
  <w:style w:type="character" w:customStyle="1" w:styleId="HeaderChar">
    <w:name w:val="Header Char"/>
    <w:basedOn w:val="DefaultParagraphFont"/>
    <w:link w:val="Header"/>
    <w:uiPriority w:val="99"/>
    <w:rsid w:val="00E0597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05975"/>
    <w:pPr>
      <w:tabs>
        <w:tab w:val="center" w:pos="4680"/>
        <w:tab w:val="right" w:pos="9360"/>
      </w:tabs>
    </w:pPr>
  </w:style>
  <w:style w:type="character" w:customStyle="1" w:styleId="FooterChar">
    <w:name w:val="Footer Char"/>
    <w:basedOn w:val="DefaultParagraphFont"/>
    <w:link w:val="Footer"/>
    <w:uiPriority w:val="99"/>
    <w:rsid w:val="00E05975"/>
    <w:rPr>
      <w:rFonts w:ascii="Times New Roman" w:eastAsia="SimSun" w:hAnsi="Times New Roman" w:cs="Times New Roman"/>
      <w:sz w:val="24"/>
      <w:szCs w:val="24"/>
      <w:lang w:eastAsia="zh-CN"/>
    </w:rPr>
  </w:style>
  <w:style w:type="table" w:styleId="TableGrid">
    <w:name w:val="Table Grid"/>
    <w:basedOn w:val="TableNormal"/>
    <w:uiPriority w:val="39"/>
    <w:rsid w:val="00E05975"/>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975"/>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E05975"/>
    <w:pPr>
      <w:spacing w:line="276" w:lineRule="auto"/>
      <w:outlineLvl w:val="9"/>
    </w:pPr>
    <w:rPr>
      <w:color w:val="2E74B5" w:themeColor="accent1" w:themeShade="BF"/>
      <w:sz w:val="28"/>
      <w:szCs w:val="28"/>
      <w:lang w:eastAsia="en-US"/>
    </w:rPr>
  </w:style>
  <w:style w:type="paragraph" w:styleId="TOC1">
    <w:name w:val="toc 1"/>
    <w:basedOn w:val="Normal"/>
    <w:next w:val="Normal"/>
    <w:autoRedefine/>
    <w:uiPriority w:val="39"/>
    <w:unhideWhenUsed/>
    <w:rsid w:val="00E05975"/>
    <w:pPr>
      <w:spacing w:before="120"/>
    </w:pPr>
    <w:rPr>
      <w:rFonts w:asciiTheme="minorHAnsi" w:hAnsiTheme="minorHAnsi"/>
      <w:b/>
    </w:rPr>
  </w:style>
  <w:style w:type="paragraph" w:styleId="TOC2">
    <w:name w:val="toc 2"/>
    <w:basedOn w:val="Normal"/>
    <w:next w:val="Normal"/>
    <w:autoRedefine/>
    <w:uiPriority w:val="39"/>
    <w:semiHidden/>
    <w:unhideWhenUsed/>
    <w:rsid w:val="00E05975"/>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E0597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0597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0597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0597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0597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0597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05975"/>
    <w:pPr>
      <w:ind w:left="1920"/>
    </w:pPr>
    <w:rPr>
      <w:rFonts w:asciiTheme="minorHAnsi" w:hAnsiTheme="minorHAnsi"/>
      <w:sz w:val="20"/>
      <w:szCs w:val="20"/>
    </w:rPr>
  </w:style>
  <w:style w:type="table" w:styleId="LightList">
    <w:name w:val="Light List"/>
    <w:basedOn w:val="TableNormal"/>
    <w:uiPriority w:val="61"/>
    <w:rsid w:val="00E05975"/>
    <w:pPr>
      <w:spacing w:after="0" w:line="240" w:lineRule="auto"/>
    </w:pPr>
    <w:rPr>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E05975"/>
    <w:pPr>
      <w:spacing w:after="0" w:line="240" w:lineRule="auto"/>
    </w:pPr>
    <w:rPr>
      <w:rFonts w:eastAsiaTheme="minorHAnsi"/>
      <w:color w:val="7B7B7B" w:themeColor="accent3" w:themeShade="BF"/>
      <w:lang w:val="en-CA"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E05975"/>
    <w:pPr>
      <w:spacing w:after="0" w:line="240" w:lineRule="auto"/>
    </w:pPr>
    <w:rPr>
      <w:rFonts w:eastAsiaTheme="minorHAnsi"/>
      <w:color w:val="C45911" w:themeColor="accent2" w:themeShade="BF"/>
      <w:lang w:val="en-CA"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1">
    <w:name w:val="Light List Accent 1"/>
    <w:basedOn w:val="TableNormal"/>
    <w:uiPriority w:val="61"/>
    <w:rsid w:val="00E05975"/>
    <w:pPr>
      <w:spacing w:after="0" w:line="240" w:lineRule="auto"/>
    </w:pPr>
    <w:rPr>
      <w:rFonts w:eastAsiaTheme="minorHAnsi"/>
      <w:lang w:val="en-CA"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E05975"/>
    <w:rPr>
      <w:color w:val="0563C1" w:themeColor="hyperlink"/>
      <w:u w:val="single"/>
    </w:rPr>
  </w:style>
  <w:style w:type="character" w:styleId="Strong">
    <w:name w:val="Strong"/>
    <w:basedOn w:val="DefaultParagraphFont"/>
    <w:uiPriority w:val="22"/>
    <w:qFormat/>
    <w:rsid w:val="003614A4"/>
    <w:rPr>
      <w:b/>
      <w:bCs/>
    </w:rPr>
  </w:style>
  <w:style w:type="character" w:customStyle="1" w:styleId="apple-converted-space">
    <w:name w:val="apple-converted-space"/>
    <w:basedOn w:val="DefaultParagraphFont"/>
    <w:rsid w:val="003614A4"/>
  </w:style>
  <w:style w:type="paragraph" w:styleId="NormalWeb">
    <w:name w:val="Normal (Web)"/>
    <w:basedOn w:val="Normal"/>
    <w:uiPriority w:val="99"/>
    <w:semiHidden/>
    <w:unhideWhenUsed/>
    <w:rsid w:val="003614A4"/>
    <w:pPr>
      <w:spacing w:before="100" w:beforeAutospacing="1" w:after="100" w:afterAutospacing="1"/>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6640">
      <w:bodyDiv w:val="1"/>
      <w:marLeft w:val="0"/>
      <w:marRight w:val="0"/>
      <w:marTop w:val="0"/>
      <w:marBottom w:val="0"/>
      <w:divBdr>
        <w:top w:val="none" w:sz="0" w:space="0" w:color="auto"/>
        <w:left w:val="none" w:sz="0" w:space="0" w:color="auto"/>
        <w:bottom w:val="none" w:sz="0" w:space="0" w:color="auto"/>
        <w:right w:val="none" w:sz="0" w:space="0" w:color="auto"/>
      </w:divBdr>
    </w:div>
    <w:div w:id="313535199">
      <w:bodyDiv w:val="1"/>
      <w:marLeft w:val="0"/>
      <w:marRight w:val="0"/>
      <w:marTop w:val="0"/>
      <w:marBottom w:val="0"/>
      <w:divBdr>
        <w:top w:val="none" w:sz="0" w:space="0" w:color="auto"/>
        <w:left w:val="none" w:sz="0" w:space="0" w:color="auto"/>
        <w:bottom w:val="none" w:sz="0" w:space="0" w:color="auto"/>
        <w:right w:val="none" w:sz="0" w:space="0" w:color="auto"/>
      </w:divBdr>
    </w:div>
    <w:div w:id="552737755">
      <w:bodyDiv w:val="1"/>
      <w:marLeft w:val="0"/>
      <w:marRight w:val="0"/>
      <w:marTop w:val="0"/>
      <w:marBottom w:val="0"/>
      <w:divBdr>
        <w:top w:val="none" w:sz="0" w:space="0" w:color="auto"/>
        <w:left w:val="none" w:sz="0" w:space="0" w:color="auto"/>
        <w:bottom w:val="none" w:sz="0" w:space="0" w:color="auto"/>
        <w:right w:val="none" w:sz="0" w:space="0" w:color="auto"/>
      </w:divBdr>
    </w:div>
    <w:div w:id="1025254486">
      <w:bodyDiv w:val="1"/>
      <w:marLeft w:val="0"/>
      <w:marRight w:val="0"/>
      <w:marTop w:val="0"/>
      <w:marBottom w:val="0"/>
      <w:divBdr>
        <w:top w:val="none" w:sz="0" w:space="0" w:color="auto"/>
        <w:left w:val="none" w:sz="0" w:space="0" w:color="auto"/>
        <w:bottom w:val="none" w:sz="0" w:space="0" w:color="auto"/>
        <w:right w:val="none" w:sz="0" w:space="0" w:color="auto"/>
      </w:divBdr>
    </w:div>
    <w:div w:id="1113011698">
      <w:bodyDiv w:val="1"/>
      <w:marLeft w:val="0"/>
      <w:marRight w:val="0"/>
      <w:marTop w:val="0"/>
      <w:marBottom w:val="0"/>
      <w:divBdr>
        <w:top w:val="none" w:sz="0" w:space="0" w:color="auto"/>
        <w:left w:val="none" w:sz="0" w:space="0" w:color="auto"/>
        <w:bottom w:val="none" w:sz="0" w:space="0" w:color="auto"/>
        <w:right w:val="none" w:sz="0" w:space="0" w:color="auto"/>
      </w:divBdr>
    </w:div>
    <w:div w:id="13666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ingwork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lla@gmail.com" TargetMode="External"/><Relationship Id="rId5" Type="http://schemas.openxmlformats.org/officeDocument/2006/relationships/webSettings" Target="webSettings.xml"/><Relationship Id="rId10" Type="http://schemas.openxmlformats.org/officeDocument/2006/relationships/hyperlink" Target="http://accountingworkbook.com" TargetMode="External"/><Relationship Id="rId4" Type="http://schemas.openxmlformats.org/officeDocument/2006/relationships/settings" Target="settings.xml"/><Relationship Id="rId9" Type="http://schemas.openxmlformats.org/officeDocument/2006/relationships/hyperlink" Target="http://accountingwork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998A-F899-4D86-85B3-6C1EEBA2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12730</Words>
  <Characters>72566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Tony Bell</cp:lastModifiedBy>
  <cp:revision>18</cp:revision>
  <cp:lastPrinted>2018-09-05T03:05:00Z</cp:lastPrinted>
  <dcterms:created xsi:type="dcterms:W3CDTF">2015-08-24T04:21:00Z</dcterms:created>
  <dcterms:modified xsi:type="dcterms:W3CDTF">2018-09-05T03:05:00Z</dcterms:modified>
</cp:coreProperties>
</file>