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7F654" w14:textId="77777777" w:rsidR="00367C7A" w:rsidRDefault="00367C7A" w:rsidP="00D87BA5">
      <w:pPr>
        <w:spacing w:after="200" w:line="276" w:lineRule="auto"/>
        <w:jc w:val="center"/>
        <w:rPr>
          <w:b/>
          <w:sz w:val="80"/>
          <w:szCs w:val="80"/>
        </w:rPr>
      </w:pPr>
    </w:p>
    <w:p w14:paraId="6273E006" w14:textId="77777777" w:rsidR="00D87BA5" w:rsidRDefault="00DD331D" w:rsidP="00D87BA5">
      <w:pPr>
        <w:spacing w:after="200" w:line="276" w:lineRule="auto"/>
        <w:jc w:val="center"/>
        <w:rPr>
          <w:b/>
          <w:sz w:val="80"/>
          <w:szCs w:val="80"/>
        </w:rPr>
      </w:pPr>
      <w:r>
        <w:rPr>
          <w:b/>
          <w:sz w:val="80"/>
          <w:szCs w:val="80"/>
        </w:rPr>
        <w:t>Financial Accounting Workbook</w:t>
      </w:r>
    </w:p>
    <w:p w14:paraId="73CA4745" w14:textId="1A4AFECE" w:rsidR="00D87BA5" w:rsidRDefault="00292C5A" w:rsidP="00D87BA5">
      <w:pPr>
        <w:spacing w:after="200" w:line="276" w:lineRule="auto"/>
        <w:jc w:val="center"/>
        <w:rPr>
          <w:b/>
          <w:sz w:val="80"/>
          <w:szCs w:val="80"/>
        </w:rPr>
      </w:pPr>
      <w:r>
        <w:rPr>
          <w:b/>
          <w:sz w:val="80"/>
          <w:szCs w:val="80"/>
        </w:rPr>
        <w:t xml:space="preserve">(Version </w:t>
      </w:r>
      <w:r w:rsidR="00A11928">
        <w:rPr>
          <w:b/>
          <w:sz w:val="80"/>
          <w:szCs w:val="80"/>
        </w:rPr>
        <w:t>2</w:t>
      </w:r>
      <w:r>
        <w:rPr>
          <w:b/>
          <w:sz w:val="80"/>
          <w:szCs w:val="80"/>
        </w:rPr>
        <w:t>.0</w:t>
      </w:r>
      <w:r w:rsidR="00D87BA5">
        <w:rPr>
          <w:b/>
          <w:sz w:val="80"/>
          <w:szCs w:val="80"/>
        </w:rPr>
        <w:t>)</w:t>
      </w:r>
    </w:p>
    <w:p w14:paraId="58E1C390" w14:textId="77777777" w:rsidR="00367C7A" w:rsidRDefault="00367C7A" w:rsidP="00D87BA5">
      <w:pPr>
        <w:spacing w:after="200" w:line="276" w:lineRule="auto"/>
        <w:jc w:val="center"/>
        <w:rPr>
          <w:b/>
          <w:sz w:val="80"/>
          <w:szCs w:val="80"/>
        </w:rPr>
      </w:pPr>
    </w:p>
    <w:p w14:paraId="09C23112" w14:textId="77777777" w:rsidR="00367C7A" w:rsidRDefault="00367C7A" w:rsidP="00D87BA5">
      <w:pPr>
        <w:spacing w:after="200" w:line="276" w:lineRule="auto"/>
        <w:jc w:val="center"/>
        <w:rPr>
          <w:b/>
          <w:sz w:val="80"/>
          <w:szCs w:val="80"/>
        </w:rPr>
      </w:pPr>
    </w:p>
    <w:p w14:paraId="79E13E2D" w14:textId="1D4730CD" w:rsidR="00367C7A" w:rsidRDefault="00367C7A" w:rsidP="00D87BA5">
      <w:pPr>
        <w:spacing w:after="200" w:line="276" w:lineRule="auto"/>
        <w:jc w:val="center"/>
        <w:rPr>
          <w:b/>
          <w:sz w:val="80"/>
          <w:szCs w:val="80"/>
        </w:rPr>
      </w:pPr>
      <w:r>
        <w:rPr>
          <w:b/>
          <w:sz w:val="80"/>
          <w:szCs w:val="80"/>
        </w:rPr>
        <w:t>Tony Bell</w:t>
      </w:r>
    </w:p>
    <w:p w14:paraId="52010340" w14:textId="77777777" w:rsidR="00A85FCE" w:rsidRDefault="00A85FCE" w:rsidP="00D87BA5">
      <w:pPr>
        <w:spacing w:after="200" w:line="276" w:lineRule="auto"/>
        <w:jc w:val="center"/>
        <w:rPr>
          <w:b/>
          <w:sz w:val="80"/>
          <w:szCs w:val="80"/>
        </w:rPr>
      </w:pPr>
    </w:p>
    <w:p w14:paraId="5DD014D6" w14:textId="06773E3F" w:rsidR="00A85FCE" w:rsidRDefault="005B116F" w:rsidP="00A85FCE">
      <w:pPr>
        <w:spacing w:after="200" w:line="276" w:lineRule="auto"/>
        <w:jc w:val="center"/>
        <w:rPr>
          <w:b/>
        </w:rPr>
      </w:pPr>
      <w:r>
        <w:rPr>
          <w:rFonts w:ascii="Arial" w:hAnsi="Arial" w:cs="Arial"/>
          <w:color w:val="333333"/>
          <w:sz w:val="18"/>
          <w:szCs w:val="18"/>
          <w:shd w:val="clear" w:color="auto" w:fill="FFFFFF"/>
        </w:rPr>
        <w:t xml:space="preserve">© Tony Bell, </w:t>
      </w:r>
      <w:r w:rsidR="002463D9">
        <w:rPr>
          <w:rFonts w:ascii="Arial" w:hAnsi="Arial" w:cs="Arial"/>
          <w:color w:val="333333"/>
          <w:sz w:val="18"/>
          <w:szCs w:val="18"/>
          <w:shd w:val="clear" w:color="auto" w:fill="FFFFFF"/>
        </w:rPr>
        <w:t>20</w:t>
      </w:r>
      <w:r w:rsidR="00A11928">
        <w:rPr>
          <w:rFonts w:ascii="Arial" w:hAnsi="Arial" w:cs="Arial"/>
          <w:color w:val="333333"/>
          <w:sz w:val="18"/>
          <w:szCs w:val="18"/>
          <w:shd w:val="clear" w:color="auto" w:fill="FFFFFF"/>
        </w:rPr>
        <w:t>19</w:t>
      </w:r>
      <w:r w:rsidR="00A85FCE">
        <w:rPr>
          <w:b/>
        </w:rPr>
        <w:br w:type="page"/>
      </w:r>
    </w:p>
    <w:p w14:paraId="034CC46A" w14:textId="77777777" w:rsidR="005C6D4A" w:rsidRDefault="005C6D4A" w:rsidP="00A85FCE">
      <w:pPr>
        <w:rPr>
          <w:b/>
        </w:rPr>
      </w:pPr>
    </w:p>
    <w:p w14:paraId="5392C363" w14:textId="77777777" w:rsidR="00A85FCE" w:rsidRPr="00A85FCE" w:rsidRDefault="00A85FCE" w:rsidP="00A85FCE">
      <w:pPr>
        <w:rPr>
          <w:b/>
        </w:rPr>
      </w:pPr>
    </w:p>
    <w:sdt>
      <w:sdtPr>
        <w:rPr>
          <w:rFonts w:ascii="Times New Roman" w:eastAsia="SimSun" w:hAnsi="Times New Roman" w:cs="Times New Roman"/>
          <w:b w:val="0"/>
          <w:bCs w:val="0"/>
          <w:color w:val="auto"/>
          <w:sz w:val="24"/>
          <w:szCs w:val="24"/>
          <w:lang w:eastAsia="zh-CN"/>
        </w:rPr>
        <w:id w:val="-1009530192"/>
        <w:docPartObj>
          <w:docPartGallery w:val="Table of Contents"/>
          <w:docPartUnique/>
        </w:docPartObj>
      </w:sdtPr>
      <w:sdtEndPr>
        <w:rPr>
          <w:noProof/>
        </w:rPr>
      </w:sdtEndPr>
      <w:sdtContent>
        <w:p w14:paraId="6B0986EC" w14:textId="2DBF1F22" w:rsidR="00346FF1" w:rsidRPr="00A85FCE" w:rsidRDefault="00346FF1">
          <w:pPr>
            <w:pStyle w:val="TOCHeading"/>
            <w:rPr>
              <w:rFonts w:ascii="Times New Roman" w:eastAsia="SimSun" w:hAnsi="Times New Roman" w:cs="Times New Roman"/>
              <w:b w:val="0"/>
              <w:bCs w:val="0"/>
              <w:color w:val="auto"/>
              <w:sz w:val="24"/>
              <w:szCs w:val="24"/>
              <w:lang w:eastAsia="zh-CN"/>
            </w:rPr>
          </w:pPr>
          <w:r>
            <w:t>Table of Contents</w:t>
          </w:r>
        </w:p>
        <w:p w14:paraId="3CBE7DA6" w14:textId="7227299F" w:rsidR="005B116F" w:rsidRDefault="00346FF1">
          <w:pPr>
            <w:pStyle w:val="TOC1"/>
            <w:tabs>
              <w:tab w:val="right" w:leader="dot" w:pos="9350"/>
            </w:tabs>
            <w:rPr>
              <w:rFonts w:eastAsiaTheme="minorEastAsia" w:cstheme="minorBidi"/>
              <w:b w:val="0"/>
              <w:noProof/>
              <w:sz w:val="22"/>
              <w:szCs w:val="22"/>
              <w:lang w:eastAsia="en-US"/>
            </w:rPr>
          </w:pPr>
          <w:r>
            <w:rPr>
              <w:b w:val="0"/>
            </w:rPr>
            <w:fldChar w:fldCharType="begin"/>
          </w:r>
          <w:r>
            <w:instrText xml:space="preserve"> TOC \o "1-3" \h \z \u </w:instrText>
          </w:r>
          <w:r>
            <w:rPr>
              <w:b w:val="0"/>
            </w:rPr>
            <w:fldChar w:fldCharType="separate"/>
          </w:r>
          <w:hyperlink w:anchor="_Toc459025116" w:history="1">
            <w:r w:rsidR="005B116F" w:rsidRPr="008E2EA8">
              <w:rPr>
                <w:rStyle w:val="Hyperlink"/>
                <w:noProof/>
              </w:rPr>
              <w:t>A Note to Instructors</w:t>
            </w:r>
            <w:r w:rsidR="005B116F">
              <w:rPr>
                <w:noProof/>
                <w:webHidden/>
              </w:rPr>
              <w:tab/>
            </w:r>
            <w:r w:rsidR="005B116F">
              <w:rPr>
                <w:noProof/>
                <w:webHidden/>
              </w:rPr>
              <w:fldChar w:fldCharType="begin"/>
            </w:r>
            <w:r w:rsidR="005B116F">
              <w:rPr>
                <w:noProof/>
                <w:webHidden/>
              </w:rPr>
              <w:instrText xml:space="preserve"> PAGEREF _Toc459025116 \h </w:instrText>
            </w:r>
            <w:r w:rsidR="005B116F">
              <w:rPr>
                <w:noProof/>
                <w:webHidden/>
              </w:rPr>
            </w:r>
            <w:r w:rsidR="005B116F">
              <w:rPr>
                <w:noProof/>
                <w:webHidden/>
              </w:rPr>
              <w:fldChar w:fldCharType="separate"/>
            </w:r>
            <w:r w:rsidR="005E15E1">
              <w:rPr>
                <w:noProof/>
                <w:webHidden/>
              </w:rPr>
              <w:t>3</w:t>
            </w:r>
            <w:r w:rsidR="005B116F">
              <w:rPr>
                <w:noProof/>
                <w:webHidden/>
              </w:rPr>
              <w:fldChar w:fldCharType="end"/>
            </w:r>
          </w:hyperlink>
        </w:p>
        <w:p w14:paraId="72E71E7F" w14:textId="54E909DF" w:rsidR="005B116F" w:rsidRDefault="00D76BB6">
          <w:pPr>
            <w:pStyle w:val="TOC1"/>
            <w:tabs>
              <w:tab w:val="right" w:leader="dot" w:pos="9350"/>
            </w:tabs>
            <w:rPr>
              <w:rFonts w:eastAsiaTheme="minorEastAsia" w:cstheme="minorBidi"/>
              <w:b w:val="0"/>
              <w:noProof/>
              <w:sz w:val="22"/>
              <w:szCs w:val="22"/>
              <w:lang w:eastAsia="en-US"/>
            </w:rPr>
          </w:pPr>
          <w:hyperlink w:anchor="_Toc459025117" w:history="1">
            <w:r w:rsidR="005B116F" w:rsidRPr="008E2EA8">
              <w:rPr>
                <w:rStyle w:val="Hyperlink"/>
                <w:noProof/>
              </w:rPr>
              <w:t>Module 1: Introduction to the Financial Statements</w:t>
            </w:r>
            <w:r w:rsidR="005B116F">
              <w:rPr>
                <w:noProof/>
                <w:webHidden/>
              </w:rPr>
              <w:tab/>
            </w:r>
            <w:r w:rsidR="005B116F">
              <w:rPr>
                <w:noProof/>
                <w:webHidden/>
              </w:rPr>
              <w:fldChar w:fldCharType="begin"/>
            </w:r>
            <w:r w:rsidR="005B116F">
              <w:rPr>
                <w:noProof/>
                <w:webHidden/>
              </w:rPr>
              <w:instrText xml:space="preserve"> PAGEREF _Toc459025117 \h </w:instrText>
            </w:r>
            <w:r w:rsidR="005B116F">
              <w:rPr>
                <w:noProof/>
                <w:webHidden/>
              </w:rPr>
            </w:r>
            <w:r w:rsidR="005B116F">
              <w:rPr>
                <w:noProof/>
                <w:webHidden/>
              </w:rPr>
              <w:fldChar w:fldCharType="separate"/>
            </w:r>
            <w:r w:rsidR="005E15E1">
              <w:rPr>
                <w:noProof/>
                <w:webHidden/>
              </w:rPr>
              <w:t>4</w:t>
            </w:r>
            <w:r w:rsidR="005B116F">
              <w:rPr>
                <w:noProof/>
                <w:webHidden/>
              </w:rPr>
              <w:fldChar w:fldCharType="end"/>
            </w:r>
          </w:hyperlink>
        </w:p>
        <w:p w14:paraId="2789DC22" w14:textId="492C8549" w:rsidR="005B116F" w:rsidRDefault="00D76BB6">
          <w:pPr>
            <w:pStyle w:val="TOC1"/>
            <w:tabs>
              <w:tab w:val="right" w:leader="dot" w:pos="9350"/>
            </w:tabs>
            <w:rPr>
              <w:rFonts w:eastAsiaTheme="minorEastAsia" w:cstheme="minorBidi"/>
              <w:b w:val="0"/>
              <w:noProof/>
              <w:sz w:val="22"/>
              <w:szCs w:val="22"/>
              <w:lang w:eastAsia="en-US"/>
            </w:rPr>
          </w:pPr>
          <w:hyperlink w:anchor="_Toc459025118" w:history="1">
            <w:r w:rsidR="005B116F" w:rsidRPr="008E2EA8">
              <w:rPr>
                <w:rStyle w:val="Hyperlink"/>
                <w:noProof/>
              </w:rPr>
              <w:t>Module 2: Recording Transactions</w:t>
            </w:r>
            <w:r w:rsidR="005B116F">
              <w:rPr>
                <w:noProof/>
                <w:webHidden/>
              </w:rPr>
              <w:tab/>
            </w:r>
            <w:r w:rsidR="005B116F">
              <w:rPr>
                <w:noProof/>
                <w:webHidden/>
              </w:rPr>
              <w:fldChar w:fldCharType="begin"/>
            </w:r>
            <w:r w:rsidR="005B116F">
              <w:rPr>
                <w:noProof/>
                <w:webHidden/>
              </w:rPr>
              <w:instrText xml:space="preserve"> PAGEREF _Toc459025118 \h </w:instrText>
            </w:r>
            <w:r w:rsidR="005B116F">
              <w:rPr>
                <w:noProof/>
                <w:webHidden/>
              </w:rPr>
            </w:r>
            <w:r w:rsidR="005B116F">
              <w:rPr>
                <w:noProof/>
                <w:webHidden/>
              </w:rPr>
              <w:fldChar w:fldCharType="separate"/>
            </w:r>
            <w:r w:rsidR="005E15E1">
              <w:rPr>
                <w:noProof/>
                <w:webHidden/>
              </w:rPr>
              <w:t>14</w:t>
            </w:r>
            <w:r w:rsidR="005B116F">
              <w:rPr>
                <w:noProof/>
                <w:webHidden/>
              </w:rPr>
              <w:fldChar w:fldCharType="end"/>
            </w:r>
          </w:hyperlink>
        </w:p>
        <w:p w14:paraId="6ECED0B3" w14:textId="094D79AC" w:rsidR="005B116F" w:rsidRDefault="00D76BB6">
          <w:pPr>
            <w:pStyle w:val="TOC1"/>
            <w:tabs>
              <w:tab w:val="right" w:leader="dot" w:pos="9350"/>
            </w:tabs>
            <w:rPr>
              <w:rFonts w:eastAsiaTheme="minorEastAsia" w:cstheme="minorBidi"/>
              <w:b w:val="0"/>
              <w:noProof/>
              <w:sz w:val="22"/>
              <w:szCs w:val="22"/>
              <w:lang w:eastAsia="en-US"/>
            </w:rPr>
          </w:pPr>
          <w:hyperlink w:anchor="_Toc459025119" w:history="1">
            <w:r w:rsidR="005B116F" w:rsidRPr="008E2EA8">
              <w:rPr>
                <w:rStyle w:val="Hyperlink"/>
                <w:noProof/>
              </w:rPr>
              <w:t>Module 3: Adjusting Entries and Closing Entries</w:t>
            </w:r>
            <w:r w:rsidR="005B116F">
              <w:rPr>
                <w:noProof/>
                <w:webHidden/>
              </w:rPr>
              <w:tab/>
            </w:r>
            <w:r w:rsidR="005B116F">
              <w:rPr>
                <w:noProof/>
                <w:webHidden/>
              </w:rPr>
              <w:fldChar w:fldCharType="begin"/>
            </w:r>
            <w:r w:rsidR="005B116F">
              <w:rPr>
                <w:noProof/>
                <w:webHidden/>
              </w:rPr>
              <w:instrText xml:space="preserve"> PAGEREF _Toc459025119 \h </w:instrText>
            </w:r>
            <w:r w:rsidR="005B116F">
              <w:rPr>
                <w:noProof/>
                <w:webHidden/>
              </w:rPr>
            </w:r>
            <w:r w:rsidR="005B116F">
              <w:rPr>
                <w:noProof/>
                <w:webHidden/>
              </w:rPr>
              <w:fldChar w:fldCharType="separate"/>
            </w:r>
            <w:r w:rsidR="005E15E1">
              <w:rPr>
                <w:noProof/>
                <w:webHidden/>
              </w:rPr>
              <w:t>23</w:t>
            </w:r>
            <w:r w:rsidR="005B116F">
              <w:rPr>
                <w:noProof/>
                <w:webHidden/>
              </w:rPr>
              <w:fldChar w:fldCharType="end"/>
            </w:r>
          </w:hyperlink>
        </w:p>
        <w:p w14:paraId="0F2966C1" w14:textId="77476E25" w:rsidR="005B116F" w:rsidRDefault="00D76BB6">
          <w:pPr>
            <w:pStyle w:val="TOC1"/>
            <w:tabs>
              <w:tab w:val="right" w:leader="dot" w:pos="9350"/>
            </w:tabs>
            <w:rPr>
              <w:rFonts w:eastAsiaTheme="minorEastAsia" w:cstheme="minorBidi"/>
              <w:b w:val="0"/>
              <w:noProof/>
              <w:sz w:val="22"/>
              <w:szCs w:val="22"/>
              <w:lang w:eastAsia="en-US"/>
            </w:rPr>
          </w:pPr>
          <w:hyperlink w:anchor="_Toc459025120" w:history="1">
            <w:r w:rsidR="005B116F" w:rsidRPr="008E2EA8">
              <w:rPr>
                <w:rStyle w:val="Hyperlink"/>
                <w:noProof/>
              </w:rPr>
              <w:t>Module 4: Cash</w:t>
            </w:r>
            <w:r w:rsidR="005B116F">
              <w:rPr>
                <w:noProof/>
                <w:webHidden/>
              </w:rPr>
              <w:tab/>
            </w:r>
            <w:r w:rsidR="005B116F">
              <w:rPr>
                <w:noProof/>
                <w:webHidden/>
              </w:rPr>
              <w:fldChar w:fldCharType="begin"/>
            </w:r>
            <w:r w:rsidR="005B116F">
              <w:rPr>
                <w:noProof/>
                <w:webHidden/>
              </w:rPr>
              <w:instrText xml:space="preserve"> PAGEREF _Toc459025120 \h </w:instrText>
            </w:r>
            <w:r w:rsidR="005B116F">
              <w:rPr>
                <w:noProof/>
                <w:webHidden/>
              </w:rPr>
            </w:r>
            <w:r w:rsidR="005B116F">
              <w:rPr>
                <w:noProof/>
                <w:webHidden/>
              </w:rPr>
              <w:fldChar w:fldCharType="separate"/>
            </w:r>
            <w:r w:rsidR="005E15E1">
              <w:rPr>
                <w:noProof/>
                <w:webHidden/>
              </w:rPr>
              <w:t>32</w:t>
            </w:r>
            <w:r w:rsidR="005B116F">
              <w:rPr>
                <w:noProof/>
                <w:webHidden/>
              </w:rPr>
              <w:fldChar w:fldCharType="end"/>
            </w:r>
          </w:hyperlink>
        </w:p>
        <w:p w14:paraId="4257BA2D" w14:textId="26ACEA3E" w:rsidR="005B116F" w:rsidRDefault="00D76BB6">
          <w:pPr>
            <w:pStyle w:val="TOC1"/>
            <w:tabs>
              <w:tab w:val="right" w:leader="dot" w:pos="9350"/>
            </w:tabs>
            <w:rPr>
              <w:rFonts w:eastAsiaTheme="minorEastAsia" w:cstheme="minorBidi"/>
              <w:b w:val="0"/>
              <w:noProof/>
              <w:sz w:val="22"/>
              <w:szCs w:val="22"/>
              <w:lang w:eastAsia="en-US"/>
            </w:rPr>
          </w:pPr>
          <w:hyperlink w:anchor="_Toc459025121" w:history="1">
            <w:r w:rsidR="005B116F" w:rsidRPr="008E2EA8">
              <w:rPr>
                <w:rStyle w:val="Hyperlink"/>
                <w:noProof/>
              </w:rPr>
              <w:t>Module 5: Receivables</w:t>
            </w:r>
            <w:r w:rsidR="005B116F">
              <w:rPr>
                <w:noProof/>
                <w:webHidden/>
              </w:rPr>
              <w:tab/>
            </w:r>
            <w:r w:rsidR="005B116F">
              <w:rPr>
                <w:noProof/>
                <w:webHidden/>
              </w:rPr>
              <w:fldChar w:fldCharType="begin"/>
            </w:r>
            <w:r w:rsidR="005B116F">
              <w:rPr>
                <w:noProof/>
                <w:webHidden/>
              </w:rPr>
              <w:instrText xml:space="preserve"> PAGEREF _Toc459025121 \h </w:instrText>
            </w:r>
            <w:r w:rsidR="005B116F">
              <w:rPr>
                <w:noProof/>
                <w:webHidden/>
              </w:rPr>
            </w:r>
            <w:r w:rsidR="005B116F">
              <w:rPr>
                <w:noProof/>
                <w:webHidden/>
              </w:rPr>
              <w:fldChar w:fldCharType="separate"/>
            </w:r>
            <w:r w:rsidR="005E15E1">
              <w:rPr>
                <w:noProof/>
                <w:webHidden/>
              </w:rPr>
              <w:t>37</w:t>
            </w:r>
            <w:r w:rsidR="005B116F">
              <w:rPr>
                <w:noProof/>
                <w:webHidden/>
              </w:rPr>
              <w:fldChar w:fldCharType="end"/>
            </w:r>
          </w:hyperlink>
        </w:p>
        <w:p w14:paraId="3A8E35CD" w14:textId="54E75348" w:rsidR="005B116F" w:rsidRDefault="00D76BB6">
          <w:pPr>
            <w:pStyle w:val="TOC1"/>
            <w:tabs>
              <w:tab w:val="right" w:leader="dot" w:pos="9350"/>
            </w:tabs>
            <w:rPr>
              <w:rFonts w:eastAsiaTheme="minorEastAsia" w:cstheme="minorBidi"/>
              <w:b w:val="0"/>
              <w:noProof/>
              <w:sz w:val="22"/>
              <w:szCs w:val="22"/>
              <w:lang w:eastAsia="en-US"/>
            </w:rPr>
          </w:pPr>
          <w:hyperlink w:anchor="_Toc459025122" w:history="1">
            <w:r w:rsidR="005B116F" w:rsidRPr="008E2EA8">
              <w:rPr>
                <w:rStyle w:val="Hyperlink"/>
                <w:noProof/>
              </w:rPr>
              <w:t>Module 6: Inventory Purchases, Sales, Returns and Discounts</w:t>
            </w:r>
            <w:r w:rsidR="005B116F">
              <w:rPr>
                <w:noProof/>
                <w:webHidden/>
              </w:rPr>
              <w:tab/>
            </w:r>
            <w:r w:rsidR="005B116F">
              <w:rPr>
                <w:noProof/>
                <w:webHidden/>
              </w:rPr>
              <w:fldChar w:fldCharType="begin"/>
            </w:r>
            <w:r w:rsidR="005B116F">
              <w:rPr>
                <w:noProof/>
                <w:webHidden/>
              </w:rPr>
              <w:instrText xml:space="preserve"> PAGEREF _Toc459025122 \h </w:instrText>
            </w:r>
            <w:r w:rsidR="005B116F">
              <w:rPr>
                <w:noProof/>
                <w:webHidden/>
              </w:rPr>
            </w:r>
            <w:r w:rsidR="005B116F">
              <w:rPr>
                <w:noProof/>
                <w:webHidden/>
              </w:rPr>
              <w:fldChar w:fldCharType="separate"/>
            </w:r>
            <w:r w:rsidR="005E15E1">
              <w:rPr>
                <w:noProof/>
                <w:webHidden/>
              </w:rPr>
              <w:t>45</w:t>
            </w:r>
            <w:r w:rsidR="005B116F">
              <w:rPr>
                <w:noProof/>
                <w:webHidden/>
              </w:rPr>
              <w:fldChar w:fldCharType="end"/>
            </w:r>
          </w:hyperlink>
        </w:p>
        <w:p w14:paraId="7CB2D10F" w14:textId="5269DB40" w:rsidR="005B116F" w:rsidRDefault="00D76BB6">
          <w:pPr>
            <w:pStyle w:val="TOC1"/>
            <w:tabs>
              <w:tab w:val="right" w:leader="dot" w:pos="9350"/>
            </w:tabs>
            <w:rPr>
              <w:rFonts w:eastAsiaTheme="minorEastAsia" w:cstheme="minorBidi"/>
              <w:b w:val="0"/>
              <w:noProof/>
              <w:sz w:val="22"/>
              <w:szCs w:val="22"/>
              <w:lang w:eastAsia="en-US"/>
            </w:rPr>
          </w:pPr>
          <w:hyperlink w:anchor="_Toc459025123" w:history="1">
            <w:r w:rsidR="005B116F" w:rsidRPr="008E2EA8">
              <w:rPr>
                <w:rStyle w:val="Hyperlink"/>
                <w:noProof/>
              </w:rPr>
              <w:t>Module 7: Cost of Inventory (FIFO, LIFO, Weighted Average, and Specific Identification)</w:t>
            </w:r>
            <w:r w:rsidR="005B116F">
              <w:rPr>
                <w:noProof/>
                <w:webHidden/>
              </w:rPr>
              <w:tab/>
            </w:r>
            <w:r w:rsidR="005B116F">
              <w:rPr>
                <w:noProof/>
                <w:webHidden/>
              </w:rPr>
              <w:fldChar w:fldCharType="begin"/>
            </w:r>
            <w:r w:rsidR="005B116F">
              <w:rPr>
                <w:noProof/>
                <w:webHidden/>
              </w:rPr>
              <w:instrText xml:space="preserve"> PAGEREF _Toc459025123 \h </w:instrText>
            </w:r>
            <w:r w:rsidR="005B116F">
              <w:rPr>
                <w:noProof/>
                <w:webHidden/>
              </w:rPr>
            </w:r>
            <w:r w:rsidR="005B116F">
              <w:rPr>
                <w:noProof/>
                <w:webHidden/>
              </w:rPr>
              <w:fldChar w:fldCharType="separate"/>
            </w:r>
            <w:r w:rsidR="005E15E1">
              <w:rPr>
                <w:noProof/>
                <w:webHidden/>
              </w:rPr>
              <w:t>52</w:t>
            </w:r>
            <w:r w:rsidR="005B116F">
              <w:rPr>
                <w:noProof/>
                <w:webHidden/>
              </w:rPr>
              <w:fldChar w:fldCharType="end"/>
            </w:r>
          </w:hyperlink>
        </w:p>
        <w:p w14:paraId="730B399C" w14:textId="08226006" w:rsidR="005B116F" w:rsidRDefault="00D76BB6">
          <w:pPr>
            <w:pStyle w:val="TOC1"/>
            <w:tabs>
              <w:tab w:val="right" w:leader="dot" w:pos="9350"/>
            </w:tabs>
            <w:rPr>
              <w:rFonts w:eastAsiaTheme="minorEastAsia" w:cstheme="minorBidi"/>
              <w:b w:val="0"/>
              <w:noProof/>
              <w:sz w:val="22"/>
              <w:szCs w:val="22"/>
              <w:lang w:eastAsia="en-US"/>
            </w:rPr>
          </w:pPr>
          <w:hyperlink w:anchor="_Toc459025124" w:history="1">
            <w:r w:rsidR="005B116F" w:rsidRPr="008E2EA8">
              <w:rPr>
                <w:rStyle w:val="Hyperlink"/>
                <w:noProof/>
              </w:rPr>
              <w:t>Module 8: Property, Plant and Equipment</w:t>
            </w:r>
            <w:r w:rsidR="005B116F">
              <w:rPr>
                <w:noProof/>
                <w:webHidden/>
              </w:rPr>
              <w:tab/>
            </w:r>
            <w:r w:rsidR="005B116F">
              <w:rPr>
                <w:noProof/>
                <w:webHidden/>
              </w:rPr>
              <w:fldChar w:fldCharType="begin"/>
            </w:r>
            <w:r w:rsidR="005B116F">
              <w:rPr>
                <w:noProof/>
                <w:webHidden/>
              </w:rPr>
              <w:instrText xml:space="preserve"> PAGEREF _Toc459025124 \h </w:instrText>
            </w:r>
            <w:r w:rsidR="005B116F">
              <w:rPr>
                <w:noProof/>
                <w:webHidden/>
              </w:rPr>
            </w:r>
            <w:r w:rsidR="005B116F">
              <w:rPr>
                <w:noProof/>
                <w:webHidden/>
              </w:rPr>
              <w:fldChar w:fldCharType="separate"/>
            </w:r>
            <w:r w:rsidR="005E15E1">
              <w:rPr>
                <w:noProof/>
                <w:webHidden/>
              </w:rPr>
              <w:t>57</w:t>
            </w:r>
            <w:r w:rsidR="005B116F">
              <w:rPr>
                <w:noProof/>
                <w:webHidden/>
              </w:rPr>
              <w:fldChar w:fldCharType="end"/>
            </w:r>
          </w:hyperlink>
        </w:p>
        <w:p w14:paraId="10AE1DF8" w14:textId="55B2EA56" w:rsidR="005B116F" w:rsidRDefault="00D76BB6">
          <w:pPr>
            <w:pStyle w:val="TOC1"/>
            <w:tabs>
              <w:tab w:val="right" w:leader="dot" w:pos="9350"/>
            </w:tabs>
            <w:rPr>
              <w:rFonts w:eastAsiaTheme="minorEastAsia" w:cstheme="minorBidi"/>
              <w:b w:val="0"/>
              <w:noProof/>
              <w:sz w:val="22"/>
              <w:szCs w:val="22"/>
              <w:lang w:eastAsia="en-US"/>
            </w:rPr>
          </w:pPr>
          <w:hyperlink w:anchor="_Toc459025125" w:history="1">
            <w:r w:rsidR="005B116F" w:rsidRPr="008E2EA8">
              <w:rPr>
                <w:rStyle w:val="Hyperlink"/>
                <w:noProof/>
              </w:rPr>
              <w:t>Module 9: Liabilities</w:t>
            </w:r>
            <w:r w:rsidR="005B116F">
              <w:rPr>
                <w:noProof/>
                <w:webHidden/>
              </w:rPr>
              <w:tab/>
            </w:r>
            <w:r w:rsidR="005B116F">
              <w:rPr>
                <w:noProof/>
                <w:webHidden/>
              </w:rPr>
              <w:fldChar w:fldCharType="begin"/>
            </w:r>
            <w:r w:rsidR="005B116F">
              <w:rPr>
                <w:noProof/>
                <w:webHidden/>
              </w:rPr>
              <w:instrText xml:space="preserve"> PAGEREF _Toc459025125 \h </w:instrText>
            </w:r>
            <w:r w:rsidR="005B116F">
              <w:rPr>
                <w:noProof/>
                <w:webHidden/>
              </w:rPr>
            </w:r>
            <w:r w:rsidR="005B116F">
              <w:rPr>
                <w:noProof/>
                <w:webHidden/>
              </w:rPr>
              <w:fldChar w:fldCharType="separate"/>
            </w:r>
            <w:r w:rsidR="005E15E1">
              <w:rPr>
                <w:noProof/>
                <w:webHidden/>
              </w:rPr>
              <w:t>62</w:t>
            </w:r>
            <w:r w:rsidR="005B116F">
              <w:rPr>
                <w:noProof/>
                <w:webHidden/>
              </w:rPr>
              <w:fldChar w:fldCharType="end"/>
            </w:r>
          </w:hyperlink>
        </w:p>
        <w:p w14:paraId="02C07629" w14:textId="3A7A0866" w:rsidR="005B116F" w:rsidRDefault="00D76BB6">
          <w:pPr>
            <w:pStyle w:val="TOC1"/>
            <w:tabs>
              <w:tab w:val="right" w:leader="dot" w:pos="9350"/>
            </w:tabs>
            <w:rPr>
              <w:rFonts w:eastAsiaTheme="minorEastAsia" w:cstheme="minorBidi"/>
              <w:b w:val="0"/>
              <w:noProof/>
              <w:sz w:val="22"/>
              <w:szCs w:val="22"/>
              <w:lang w:eastAsia="en-US"/>
            </w:rPr>
          </w:pPr>
          <w:hyperlink w:anchor="_Toc459025126" w:history="1">
            <w:r w:rsidR="005B116F" w:rsidRPr="008E2EA8">
              <w:rPr>
                <w:rStyle w:val="Hyperlink"/>
                <w:noProof/>
              </w:rPr>
              <w:t>Module 10: Equity</w:t>
            </w:r>
            <w:r w:rsidR="005B116F">
              <w:rPr>
                <w:noProof/>
                <w:webHidden/>
              </w:rPr>
              <w:tab/>
            </w:r>
            <w:r w:rsidR="005B116F">
              <w:rPr>
                <w:noProof/>
                <w:webHidden/>
              </w:rPr>
              <w:fldChar w:fldCharType="begin"/>
            </w:r>
            <w:r w:rsidR="005B116F">
              <w:rPr>
                <w:noProof/>
                <w:webHidden/>
              </w:rPr>
              <w:instrText xml:space="preserve"> PAGEREF _Toc459025126 \h </w:instrText>
            </w:r>
            <w:r w:rsidR="005B116F">
              <w:rPr>
                <w:noProof/>
                <w:webHidden/>
              </w:rPr>
            </w:r>
            <w:r w:rsidR="005B116F">
              <w:rPr>
                <w:noProof/>
                <w:webHidden/>
              </w:rPr>
              <w:fldChar w:fldCharType="separate"/>
            </w:r>
            <w:r w:rsidR="005E15E1">
              <w:rPr>
                <w:noProof/>
                <w:webHidden/>
              </w:rPr>
              <w:t>68</w:t>
            </w:r>
            <w:r w:rsidR="005B116F">
              <w:rPr>
                <w:noProof/>
                <w:webHidden/>
              </w:rPr>
              <w:fldChar w:fldCharType="end"/>
            </w:r>
          </w:hyperlink>
        </w:p>
        <w:p w14:paraId="2C81A5D0" w14:textId="196E38E9" w:rsidR="005B116F" w:rsidRDefault="00D76BB6">
          <w:pPr>
            <w:pStyle w:val="TOC1"/>
            <w:tabs>
              <w:tab w:val="right" w:leader="dot" w:pos="9350"/>
            </w:tabs>
            <w:rPr>
              <w:rFonts w:eastAsiaTheme="minorEastAsia" w:cstheme="minorBidi"/>
              <w:b w:val="0"/>
              <w:noProof/>
              <w:sz w:val="22"/>
              <w:szCs w:val="22"/>
              <w:lang w:eastAsia="en-US"/>
            </w:rPr>
          </w:pPr>
          <w:hyperlink w:anchor="_Toc459025127" w:history="1">
            <w:r w:rsidR="005B116F" w:rsidRPr="008E2EA8">
              <w:rPr>
                <w:rStyle w:val="Hyperlink"/>
                <w:noProof/>
              </w:rPr>
              <w:t>Module 11: Statement of Cash Flows</w:t>
            </w:r>
            <w:r w:rsidR="005B116F">
              <w:rPr>
                <w:noProof/>
                <w:webHidden/>
              </w:rPr>
              <w:tab/>
            </w:r>
            <w:r w:rsidR="005B116F">
              <w:rPr>
                <w:noProof/>
                <w:webHidden/>
              </w:rPr>
              <w:fldChar w:fldCharType="begin"/>
            </w:r>
            <w:r w:rsidR="005B116F">
              <w:rPr>
                <w:noProof/>
                <w:webHidden/>
              </w:rPr>
              <w:instrText xml:space="preserve"> PAGEREF _Toc459025127 \h </w:instrText>
            </w:r>
            <w:r w:rsidR="005B116F">
              <w:rPr>
                <w:noProof/>
                <w:webHidden/>
              </w:rPr>
            </w:r>
            <w:r w:rsidR="005B116F">
              <w:rPr>
                <w:noProof/>
                <w:webHidden/>
              </w:rPr>
              <w:fldChar w:fldCharType="separate"/>
            </w:r>
            <w:r w:rsidR="005E15E1">
              <w:rPr>
                <w:noProof/>
                <w:webHidden/>
              </w:rPr>
              <w:t>73</w:t>
            </w:r>
            <w:r w:rsidR="005B116F">
              <w:rPr>
                <w:noProof/>
                <w:webHidden/>
              </w:rPr>
              <w:fldChar w:fldCharType="end"/>
            </w:r>
          </w:hyperlink>
        </w:p>
        <w:p w14:paraId="04C2E8C5" w14:textId="2F62AA84" w:rsidR="005B116F" w:rsidRDefault="00D76BB6">
          <w:pPr>
            <w:pStyle w:val="TOC1"/>
            <w:tabs>
              <w:tab w:val="right" w:leader="dot" w:pos="9350"/>
            </w:tabs>
            <w:rPr>
              <w:rFonts w:eastAsiaTheme="minorEastAsia" w:cstheme="minorBidi"/>
              <w:b w:val="0"/>
              <w:noProof/>
              <w:sz w:val="22"/>
              <w:szCs w:val="22"/>
              <w:lang w:eastAsia="en-US"/>
            </w:rPr>
          </w:pPr>
          <w:hyperlink w:anchor="_Toc459025128" w:history="1">
            <w:r w:rsidR="005B116F" w:rsidRPr="008E2EA8">
              <w:rPr>
                <w:rStyle w:val="Hyperlink"/>
                <w:noProof/>
              </w:rPr>
              <w:t>Module 12: Ratios and Financial Statement Analysis</w:t>
            </w:r>
            <w:r w:rsidR="005B116F">
              <w:rPr>
                <w:noProof/>
                <w:webHidden/>
              </w:rPr>
              <w:tab/>
            </w:r>
            <w:r w:rsidR="005B116F">
              <w:rPr>
                <w:noProof/>
                <w:webHidden/>
              </w:rPr>
              <w:fldChar w:fldCharType="begin"/>
            </w:r>
            <w:r w:rsidR="005B116F">
              <w:rPr>
                <w:noProof/>
                <w:webHidden/>
              </w:rPr>
              <w:instrText xml:space="preserve"> PAGEREF _Toc459025128 \h </w:instrText>
            </w:r>
            <w:r w:rsidR="005B116F">
              <w:rPr>
                <w:noProof/>
                <w:webHidden/>
              </w:rPr>
            </w:r>
            <w:r w:rsidR="005B116F">
              <w:rPr>
                <w:noProof/>
                <w:webHidden/>
              </w:rPr>
              <w:fldChar w:fldCharType="separate"/>
            </w:r>
            <w:r w:rsidR="005E15E1">
              <w:rPr>
                <w:noProof/>
                <w:webHidden/>
              </w:rPr>
              <w:t>82</w:t>
            </w:r>
            <w:r w:rsidR="005B116F">
              <w:rPr>
                <w:noProof/>
                <w:webHidden/>
              </w:rPr>
              <w:fldChar w:fldCharType="end"/>
            </w:r>
          </w:hyperlink>
        </w:p>
        <w:p w14:paraId="678A0424" w14:textId="240DB3FC" w:rsidR="00346FF1" w:rsidRDefault="00346FF1">
          <w:r>
            <w:rPr>
              <w:b/>
              <w:bCs/>
              <w:noProof/>
            </w:rPr>
            <w:fldChar w:fldCharType="end"/>
          </w:r>
        </w:p>
      </w:sdtContent>
    </w:sdt>
    <w:p w14:paraId="3A117E04" w14:textId="77777777" w:rsidR="005C6D4A" w:rsidRDefault="005C6D4A" w:rsidP="005C6D4A">
      <w:pPr>
        <w:jc w:val="center"/>
        <w:rPr>
          <w:b/>
          <w:sz w:val="80"/>
          <w:szCs w:val="80"/>
        </w:rPr>
      </w:pPr>
    </w:p>
    <w:p w14:paraId="0950851D" w14:textId="1C47147D" w:rsidR="00241BEE" w:rsidRPr="005B116F" w:rsidRDefault="00241BEE">
      <w:pPr>
        <w:spacing w:after="200" w:line="276" w:lineRule="auto"/>
        <w:rPr>
          <w:b/>
          <w:sz w:val="80"/>
          <w:szCs w:val="80"/>
        </w:rPr>
      </w:pPr>
      <w:r w:rsidRPr="00A85FCE">
        <w:rPr>
          <w:b/>
        </w:rPr>
        <w:br w:type="page"/>
      </w:r>
    </w:p>
    <w:p w14:paraId="4E8BEB6D" w14:textId="08981BAE" w:rsidR="00DB6B7C" w:rsidRPr="00E43761" w:rsidRDefault="00990D0C" w:rsidP="00E43761">
      <w:pPr>
        <w:pStyle w:val="Heading1"/>
        <w:rPr>
          <w:sz w:val="48"/>
          <w:szCs w:val="48"/>
        </w:rPr>
      </w:pPr>
      <w:bookmarkStart w:id="0" w:name="_Toc459025116"/>
      <w:r w:rsidRPr="00E43761">
        <w:rPr>
          <w:sz w:val="48"/>
          <w:szCs w:val="48"/>
        </w:rPr>
        <w:lastRenderedPageBreak/>
        <w:t>A Note to I</w:t>
      </w:r>
      <w:r w:rsidR="00241BEE" w:rsidRPr="00E43761">
        <w:rPr>
          <w:sz w:val="48"/>
          <w:szCs w:val="48"/>
        </w:rPr>
        <w:t>nstructors</w:t>
      </w:r>
      <w:bookmarkEnd w:id="0"/>
    </w:p>
    <w:p w14:paraId="00D2DE0C" w14:textId="069CB9A0" w:rsidR="00DB6B7C" w:rsidRDefault="00DC60DB">
      <w:pPr>
        <w:spacing w:after="200" w:line="276" w:lineRule="auto"/>
      </w:pPr>
      <w:r>
        <w:t>I hope you find this workbook use</w:t>
      </w:r>
      <w:r w:rsidR="003A3BDE">
        <w:t xml:space="preserve">ful, I just want to point out three key </w:t>
      </w:r>
      <w:r>
        <w:t>features:</w:t>
      </w:r>
    </w:p>
    <w:p w14:paraId="11C042CA" w14:textId="5B54A972" w:rsidR="00DC60DB" w:rsidRDefault="00DC60DB" w:rsidP="00230CDC">
      <w:pPr>
        <w:pStyle w:val="ListParagraph"/>
        <w:numPr>
          <w:ilvl w:val="0"/>
          <w:numId w:val="64"/>
        </w:numPr>
        <w:spacing w:after="200" w:line="276" w:lineRule="auto"/>
      </w:pPr>
      <w:r>
        <w:t xml:space="preserve">This </w:t>
      </w:r>
      <w:r w:rsidR="00E43761">
        <w:t>book</w:t>
      </w:r>
      <w:r>
        <w:t xml:space="preserve"> is totally free to you and your students.</w:t>
      </w:r>
      <w:r w:rsidR="00990D0C">
        <w:t xml:space="preserve">  Feel free to copy it or post it to your course website</w:t>
      </w:r>
      <w:r w:rsidR="00E43761">
        <w:t xml:space="preserve"> and feel free to share it with colleagues</w:t>
      </w:r>
      <w:r w:rsidR="00990D0C">
        <w:t>.</w:t>
      </w:r>
      <w:r w:rsidR="00E43761">
        <w:t xml:space="preserve">  </w:t>
      </w:r>
    </w:p>
    <w:p w14:paraId="0B3D352C" w14:textId="4AD12B9B" w:rsidR="00DC60DB" w:rsidRDefault="00E33072" w:rsidP="00230CDC">
      <w:pPr>
        <w:pStyle w:val="ListParagraph"/>
        <w:numPr>
          <w:ilvl w:val="0"/>
          <w:numId w:val="64"/>
        </w:numPr>
        <w:spacing w:after="200" w:line="276" w:lineRule="auto"/>
      </w:pPr>
      <w:r>
        <w:t xml:space="preserve">Although I am widely distributing a PDF file, </w:t>
      </w:r>
      <w:r w:rsidR="003A3BDE">
        <w:t>I have gone to great effort to make a</w:t>
      </w:r>
      <w:r w:rsidR="00A75CC2">
        <w:t xml:space="preserve"> fully editable</w:t>
      </w:r>
      <w:r w:rsidR="00990D0C">
        <w:t xml:space="preserve"> </w:t>
      </w:r>
      <w:r w:rsidR="00E43761">
        <w:t>W</w:t>
      </w:r>
      <w:r w:rsidR="00DC60DB">
        <w:t xml:space="preserve">ord </w:t>
      </w:r>
      <w:r>
        <w:t>version of this document</w:t>
      </w:r>
      <w:r w:rsidR="00E43761">
        <w:t xml:space="preserve">.  </w:t>
      </w:r>
      <w:r>
        <w:t xml:space="preserve">Please contact me if you’d like to have a copy of the Word version.  </w:t>
      </w:r>
      <w:r w:rsidR="00990D0C">
        <w:t xml:space="preserve">You can </w:t>
      </w:r>
      <w:r w:rsidR="00DC60DB">
        <w:t>edit a</w:t>
      </w:r>
      <w:r w:rsidR="00990D0C">
        <w:t>ny of these</w:t>
      </w:r>
      <w:r w:rsidR="00DC60DB">
        <w:t xml:space="preserve"> problem</w:t>
      </w:r>
      <w:r w:rsidR="00990D0C">
        <w:t>s</w:t>
      </w:r>
      <w:r w:rsidR="00DC60DB">
        <w:t xml:space="preserve"> to better fit </w:t>
      </w:r>
      <w:r w:rsidR="00990D0C">
        <w:t xml:space="preserve">in </w:t>
      </w:r>
      <w:r w:rsidR="00DC60DB">
        <w:t>your class or</w:t>
      </w:r>
      <w:r w:rsidR="00990D0C">
        <w:t xml:space="preserve"> simply</w:t>
      </w:r>
      <w:r w:rsidR="00DC60DB">
        <w:t xml:space="preserve"> copy </w:t>
      </w:r>
      <w:r w:rsidR="00E43761">
        <w:t xml:space="preserve">and paste </w:t>
      </w:r>
      <w:r w:rsidR="00DC60DB">
        <w:t>a</w:t>
      </w:r>
      <w:r w:rsidR="00A75CC2">
        <w:t>n entire</w:t>
      </w:r>
      <w:r w:rsidR="00DC60DB">
        <w:t xml:space="preserve"> problem into an assignment or test</w:t>
      </w:r>
      <w:r w:rsidR="00E43761">
        <w:t>, with the attribution “Source: accountingworkbook.com”</w:t>
      </w:r>
      <w:r w:rsidR="00843812">
        <w:t>, or “Adapted from: accountingworkbook.com”</w:t>
      </w:r>
      <w:r w:rsidR="00E43761">
        <w:t xml:space="preserve">.  </w:t>
      </w:r>
    </w:p>
    <w:p w14:paraId="3E42B6A1" w14:textId="48650A22" w:rsidR="00DC60DB" w:rsidRDefault="003A3BDE" w:rsidP="00230CDC">
      <w:pPr>
        <w:pStyle w:val="ListParagraph"/>
        <w:numPr>
          <w:ilvl w:val="0"/>
          <w:numId w:val="64"/>
        </w:numPr>
        <w:spacing w:after="200" w:line="276" w:lineRule="auto"/>
      </w:pPr>
      <w:r>
        <w:t>E</w:t>
      </w:r>
      <w:r w:rsidR="00DC60DB">
        <w:t xml:space="preserve">very problem in this workbook has a video walkthrough available at </w:t>
      </w:r>
      <w:hyperlink r:id="rId8" w:history="1">
        <w:r w:rsidR="00DC60DB" w:rsidRPr="000619E3">
          <w:rPr>
            <w:rStyle w:val="Hyperlink"/>
          </w:rPr>
          <w:t>http://accountingworkbook.com</w:t>
        </w:r>
      </w:hyperlink>
      <w:r w:rsidR="00DC60DB">
        <w:t>.</w:t>
      </w:r>
      <w:r w:rsidR="00A75CC2">
        <w:t xml:space="preserve">  </w:t>
      </w:r>
      <w:r w:rsidR="00DC60DB">
        <w:t xml:space="preserve">I suspect the </w:t>
      </w:r>
      <w:r w:rsidR="00AC55FD">
        <w:t xml:space="preserve">true </w:t>
      </w:r>
      <w:r w:rsidR="00DC60DB">
        <w:t>value in th</w:t>
      </w:r>
      <w:r w:rsidR="00990D0C">
        <w:t>is book</w:t>
      </w:r>
      <w:r w:rsidR="00DC60DB">
        <w:t xml:space="preserve"> </w:t>
      </w:r>
      <w:r w:rsidR="00AC55FD">
        <w:t xml:space="preserve">lies in </w:t>
      </w:r>
      <w:r w:rsidR="00DC60DB">
        <w:t>the video walkthroughs, as it will be useful for homework and particularly useful for “flipping the classroom”.</w:t>
      </w:r>
    </w:p>
    <w:p w14:paraId="5743246D" w14:textId="793E3B23" w:rsidR="00DC60DB" w:rsidRDefault="00DC60DB" w:rsidP="00DC60DB">
      <w:pPr>
        <w:spacing w:after="200" w:line="276" w:lineRule="auto"/>
        <w:ind w:left="360"/>
      </w:pPr>
      <w:r>
        <w:t xml:space="preserve">Please let me know if you would like to see additional question-types or topics included in the future.  </w:t>
      </w:r>
      <w:r w:rsidR="00990D0C">
        <w:t>I intend to add to this</w:t>
      </w:r>
      <w:r w:rsidR="00E43761">
        <w:t xml:space="preserve"> book</w:t>
      </w:r>
      <w:r w:rsidR="00990D0C">
        <w:t xml:space="preserve"> frequently based on your input.  </w:t>
      </w:r>
      <w:r>
        <w:t>Also, any feedback you can provide (particularly student feedback) would be greatly appreciated.</w:t>
      </w:r>
    </w:p>
    <w:p w14:paraId="5B4D30ED" w14:textId="2106A187" w:rsidR="00DC60DB" w:rsidRDefault="005B116F" w:rsidP="00DC60DB">
      <w:pPr>
        <w:spacing w:after="200" w:line="276" w:lineRule="auto"/>
        <w:ind w:left="360"/>
      </w:pPr>
      <w:r>
        <w:t xml:space="preserve">Please note, you do not have my permission to use this for a commercial purpose, nor do you have permission to recreate the videos found at </w:t>
      </w:r>
      <w:hyperlink r:id="rId9" w:history="1">
        <w:r w:rsidRPr="000619E3">
          <w:rPr>
            <w:rStyle w:val="Hyperlink"/>
          </w:rPr>
          <w:t>http://accountingworkbook.com</w:t>
        </w:r>
      </w:hyperlink>
      <w:r>
        <w:t xml:space="preserve">.  Send me an email if you have any questions about use or attribution.  </w:t>
      </w:r>
    </w:p>
    <w:p w14:paraId="28D71C9D" w14:textId="22AC6C87" w:rsidR="00DC60DB" w:rsidRDefault="00DC60DB" w:rsidP="00DC60DB">
      <w:pPr>
        <w:spacing w:after="200" w:line="276" w:lineRule="auto"/>
        <w:ind w:left="360"/>
      </w:pPr>
      <w:r>
        <w:t>Thanks</w:t>
      </w:r>
      <w:r w:rsidR="00E43761">
        <w:t xml:space="preserve"> for checking out this workbook, and I hope you’ll </w:t>
      </w:r>
      <w:r w:rsidR="00A30D24">
        <w:t>have a look at</w:t>
      </w:r>
      <w:r w:rsidR="00E43761">
        <w:t xml:space="preserve"> the companion website: </w:t>
      </w:r>
      <w:hyperlink r:id="rId10" w:history="1">
        <w:r w:rsidR="00E43761" w:rsidRPr="000619E3">
          <w:rPr>
            <w:rStyle w:val="Hyperlink"/>
          </w:rPr>
          <w:t>http://accountingworkbook.com</w:t>
        </w:r>
      </w:hyperlink>
      <w:r w:rsidR="00E43761">
        <w:t xml:space="preserve"> !</w:t>
      </w:r>
    </w:p>
    <w:p w14:paraId="5F718ED2" w14:textId="77777777" w:rsidR="00DC60DB" w:rsidRDefault="00DC60DB" w:rsidP="00DC60DB">
      <w:pPr>
        <w:spacing w:after="200" w:line="276" w:lineRule="auto"/>
        <w:ind w:left="360"/>
      </w:pPr>
    </w:p>
    <w:p w14:paraId="494449E8" w14:textId="5BD4213F" w:rsidR="00DC60DB" w:rsidRDefault="00DC60DB" w:rsidP="00DC60DB">
      <w:pPr>
        <w:spacing w:after="200" w:line="276" w:lineRule="auto"/>
        <w:ind w:left="360"/>
      </w:pPr>
      <w:r>
        <w:t>Tony Bell</w:t>
      </w:r>
    </w:p>
    <w:p w14:paraId="03736BE5" w14:textId="0D4C15D1" w:rsidR="00AB4E58" w:rsidRDefault="00D76BB6" w:rsidP="00DC60DB">
      <w:pPr>
        <w:spacing w:after="200" w:line="276" w:lineRule="auto"/>
        <w:ind w:left="360"/>
      </w:pPr>
      <w:hyperlink r:id="rId11" w:history="1">
        <w:r w:rsidR="00AB4E58" w:rsidRPr="000619E3">
          <w:rPr>
            <w:rStyle w:val="Hyperlink"/>
          </w:rPr>
          <w:t>tbella@gmail.com</w:t>
        </w:r>
      </w:hyperlink>
      <w:r w:rsidR="00AB4E58">
        <w:t xml:space="preserve"> </w:t>
      </w:r>
    </w:p>
    <w:p w14:paraId="3AEDB071" w14:textId="77777777" w:rsidR="00AB4E58" w:rsidRPr="00DC60DB" w:rsidRDefault="00AB4E58" w:rsidP="00DC60DB">
      <w:pPr>
        <w:spacing w:after="200" w:line="276" w:lineRule="auto"/>
        <w:ind w:left="360"/>
      </w:pPr>
    </w:p>
    <w:p w14:paraId="21C9DBB8" w14:textId="68D3A1B1" w:rsidR="00DB6B7C" w:rsidRDefault="00DB6B7C">
      <w:pPr>
        <w:spacing w:after="200" w:line="276" w:lineRule="auto"/>
        <w:rPr>
          <w:b/>
          <w:sz w:val="80"/>
          <w:szCs w:val="80"/>
        </w:rPr>
      </w:pPr>
      <w:r>
        <w:rPr>
          <w:b/>
          <w:sz w:val="80"/>
          <w:szCs w:val="80"/>
        </w:rPr>
        <w:br w:type="page"/>
      </w:r>
    </w:p>
    <w:p w14:paraId="6C3565FF" w14:textId="77777777" w:rsidR="00DB6B7C" w:rsidRDefault="00DB6B7C">
      <w:pPr>
        <w:spacing w:after="200" w:line="276" w:lineRule="auto"/>
        <w:rPr>
          <w:b/>
          <w:sz w:val="80"/>
          <w:szCs w:val="80"/>
        </w:rPr>
      </w:pPr>
    </w:p>
    <w:p w14:paraId="353BFCBC" w14:textId="77777777" w:rsidR="005C6D4A" w:rsidRDefault="005C6D4A" w:rsidP="005C6D4A">
      <w:pPr>
        <w:jc w:val="center"/>
        <w:rPr>
          <w:b/>
          <w:sz w:val="80"/>
          <w:szCs w:val="80"/>
        </w:rPr>
      </w:pPr>
    </w:p>
    <w:p w14:paraId="70E02EA6" w14:textId="77777777" w:rsidR="005C6D4A" w:rsidRDefault="005C6D4A" w:rsidP="005C6D4A">
      <w:pPr>
        <w:jc w:val="center"/>
        <w:rPr>
          <w:b/>
          <w:sz w:val="80"/>
          <w:szCs w:val="80"/>
        </w:rPr>
      </w:pPr>
    </w:p>
    <w:p w14:paraId="0C562E2F" w14:textId="35C28D09" w:rsidR="009062D2" w:rsidRPr="00346FF1" w:rsidRDefault="005C6D4A" w:rsidP="00346FF1">
      <w:pPr>
        <w:pStyle w:val="Heading1"/>
        <w:jc w:val="center"/>
        <w:rPr>
          <w:sz w:val="80"/>
          <w:szCs w:val="80"/>
        </w:rPr>
      </w:pPr>
      <w:bookmarkStart w:id="1" w:name="_Toc459025117"/>
      <w:r w:rsidRPr="00346FF1">
        <w:rPr>
          <w:sz w:val="80"/>
          <w:szCs w:val="80"/>
        </w:rPr>
        <w:t>Module 1</w:t>
      </w:r>
      <w:r w:rsidR="00346FF1" w:rsidRPr="00346FF1">
        <w:rPr>
          <w:sz w:val="80"/>
          <w:szCs w:val="80"/>
        </w:rPr>
        <w:t xml:space="preserve">: </w:t>
      </w:r>
      <w:r w:rsidR="009062D2" w:rsidRPr="00346FF1">
        <w:rPr>
          <w:sz w:val="80"/>
          <w:szCs w:val="80"/>
        </w:rPr>
        <w:t xml:space="preserve">Introduction to </w:t>
      </w:r>
      <w:r w:rsidRPr="00346FF1">
        <w:rPr>
          <w:sz w:val="80"/>
          <w:szCs w:val="80"/>
        </w:rPr>
        <w:t>the Financial Statements</w:t>
      </w:r>
      <w:bookmarkEnd w:id="1"/>
    </w:p>
    <w:p w14:paraId="613686C1" w14:textId="77777777" w:rsidR="009062D2" w:rsidRPr="005C6D4A" w:rsidRDefault="009062D2" w:rsidP="005C6D4A">
      <w:pPr>
        <w:jc w:val="center"/>
        <w:rPr>
          <w:sz w:val="80"/>
          <w:szCs w:val="80"/>
        </w:rPr>
      </w:pPr>
    </w:p>
    <w:p w14:paraId="2A7712FD" w14:textId="77777777" w:rsidR="005C6D4A" w:rsidRDefault="005C6D4A">
      <w:pPr>
        <w:spacing w:after="200" w:line="276" w:lineRule="auto"/>
        <w:rPr>
          <w:b/>
        </w:rPr>
      </w:pPr>
      <w:r>
        <w:rPr>
          <w:b/>
        </w:rPr>
        <w:br w:type="page"/>
      </w:r>
    </w:p>
    <w:p w14:paraId="03DC9779" w14:textId="39919AE9" w:rsidR="009062D2" w:rsidRPr="002F6139" w:rsidRDefault="00560ED3" w:rsidP="008B5140">
      <w:pPr>
        <w:rPr>
          <w:b/>
        </w:rPr>
      </w:pPr>
      <w:r>
        <w:rPr>
          <w:b/>
        </w:rPr>
        <w:lastRenderedPageBreak/>
        <w:t>1-1A</w:t>
      </w:r>
      <w:r w:rsidR="00B30395">
        <w:rPr>
          <w:b/>
        </w:rPr>
        <w:t xml:space="preserve"> – Accounting Equation</w:t>
      </w:r>
    </w:p>
    <w:p w14:paraId="40ABAC03" w14:textId="4E6DC930" w:rsidR="008B5140" w:rsidRPr="009816A1" w:rsidRDefault="008B5140" w:rsidP="008B5140">
      <w:pPr>
        <w:rPr>
          <w:sz w:val="20"/>
          <w:szCs w:val="20"/>
        </w:rPr>
      </w:pPr>
      <w:r w:rsidRPr="009816A1">
        <w:rPr>
          <w:sz w:val="20"/>
          <w:szCs w:val="20"/>
        </w:rPr>
        <w:t>Fill in the missing information below:</w:t>
      </w:r>
    </w:p>
    <w:p w14:paraId="14F2CBA1" w14:textId="08254E37" w:rsidR="008B5140" w:rsidRPr="009816A1" w:rsidRDefault="008B5140" w:rsidP="008B5140">
      <w:pPr>
        <w:rPr>
          <w:sz w:val="20"/>
          <w:szCs w:val="20"/>
        </w:rPr>
      </w:pPr>
    </w:p>
    <w:p w14:paraId="417A9F7A" w14:textId="77B2D38C" w:rsidR="008B5140" w:rsidRPr="009816A1" w:rsidRDefault="008B5140" w:rsidP="008B5140">
      <w:pPr>
        <w:rPr>
          <w:sz w:val="20"/>
          <w:szCs w:val="20"/>
        </w:rPr>
      </w:pPr>
      <w:r w:rsidRPr="009816A1">
        <w:rPr>
          <w:sz w:val="20"/>
          <w:szCs w:val="20"/>
        </w:rPr>
        <w:tab/>
      </w:r>
      <w:r w:rsidRPr="009816A1">
        <w:rPr>
          <w:sz w:val="20"/>
          <w:szCs w:val="20"/>
        </w:rPr>
        <w:tab/>
      </w:r>
      <w:r w:rsidRPr="009816A1">
        <w:rPr>
          <w:sz w:val="20"/>
          <w:szCs w:val="20"/>
        </w:rPr>
        <w:tab/>
        <w:t>Assets</w:t>
      </w:r>
      <w:r w:rsidRPr="009816A1">
        <w:rPr>
          <w:sz w:val="20"/>
          <w:szCs w:val="20"/>
        </w:rPr>
        <w:tab/>
      </w:r>
      <w:r w:rsidRPr="009816A1">
        <w:rPr>
          <w:sz w:val="20"/>
          <w:szCs w:val="20"/>
        </w:rPr>
        <w:tab/>
        <w:t>Liabilities</w:t>
      </w:r>
      <w:r w:rsidRPr="009816A1">
        <w:rPr>
          <w:sz w:val="20"/>
          <w:szCs w:val="20"/>
        </w:rPr>
        <w:tab/>
      </w:r>
      <w:r>
        <w:rPr>
          <w:sz w:val="20"/>
          <w:szCs w:val="20"/>
        </w:rPr>
        <w:t>Shareholders</w:t>
      </w:r>
      <w:r w:rsidRPr="009816A1">
        <w:rPr>
          <w:sz w:val="20"/>
          <w:szCs w:val="20"/>
        </w:rPr>
        <w:t>’ Equity</w:t>
      </w:r>
    </w:p>
    <w:p w14:paraId="1844E9CF" w14:textId="77777777" w:rsidR="008B5140" w:rsidRPr="009816A1" w:rsidRDefault="008B5140" w:rsidP="008B5140">
      <w:pPr>
        <w:rPr>
          <w:sz w:val="20"/>
          <w:szCs w:val="20"/>
        </w:rPr>
      </w:pPr>
    </w:p>
    <w:p w14:paraId="26CA5F8D" w14:textId="51059CA6" w:rsidR="008B5140" w:rsidRDefault="008B5140" w:rsidP="008B5140">
      <w:pPr>
        <w:rPr>
          <w:sz w:val="20"/>
          <w:szCs w:val="20"/>
        </w:rPr>
      </w:pPr>
      <w:r w:rsidRPr="009816A1">
        <w:rPr>
          <w:sz w:val="20"/>
          <w:szCs w:val="20"/>
        </w:rPr>
        <w:t>Business #1</w:t>
      </w:r>
      <w:r w:rsidRPr="009816A1">
        <w:rPr>
          <w:sz w:val="20"/>
          <w:szCs w:val="20"/>
        </w:rPr>
        <w:tab/>
      </w:r>
      <w:r w:rsidRPr="009816A1">
        <w:rPr>
          <w:sz w:val="20"/>
          <w:szCs w:val="20"/>
        </w:rPr>
        <w:tab/>
      </w:r>
      <w:r w:rsidR="00860D26">
        <w:rPr>
          <w:sz w:val="20"/>
          <w:szCs w:val="20"/>
        </w:rPr>
        <w:t>_______</w:t>
      </w:r>
      <w:r w:rsidRPr="009816A1">
        <w:rPr>
          <w:sz w:val="20"/>
          <w:szCs w:val="20"/>
        </w:rPr>
        <w:tab/>
      </w:r>
      <w:r w:rsidRPr="009816A1">
        <w:rPr>
          <w:sz w:val="20"/>
          <w:szCs w:val="20"/>
        </w:rPr>
        <w:tab/>
        <w:t>$</w:t>
      </w:r>
      <w:r>
        <w:rPr>
          <w:sz w:val="20"/>
          <w:szCs w:val="20"/>
        </w:rPr>
        <w:t>18</w:t>
      </w:r>
      <w:r w:rsidRPr="009816A1">
        <w:rPr>
          <w:sz w:val="20"/>
          <w:szCs w:val="20"/>
        </w:rPr>
        <w:t>1,000</w:t>
      </w:r>
      <w:r w:rsidRPr="009816A1">
        <w:rPr>
          <w:sz w:val="20"/>
          <w:szCs w:val="20"/>
        </w:rPr>
        <w:tab/>
      </w:r>
      <w:r>
        <w:rPr>
          <w:sz w:val="20"/>
          <w:szCs w:val="20"/>
        </w:rPr>
        <w:t xml:space="preserve">  $212</w:t>
      </w:r>
      <w:r w:rsidRPr="009816A1">
        <w:rPr>
          <w:sz w:val="20"/>
          <w:szCs w:val="20"/>
        </w:rPr>
        <w:t>,000</w:t>
      </w:r>
    </w:p>
    <w:p w14:paraId="5F576BE9" w14:textId="77777777" w:rsidR="00860D26" w:rsidRPr="009816A1" w:rsidRDefault="00860D26" w:rsidP="008B5140">
      <w:pPr>
        <w:rPr>
          <w:sz w:val="20"/>
          <w:szCs w:val="20"/>
        </w:rPr>
      </w:pPr>
    </w:p>
    <w:p w14:paraId="3CC06449" w14:textId="0E5EF852" w:rsidR="008B5140" w:rsidRDefault="008B5140" w:rsidP="008B5140">
      <w:pPr>
        <w:rPr>
          <w:sz w:val="20"/>
          <w:szCs w:val="20"/>
        </w:rPr>
      </w:pPr>
      <w:r w:rsidRPr="009816A1">
        <w:rPr>
          <w:sz w:val="20"/>
          <w:szCs w:val="20"/>
        </w:rPr>
        <w:t>Business #2</w:t>
      </w:r>
      <w:r w:rsidRPr="009816A1">
        <w:rPr>
          <w:sz w:val="20"/>
          <w:szCs w:val="20"/>
        </w:rPr>
        <w:tab/>
      </w:r>
      <w:r w:rsidRPr="009816A1">
        <w:rPr>
          <w:sz w:val="20"/>
          <w:szCs w:val="20"/>
        </w:rPr>
        <w:tab/>
        <w:t>7</w:t>
      </w:r>
      <w:r w:rsidR="00860D26">
        <w:rPr>
          <w:sz w:val="20"/>
          <w:szCs w:val="20"/>
        </w:rPr>
        <w:t>5,0</w:t>
      </w:r>
      <w:r>
        <w:rPr>
          <w:sz w:val="20"/>
          <w:szCs w:val="20"/>
        </w:rPr>
        <w:t>00</w:t>
      </w:r>
      <w:r>
        <w:rPr>
          <w:sz w:val="20"/>
          <w:szCs w:val="20"/>
        </w:rPr>
        <w:tab/>
      </w:r>
      <w:r>
        <w:rPr>
          <w:sz w:val="20"/>
          <w:szCs w:val="20"/>
        </w:rPr>
        <w:tab/>
      </w:r>
      <w:r w:rsidR="00860D26">
        <w:rPr>
          <w:sz w:val="20"/>
          <w:szCs w:val="20"/>
        </w:rPr>
        <w:t>_______</w:t>
      </w:r>
      <w:r w:rsidR="00860D26">
        <w:rPr>
          <w:sz w:val="20"/>
          <w:szCs w:val="20"/>
        </w:rPr>
        <w:tab/>
      </w:r>
      <w:r>
        <w:rPr>
          <w:sz w:val="20"/>
          <w:szCs w:val="20"/>
        </w:rPr>
        <w:tab/>
        <w:t xml:space="preserve">    36,</w:t>
      </w:r>
      <w:r w:rsidR="00860D26">
        <w:rPr>
          <w:sz w:val="20"/>
          <w:szCs w:val="20"/>
        </w:rPr>
        <w:t>0</w:t>
      </w:r>
      <w:r w:rsidRPr="009816A1">
        <w:rPr>
          <w:sz w:val="20"/>
          <w:szCs w:val="20"/>
        </w:rPr>
        <w:t>00</w:t>
      </w:r>
    </w:p>
    <w:p w14:paraId="51A5EA81" w14:textId="77777777" w:rsidR="00860D26" w:rsidRPr="009816A1" w:rsidRDefault="00860D26" w:rsidP="008B5140">
      <w:pPr>
        <w:rPr>
          <w:sz w:val="20"/>
          <w:szCs w:val="20"/>
        </w:rPr>
      </w:pPr>
    </w:p>
    <w:p w14:paraId="3BD429F9" w14:textId="0F39ED1F" w:rsidR="008B5140" w:rsidRDefault="008B5140" w:rsidP="008B5140">
      <w:pPr>
        <w:rPr>
          <w:sz w:val="20"/>
          <w:szCs w:val="20"/>
        </w:rPr>
      </w:pPr>
      <w:r w:rsidRPr="009816A1">
        <w:rPr>
          <w:sz w:val="20"/>
          <w:szCs w:val="20"/>
        </w:rPr>
        <w:t>Business #3</w:t>
      </w:r>
      <w:r w:rsidRPr="009816A1">
        <w:rPr>
          <w:sz w:val="20"/>
          <w:szCs w:val="20"/>
        </w:rPr>
        <w:tab/>
      </w:r>
      <w:r w:rsidRPr="009816A1">
        <w:rPr>
          <w:sz w:val="20"/>
          <w:szCs w:val="20"/>
        </w:rPr>
        <w:tab/>
      </w:r>
      <w:r>
        <w:rPr>
          <w:sz w:val="20"/>
          <w:szCs w:val="20"/>
        </w:rPr>
        <w:t>30</w:t>
      </w:r>
      <w:r w:rsidRPr="009816A1">
        <w:rPr>
          <w:sz w:val="20"/>
          <w:szCs w:val="20"/>
        </w:rPr>
        <w:t>,</w:t>
      </w:r>
      <w:r>
        <w:rPr>
          <w:sz w:val="20"/>
          <w:szCs w:val="20"/>
        </w:rPr>
        <w:t>00</w:t>
      </w:r>
      <w:r w:rsidRPr="009816A1">
        <w:rPr>
          <w:sz w:val="20"/>
          <w:szCs w:val="20"/>
        </w:rPr>
        <w:t>0</w:t>
      </w:r>
      <w:r w:rsidRPr="009816A1">
        <w:rPr>
          <w:sz w:val="20"/>
          <w:szCs w:val="20"/>
        </w:rPr>
        <w:tab/>
      </w:r>
      <w:r w:rsidRPr="009816A1">
        <w:rPr>
          <w:sz w:val="20"/>
          <w:szCs w:val="20"/>
        </w:rPr>
        <w:tab/>
      </w:r>
      <w:r>
        <w:rPr>
          <w:sz w:val="20"/>
          <w:szCs w:val="20"/>
        </w:rPr>
        <w:t>21,</w:t>
      </w:r>
      <w:r w:rsidR="00860D26">
        <w:rPr>
          <w:sz w:val="20"/>
          <w:szCs w:val="20"/>
        </w:rPr>
        <w:t>0</w:t>
      </w:r>
      <w:r>
        <w:rPr>
          <w:sz w:val="20"/>
          <w:szCs w:val="20"/>
        </w:rPr>
        <w:t>0</w:t>
      </w:r>
      <w:r w:rsidRPr="009816A1">
        <w:rPr>
          <w:sz w:val="20"/>
          <w:szCs w:val="20"/>
        </w:rPr>
        <w:t>0</w:t>
      </w:r>
      <w:r w:rsidRPr="009816A1">
        <w:rPr>
          <w:sz w:val="20"/>
          <w:szCs w:val="20"/>
        </w:rPr>
        <w:tab/>
        <w:t xml:space="preserve">            </w:t>
      </w:r>
      <w:r w:rsidRPr="009816A1">
        <w:rPr>
          <w:sz w:val="20"/>
          <w:szCs w:val="20"/>
        </w:rPr>
        <w:tab/>
      </w:r>
      <w:r w:rsidR="00860D26">
        <w:rPr>
          <w:sz w:val="20"/>
          <w:szCs w:val="20"/>
        </w:rPr>
        <w:t>_________</w:t>
      </w:r>
    </w:p>
    <w:p w14:paraId="6E485D51" w14:textId="77777777" w:rsidR="00860D26" w:rsidRPr="009816A1" w:rsidRDefault="00860D26" w:rsidP="008B5140">
      <w:pPr>
        <w:rPr>
          <w:sz w:val="20"/>
          <w:szCs w:val="20"/>
        </w:rPr>
      </w:pPr>
    </w:p>
    <w:p w14:paraId="555B0D0C" w14:textId="3C4A6DB1" w:rsidR="008B5140" w:rsidRPr="009816A1" w:rsidRDefault="008B5140" w:rsidP="008B5140">
      <w:pPr>
        <w:rPr>
          <w:sz w:val="20"/>
          <w:szCs w:val="20"/>
        </w:rPr>
      </w:pPr>
      <w:r w:rsidRPr="009816A1">
        <w:rPr>
          <w:sz w:val="20"/>
          <w:szCs w:val="20"/>
        </w:rPr>
        <w:t>Business #4</w:t>
      </w:r>
      <w:r w:rsidRPr="009816A1">
        <w:rPr>
          <w:sz w:val="20"/>
          <w:szCs w:val="20"/>
        </w:rPr>
        <w:tab/>
      </w:r>
      <w:r w:rsidRPr="009816A1">
        <w:rPr>
          <w:sz w:val="20"/>
          <w:szCs w:val="20"/>
        </w:rPr>
        <w:tab/>
      </w:r>
      <w:r>
        <w:rPr>
          <w:sz w:val="20"/>
          <w:szCs w:val="20"/>
        </w:rPr>
        <w:t>25</w:t>
      </w:r>
      <w:r w:rsidRPr="009816A1">
        <w:rPr>
          <w:sz w:val="20"/>
          <w:szCs w:val="20"/>
        </w:rPr>
        <w:t>,</w:t>
      </w:r>
      <w:r>
        <w:rPr>
          <w:sz w:val="20"/>
          <w:szCs w:val="20"/>
        </w:rPr>
        <w:t>00</w:t>
      </w:r>
      <w:r w:rsidRPr="009816A1">
        <w:rPr>
          <w:sz w:val="20"/>
          <w:szCs w:val="20"/>
        </w:rPr>
        <w:t>0</w:t>
      </w:r>
      <w:r w:rsidRPr="009816A1">
        <w:rPr>
          <w:sz w:val="20"/>
          <w:szCs w:val="20"/>
        </w:rPr>
        <w:tab/>
        <w:t xml:space="preserve">      </w:t>
      </w:r>
      <w:r w:rsidRPr="009816A1">
        <w:rPr>
          <w:sz w:val="20"/>
          <w:szCs w:val="20"/>
        </w:rPr>
        <w:tab/>
      </w:r>
      <w:r w:rsidR="00860D26">
        <w:rPr>
          <w:sz w:val="20"/>
          <w:szCs w:val="20"/>
        </w:rPr>
        <w:t>_______</w:t>
      </w:r>
      <w:r w:rsidR="00860D26">
        <w:rPr>
          <w:sz w:val="20"/>
          <w:szCs w:val="20"/>
        </w:rPr>
        <w:tab/>
      </w:r>
      <w:r w:rsidRPr="009816A1">
        <w:rPr>
          <w:sz w:val="20"/>
          <w:szCs w:val="20"/>
        </w:rPr>
        <w:tab/>
        <w:t xml:space="preserve">   (</w:t>
      </w:r>
      <w:r w:rsidR="00860D26">
        <w:rPr>
          <w:sz w:val="20"/>
          <w:szCs w:val="20"/>
        </w:rPr>
        <w:t>10,0</w:t>
      </w:r>
      <w:r>
        <w:rPr>
          <w:sz w:val="20"/>
          <w:szCs w:val="20"/>
        </w:rPr>
        <w:t>0</w:t>
      </w:r>
      <w:r w:rsidRPr="009816A1">
        <w:rPr>
          <w:sz w:val="20"/>
          <w:szCs w:val="20"/>
        </w:rPr>
        <w:t>0)*</w:t>
      </w:r>
    </w:p>
    <w:p w14:paraId="21106C2A" w14:textId="77777777" w:rsidR="008B5140" w:rsidRPr="009816A1" w:rsidRDefault="008B5140" w:rsidP="008B5140">
      <w:pPr>
        <w:rPr>
          <w:sz w:val="20"/>
          <w:szCs w:val="20"/>
        </w:rPr>
      </w:pPr>
    </w:p>
    <w:p w14:paraId="37DADC64" w14:textId="77777777" w:rsidR="00860D26" w:rsidRDefault="00860D26" w:rsidP="008B5140">
      <w:pPr>
        <w:rPr>
          <w:sz w:val="20"/>
          <w:szCs w:val="20"/>
        </w:rPr>
      </w:pPr>
    </w:p>
    <w:p w14:paraId="0E1242D4" w14:textId="10D0DDD5" w:rsidR="008B5140" w:rsidRPr="009816A1" w:rsidRDefault="008B5140" w:rsidP="008B5140">
      <w:pPr>
        <w:rPr>
          <w:sz w:val="20"/>
          <w:szCs w:val="20"/>
        </w:rPr>
      </w:pPr>
      <w:r w:rsidRPr="009816A1">
        <w:rPr>
          <w:sz w:val="20"/>
          <w:szCs w:val="20"/>
        </w:rPr>
        <w:t>* Business #4’s equity is in a</w:t>
      </w:r>
      <w:r w:rsidR="00417E49">
        <w:rPr>
          <w:sz w:val="20"/>
          <w:szCs w:val="20"/>
        </w:rPr>
        <w:t>n accumulated</w:t>
      </w:r>
      <w:r w:rsidRPr="009816A1">
        <w:rPr>
          <w:sz w:val="20"/>
          <w:szCs w:val="20"/>
        </w:rPr>
        <w:t xml:space="preserve"> deficit position.</w:t>
      </w:r>
    </w:p>
    <w:p w14:paraId="6D9A8200" w14:textId="0B5AD622" w:rsidR="003C0CF7" w:rsidRDefault="003C0CF7"/>
    <w:p w14:paraId="0EF8DCB8" w14:textId="427F2A9C" w:rsidR="003C0CF7" w:rsidRDefault="003C0CF7">
      <w:pPr>
        <w:spacing w:after="200" w:line="276" w:lineRule="auto"/>
      </w:pPr>
    </w:p>
    <w:p w14:paraId="02EED3E7" w14:textId="77777777" w:rsidR="00AD2095" w:rsidRDefault="00AD2095"/>
    <w:p w14:paraId="5B7A22AC" w14:textId="77777777" w:rsidR="00560ED3" w:rsidRDefault="00560ED3" w:rsidP="00560ED3">
      <w:pPr>
        <w:rPr>
          <w:sz w:val="20"/>
          <w:szCs w:val="20"/>
        </w:rPr>
      </w:pPr>
    </w:p>
    <w:p w14:paraId="7791173E" w14:textId="77777777" w:rsidR="00560ED3" w:rsidRPr="002F6139" w:rsidRDefault="00560ED3" w:rsidP="00560ED3">
      <w:pPr>
        <w:rPr>
          <w:b/>
        </w:rPr>
      </w:pPr>
      <w:r>
        <w:rPr>
          <w:b/>
        </w:rPr>
        <w:t>1-1B</w:t>
      </w:r>
      <w:r w:rsidR="00B30395">
        <w:rPr>
          <w:b/>
        </w:rPr>
        <w:t xml:space="preserve"> – Accounting Equation</w:t>
      </w:r>
    </w:p>
    <w:p w14:paraId="1435A1E8" w14:textId="77777777" w:rsidR="00560ED3" w:rsidRPr="009816A1" w:rsidRDefault="00560ED3" w:rsidP="00560ED3">
      <w:pPr>
        <w:rPr>
          <w:sz w:val="20"/>
          <w:szCs w:val="20"/>
        </w:rPr>
      </w:pPr>
      <w:r w:rsidRPr="009816A1">
        <w:rPr>
          <w:sz w:val="20"/>
          <w:szCs w:val="20"/>
        </w:rPr>
        <w:t>Fill in the missing information below:</w:t>
      </w:r>
    </w:p>
    <w:p w14:paraId="689108D6" w14:textId="77777777" w:rsidR="00560ED3" w:rsidRPr="009816A1" w:rsidRDefault="00560ED3" w:rsidP="00560ED3">
      <w:pPr>
        <w:rPr>
          <w:sz w:val="20"/>
          <w:szCs w:val="20"/>
        </w:rPr>
      </w:pPr>
    </w:p>
    <w:p w14:paraId="1F0CE57E" w14:textId="77777777" w:rsidR="00560ED3" w:rsidRPr="009816A1" w:rsidRDefault="00560ED3" w:rsidP="00560ED3">
      <w:pPr>
        <w:rPr>
          <w:sz w:val="20"/>
          <w:szCs w:val="20"/>
        </w:rPr>
      </w:pPr>
      <w:r w:rsidRPr="009816A1">
        <w:rPr>
          <w:sz w:val="20"/>
          <w:szCs w:val="20"/>
        </w:rPr>
        <w:tab/>
      </w:r>
      <w:r w:rsidRPr="009816A1">
        <w:rPr>
          <w:sz w:val="20"/>
          <w:szCs w:val="20"/>
        </w:rPr>
        <w:tab/>
      </w:r>
      <w:r w:rsidRPr="009816A1">
        <w:rPr>
          <w:sz w:val="20"/>
          <w:szCs w:val="20"/>
        </w:rPr>
        <w:tab/>
        <w:t>Assets</w:t>
      </w:r>
      <w:r w:rsidRPr="009816A1">
        <w:rPr>
          <w:sz w:val="20"/>
          <w:szCs w:val="20"/>
        </w:rPr>
        <w:tab/>
      </w:r>
      <w:r w:rsidRPr="009816A1">
        <w:rPr>
          <w:sz w:val="20"/>
          <w:szCs w:val="20"/>
        </w:rPr>
        <w:tab/>
        <w:t>Liabilities</w:t>
      </w:r>
      <w:r w:rsidRPr="009816A1">
        <w:rPr>
          <w:sz w:val="20"/>
          <w:szCs w:val="20"/>
        </w:rPr>
        <w:tab/>
      </w:r>
      <w:r>
        <w:rPr>
          <w:sz w:val="20"/>
          <w:szCs w:val="20"/>
        </w:rPr>
        <w:t>Shareholders</w:t>
      </w:r>
      <w:r w:rsidRPr="009816A1">
        <w:rPr>
          <w:sz w:val="20"/>
          <w:szCs w:val="20"/>
        </w:rPr>
        <w:t>’ Equity</w:t>
      </w:r>
    </w:p>
    <w:p w14:paraId="4CCCCDE4" w14:textId="77777777" w:rsidR="00560ED3" w:rsidRPr="009816A1" w:rsidRDefault="00560ED3" w:rsidP="00560ED3">
      <w:pPr>
        <w:rPr>
          <w:sz w:val="20"/>
          <w:szCs w:val="20"/>
        </w:rPr>
      </w:pPr>
    </w:p>
    <w:p w14:paraId="680389BA" w14:textId="4D13B677" w:rsidR="00560ED3" w:rsidRDefault="00560ED3" w:rsidP="00560ED3">
      <w:pPr>
        <w:rPr>
          <w:sz w:val="20"/>
          <w:szCs w:val="20"/>
        </w:rPr>
      </w:pPr>
      <w:r w:rsidRPr="009816A1">
        <w:rPr>
          <w:sz w:val="20"/>
          <w:szCs w:val="20"/>
        </w:rPr>
        <w:t>Business #1</w:t>
      </w:r>
      <w:r w:rsidRPr="009816A1">
        <w:rPr>
          <w:sz w:val="20"/>
          <w:szCs w:val="20"/>
        </w:rPr>
        <w:tab/>
      </w:r>
      <w:r w:rsidRPr="009816A1">
        <w:rPr>
          <w:sz w:val="20"/>
          <w:szCs w:val="20"/>
        </w:rPr>
        <w:tab/>
      </w:r>
      <w:r w:rsidR="00860D26">
        <w:rPr>
          <w:sz w:val="20"/>
          <w:szCs w:val="20"/>
        </w:rPr>
        <w:t>_______</w:t>
      </w:r>
      <w:r w:rsidR="00860D26" w:rsidRPr="009816A1">
        <w:rPr>
          <w:sz w:val="20"/>
          <w:szCs w:val="20"/>
        </w:rPr>
        <w:tab/>
      </w:r>
      <w:r w:rsidRPr="009816A1">
        <w:rPr>
          <w:sz w:val="20"/>
          <w:szCs w:val="20"/>
        </w:rPr>
        <w:tab/>
        <w:t>$</w:t>
      </w:r>
      <w:r>
        <w:rPr>
          <w:sz w:val="20"/>
          <w:szCs w:val="20"/>
        </w:rPr>
        <w:t>80</w:t>
      </w:r>
      <w:r w:rsidRPr="009816A1">
        <w:rPr>
          <w:sz w:val="20"/>
          <w:szCs w:val="20"/>
        </w:rPr>
        <w:t>,000</w:t>
      </w:r>
      <w:r w:rsidRPr="009816A1">
        <w:rPr>
          <w:sz w:val="20"/>
          <w:szCs w:val="20"/>
        </w:rPr>
        <w:tab/>
      </w:r>
      <w:r>
        <w:rPr>
          <w:sz w:val="20"/>
          <w:szCs w:val="20"/>
        </w:rPr>
        <w:tab/>
        <w:t xml:space="preserve">   </w:t>
      </w:r>
      <w:r w:rsidR="00860D26">
        <w:rPr>
          <w:sz w:val="20"/>
          <w:szCs w:val="20"/>
        </w:rPr>
        <w:tab/>
      </w:r>
      <w:r>
        <w:rPr>
          <w:sz w:val="20"/>
          <w:szCs w:val="20"/>
        </w:rPr>
        <w:t>$60</w:t>
      </w:r>
      <w:r w:rsidRPr="009816A1">
        <w:rPr>
          <w:sz w:val="20"/>
          <w:szCs w:val="20"/>
        </w:rPr>
        <w:t>,000</w:t>
      </w:r>
    </w:p>
    <w:p w14:paraId="084BCE7F" w14:textId="77777777" w:rsidR="00860D26" w:rsidRPr="009816A1" w:rsidRDefault="00860D26" w:rsidP="00560ED3">
      <w:pPr>
        <w:rPr>
          <w:sz w:val="20"/>
          <w:szCs w:val="20"/>
        </w:rPr>
      </w:pPr>
    </w:p>
    <w:p w14:paraId="6AC7A5F8" w14:textId="152B3158" w:rsidR="00560ED3" w:rsidRDefault="00560ED3" w:rsidP="00560ED3">
      <w:pPr>
        <w:rPr>
          <w:sz w:val="20"/>
          <w:szCs w:val="20"/>
        </w:rPr>
      </w:pPr>
      <w:r>
        <w:rPr>
          <w:sz w:val="20"/>
          <w:szCs w:val="20"/>
        </w:rPr>
        <w:t>Business #2</w:t>
      </w:r>
      <w:r>
        <w:rPr>
          <w:sz w:val="20"/>
          <w:szCs w:val="20"/>
        </w:rPr>
        <w:tab/>
        <w:t xml:space="preserve">          1,250,000</w:t>
      </w:r>
      <w:r>
        <w:rPr>
          <w:sz w:val="20"/>
          <w:szCs w:val="20"/>
        </w:rPr>
        <w:tab/>
      </w:r>
      <w:r>
        <w:rPr>
          <w:sz w:val="20"/>
          <w:szCs w:val="20"/>
        </w:rPr>
        <w:tab/>
      </w:r>
      <w:r w:rsidR="00860D26">
        <w:rPr>
          <w:sz w:val="20"/>
          <w:szCs w:val="20"/>
        </w:rPr>
        <w:t>_______</w:t>
      </w:r>
      <w:r w:rsidR="00860D26" w:rsidRPr="009816A1">
        <w:rPr>
          <w:sz w:val="20"/>
          <w:szCs w:val="20"/>
        </w:rPr>
        <w:tab/>
      </w:r>
      <w:r>
        <w:rPr>
          <w:sz w:val="20"/>
          <w:szCs w:val="20"/>
        </w:rPr>
        <w:tab/>
        <w:t xml:space="preserve">            1,100,000</w:t>
      </w:r>
    </w:p>
    <w:p w14:paraId="5966B5EE" w14:textId="77777777" w:rsidR="00860D26" w:rsidRPr="009816A1" w:rsidRDefault="00860D26" w:rsidP="00560ED3">
      <w:pPr>
        <w:rPr>
          <w:sz w:val="20"/>
          <w:szCs w:val="20"/>
        </w:rPr>
      </w:pPr>
    </w:p>
    <w:p w14:paraId="08370F89" w14:textId="184E7A1B" w:rsidR="00560ED3" w:rsidRDefault="00560ED3" w:rsidP="00560ED3">
      <w:pPr>
        <w:rPr>
          <w:sz w:val="20"/>
          <w:szCs w:val="20"/>
        </w:rPr>
      </w:pPr>
      <w:r w:rsidRPr="009816A1">
        <w:rPr>
          <w:sz w:val="20"/>
          <w:szCs w:val="20"/>
        </w:rPr>
        <w:t>Business #3</w:t>
      </w:r>
      <w:r w:rsidRPr="009816A1">
        <w:rPr>
          <w:sz w:val="20"/>
          <w:szCs w:val="20"/>
        </w:rPr>
        <w:tab/>
      </w:r>
      <w:r w:rsidRPr="009816A1">
        <w:rPr>
          <w:sz w:val="20"/>
          <w:szCs w:val="20"/>
        </w:rPr>
        <w:tab/>
      </w:r>
      <w:r>
        <w:rPr>
          <w:sz w:val="20"/>
          <w:szCs w:val="20"/>
        </w:rPr>
        <w:t>75</w:t>
      </w:r>
      <w:r w:rsidRPr="009816A1">
        <w:rPr>
          <w:sz w:val="20"/>
          <w:szCs w:val="20"/>
        </w:rPr>
        <w:t>,</w:t>
      </w:r>
      <w:r>
        <w:rPr>
          <w:sz w:val="20"/>
          <w:szCs w:val="20"/>
        </w:rPr>
        <w:t>00</w:t>
      </w:r>
      <w:r w:rsidRPr="009816A1">
        <w:rPr>
          <w:sz w:val="20"/>
          <w:szCs w:val="20"/>
        </w:rPr>
        <w:t>0</w:t>
      </w:r>
      <w:r w:rsidRPr="009816A1">
        <w:rPr>
          <w:sz w:val="20"/>
          <w:szCs w:val="20"/>
        </w:rPr>
        <w:tab/>
      </w:r>
      <w:r w:rsidRPr="009816A1">
        <w:rPr>
          <w:sz w:val="20"/>
          <w:szCs w:val="20"/>
        </w:rPr>
        <w:tab/>
      </w:r>
      <w:r>
        <w:rPr>
          <w:sz w:val="20"/>
          <w:szCs w:val="20"/>
        </w:rPr>
        <w:t>48</w:t>
      </w:r>
      <w:r w:rsidR="00860D26">
        <w:rPr>
          <w:sz w:val="20"/>
          <w:szCs w:val="20"/>
        </w:rPr>
        <w:t>,0</w:t>
      </w:r>
      <w:r>
        <w:rPr>
          <w:sz w:val="20"/>
          <w:szCs w:val="20"/>
        </w:rPr>
        <w:t>0</w:t>
      </w:r>
      <w:r w:rsidRPr="009816A1">
        <w:rPr>
          <w:sz w:val="20"/>
          <w:szCs w:val="20"/>
        </w:rPr>
        <w:t>0</w:t>
      </w:r>
      <w:r w:rsidRPr="009816A1">
        <w:rPr>
          <w:sz w:val="20"/>
          <w:szCs w:val="20"/>
        </w:rPr>
        <w:tab/>
        <w:t xml:space="preserve">            </w:t>
      </w:r>
      <w:r w:rsidRPr="009816A1">
        <w:rPr>
          <w:sz w:val="20"/>
          <w:szCs w:val="20"/>
        </w:rPr>
        <w:tab/>
      </w:r>
      <w:r w:rsidR="00860D26">
        <w:rPr>
          <w:sz w:val="20"/>
          <w:szCs w:val="20"/>
        </w:rPr>
        <w:tab/>
        <w:t>_______</w:t>
      </w:r>
      <w:r w:rsidR="00860D26" w:rsidRPr="009816A1">
        <w:rPr>
          <w:sz w:val="20"/>
          <w:szCs w:val="20"/>
        </w:rPr>
        <w:tab/>
      </w:r>
    </w:p>
    <w:p w14:paraId="3EE8F468" w14:textId="77777777" w:rsidR="00860D26" w:rsidRPr="009816A1" w:rsidRDefault="00860D26" w:rsidP="00560ED3">
      <w:pPr>
        <w:rPr>
          <w:sz w:val="20"/>
          <w:szCs w:val="20"/>
        </w:rPr>
      </w:pPr>
    </w:p>
    <w:p w14:paraId="435BB8BC" w14:textId="785F3BBF" w:rsidR="00560ED3" w:rsidRPr="009816A1" w:rsidRDefault="00560ED3" w:rsidP="00560ED3">
      <w:pPr>
        <w:rPr>
          <w:sz w:val="20"/>
          <w:szCs w:val="20"/>
        </w:rPr>
      </w:pPr>
      <w:r w:rsidRPr="009816A1">
        <w:rPr>
          <w:sz w:val="20"/>
          <w:szCs w:val="20"/>
        </w:rPr>
        <w:t>Business #4</w:t>
      </w:r>
      <w:r w:rsidRPr="009816A1">
        <w:rPr>
          <w:sz w:val="20"/>
          <w:szCs w:val="20"/>
        </w:rPr>
        <w:tab/>
      </w:r>
      <w:r w:rsidRPr="009816A1">
        <w:rPr>
          <w:sz w:val="20"/>
          <w:szCs w:val="20"/>
        </w:rPr>
        <w:tab/>
      </w:r>
      <w:r>
        <w:rPr>
          <w:sz w:val="20"/>
          <w:szCs w:val="20"/>
        </w:rPr>
        <w:t>52</w:t>
      </w:r>
      <w:r w:rsidRPr="009816A1">
        <w:rPr>
          <w:sz w:val="20"/>
          <w:szCs w:val="20"/>
        </w:rPr>
        <w:t>,</w:t>
      </w:r>
      <w:r>
        <w:rPr>
          <w:sz w:val="20"/>
          <w:szCs w:val="20"/>
        </w:rPr>
        <w:t>00</w:t>
      </w:r>
      <w:r w:rsidRPr="009816A1">
        <w:rPr>
          <w:sz w:val="20"/>
          <w:szCs w:val="20"/>
        </w:rPr>
        <w:t>0</w:t>
      </w:r>
      <w:r w:rsidRPr="009816A1">
        <w:rPr>
          <w:sz w:val="20"/>
          <w:szCs w:val="20"/>
        </w:rPr>
        <w:tab/>
        <w:t xml:space="preserve">      </w:t>
      </w:r>
      <w:r w:rsidRPr="009816A1">
        <w:rPr>
          <w:sz w:val="20"/>
          <w:szCs w:val="20"/>
        </w:rPr>
        <w:tab/>
        <w:t xml:space="preserve">   </w:t>
      </w:r>
      <w:r w:rsidR="00860D26">
        <w:rPr>
          <w:sz w:val="20"/>
          <w:szCs w:val="20"/>
        </w:rPr>
        <w:t>_______</w:t>
      </w:r>
      <w:r w:rsidR="00860D26" w:rsidRPr="009816A1">
        <w:rPr>
          <w:sz w:val="20"/>
          <w:szCs w:val="20"/>
        </w:rPr>
        <w:tab/>
      </w:r>
      <w:r w:rsidRPr="009816A1">
        <w:rPr>
          <w:sz w:val="20"/>
          <w:szCs w:val="20"/>
        </w:rPr>
        <w:tab/>
        <w:t xml:space="preserve"> (</w:t>
      </w:r>
      <w:r w:rsidR="00860D26">
        <w:rPr>
          <w:sz w:val="20"/>
          <w:szCs w:val="20"/>
        </w:rPr>
        <w:t>9</w:t>
      </w:r>
      <w:r>
        <w:rPr>
          <w:sz w:val="20"/>
          <w:szCs w:val="20"/>
        </w:rPr>
        <w:t>,</w:t>
      </w:r>
      <w:r w:rsidR="00860D26">
        <w:rPr>
          <w:sz w:val="20"/>
          <w:szCs w:val="20"/>
        </w:rPr>
        <w:t>0</w:t>
      </w:r>
      <w:r>
        <w:rPr>
          <w:sz w:val="20"/>
          <w:szCs w:val="20"/>
        </w:rPr>
        <w:t>0</w:t>
      </w:r>
      <w:r w:rsidRPr="009816A1">
        <w:rPr>
          <w:sz w:val="20"/>
          <w:szCs w:val="20"/>
        </w:rPr>
        <w:t>0)*</w:t>
      </w:r>
    </w:p>
    <w:p w14:paraId="30CAE674" w14:textId="77777777" w:rsidR="00560ED3" w:rsidRPr="009816A1" w:rsidRDefault="00560ED3" w:rsidP="00560ED3">
      <w:pPr>
        <w:rPr>
          <w:sz w:val="20"/>
          <w:szCs w:val="20"/>
        </w:rPr>
      </w:pPr>
    </w:p>
    <w:p w14:paraId="72F7C807" w14:textId="1CA0EF13" w:rsidR="00560ED3" w:rsidRPr="009816A1" w:rsidRDefault="00560ED3" w:rsidP="00560ED3">
      <w:pPr>
        <w:rPr>
          <w:sz w:val="20"/>
          <w:szCs w:val="20"/>
        </w:rPr>
      </w:pPr>
      <w:r w:rsidRPr="009816A1">
        <w:rPr>
          <w:sz w:val="20"/>
          <w:szCs w:val="20"/>
        </w:rPr>
        <w:t>* Business #4’s equity is in a</w:t>
      </w:r>
      <w:r w:rsidR="00417E49">
        <w:rPr>
          <w:sz w:val="20"/>
          <w:szCs w:val="20"/>
        </w:rPr>
        <w:t>n accumulated</w:t>
      </w:r>
      <w:r w:rsidRPr="009816A1">
        <w:rPr>
          <w:sz w:val="20"/>
          <w:szCs w:val="20"/>
        </w:rPr>
        <w:t xml:space="preserve"> deficit position.</w:t>
      </w:r>
    </w:p>
    <w:p w14:paraId="26C1B738" w14:textId="77777777" w:rsidR="00560ED3" w:rsidRDefault="00560ED3" w:rsidP="00560ED3"/>
    <w:p w14:paraId="32660531" w14:textId="77777777" w:rsidR="00AA772F" w:rsidRDefault="00AA772F">
      <w:pPr>
        <w:spacing w:after="200" w:line="276" w:lineRule="auto"/>
        <w:rPr>
          <w:b/>
        </w:rPr>
      </w:pPr>
    </w:p>
    <w:p w14:paraId="10A5D294" w14:textId="77777777" w:rsidR="00AA772F" w:rsidRDefault="00AA772F">
      <w:pPr>
        <w:spacing w:after="200" w:line="276" w:lineRule="auto"/>
        <w:rPr>
          <w:b/>
        </w:rPr>
      </w:pPr>
    </w:p>
    <w:p w14:paraId="530A1CAC" w14:textId="77777777" w:rsidR="00AA772F" w:rsidRDefault="00AA772F">
      <w:pPr>
        <w:spacing w:after="200" w:line="276" w:lineRule="auto"/>
        <w:rPr>
          <w:b/>
        </w:rPr>
      </w:pPr>
    </w:p>
    <w:p w14:paraId="709EB0CA" w14:textId="448C3CED" w:rsidR="00560ED3" w:rsidRPr="006F4AA7" w:rsidRDefault="00560ED3">
      <w:pPr>
        <w:spacing w:after="200" w:line="276" w:lineRule="auto"/>
        <w:rPr>
          <w:b/>
          <w:lang w:val="en-CA"/>
        </w:rPr>
      </w:pPr>
      <w:r>
        <w:rPr>
          <w:b/>
        </w:rPr>
        <w:br w:type="page"/>
      </w:r>
    </w:p>
    <w:p w14:paraId="12F1203C" w14:textId="77777777" w:rsidR="00560ED3" w:rsidRDefault="00560ED3" w:rsidP="00560ED3">
      <w:pPr>
        <w:rPr>
          <w:b/>
        </w:rPr>
      </w:pPr>
      <w:r>
        <w:rPr>
          <w:b/>
        </w:rPr>
        <w:lastRenderedPageBreak/>
        <w:t>1-2A</w:t>
      </w:r>
      <w:r w:rsidR="00B30395">
        <w:rPr>
          <w:b/>
        </w:rPr>
        <w:t xml:space="preserve"> – Account Classification</w:t>
      </w:r>
    </w:p>
    <w:p w14:paraId="476E522C" w14:textId="77777777" w:rsidR="00560ED3" w:rsidRDefault="00560ED3" w:rsidP="00560ED3">
      <w:r>
        <w:t xml:space="preserve">Each of the following accounts is either an Asset </w:t>
      </w:r>
      <w:r w:rsidRPr="0065160C">
        <w:rPr>
          <w:b/>
        </w:rPr>
        <w:t>(A),</w:t>
      </w:r>
      <w:r>
        <w:t xml:space="preserve"> Liability </w:t>
      </w:r>
      <w:r w:rsidRPr="0065160C">
        <w:rPr>
          <w:b/>
        </w:rPr>
        <w:t>(L),</w:t>
      </w:r>
      <w:r>
        <w:t xml:space="preserve"> Shareholders’ Equity </w:t>
      </w:r>
      <w:r>
        <w:rPr>
          <w:b/>
        </w:rPr>
        <w:t>(S</w:t>
      </w:r>
      <w:r w:rsidRPr="0065160C">
        <w:rPr>
          <w:b/>
        </w:rPr>
        <w:t>E),</w:t>
      </w:r>
      <w:r>
        <w:t xml:space="preserve"> Revenue </w:t>
      </w:r>
      <w:r w:rsidRPr="0065160C">
        <w:rPr>
          <w:b/>
        </w:rPr>
        <w:t>(Rev)</w:t>
      </w:r>
      <w:r w:rsidR="006C4BF1">
        <w:t xml:space="preserve">, </w:t>
      </w:r>
      <w:r>
        <w:t xml:space="preserve">Expense </w:t>
      </w:r>
      <w:r w:rsidRPr="0065160C">
        <w:rPr>
          <w:b/>
        </w:rPr>
        <w:t>(Exp)</w:t>
      </w:r>
      <w:r>
        <w:t xml:space="preserve"> </w:t>
      </w:r>
      <w:r w:rsidR="006C4BF1">
        <w:t xml:space="preserve">or Dividend </w:t>
      </w:r>
      <w:r w:rsidR="006C4BF1" w:rsidRPr="006C4BF1">
        <w:rPr>
          <w:b/>
        </w:rPr>
        <w:t>(Div)</w:t>
      </w:r>
      <w:r w:rsidR="006C4BF1">
        <w:t xml:space="preserve"> </w:t>
      </w:r>
      <w:r>
        <w:t>account.</w:t>
      </w:r>
    </w:p>
    <w:p w14:paraId="6E533A8C" w14:textId="77777777" w:rsidR="00560ED3" w:rsidRDefault="00560ED3" w:rsidP="00560ED3"/>
    <w:p w14:paraId="09FA0187" w14:textId="77777777" w:rsidR="00560ED3" w:rsidRDefault="00560ED3" w:rsidP="00560ED3">
      <w:r>
        <w:t>Mark the first blank with the appropriate classification – A, L, S</w:t>
      </w:r>
      <w:r w:rsidR="006C4BF1">
        <w:t>E, Rev,</w:t>
      </w:r>
      <w:r>
        <w:t xml:space="preserve"> Exp</w:t>
      </w:r>
      <w:r w:rsidR="006C4BF1">
        <w:t xml:space="preserve"> or Div.</w:t>
      </w:r>
    </w:p>
    <w:p w14:paraId="57194479" w14:textId="2C9C87A9" w:rsidR="006C4BF1" w:rsidRDefault="006C4BF1" w:rsidP="00560ED3">
      <w:r>
        <w:t xml:space="preserve">If you have identified an item as either an Asset or Liability, mark the second blank as “C” </w:t>
      </w:r>
      <w:r w:rsidR="00B30395">
        <w:t>if the item is current</w:t>
      </w:r>
      <w:r w:rsidR="00F376B0">
        <w:t>, or “LT” for Long-Term</w:t>
      </w:r>
      <w:r>
        <w:t>.</w:t>
      </w:r>
    </w:p>
    <w:p w14:paraId="7F64CB24" w14:textId="77777777" w:rsidR="006C4BF1" w:rsidRPr="00C9774C" w:rsidRDefault="006C4BF1" w:rsidP="00560ED3"/>
    <w:tbl>
      <w:tblPr>
        <w:tblW w:w="7720" w:type="dxa"/>
        <w:tblInd w:w="93" w:type="dxa"/>
        <w:tblLook w:val="04A0" w:firstRow="1" w:lastRow="0" w:firstColumn="1" w:lastColumn="0" w:noHBand="0" w:noVBand="1"/>
      </w:tblPr>
      <w:tblGrid>
        <w:gridCol w:w="3700"/>
        <w:gridCol w:w="2600"/>
        <w:gridCol w:w="1420"/>
      </w:tblGrid>
      <w:tr w:rsidR="006C4BF1" w:rsidRPr="006C4BF1" w14:paraId="055C63D3" w14:textId="77777777" w:rsidTr="006C4BF1">
        <w:trPr>
          <w:trHeight w:val="300"/>
        </w:trPr>
        <w:tc>
          <w:tcPr>
            <w:tcW w:w="3700" w:type="dxa"/>
            <w:tcBorders>
              <w:top w:val="nil"/>
              <w:left w:val="nil"/>
              <w:bottom w:val="nil"/>
              <w:right w:val="nil"/>
            </w:tcBorders>
            <w:shd w:val="clear" w:color="auto" w:fill="auto"/>
            <w:noWrap/>
            <w:vAlign w:val="bottom"/>
            <w:hideMark/>
          </w:tcPr>
          <w:p w14:paraId="58D22793" w14:textId="77777777" w:rsidR="006C4BF1" w:rsidRPr="006C4BF1" w:rsidRDefault="006C4BF1" w:rsidP="006C4BF1">
            <w:pPr>
              <w:rPr>
                <w:rFonts w:eastAsia="Times New Roman"/>
                <w:color w:val="000000"/>
                <w:sz w:val="22"/>
                <w:szCs w:val="22"/>
                <w:lang w:val="en-CA" w:eastAsia="en-CA"/>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52A37" w14:textId="77777777" w:rsidR="006C4BF1" w:rsidRPr="006C4BF1" w:rsidRDefault="006C4BF1" w:rsidP="006C4BF1">
            <w:pPr>
              <w:jc w:val="center"/>
              <w:rPr>
                <w:rFonts w:eastAsia="Times New Roman"/>
                <w:color w:val="000000"/>
                <w:sz w:val="22"/>
                <w:szCs w:val="22"/>
                <w:lang w:val="en-CA" w:eastAsia="en-CA"/>
              </w:rPr>
            </w:pPr>
            <w:r w:rsidRPr="006C4BF1">
              <w:rPr>
                <w:rFonts w:eastAsia="Times New Roman"/>
                <w:color w:val="000000"/>
                <w:sz w:val="22"/>
                <w:szCs w:val="22"/>
                <w:lang w:val="en-CA" w:eastAsia="en-CA"/>
              </w:rPr>
              <w:t>A/L/SE/Rev/Exp/Div</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25714478" w14:textId="77777777" w:rsidR="006C4BF1" w:rsidRPr="006C4BF1" w:rsidRDefault="00B30395" w:rsidP="00B30395">
            <w:pPr>
              <w:jc w:val="center"/>
              <w:rPr>
                <w:rFonts w:eastAsia="Times New Roman"/>
                <w:color w:val="000000"/>
                <w:sz w:val="22"/>
                <w:szCs w:val="22"/>
                <w:lang w:val="en-CA" w:eastAsia="en-CA"/>
              </w:rPr>
            </w:pPr>
            <w:r>
              <w:rPr>
                <w:rFonts w:eastAsia="Times New Roman"/>
                <w:color w:val="000000"/>
                <w:sz w:val="22"/>
                <w:szCs w:val="22"/>
                <w:lang w:val="en-CA" w:eastAsia="en-CA"/>
              </w:rPr>
              <w:t>C?</w:t>
            </w:r>
          </w:p>
        </w:tc>
      </w:tr>
      <w:tr w:rsidR="006C4BF1" w:rsidRPr="006C4BF1" w14:paraId="0A25D816" w14:textId="77777777" w:rsidTr="006C4BF1">
        <w:trPr>
          <w:trHeight w:val="435"/>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E39EB"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eastAsia="en-CA"/>
              </w:rPr>
              <w:t>Long-term investments</w:t>
            </w:r>
          </w:p>
        </w:tc>
        <w:tc>
          <w:tcPr>
            <w:tcW w:w="2600" w:type="dxa"/>
            <w:tcBorders>
              <w:top w:val="nil"/>
              <w:left w:val="nil"/>
              <w:bottom w:val="single" w:sz="4" w:space="0" w:color="auto"/>
              <w:right w:val="single" w:sz="4" w:space="0" w:color="auto"/>
            </w:tcBorders>
            <w:shd w:val="clear" w:color="auto" w:fill="auto"/>
            <w:noWrap/>
            <w:vAlign w:val="bottom"/>
            <w:hideMark/>
          </w:tcPr>
          <w:p w14:paraId="53B0C2EA"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3F325CFB"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r>
      <w:tr w:rsidR="006C4BF1" w:rsidRPr="006C4BF1" w14:paraId="539F3CB9" w14:textId="77777777" w:rsidTr="006C4BF1">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8DF81BB"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eastAsia="en-CA"/>
              </w:rPr>
              <w:t>Accounts receivable</w:t>
            </w:r>
          </w:p>
        </w:tc>
        <w:tc>
          <w:tcPr>
            <w:tcW w:w="2600" w:type="dxa"/>
            <w:tcBorders>
              <w:top w:val="nil"/>
              <w:left w:val="nil"/>
              <w:bottom w:val="single" w:sz="4" w:space="0" w:color="auto"/>
              <w:right w:val="single" w:sz="4" w:space="0" w:color="auto"/>
            </w:tcBorders>
            <w:shd w:val="clear" w:color="auto" w:fill="auto"/>
            <w:noWrap/>
            <w:vAlign w:val="bottom"/>
            <w:hideMark/>
          </w:tcPr>
          <w:p w14:paraId="6180D68C"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26B39D1E"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r>
      <w:tr w:rsidR="006C4BF1" w:rsidRPr="006C4BF1" w14:paraId="09868CDE" w14:textId="77777777" w:rsidTr="006C4BF1">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1EE96139"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eastAsia="en-CA"/>
              </w:rPr>
              <w:t>Consulting revenue</w:t>
            </w:r>
          </w:p>
        </w:tc>
        <w:tc>
          <w:tcPr>
            <w:tcW w:w="2600" w:type="dxa"/>
            <w:tcBorders>
              <w:top w:val="nil"/>
              <w:left w:val="nil"/>
              <w:bottom w:val="single" w:sz="4" w:space="0" w:color="auto"/>
              <w:right w:val="single" w:sz="4" w:space="0" w:color="auto"/>
            </w:tcBorders>
            <w:shd w:val="clear" w:color="auto" w:fill="auto"/>
            <w:noWrap/>
            <w:vAlign w:val="bottom"/>
            <w:hideMark/>
          </w:tcPr>
          <w:p w14:paraId="7A437D47"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0A2A0821"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r>
      <w:tr w:rsidR="006C4BF1" w:rsidRPr="006C4BF1" w14:paraId="6771F2E5" w14:textId="77777777" w:rsidTr="006C4BF1">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9D6E0F1"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eastAsia="en-CA"/>
              </w:rPr>
              <w:t>Rent revenue</w:t>
            </w:r>
          </w:p>
        </w:tc>
        <w:tc>
          <w:tcPr>
            <w:tcW w:w="2600" w:type="dxa"/>
            <w:tcBorders>
              <w:top w:val="nil"/>
              <w:left w:val="nil"/>
              <w:bottom w:val="single" w:sz="4" w:space="0" w:color="auto"/>
              <w:right w:val="single" w:sz="4" w:space="0" w:color="auto"/>
            </w:tcBorders>
            <w:shd w:val="clear" w:color="auto" w:fill="auto"/>
            <w:noWrap/>
            <w:vAlign w:val="bottom"/>
            <w:hideMark/>
          </w:tcPr>
          <w:p w14:paraId="13802B2F"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3705754E"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r>
      <w:tr w:rsidR="006C4BF1" w:rsidRPr="006C4BF1" w14:paraId="477DF5E2" w14:textId="77777777" w:rsidTr="006C4BF1">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198038EC"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Computer</w:t>
            </w:r>
          </w:p>
        </w:tc>
        <w:tc>
          <w:tcPr>
            <w:tcW w:w="2600" w:type="dxa"/>
            <w:tcBorders>
              <w:top w:val="nil"/>
              <w:left w:val="nil"/>
              <w:bottom w:val="single" w:sz="4" w:space="0" w:color="auto"/>
              <w:right w:val="single" w:sz="4" w:space="0" w:color="auto"/>
            </w:tcBorders>
            <w:shd w:val="clear" w:color="auto" w:fill="auto"/>
            <w:noWrap/>
            <w:vAlign w:val="bottom"/>
            <w:hideMark/>
          </w:tcPr>
          <w:p w14:paraId="671487A1"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19A419C9"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r>
      <w:tr w:rsidR="006C4BF1" w:rsidRPr="006C4BF1" w14:paraId="3643ED3B" w14:textId="77777777" w:rsidTr="006C4BF1">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464EABFA"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Mortgage payable</w:t>
            </w:r>
          </w:p>
        </w:tc>
        <w:tc>
          <w:tcPr>
            <w:tcW w:w="2600" w:type="dxa"/>
            <w:tcBorders>
              <w:top w:val="nil"/>
              <w:left w:val="nil"/>
              <w:bottom w:val="single" w:sz="4" w:space="0" w:color="auto"/>
              <w:right w:val="single" w:sz="4" w:space="0" w:color="auto"/>
            </w:tcBorders>
            <w:shd w:val="clear" w:color="auto" w:fill="auto"/>
            <w:noWrap/>
            <w:vAlign w:val="bottom"/>
            <w:hideMark/>
          </w:tcPr>
          <w:p w14:paraId="53287D98"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53672003"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r>
      <w:tr w:rsidR="006C4BF1" w:rsidRPr="006C4BF1" w14:paraId="415FDC7B" w14:textId="77777777" w:rsidTr="006C4BF1">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6F0B79D"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Salaries payable</w:t>
            </w:r>
          </w:p>
        </w:tc>
        <w:tc>
          <w:tcPr>
            <w:tcW w:w="2600" w:type="dxa"/>
            <w:tcBorders>
              <w:top w:val="nil"/>
              <w:left w:val="nil"/>
              <w:bottom w:val="single" w:sz="4" w:space="0" w:color="auto"/>
              <w:right w:val="single" w:sz="4" w:space="0" w:color="auto"/>
            </w:tcBorders>
            <w:shd w:val="clear" w:color="auto" w:fill="auto"/>
            <w:noWrap/>
            <w:vAlign w:val="bottom"/>
            <w:hideMark/>
          </w:tcPr>
          <w:p w14:paraId="3BC0F14E"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73F60D0F"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r>
      <w:tr w:rsidR="006C4BF1" w:rsidRPr="006C4BF1" w14:paraId="74297D7F" w14:textId="77777777" w:rsidTr="006C4BF1">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159A210B"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Cash</w:t>
            </w:r>
          </w:p>
        </w:tc>
        <w:tc>
          <w:tcPr>
            <w:tcW w:w="2600" w:type="dxa"/>
            <w:tcBorders>
              <w:top w:val="nil"/>
              <w:left w:val="nil"/>
              <w:bottom w:val="single" w:sz="4" w:space="0" w:color="auto"/>
              <w:right w:val="single" w:sz="4" w:space="0" w:color="auto"/>
            </w:tcBorders>
            <w:shd w:val="clear" w:color="auto" w:fill="auto"/>
            <w:noWrap/>
            <w:vAlign w:val="bottom"/>
            <w:hideMark/>
          </w:tcPr>
          <w:p w14:paraId="54F26BFA"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73252C82"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r>
      <w:tr w:rsidR="006C4BF1" w:rsidRPr="006C4BF1" w14:paraId="21298028" w14:textId="77777777" w:rsidTr="006C4BF1">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6C05E28" w14:textId="200AE660" w:rsidR="006C4BF1" w:rsidRPr="006C4BF1" w:rsidRDefault="00F376B0" w:rsidP="006C4BF1">
            <w:pPr>
              <w:rPr>
                <w:rFonts w:eastAsia="Times New Roman"/>
                <w:color w:val="000000"/>
                <w:sz w:val="22"/>
                <w:szCs w:val="22"/>
                <w:lang w:val="en-CA" w:eastAsia="en-CA"/>
              </w:rPr>
            </w:pPr>
            <w:r>
              <w:rPr>
                <w:rFonts w:eastAsia="Times New Roman"/>
                <w:color w:val="000000"/>
                <w:sz w:val="22"/>
                <w:szCs w:val="22"/>
                <w:lang w:val="en-CA" w:eastAsia="en-CA"/>
              </w:rPr>
              <w:t>Supplies expense</w:t>
            </w:r>
          </w:p>
        </w:tc>
        <w:tc>
          <w:tcPr>
            <w:tcW w:w="2600" w:type="dxa"/>
            <w:tcBorders>
              <w:top w:val="nil"/>
              <w:left w:val="nil"/>
              <w:bottom w:val="single" w:sz="4" w:space="0" w:color="auto"/>
              <w:right w:val="single" w:sz="4" w:space="0" w:color="auto"/>
            </w:tcBorders>
            <w:shd w:val="clear" w:color="auto" w:fill="auto"/>
            <w:noWrap/>
            <w:vAlign w:val="bottom"/>
            <w:hideMark/>
          </w:tcPr>
          <w:p w14:paraId="4CE90976"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231CC11F"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r>
      <w:tr w:rsidR="006C4BF1" w:rsidRPr="006C4BF1" w14:paraId="4901694A" w14:textId="77777777" w:rsidTr="006C4BF1">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026335B"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Retained earnings</w:t>
            </w:r>
          </w:p>
        </w:tc>
        <w:tc>
          <w:tcPr>
            <w:tcW w:w="2600" w:type="dxa"/>
            <w:tcBorders>
              <w:top w:val="nil"/>
              <w:left w:val="nil"/>
              <w:bottom w:val="single" w:sz="4" w:space="0" w:color="auto"/>
              <w:right w:val="single" w:sz="4" w:space="0" w:color="auto"/>
            </w:tcBorders>
            <w:shd w:val="clear" w:color="auto" w:fill="auto"/>
            <w:noWrap/>
            <w:vAlign w:val="bottom"/>
            <w:hideMark/>
          </w:tcPr>
          <w:p w14:paraId="648D0612"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112EBC7B"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r>
      <w:tr w:rsidR="006C4BF1" w:rsidRPr="006C4BF1" w14:paraId="509B0E2F" w14:textId="77777777" w:rsidTr="006C4BF1">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63114F9"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Temporary investments</w:t>
            </w:r>
          </w:p>
        </w:tc>
        <w:tc>
          <w:tcPr>
            <w:tcW w:w="2600" w:type="dxa"/>
            <w:tcBorders>
              <w:top w:val="nil"/>
              <w:left w:val="nil"/>
              <w:bottom w:val="single" w:sz="4" w:space="0" w:color="auto"/>
              <w:right w:val="single" w:sz="4" w:space="0" w:color="auto"/>
            </w:tcBorders>
            <w:shd w:val="clear" w:color="auto" w:fill="auto"/>
            <w:noWrap/>
            <w:vAlign w:val="bottom"/>
            <w:hideMark/>
          </w:tcPr>
          <w:p w14:paraId="33FE6D2C"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42AF0D39"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r>
      <w:tr w:rsidR="006C4BF1" w:rsidRPr="006C4BF1" w14:paraId="208E4B5A" w14:textId="77777777" w:rsidTr="006C4BF1">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77C100A"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Accounts payable</w:t>
            </w:r>
          </w:p>
        </w:tc>
        <w:tc>
          <w:tcPr>
            <w:tcW w:w="2600" w:type="dxa"/>
            <w:tcBorders>
              <w:top w:val="nil"/>
              <w:left w:val="nil"/>
              <w:bottom w:val="single" w:sz="4" w:space="0" w:color="auto"/>
              <w:right w:val="single" w:sz="4" w:space="0" w:color="auto"/>
            </w:tcBorders>
            <w:shd w:val="clear" w:color="auto" w:fill="auto"/>
            <w:noWrap/>
            <w:vAlign w:val="bottom"/>
            <w:hideMark/>
          </w:tcPr>
          <w:p w14:paraId="1D805036"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5E91F5C4"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r>
      <w:tr w:rsidR="006C4BF1" w:rsidRPr="006C4BF1" w14:paraId="37CE74FE" w14:textId="77777777" w:rsidTr="006C4BF1">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DED8BCC"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Income tax expense</w:t>
            </w:r>
          </w:p>
        </w:tc>
        <w:tc>
          <w:tcPr>
            <w:tcW w:w="2600" w:type="dxa"/>
            <w:tcBorders>
              <w:top w:val="nil"/>
              <w:left w:val="nil"/>
              <w:bottom w:val="single" w:sz="4" w:space="0" w:color="auto"/>
              <w:right w:val="single" w:sz="4" w:space="0" w:color="auto"/>
            </w:tcBorders>
            <w:shd w:val="clear" w:color="auto" w:fill="auto"/>
            <w:noWrap/>
            <w:vAlign w:val="bottom"/>
            <w:hideMark/>
          </w:tcPr>
          <w:p w14:paraId="6D18CB40"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6B3A54A7"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r>
      <w:tr w:rsidR="006C4BF1" w:rsidRPr="006C4BF1" w14:paraId="710A1036" w14:textId="77777777" w:rsidTr="006C4BF1">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66B0487"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Car</w:t>
            </w:r>
          </w:p>
        </w:tc>
        <w:tc>
          <w:tcPr>
            <w:tcW w:w="2600" w:type="dxa"/>
            <w:tcBorders>
              <w:top w:val="nil"/>
              <w:left w:val="nil"/>
              <w:bottom w:val="single" w:sz="4" w:space="0" w:color="auto"/>
              <w:right w:val="single" w:sz="4" w:space="0" w:color="auto"/>
            </w:tcBorders>
            <w:shd w:val="clear" w:color="auto" w:fill="auto"/>
            <w:noWrap/>
            <w:vAlign w:val="bottom"/>
            <w:hideMark/>
          </w:tcPr>
          <w:p w14:paraId="529950C3"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5EBC18A3"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r>
      <w:tr w:rsidR="006C4BF1" w:rsidRPr="006C4BF1" w14:paraId="04033C86" w14:textId="77777777" w:rsidTr="006C4BF1">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A1CD025"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Salaries expense</w:t>
            </w:r>
          </w:p>
        </w:tc>
        <w:tc>
          <w:tcPr>
            <w:tcW w:w="2600" w:type="dxa"/>
            <w:tcBorders>
              <w:top w:val="nil"/>
              <w:left w:val="nil"/>
              <w:bottom w:val="single" w:sz="4" w:space="0" w:color="auto"/>
              <w:right w:val="single" w:sz="4" w:space="0" w:color="auto"/>
            </w:tcBorders>
            <w:shd w:val="clear" w:color="auto" w:fill="auto"/>
            <w:noWrap/>
            <w:vAlign w:val="bottom"/>
            <w:hideMark/>
          </w:tcPr>
          <w:p w14:paraId="2E69DDE7"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2E72C52E"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r>
      <w:tr w:rsidR="006C4BF1" w:rsidRPr="006C4BF1" w14:paraId="18944C17" w14:textId="77777777" w:rsidTr="006C4BF1">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B3586BF"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Utilities expense</w:t>
            </w:r>
          </w:p>
        </w:tc>
        <w:tc>
          <w:tcPr>
            <w:tcW w:w="2600" w:type="dxa"/>
            <w:tcBorders>
              <w:top w:val="nil"/>
              <w:left w:val="nil"/>
              <w:bottom w:val="single" w:sz="4" w:space="0" w:color="auto"/>
              <w:right w:val="single" w:sz="4" w:space="0" w:color="auto"/>
            </w:tcBorders>
            <w:shd w:val="clear" w:color="auto" w:fill="auto"/>
            <w:noWrap/>
            <w:vAlign w:val="bottom"/>
            <w:hideMark/>
          </w:tcPr>
          <w:p w14:paraId="1F7F0B5B"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67E35DD9"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r>
      <w:tr w:rsidR="006C4BF1" w:rsidRPr="006C4BF1" w14:paraId="4E17C373" w14:textId="77777777" w:rsidTr="006C4BF1">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C37C44F"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Land</w:t>
            </w:r>
          </w:p>
        </w:tc>
        <w:tc>
          <w:tcPr>
            <w:tcW w:w="2600" w:type="dxa"/>
            <w:tcBorders>
              <w:top w:val="nil"/>
              <w:left w:val="nil"/>
              <w:bottom w:val="single" w:sz="4" w:space="0" w:color="auto"/>
              <w:right w:val="single" w:sz="4" w:space="0" w:color="auto"/>
            </w:tcBorders>
            <w:shd w:val="clear" w:color="auto" w:fill="auto"/>
            <w:noWrap/>
            <w:vAlign w:val="bottom"/>
            <w:hideMark/>
          </w:tcPr>
          <w:p w14:paraId="5272B5C8"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15B4A482"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r>
      <w:tr w:rsidR="006C4BF1" w:rsidRPr="006C4BF1" w14:paraId="43D924CE" w14:textId="77777777" w:rsidTr="006C4BF1">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0B203C6"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Inventory</w:t>
            </w:r>
          </w:p>
        </w:tc>
        <w:tc>
          <w:tcPr>
            <w:tcW w:w="2600" w:type="dxa"/>
            <w:tcBorders>
              <w:top w:val="nil"/>
              <w:left w:val="nil"/>
              <w:bottom w:val="single" w:sz="4" w:space="0" w:color="auto"/>
              <w:right w:val="single" w:sz="4" w:space="0" w:color="auto"/>
            </w:tcBorders>
            <w:shd w:val="clear" w:color="auto" w:fill="auto"/>
            <w:noWrap/>
            <w:vAlign w:val="bottom"/>
            <w:hideMark/>
          </w:tcPr>
          <w:p w14:paraId="4847731C"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7817CB24"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r>
      <w:tr w:rsidR="006C4BF1" w:rsidRPr="006C4BF1" w14:paraId="04382937" w14:textId="77777777" w:rsidTr="006C4BF1">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C65CF12"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Building</w:t>
            </w:r>
          </w:p>
        </w:tc>
        <w:tc>
          <w:tcPr>
            <w:tcW w:w="2600" w:type="dxa"/>
            <w:tcBorders>
              <w:top w:val="nil"/>
              <w:left w:val="nil"/>
              <w:bottom w:val="single" w:sz="4" w:space="0" w:color="auto"/>
              <w:right w:val="single" w:sz="4" w:space="0" w:color="auto"/>
            </w:tcBorders>
            <w:shd w:val="clear" w:color="auto" w:fill="auto"/>
            <w:noWrap/>
            <w:vAlign w:val="bottom"/>
            <w:hideMark/>
          </w:tcPr>
          <w:p w14:paraId="68C5D661"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08BE365C"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r>
      <w:tr w:rsidR="006C4BF1" w:rsidRPr="006C4BF1" w14:paraId="76B57DF2" w14:textId="77777777" w:rsidTr="006C4BF1">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991C286"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Interest expense</w:t>
            </w:r>
          </w:p>
        </w:tc>
        <w:tc>
          <w:tcPr>
            <w:tcW w:w="2600" w:type="dxa"/>
            <w:tcBorders>
              <w:top w:val="nil"/>
              <w:left w:val="nil"/>
              <w:bottom w:val="single" w:sz="4" w:space="0" w:color="auto"/>
              <w:right w:val="single" w:sz="4" w:space="0" w:color="auto"/>
            </w:tcBorders>
            <w:shd w:val="clear" w:color="auto" w:fill="auto"/>
            <w:noWrap/>
            <w:vAlign w:val="bottom"/>
            <w:hideMark/>
          </w:tcPr>
          <w:p w14:paraId="67E07A93"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29CB48D3"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r>
      <w:tr w:rsidR="006C4BF1" w:rsidRPr="006C4BF1" w14:paraId="3B919C59" w14:textId="77777777" w:rsidTr="006C4BF1">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BADAF11"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Bank loan payable</w:t>
            </w:r>
          </w:p>
        </w:tc>
        <w:tc>
          <w:tcPr>
            <w:tcW w:w="2600" w:type="dxa"/>
            <w:tcBorders>
              <w:top w:val="nil"/>
              <w:left w:val="nil"/>
              <w:bottom w:val="single" w:sz="4" w:space="0" w:color="auto"/>
              <w:right w:val="single" w:sz="4" w:space="0" w:color="auto"/>
            </w:tcBorders>
            <w:shd w:val="clear" w:color="auto" w:fill="auto"/>
            <w:noWrap/>
            <w:vAlign w:val="bottom"/>
            <w:hideMark/>
          </w:tcPr>
          <w:p w14:paraId="4121E648"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4C8C4075"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r>
      <w:tr w:rsidR="006C4BF1" w:rsidRPr="006C4BF1" w14:paraId="7F47F305" w14:textId="77777777" w:rsidTr="006C4BF1">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C27E5FC"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Common shares</w:t>
            </w:r>
          </w:p>
        </w:tc>
        <w:tc>
          <w:tcPr>
            <w:tcW w:w="2600" w:type="dxa"/>
            <w:tcBorders>
              <w:top w:val="nil"/>
              <w:left w:val="nil"/>
              <w:bottom w:val="single" w:sz="4" w:space="0" w:color="auto"/>
              <w:right w:val="single" w:sz="4" w:space="0" w:color="auto"/>
            </w:tcBorders>
            <w:shd w:val="clear" w:color="auto" w:fill="auto"/>
            <w:noWrap/>
            <w:vAlign w:val="bottom"/>
            <w:hideMark/>
          </w:tcPr>
          <w:p w14:paraId="01AEE4B8"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2D891719"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r>
      <w:tr w:rsidR="006C4BF1" w:rsidRPr="006C4BF1" w14:paraId="23F6E615" w14:textId="77777777" w:rsidTr="006C4BF1">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6430EF7" w14:textId="72FABE83" w:rsidR="006C4BF1" w:rsidRPr="006C4BF1" w:rsidRDefault="00F376B0" w:rsidP="006C4BF1">
            <w:pPr>
              <w:rPr>
                <w:rFonts w:eastAsia="Times New Roman"/>
                <w:color w:val="000000"/>
                <w:sz w:val="22"/>
                <w:szCs w:val="22"/>
                <w:lang w:val="en-CA" w:eastAsia="en-CA"/>
              </w:rPr>
            </w:pPr>
            <w:r>
              <w:rPr>
                <w:rFonts w:eastAsia="Times New Roman"/>
                <w:color w:val="000000"/>
                <w:sz w:val="22"/>
                <w:szCs w:val="22"/>
                <w:lang w:val="en-CA" w:eastAsia="en-CA"/>
              </w:rPr>
              <w:t>Supplies</w:t>
            </w:r>
          </w:p>
        </w:tc>
        <w:tc>
          <w:tcPr>
            <w:tcW w:w="2600" w:type="dxa"/>
            <w:tcBorders>
              <w:top w:val="nil"/>
              <w:left w:val="nil"/>
              <w:bottom w:val="single" w:sz="4" w:space="0" w:color="auto"/>
              <w:right w:val="single" w:sz="4" w:space="0" w:color="auto"/>
            </w:tcBorders>
            <w:shd w:val="clear" w:color="auto" w:fill="auto"/>
            <w:noWrap/>
            <w:vAlign w:val="bottom"/>
            <w:hideMark/>
          </w:tcPr>
          <w:p w14:paraId="55A1CEDB"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3B897915" w14:textId="77777777" w:rsidR="006C4BF1" w:rsidRPr="006C4BF1" w:rsidRDefault="006C4BF1" w:rsidP="006C4BF1">
            <w:pPr>
              <w:rPr>
                <w:rFonts w:eastAsia="Times New Roman"/>
                <w:color w:val="000000"/>
                <w:sz w:val="22"/>
                <w:szCs w:val="22"/>
                <w:lang w:val="en-CA" w:eastAsia="en-CA"/>
              </w:rPr>
            </w:pPr>
            <w:r w:rsidRPr="006C4BF1">
              <w:rPr>
                <w:rFonts w:eastAsia="Times New Roman"/>
                <w:color w:val="000000"/>
                <w:sz w:val="22"/>
                <w:szCs w:val="22"/>
                <w:lang w:val="en-CA" w:eastAsia="en-CA"/>
              </w:rPr>
              <w:t> </w:t>
            </w:r>
          </w:p>
        </w:tc>
      </w:tr>
    </w:tbl>
    <w:p w14:paraId="51E58A18" w14:textId="77777777" w:rsidR="00C9774C" w:rsidRDefault="00C9774C" w:rsidP="00C9774C">
      <w:pPr>
        <w:rPr>
          <w:b/>
        </w:rPr>
      </w:pPr>
      <w:r>
        <w:rPr>
          <w:b/>
        </w:rPr>
        <w:lastRenderedPageBreak/>
        <w:t>1-2B</w:t>
      </w:r>
      <w:r w:rsidR="00B30395">
        <w:rPr>
          <w:b/>
        </w:rPr>
        <w:t xml:space="preserve"> – Account Classification</w:t>
      </w:r>
    </w:p>
    <w:p w14:paraId="6DEFAC15" w14:textId="77777777" w:rsidR="00C9774C" w:rsidRDefault="00C9774C" w:rsidP="00C9774C">
      <w:r>
        <w:t xml:space="preserve">Each of the following accounts is either an Asset </w:t>
      </w:r>
      <w:r w:rsidRPr="0065160C">
        <w:rPr>
          <w:b/>
        </w:rPr>
        <w:t>(A),</w:t>
      </w:r>
      <w:r>
        <w:t xml:space="preserve"> Liability </w:t>
      </w:r>
      <w:r w:rsidRPr="0065160C">
        <w:rPr>
          <w:b/>
        </w:rPr>
        <w:t>(L),</w:t>
      </w:r>
      <w:r>
        <w:t xml:space="preserve"> Shareholders’ Equity </w:t>
      </w:r>
      <w:r>
        <w:rPr>
          <w:b/>
        </w:rPr>
        <w:t>(S</w:t>
      </w:r>
      <w:r w:rsidRPr="0065160C">
        <w:rPr>
          <w:b/>
        </w:rPr>
        <w:t>E),</w:t>
      </w:r>
      <w:r>
        <w:t xml:space="preserve"> Revenue </w:t>
      </w:r>
      <w:r w:rsidRPr="0065160C">
        <w:rPr>
          <w:b/>
        </w:rPr>
        <w:t>(Rev)</w:t>
      </w:r>
      <w:r>
        <w:t xml:space="preserve">, Expense </w:t>
      </w:r>
      <w:r w:rsidRPr="0065160C">
        <w:rPr>
          <w:b/>
        </w:rPr>
        <w:t>(Exp)</w:t>
      </w:r>
      <w:r>
        <w:t xml:space="preserve"> or Dividend </w:t>
      </w:r>
      <w:r w:rsidRPr="006C4BF1">
        <w:rPr>
          <w:b/>
        </w:rPr>
        <w:t>(Div)</w:t>
      </w:r>
      <w:r>
        <w:t xml:space="preserve"> account.</w:t>
      </w:r>
    </w:p>
    <w:p w14:paraId="1EA99B04" w14:textId="77777777" w:rsidR="00C9774C" w:rsidRDefault="00C9774C" w:rsidP="00C9774C"/>
    <w:p w14:paraId="6BACA5D1" w14:textId="77777777" w:rsidR="00C9774C" w:rsidRDefault="00C9774C" w:rsidP="00C9774C">
      <w:r>
        <w:t>Mark the first blank with the appropriate classification – A, L, SE, Rev, Exp or Div.</w:t>
      </w:r>
    </w:p>
    <w:p w14:paraId="59623A10" w14:textId="235311AD" w:rsidR="00C9774C" w:rsidRDefault="00C9774C" w:rsidP="00C9774C">
      <w:r>
        <w:t>If you have identified an item as either an Asset or Liability, mark the second blank as “C”</w:t>
      </w:r>
      <w:r w:rsidR="00B30395">
        <w:t xml:space="preserve"> if the item is current</w:t>
      </w:r>
      <w:r w:rsidR="00F376B0">
        <w:t xml:space="preserve"> or “LT” for Long-Term</w:t>
      </w:r>
      <w:r>
        <w:t>.</w:t>
      </w:r>
    </w:p>
    <w:p w14:paraId="285A4A76" w14:textId="77777777" w:rsidR="00560ED3" w:rsidRDefault="00560ED3" w:rsidP="00560ED3"/>
    <w:tbl>
      <w:tblPr>
        <w:tblW w:w="7720" w:type="dxa"/>
        <w:tblInd w:w="93" w:type="dxa"/>
        <w:tblLook w:val="04A0" w:firstRow="1" w:lastRow="0" w:firstColumn="1" w:lastColumn="0" w:noHBand="0" w:noVBand="1"/>
      </w:tblPr>
      <w:tblGrid>
        <w:gridCol w:w="3700"/>
        <w:gridCol w:w="2600"/>
        <w:gridCol w:w="1420"/>
      </w:tblGrid>
      <w:tr w:rsidR="00C9774C" w:rsidRPr="00C9774C" w14:paraId="1CFA659E" w14:textId="77777777" w:rsidTr="00C9774C">
        <w:trPr>
          <w:trHeight w:val="300"/>
        </w:trPr>
        <w:tc>
          <w:tcPr>
            <w:tcW w:w="3700" w:type="dxa"/>
            <w:tcBorders>
              <w:top w:val="nil"/>
              <w:left w:val="nil"/>
              <w:bottom w:val="nil"/>
              <w:right w:val="nil"/>
            </w:tcBorders>
            <w:shd w:val="clear" w:color="auto" w:fill="auto"/>
            <w:noWrap/>
            <w:vAlign w:val="bottom"/>
            <w:hideMark/>
          </w:tcPr>
          <w:p w14:paraId="2AE751C2" w14:textId="77777777" w:rsidR="00C9774C" w:rsidRPr="00C9774C" w:rsidRDefault="00C9774C" w:rsidP="00C9774C">
            <w:pPr>
              <w:rPr>
                <w:rFonts w:eastAsia="Times New Roman"/>
                <w:color w:val="000000"/>
                <w:sz w:val="22"/>
                <w:szCs w:val="22"/>
                <w:lang w:val="en-CA" w:eastAsia="en-CA"/>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83E7F" w14:textId="77777777" w:rsidR="00C9774C" w:rsidRPr="00C9774C" w:rsidRDefault="00C9774C" w:rsidP="00C9774C">
            <w:pPr>
              <w:jc w:val="center"/>
              <w:rPr>
                <w:rFonts w:eastAsia="Times New Roman"/>
                <w:color w:val="000000"/>
                <w:sz w:val="22"/>
                <w:szCs w:val="22"/>
                <w:lang w:val="en-CA" w:eastAsia="en-CA"/>
              </w:rPr>
            </w:pPr>
            <w:r w:rsidRPr="00C9774C">
              <w:rPr>
                <w:rFonts w:eastAsia="Times New Roman"/>
                <w:color w:val="000000"/>
                <w:sz w:val="22"/>
                <w:szCs w:val="22"/>
                <w:lang w:val="en-CA" w:eastAsia="en-CA"/>
              </w:rPr>
              <w:t>A/L/SE/Rev/Exp/Div</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3C23866" w14:textId="77777777" w:rsidR="00C9774C" w:rsidRPr="00C9774C" w:rsidRDefault="00473E40" w:rsidP="00B30395">
            <w:pPr>
              <w:jc w:val="center"/>
              <w:rPr>
                <w:rFonts w:eastAsia="Times New Roman"/>
                <w:color w:val="000000"/>
                <w:sz w:val="22"/>
                <w:szCs w:val="22"/>
                <w:lang w:val="en-CA" w:eastAsia="en-CA"/>
              </w:rPr>
            </w:pPr>
            <w:r>
              <w:rPr>
                <w:rFonts w:eastAsia="Times New Roman"/>
                <w:color w:val="000000"/>
                <w:sz w:val="22"/>
                <w:szCs w:val="22"/>
                <w:lang w:val="en-CA" w:eastAsia="en-CA"/>
              </w:rPr>
              <w:t>C</w:t>
            </w:r>
            <w:r w:rsidR="00B30395">
              <w:rPr>
                <w:rFonts w:eastAsia="Times New Roman"/>
                <w:color w:val="000000"/>
                <w:sz w:val="22"/>
                <w:szCs w:val="22"/>
                <w:lang w:val="en-CA" w:eastAsia="en-CA"/>
              </w:rPr>
              <w:t>?</w:t>
            </w:r>
          </w:p>
        </w:tc>
      </w:tr>
      <w:tr w:rsidR="00C9774C" w:rsidRPr="00C9774C" w14:paraId="7CF5D9DB" w14:textId="77777777" w:rsidTr="00C9774C">
        <w:trPr>
          <w:trHeight w:val="435"/>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91997"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Car loan</w:t>
            </w:r>
          </w:p>
        </w:tc>
        <w:tc>
          <w:tcPr>
            <w:tcW w:w="2600" w:type="dxa"/>
            <w:tcBorders>
              <w:top w:val="nil"/>
              <w:left w:val="nil"/>
              <w:bottom w:val="single" w:sz="4" w:space="0" w:color="auto"/>
              <w:right w:val="single" w:sz="4" w:space="0" w:color="auto"/>
            </w:tcBorders>
            <w:shd w:val="clear" w:color="auto" w:fill="auto"/>
            <w:noWrap/>
            <w:vAlign w:val="bottom"/>
            <w:hideMark/>
          </w:tcPr>
          <w:p w14:paraId="56F7A2BA"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752A907C"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r>
      <w:tr w:rsidR="00C9774C" w:rsidRPr="00C9774C" w14:paraId="5E66F1D3" w14:textId="77777777" w:rsidTr="00C9774C">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EB3ADA7" w14:textId="4486EA2F"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Software</w:t>
            </w:r>
            <w:r w:rsidR="00F376B0">
              <w:rPr>
                <w:rFonts w:eastAsia="Times New Roman"/>
                <w:color w:val="000000"/>
                <w:sz w:val="22"/>
                <w:szCs w:val="22"/>
                <w:lang w:val="en-CA" w:eastAsia="en-CA"/>
              </w:rPr>
              <w:t xml:space="preserve"> expense</w:t>
            </w:r>
          </w:p>
        </w:tc>
        <w:tc>
          <w:tcPr>
            <w:tcW w:w="2600" w:type="dxa"/>
            <w:tcBorders>
              <w:top w:val="nil"/>
              <w:left w:val="nil"/>
              <w:bottom w:val="single" w:sz="4" w:space="0" w:color="auto"/>
              <w:right w:val="single" w:sz="4" w:space="0" w:color="auto"/>
            </w:tcBorders>
            <w:shd w:val="clear" w:color="auto" w:fill="auto"/>
            <w:noWrap/>
            <w:vAlign w:val="bottom"/>
            <w:hideMark/>
          </w:tcPr>
          <w:p w14:paraId="4E19CCB0"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4ECE60DE"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r>
      <w:tr w:rsidR="00C9774C" w:rsidRPr="00C9774C" w14:paraId="08C03065" w14:textId="77777777" w:rsidTr="00C9774C">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E5808F1"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Wages expense</w:t>
            </w:r>
          </w:p>
        </w:tc>
        <w:tc>
          <w:tcPr>
            <w:tcW w:w="2600" w:type="dxa"/>
            <w:tcBorders>
              <w:top w:val="nil"/>
              <w:left w:val="nil"/>
              <w:bottom w:val="single" w:sz="4" w:space="0" w:color="auto"/>
              <w:right w:val="single" w:sz="4" w:space="0" w:color="auto"/>
            </w:tcBorders>
            <w:shd w:val="clear" w:color="auto" w:fill="auto"/>
            <w:noWrap/>
            <w:vAlign w:val="bottom"/>
            <w:hideMark/>
          </w:tcPr>
          <w:p w14:paraId="025BBE80"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14A7E9C7"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r>
      <w:tr w:rsidR="00C9774C" w:rsidRPr="00C9774C" w14:paraId="2F2FC375" w14:textId="77777777" w:rsidTr="00C9774C">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00D468B"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Office furniture</w:t>
            </w:r>
          </w:p>
        </w:tc>
        <w:tc>
          <w:tcPr>
            <w:tcW w:w="2600" w:type="dxa"/>
            <w:tcBorders>
              <w:top w:val="nil"/>
              <w:left w:val="nil"/>
              <w:bottom w:val="single" w:sz="4" w:space="0" w:color="auto"/>
              <w:right w:val="single" w:sz="4" w:space="0" w:color="auto"/>
            </w:tcBorders>
            <w:shd w:val="clear" w:color="auto" w:fill="auto"/>
            <w:noWrap/>
            <w:vAlign w:val="bottom"/>
            <w:hideMark/>
          </w:tcPr>
          <w:p w14:paraId="285810A6"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55837516"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r>
      <w:tr w:rsidR="00C9774C" w:rsidRPr="00C9774C" w14:paraId="737C948C" w14:textId="77777777" w:rsidTr="00C9774C">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66A19A6"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eastAsia="en-CA"/>
              </w:rPr>
              <w:t>Long-term investments</w:t>
            </w:r>
          </w:p>
        </w:tc>
        <w:tc>
          <w:tcPr>
            <w:tcW w:w="2600" w:type="dxa"/>
            <w:tcBorders>
              <w:top w:val="nil"/>
              <w:left w:val="nil"/>
              <w:bottom w:val="single" w:sz="4" w:space="0" w:color="auto"/>
              <w:right w:val="single" w:sz="4" w:space="0" w:color="auto"/>
            </w:tcBorders>
            <w:shd w:val="clear" w:color="auto" w:fill="auto"/>
            <w:noWrap/>
            <w:vAlign w:val="bottom"/>
            <w:hideMark/>
          </w:tcPr>
          <w:p w14:paraId="3F66CD59"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65E09337"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r>
      <w:tr w:rsidR="00C9774C" w:rsidRPr="00C9774C" w14:paraId="75724F26" w14:textId="77777777" w:rsidTr="00C9774C">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D5BAA76"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Inventory</w:t>
            </w:r>
          </w:p>
        </w:tc>
        <w:tc>
          <w:tcPr>
            <w:tcW w:w="2600" w:type="dxa"/>
            <w:tcBorders>
              <w:top w:val="nil"/>
              <w:left w:val="nil"/>
              <w:bottom w:val="single" w:sz="4" w:space="0" w:color="auto"/>
              <w:right w:val="single" w:sz="4" w:space="0" w:color="auto"/>
            </w:tcBorders>
            <w:shd w:val="clear" w:color="auto" w:fill="auto"/>
            <w:noWrap/>
            <w:vAlign w:val="bottom"/>
            <w:hideMark/>
          </w:tcPr>
          <w:p w14:paraId="10A71E0D"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7638A080"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r>
      <w:tr w:rsidR="00C9774C" w:rsidRPr="00C9774C" w14:paraId="2A28C1F6" w14:textId="77777777" w:rsidTr="00C9774C">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3D53605D"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Small tools</w:t>
            </w:r>
          </w:p>
        </w:tc>
        <w:tc>
          <w:tcPr>
            <w:tcW w:w="2600" w:type="dxa"/>
            <w:tcBorders>
              <w:top w:val="nil"/>
              <w:left w:val="nil"/>
              <w:bottom w:val="single" w:sz="4" w:space="0" w:color="auto"/>
              <w:right w:val="single" w:sz="4" w:space="0" w:color="auto"/>
            </w:tcBorders>
            <w:shd w:val="clear" w:color="auto" w:fill="auto"/>
            <w:noWrap/>
            <w:vAlign w:val="bottom"/>
            <w:hideMark/>
          </w:tcPr>
          <w:p w14:paraId="42A4977E"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3F549018"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r>
      <w:tr w:rsidR="00C9774C" w:rsidRPr="00C9774C" w14:paraId="3E3ED35D" w14:textId="77777777" w:rsidTr="00C9774C">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8A5BAA7"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Accounts payable</w:t>
            </w:r>
          </w:p>
        </w:tc>
        <w:tc>
          <w:tcPr>
            <w:tcW w:w="2600" w:type="dxa"/>
            <w:tcBorders>
              <w:top w:val="nil"/>
              <w:left w:val="nil"/>
              <w:bottom w:val="single" w:sz="4" w:space="0" w:color="auto"/>
              <w:right w:val="single" w:sz="4" w:space="0" w:color="auto"/>
            </w:tcBorders>
            <w:shd w:val="clear" w:color="auto" w:fill="auto"/>
            <w:noWrap/>
            <w:vAlign w:val="bottom"/>
            <w:hideMark/>
          </w:tcPr>
          <w:p w14:paraId="08F69308"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76733ED8"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r>
      <w:tr w:rsidR="00C9774C" w:rsidRPr="00C9774C" w14:paraId="500BDCE2" w14:textId="77777777" w:rsidTr="00C9774C">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B3F6A09"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Retained earnings</w:t>
            </w:r>
          </w:p>
        </w:tc>
        <w:tc>
          <w:tcPr>
            <w:tcW w:w="2600" w:type="dxa"/>
            <w:tcBorders>
              <w:top w:val="nil"/>
              <w:left w:val="nil"/>
              <w:bottom w:val="single" w:sz="4" w:space="0" w:color="auto"/>
              <w:right w:val="single" w:sz="4" w:space="0" w:color="auto"/>
            </w:tcBorders>
            <w:shd w:val="clear" w:color="auto" w:fill="auto"/>
            <w:noWrap/>
            <w:vAlign w:val="bottom"/>
            <w:hideMark/>
          </w:tcPr>
          <w:p w14:paraId="1AD3872E"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3FF5B41F"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r>
      <w:tr w:rsidR="00C9774C" w:rsidRPr="00C9774C" w14:paraId="7C881909" w14:textId="77777777" w:rsidTr="00C9774C">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22598D9"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eastAsia="en-CA"/>
              </w:rPr>
              <w:t>Accounts receivable</w:t>
            </w:r>
          </w:p>
        </w:tc>
        <w:tc>
          <w:tcPr>
            <w:tcW w:w="2600" w:type="dxa"/>
            <w:tcBorders>
              <w:top w:val="nil"/>
              <w:left w:val="nil"/>
              <w:bottom w:val="single" w:sz="4" w:space="0" w:color="auto"/>
              <w:right w:val="single" w:sz="4" w:space="0" w:color="auto"/>
            </w:tcBorders>
            <w:shd w:val="clear" w:color="auto" w:fill="auto"/>
            <w:noWrap/>
            <w:vAlign w:val="bottom"/>
            <w:hideMark/>
          </w:tcPr>
          <w:p w14:paraId="2765B95D"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0484FA6F"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r>
      <w:tr w:rsidR="00C9774C" w:rsidRPr="00C9774C" w14:paraId="0020F644" w14:textId="77777777" w:rsidTr="00C9774C">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C356EA0"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Property</w:t>
            </w:r>
          </w:p>
        </w:tc>
        <w:tc>
          <w:tcPr>
            <w:tcW w:w="2600" w:type="dxa"/>
            <w:tcBorders>
              <w:top w:val="nil"/>
              <w:left w:val="nil"/>
              <w:bottom w:val="single" w:sz="4" w:space="0" w:color="auto"/>
              <w:right w:val="single" w:sz="4" w:space="0" w:color="auto"/>
            </w:tcBorders>
            <w:shd w:val="clear" w:color="auto" w:fill="auto"/>
            <w:noWrap/>
            <w:vAlign w:val="bottom"/>
            <w:hideMark/>
          </w:tcPr>
          <w:p w14:paraId="78E1A971"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042E5289"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r>
      <w:tr w:rsidR="00C9774C" w:rsidRPr="00C9774C" w14:paraId="0845397E" w14:textId="77777777" w:rsidTr="00C9774C">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B942D6D"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eastAsia="en-CA"/>
              </w:rPr>
              <w:t>Repair revenue</w:t>
            </w:r>
          </w:p>
        </w:tc>
        <w:tc>
          <w:tcPr>
            <w:tcW w:w="2600" w:type="dxa"/>
            <w:tcBorders>
              <w:top w:val="nil"/>
              <w:left w:val="nil"/>
              <w:bottom w:val="single" w:sz="4" w:space="0" w:color="auto"/>
              <w:right w:val="single" w:sz="4" w:space="0" w:color="auto"/>
            </w:tcBorders>
            <w:shd w:val="clear" w:color="auto" w:fill="auto"/>
            <w:noWrap/>
            <w:vAlign w:val="bottom"/>
            <w:hideMark/>
          </w:tcPr>
          <w:p w14:paraId="4E9F7435"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5639F3A7"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r>
      <w:tr w:rsidR="00C9774C" w:rsidRPr="00C9774C" w14:paraId="4BB8C664" w14:textId="77777777" w:rsidTr="00C9774C">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2BB58DC"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Maintenance expense</w:t>
            </w:r>
          </w:p>
        </w:tc>
        <w:tc>
          <w:tcPr>
            <w:tcW w:w="2600" w:type="dxa"/>
            <w:tcBorders>
              <w:top w:val="nil"/>
              <w:left w:val="nil"/>
              <w:bottom w:val="single" w:sz="4" w:space="0" w:color="auto"/>
              <w:right w:val="single" w:sz="4" w:space="0" w:color="auto"/>
            </w:tcBorders>
            <w:shd w:val="clear" w:color="auto" w:fill="auto"/>
            <w:noWrap/>
            <w:vAlign w:val="bottom"/>
            <w:hideMark/>
          </w:tcPr>
          <w:p w14:paraId="484CD1B4"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4615C1CE"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r>
      <w:tr w:rsidR="00C9774C" w:rsidRPr="00C9774C" w14:paraId="4C27BCA9" w14:textId="77777777" w:rsidTr="00C9774C">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A9FB9E8"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Interest expense</w:t>
            </w:r>
          </w:p>
        </w:tc>
        <w:tc>
          <w:tcPr>
            <w:tcW w:w="2600" w:type="dxa"/>
            <w:tcBorders>
              <w:top w:val="nil"/>
              <w:left w:val="nil"/>
              <w:bottom w:val="single" w:sz="4" w:space="0" w:color="auto"/>
              <w:right w:val="single" w:sz="4" w:space="0" w:color="auto"/>
            </w:tcBorders>
            <w:shd w:val="clear" w:color="auto" w:fill="auto"/>
            <w:noWrap/>
            <w:vAlign w:val="bottom"/>
            <w:hideMark/>
          </w:tcPr>
          <w:p w14:paraId="2CABA903"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507FA69D"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r>
      <w:tr w:rsidR="00C9774C" w:rsidRPr="00C9774C" w14:paraId="53B0FF78" w14:textId="77777777" w:rsidTr="00C9774C">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B7D8141"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Salaries payable</w:t>
            </w:r>
          </w:p>
        </w:tc>
        <w:tc>
          <w:tcPr>
            <w:tcW w:w="2600" w:type="dxa"/>
            <w:tcBorders>
              <w:top w:val="nil"/>
              <w:left w:val="nil"/>
              <w:bottom w:val="single" w:sz="4" w:space="0" w:color="auto"/>
              <w:right w:val="single" w:sz="4" w:space="0" w:color="auto"/>
            </w:tcBorders>
            <w:shd w:val="clear" w:color="auto" w:fill="auto"/>
            <w:noWrap/>
            <w:vAlign w:val="bottom"/>
            <w:hideMark/>
          </w:tcPr>
          <w:p w14:paraId="08D456A2"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550C4B48"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r>
      <w:tr w:rsidR="00C9774C" w:rsidRPr="00C9774C" w14:paraId="3D31EA1A" w14:textId="77777777" w:rsidTr="00C9774C">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4845712A"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eastAsia="en-CA"/>
              </w:rPr>
              <w:t>Subscription revenue</w:t>
            </w:r>
          </w:p>
        </w:tc>
        <w:tc>
          <w:tcPr>
            <w:tcW w:w="2600" w:type="dxa"/>
            <w:tcBorders>
              <w:top w:val="nil"/>
              <w:left w:val="nil"/>
              <w:bottom w:val="single" w:sz="4" w:space="0" w:color="auto"/>
              <w:right w:val="single" w:sz="4" w:space="0" w:color="auto"/>
            </w:tcBorders>
            <w:shd w:val="clear" w:color="auto" w:fill="auto"/>
            <w:noWrap/>
            <w:vAlign w:val="bottom"/>
            <w:hideMark/>
          </w:tcPr>
          <w:p w14:paraId="2B13388B"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1B6CEFA2"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r>
      <w:tr w:rsidR="00C9774C" w:rsidRPr="00C9774C" w14:paraId="455CC9F8" w14:textId="77777777" w:rsidTr="00C9774C">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3EEEAF87"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Common shares</w:t>
            </w:r>
          </w:p>
        </w:tc>
        <w:tc>
          <w:tcPr>
            <w:tcW w:w="2600" w:type="dxa"/>
            <w:tcBorders>
              <w:top w:val="nil"/>
              <w:left w:val="nil"/>
              <w:bottom w:val="single" w:sz="4" w:space="0" w:color="auto"/>
              <w:right w:val="single" w:sz="4" w:space="0" w:color="auto"/>
            </w:tcBorders>
            <w:shd w:val="clear" w:color="auto" w:fill="auto"/>
            <w:noWrap/>
            <w:vAlign w:val="bottom"/>
            <w:hideMark/>
          </w:tcPr>
          <w:p w14:paraId="65D09DD7"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0F442C1B"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r>
      <w:tr w:rsidR="00C9774C" w:rsidRPr="00C9774C" w14:paraId="0928789F" w14:textId="77777777" w:rsidTr="00C9774C">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13BD17D9" w14:textId="3A3A759D" w:rsidR="00C9774C" w:rsidRPr="00C9774C" w:rsidRDefault="00F376B0" w:rsidP="00C9774C">
            <w:pPr>
              <w:rPr>
                <w:rFonts w:eastAsia="Times New Roman"/>
                <w:color w:val="000000"/>
                <w:sz w:val="22"/>
                <w:szCs w:val="22"/>
                <w:lang w:val="en-CA" w:eastAsia="en-CA"/>
              </w:rPr>
            </w:pPr>
            <w:r>
              <w:rPr>
                <w:rFonts w:eastAsia="Times New Roman"/>
                <w:color w:val="000000"/>
                <w:sz w:val="22"/>
                <w:szCs w:val="22"/>
                <w:lang w:val="en-CA" w:eastAsia="en-CA"/>
              </w:rPr>
              <w:t>Telephone equipment</w:t>
            </w:r>
          </w:p>
        </w:tc>
        <w:tc>
          <w:tcPr>
            <w:tcW w:w="2600" w:type="dxa"/>
            <w:tcBorders>
              <w:top w:val="nil"/>
              <w:left w:val="nil"/>
              <w:bottom w:val="single" w:sz="4" w:space="0" w:color="auto"/>
              <w:right w:val="single" w:sz="4" w:space="0" w:color="auto"/>
            </w:tcBorders>
            <w:shd w:val="clear" w:color="auto" w:fill="auto"/>
            <w:noWrap/>
            <w:vAlign w:val="bottom"/>
            <w:hideMark/>
          </w:tcPr>
          <w:p w14:paraId="584890C2"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72E653C4"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r>
      <w:tr w:rsidR="00C9774C" w:rsidRPr="00C9774C" w14:paraId="693525BA" w14:textId="77777777" w:rsidTr="00C9774C">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0A82D52" w14:textId="5A99B866" w:rsidR="00C9774C" w:rsidRPr="00C9774C" w:rsidRDefault="00F376B0" w:rsidP="00C9774C">
            <w:pPr>
              <w:rPr>
                <w:rFonts w:eastAsia="Times New Roman"/>
                <w:color w:val="000000"/>
                <w:sz w:val="22"/>
                <w:szCs w:val="22"/>
                <w:lang w:val="en-CA" w:eastAsia="en-CA"/>
              </w:rPr>
            </w:pPr>
            <w:r>
              <w:rPr>
                <w:rFonts w:eastAsia="Times New Roman"/>
                <w:color w:val="000000"/>
                <w:sz w:val="22"/>
                <w:szCs w:val="22"/>
                <w:lang w:val="en-CA" w:eastAsia="en-CA"/>
              </w:rPr>
              <w:t>Sales revenue</w:t>
            </w:r>
          </w:p>
        </w:tc>
        <w:tc>
          <w:tcPr>
            <w:tcW w:w="2600" w:type="dxa"/>
            <w:tcBorders>
              <w:top w:val="nil"/>
              <w:left w:val="nil"/>
              <w:bottom w:val="single" w:sz="4" w:space="0" w:color="auto"/>
              <w:right w:val="single" w:sz="4" w:space="0" w:color="auto"/>
            </w:tcBorders>
            <w:shd w:val="clear" w:color="auto" w:fill="auto"/>
            <w:noWrap/>
            <w:vAlign w:val="bottom"/>
            <w:hideMark/>
          </w:tcPr>
          <w:p w14:paraId="7EDFA084"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641DE05C"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r>
      <w:tr w:rsidR="00C9774C" w:rsidRPr="00C9774C" w14:paraId="13CEEB23" w14:textId="77777777" w:rsidTr="00C9774C">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36F53786"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Income tax expense</w:t>
            </w:r>
          </w:p>
        </w:tc>
        <w:tc>
          <w:tcPr>
            <w:tcW w:w="2600" w:type="dxa"/>
            <w:tcBorders>
              <w:top w:val="nil"/>
              <w:left w:val="nil"/>
              <w:bottom w:val="single" w:sz="4" w:space="0" w:color="auto"/>
              <w:right w:val="single" w:sz="4" w:space="0" w:color="auto"/>
            </w:tcBorders>
            <w:shd w:val="clear" w:color="auto" w:fill="auto"/>
            <w:noWrap/>
            <w:vAlign w:val="bottom"/>
            <w:hideMark/>
          </w:tcPr>
          <w:p w14:paraId="785FD92E"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101BC12F"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r>
      <w:tr w:rsidR="00C9774C" w:rsidRPr="00C9774C" w14:paraId="595A4490" w14:textId="77777777" w:rsidTr="00C9774C">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41F6700"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Mortgage payable</w:t>
            </w:r>
          </w:p>
        </w:tc>
        <w:tc>
          <w:tcPr>
            <w:tcW w:w="2600" w:type="dxa"/>
            <w:tcBorders>
              <w:top w:val="nil"/>
              <w:left w:val="nil"/>
              <w:bottom w:val="single" w:sz="4" w:space="0" w:color="auto"/>
              <w:right w:val="single" w:sz="4" w:space="0" w:color="auto"/>
            </w:tcBorders>
            <w:shd w:val="clear" w:color="auto" w:fill="auto"/>
            <w:noWrap/>
            <w:vAlign w:val="bottom"/>
            <w:hideMark/>
          </w:tcPr>
          <w:p w14:paraId="43BF10D7"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13F5D788"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r>
      <w:tr w:rsidR="00C9774C" w:rsidRPr="00C9774C" w14:paraId="1EE465EC" w14:textId="77777777" w:rsidTr="00C9774C">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7051F14"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Cash</w:t>
            </w:r>
          </w:p>
        </w:tc>
        <w:tc>
          <w:tcPr>
            <w:tcW w:w="2600" w:type="dxa"/>
            <w:tcBorders>
              <w:top w:val="nil"/>
              <w:left w:val="nil"/>
              <w:bottom w:val="single" w:sz="4" w:space="0" w:color="auto"/>
              <w:right w:val="single" w:sz="4" w:space="0" w:color="auto"/>
            </w:tcBorders>
            <w:shd w:val="clear" w:color="auto" w:fill="auto"/>
            <w:noWrap/>
            <w:vAlign w:val="bottom"/>
            <w:hideMark/>
          </w:tcPr>
          <w:p w14:paraId="1A862925"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27E5330E"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r>
      <w:tr w:rsidR="00C9774C" w:rsidRPr="00C9774C" w14:paraId="484994AA" w14:textId="77777777" w:rsidTr="00C9774C">
        <w:trPr>
          <w:trHeight w:val="43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3B26CD4D" w14:textId="23539320" w:rsidR="00C9774C" w:rsidRPr="00C9774C" w:rsidRDefault="00F376B0" w:rsidP="00C9774C">
            <w:pPr>
              <w:rPr>
                <w:rFonts w:eastAsia="Times New Roman"/>
                <w:color w:val="000000"/>
                <w:sz w:val="22"/>
                <w:szCs w:val="22"/>
                <w:lang w:val="en-CA" w:eastAsia="en-CA"/>
              </w:rPr>
            </w:pPr>
            <w:r>
              <w:rPr>
                <w:rFonts w:eastAsia="Times New Roman"/>
                <w:color w:val="000000"/>
                <w:sz w:val="22"/>
                <w:szCs w:val="22"/>
                <w:lang w:val="en-CA" w:eastAsia="en-CA"/>
              </w:rPr>
              <w:t>Telephone expense</w:t>
            </w:r>
          </w:p>
        </w:tc>
        <w:tc>
          <w:tcPr>
            <w:tcW w:w="2600" w:type="dxa"/>
            <w:tcBorders>
              <w:top w:val="nil"/>
              <w:left w:val="nil"/>
              <w:bottom w:val="single" w:sz="4" w:space="0" w:color="auto"/>
              <w:right w:val="single" w:sz="4" w:space="0" w:color="auto"/>
            </w:tcBorders>
            <w:shd w:val="clear" w:color="auto" w:fill="auto"/>
            <w:noWrap/>
            <w:vAlign w:val="bottom"/>
            <w:hideMark/>
          </w:tcPr>
          <w:p w14:paraId="5A9ED026"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c>
          <w:tcPr>
            <w:tcW w:w="1420" w:type="dxa"/>
            <w:tcBorders>
              <w:top w:val="nil"/>
              <w:left w:val="nil"/>
              <w:bottom w:val="single" w:sz="4" w:space="0" w:color="auto"/>
              <w:right w:val="single" w:sz="4" w:space="0" w:color="auto"/>
            </w:tcBorders>
            <w:shd w:val="clear" w:color="auto" w:fill="auto"/>
            <w:noWrap/>
            <w:vAlign w:val="bottom"/>
            <w:hideMark/>
          </w:tcPr>
          <w:p w14:paraId="19A41F18" w14:textId="77777777" w:rsidR="00C9774C" w:rsidRPr="00C9774C" w:rsidRDefault="00C9774C" w:rsidP="00C9774C">
            <w:pPr>
              <w:rPr>
                <w:rFonts w:eastAsia="Times New Roman"/>
                <w:color w:val="000000"/>
                <w:sz w:val="22"/>
                <w:szCs w:val="22"/>
                <w:lang w:val="en-CA" w:eastAsia="en-CA"/>
              </w:rPr>
            </w:pPr>
            <w:r w:rsidRPr="00C9774C">
              <w:rPr>
                <w:rFonts w:eastAsia="Times New Roman"/>
                <w:color w:val="000000"/>
                <w:sz w:val="22"/>
                <w:szCs w:val="22"/>
                <w:lang w:val="en-CA" w:eastAsia="en-CA"/>
              </w:rPr>
              <w:t> </w:t>
            </w:r>
          </w:p>
        </w:tc>
      </w:tr>
    </w:tbl>
    <w:p w14:paraId="49D91965" w14:textId="77777777" w:rsidR="00C9774C" w:rsidRPr="00473E40" w:rsidRDefault="00C9774C" w:rsidP="00560ED3">
      <w:pPr>
        <w:rPr>
          <w:b/>
        </w:rPr>
      </w:pPr>
      <w:r w:rsidRPr="00473E40">
        <w:rPr>
          <w:b/>
        </w:rPr>
        <w:lastRenderedPageBreak/>
        <w:t>1-3A</w:t>
      </w:r>
      <w:r w:rsidR="00B30395">
        <w:rPr>
          <w:b/>
        </w:rPr>
        <w:t xml:space="preserve"> – Basic Financial Statements</w:t>
      </w:r>
    </w:p>
    <w:p w14:paraId="28B01727" w14:textId="09510F9D" w:rsidR="00C9774C" w:rsidRDefault="003B15BD" w:rsidP="00560ED3">
      <w:r>
        <w:t xml:space="preserve">Sherry’s Shuttles is a bus company offering rides to outdoor adventurers.  In the summer, she caters to mountain bikers and in winter to skiers.  Sherry’s company has the following account balances, all on December 31, </w:t>
      </w:r>
      <w:r w:rsidR="002463D9">
        <w:t>2024</w:t>
      </w:r>
      <w:r w:rsidR="00473E40">
        <w:t xml:space="preserve"> and for the year then ended</w:t>
      </w:r>
      <w:r>
        <w:t xml:space="preserve"> unless otherwise noted</w:t>
      </w:r>
      <w:r w:rsidR="007949ED">
        <w:t>:</w:t>
      </w:r>
    </w:p>
    <w:p w14:paraId="0674F662" w14:textId="77777777" w:rsidR="003B15BD" w:rsidRDefault="003B15BD" w:rsidP="00560ED3"/>
    <w:tbl>
      <w:tblPr>
        <w:tblW w:w="8941" w:type="dxa"/>
        <w:tblInd w:w="93" w:type="dxa"/>
        <w:tblLook w:val="04A0" w:firstRow="1" w:lastRow="0" w:firstColumn="1" w:lastColumn="0" w:noHBand="0" w:noVBand="1"/>
      </w:tblPr>
      <w:tblGrid>
        <w:gridCol w:w="2740"/>
        <w:gridCol w:w="1280"/>
        <w:gridCol w:w="340"/>
        <w:gridCol w:w="3420"/>
        <w:gridCol w:w="1161"/>
      </w:tblGrid>
      <w:tr w:rsidR="00473E40" w:rsidRPr="00473E40" w14:paraId="6BEF12B9" w14:textId="77777777" w:rsidTr="00473E40">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CBE74" w14:textId="77777777" w:rsidR="00473E40" w:rsidRPr="00473E40" w:rsidRDefault="00473E40" w:rsidP="00473E40">
            <w:pPr>
              <w:rPr>
                <w:rFonts w:ascii="Calibri" w:eastAsia="Times New Roman" w:hAnsi="Calibri"/>
                <w:color w:val="000000"/>
                <w:sz w:val="22"/>
                <w:szCs w:val="22"/>
                <w:lang w:val="en-CA" w:eastAsia="en-CA"/>
              </w:rPr>
            </w:pPr>
            <w:r w:rsidRPr="00473E40">
              <w:rPr>
                <w:rFonts w:ascii="Calibri" w:eastAsia="Times New Roman" w:hAnsi="Calibri"/>
                <w:color w:val="000000"/>
                <w:sz w:val="22"/>
                <w:szCs w:val="22"/>
                <w:lang w:val="en-CA" w:eastAsia="en-CA"/>
              </w:rPr>
              <w:t>Wages payable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9C35276" w14:textId="77777777" w:rsidR="00473E40" w:rsidRPr="00473E40" w:rsidRDefault="00473E40" w:rsidP="00473E40">
            <w:pPr>
              <w:jc w:val="right"/>
              <w:rPr>
                <w:rFonts w:ascii="Calibri" w:eastAsia="Times New Roman" w:hAnsi="Calibri"/>
                <w:color w:val="000000"/>
                <w:sz w:val="22"/>
                <w:szCs w:val="22"/>
                <w:lang w:val="en-CA" w:eastAsia="en-CA"/>
              </w:rPr>
            </w:pPr>
            <w:r w:rsidRPr="00473E40">
              <w:rPr>
                <w:rFonts w:ascii="Calibri" w:eastAsia="Times New Roman" w:hAnsi="Calibri"/>
                <w:color w:val="000000"/>
                <w:sz w:val="22"/>
                <w:szCs w:val="22"/>
                <w:lang w:val="en-CA" w:eastAsia="en-CA"/>
              </w:rPr>
              <w:t xml:space="preserve">               </w:t>
            </w:r>
            <w:r>
              <w:rPr>
                <w:rFonts w:ascii="Calibri" w:eastAsia="Times New Roman" w:hAnsi="Calibri"/>
                <w:color w:val="000000"/>
                <w:sz w:val="22"/>
                <w:szCs w:val="22"/>
                <w:lang w:val="en-CA" w:eastAsia="en-CA"/>
              </w:rPr>
              <w:t>$</w:t>
            </w:r>
            <w:r w:rsidRPr="00473E40">
              <w:rPr>
                <w:rFonts w:ascii="Calibri" w:eastAsia="Times New Roman" w:hAnsi="Calibri"/>
                <w:color w:val="000000"/>
                <w:sz w:val="22"/>
                <w:szCs w:val="22"/>
                <w:lang w:val="en-CA" w:eastAsia="en-CA"/>
              </w:rPr>
              <w:t xml:space="preserve">1,600 </w:t>
            </w:r>
          </w:p>
        </w:tc>
        <w:tc>
          <w:tcPr>
            <w:tcW w:w="340" w:type="dxa"/>
            <w:tcBorders>
              <w:top w:val="nil"/>
              <w:left w:val="nil"/>
              <w:bottom w:val="nil"/>
              <w:right w:val="nil"/>
            </w:tcBorders>
            <w:shd w:val="clear" w:color="auto" w:fill="auto"/>
            <w:noWrap/>
            <w:vAlign w:val="bottom"/>
            <w:hideMark/>
          </w:tcPr>
          <w:p w14:paraId="553F6F67" w14:textId="77777777" w:rsidR="00473E40" w:rsidRPr="00473E40" w:rsidRDefault="00473E40" w:rsidP="00473E40">
            <w:pPr>
              <w:rPr>
                <w:rFonts w:ascii="Calibri" w:eastAsia="Times New Roman" w:hAnsi="Calibri"/>
                <w:color w:val="000000"/>
                <w:sz w:val="22"/>
                <w:szCs w:val="22"/>
                <w:lang w:val="en-CA" w:eastAsia="en-CA"/>
              </w:rPr>
            </w:pP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1AA0A" w14:textId="77777777" w:rsidR="00473E40" w:rsidRPr="00473E40" w:rsidRDefault="00473E40" w:rsidP="00473E40">
            <w:pPr>
              <w:rPr>
                <w:rFonts w:ascii="Calibri" w:eastAsia="Times New Roman" w:hAnsi="Calibri"/>
                <w:color w:val="000000"/>
                <w:sz w:val="22"/>
                <w:szCs w:val="22"/>
                <w:lang w:val="en-CA" w:eastAsia="en-CA"/>
              </w:rPr>
            </w:pPr>
            <w:r w:rsidRPr="00473E40">
              <w:rPr>
                <w:rFonts w:ascii="Calibri" w:eastAsia="Times New Roman" w:hAnsi="Calibri"/>
                <w:color w:val="000000"/>
                <w:sz w:val="22"/>
                <w:szCs w:val="22"/>
                <w:lang w:val="en-CA" w:eastAsia="en-CA"/>
              </w:rPr>
              <w:t>Insurance expense</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14:paraId="3E0549DA" w14:textId="77777777" w:rsidR="00473E40" w:rsidRPr="00473E40" w:rsidRDefault="00473E40" w:rsidP="00473E40">
            <w:pPr>
              <w:jc w:val="right"/>
              <w:rPr>
                <w:rFonts w:ascii="Calibri" w:eastAsia="Times New Roman" w:hAnsi="Calibri"/>
                <w:color w:val="000000"/>
                <w:sz w:val="22"/>
                <w:szCs w:val="22"/>
                <w:lang w:val="en-CA" w:eastAsia="en-CA"/>
              </w:rPr>
            </w:pPr>
            <w:r w:rsidRPr="00473E40">
              <w:rPr>
                <w:rFonts w:ascii="Calibri" w:eastAsia="Times New Roman" w:hAnsi="Calibri"/>
                <w:color w:val="000000"/>
                <w:sz w:val="22"/>
                <w:szCs w:val="22"/>
                <w:lang w:val="en-CA" w:eastAsia="en-CA"/>
              </w:rPr>
              <w:t xml:space="preserve">            </w:t>
            </w:r>
            <w:r>
              <w:rPr>
                <w:rFonts w:ascii="Calibri" w:eastAsia="Times New Roman" w:hAnsi="Calibri"/>
                <w:color w:val="000000"/>
                <w:sz w:val="22"/>
                <w:szCs w:val="22"/>
                <w:lang w:val="en-CA" w:eastAsia="en-CA"/>
              </w:rPr>
              <w:t>$</w:t>
            </w:r>
            <w:r w:rsidRPr="00473E40">
              <w:rPr>
                <w:rFonts w:ascii="Calibri" w:eastAsia="Times New Roman" w:hAnsi="Calibri"/>
                <w:color w:val="000000"/>
                <w:sz w:val="22"/>
                <w:szCs w:val="22"/>
                <w:lang w:val="en-CA" w:eastAsia="en-CA"/>
              </w:rPr>
              <w:t xml:space="preserve">4,000 </w:t>
            </w:r>
          </w:p>
        </w:tc>
      </w:tr>
      <w:tr w:rsidR="00473E40" w:rsidRPr="00473E40" w14:paraId="23A813C8" w14:textId="77777777" w:rsidTr="00473E4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4DAE3DF0" w14:textId="77777777" w:rsidR="00473E40" w:rsidRPr="00473E40" w:rsidRDefault="00473E40" w:rsidP="00473E40">
            <w:pPr>
              <w:rPr>
                <w:rFonts w:ascii="Calibri" w:eastAsia="Times New Roman" w:hAnsi="Calibri"/>
                <w:color w:val="000000"/>
                <w:sz w:val="22"/>
                <w:szCs w:val="22"/>
                <w:lang w:val="en-CA" w:eastAsia="en-CA"/>
              </w:rPr>
            </w:pPr>
            <w:r w:rsidRPr="00473E40">
              <w:rPr>
                <w:rFonts w:ascii="Calibri" w:eastAsia="Times New Roman" w:hAnsi="Calibri"/>
                <w:color w:val="000000"/>
                <w:sz w:val="22"/>
                <w:szCs w:val="22"/>
                <w:lang w:val="en-CA" w:eastAsia="en-CA"/>
              </w:rPr>
              <w:t>Dividends</w:t>
            </w:r>
          </w:p>
        </w:tc>
        <w:tc>
          <w:tcPr>
            <w:tcW w:w="1280" w:type="dxa"/>
            <w:tcBorders>
              <w:top w:val="nil"/>
              <w:left w:val="nil"/>
              <w:bottom w:val="single" w:sz="4" w:space="0" w:color="auto"/>
              <w:right w:val="single" w:sz="4" w:space="0" w:color="auto"/>
            </w:tcBorders>
            <w:shd w:val="clear" w:color="auto" w:fill="auto"/>
            <w:noWrap/>
            <w:vAlign w:val="bottom"/>
            <w:hideMark/>
          </w:tcPr>
          <w:p w14:paraId="308B0E69" w14:textId="77777777" w:rsidR="00473E40" w:rsidRPr="00473E40" w:rsidRDefault="00473E40" w:rsidP="00473E40">
            <w:pPr>
              <w:jc w:val="right"/>
              <w:rPr>
                <w:rFonts w:ascii="Calibri" w:eastAsia="Times New Roman" w:hAnsi="Calibri"/>
                <w:color w:val="000000"/>
                <w:sz w:val="22"/>
                <w:szCs w:val="22"/>
                <w:lang w:val="en-CA" w:eastAsia="en-CA"/>
              </w:rPr>
            </w:pPr>
            <w:r w:rsidRPr="00473E40">
              <w:rPr>
                <w:rFonts w:ascii="Calibri" w:eastAsia="Times New Roman" w:hAnsi="Calibri"/>
                <w:color w:val="000000"/>
                <w:sz w:val="22"/>
                <w:szCs w:val="22"/>
                <w:lang w:val="en-CA" w:eastAsia="en-CA"/>
              </w:rPr>
              <w:t xml:space="preserve">               3,000 </w:t>
            </w:r>
          </w:p>
        </w:tc>
        <w:tc>
          <w:tcPr>
            <w:tcW w:w="340" w:type="dxa"/>
            <w:tcBorders>
              <w:top w:val="nil"/>
              <w:left w:val="nil"/>
              <w:bottom w:val="nil"/>
              <w:right w:val="nil"/>
            </w:tcBorders>
            <w:shd w:val="clear" w:color="auto" w:fill="auto"/>
            <w:noWrap/>
            <w:vAlign w:val="bottom"/>
            <w:hideMark/>
          </w:tcPr>
          <w:p w14:paraId="61B48D09" w14:textId="77777777" w:rsidR="00473E40" w:rsidRPr="00473E40" w:rsidRDefault="00473E40" w:rsidP="00473E40">
            <w:pPr>
              <w:rPr>
                <w:rFonts w:ascii="Calibri" w:eastAsia="Times New Roman" w:hAnsi="Calibri"/>
                <w:color w:val="000000"/>
                <w:sz w:val="22"/>
                <w:szCs w:val="22"/>
                <w:lang w:val="en-CA" w:eastAsia="en-CA"/>
              </w:rPr>
            </w:pPr>
          </w:p>
        </w:tc>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669389A1" w14:textId="77777777" w:rsidR="00473E40" w:rsidRPr="00473E40" w:rsidRDefault="00473E40" w:rsidP="00473E40">
            <w:pPr>
              <w:rPr>
                <w:rFonts w:ascii="Calibri" w:eastAsia="Times New Roman" w:hAnsi="Calibri"/>
                <w:color w:val="000000"/>
                <w:sz w:val="22"/>
                <w:szCs w:val="22"/>
                <w:lang w:val="en-CA" w:eastAsia="en-CA"/>
              </w:rPr>
            </w:pPr>
            <w:r w:rsidRPr="00473E40">
              <w:rPr>
                <w:rFonts w:ascii="Calibri" w:eastAsia="Times New Roman" w:hAnsi="Calibri"/>
                <w:color w:val="000000"/>
                <w:sz w:val="22"/>
                <w:szCs w:val="22"/>
                <w:lang w:val="en-CA" w:eastAsia="en-CA"/>
              </w:rPr>
              <w:t>Telephone expense</w:t>
            </w:r>
          </w:p>
        </w:tc>
        <w:tc>
          <w:tcPr>
            <w:tcW w:w="1161" w:type="dxa"/>
            <w:tcBorders>
              <w:top w:val="nil"/>
              <w:left w:val="nil"/>
              <w:bottom w:val="single" w:sz="4" w:space="0" w:color="auto"/>
              <w:right w:val="single" w:sz="4" w:space="0" w:color="auto"/>
            </w:tcBorders>
            <w:shd w:val="clear" w:color="auto" w:fill="auto"/>
            <w:noWrap/>
            <w:vAlign w:val="bottom"/>
            <w:hideMark/>
          </w:tcPr>
          <w:p w14:paraId="4513CCE4" w14:textId="77777777" w:rsidR="00473E40" w:rsidRPr="00473E40" w:rsidRDefault="00473E40" w:rsidP="00473E40">
            <w:pPr>
              <w:jc w:val="right"/>
              <w:rPr>
                <w:rFonts w:ascii="Calibri" w:eastAsia="Times New Roman" w:hAnsi="Calibri"/>
                <w:color w:val="000000"/>
                <w:sz w:val="22"/>
                <w:szCs w:val="22"/>
                <w:lang w:val="en-CA" w:eastAsia="en-CA"/>
              </w:rPr>
            </w:pPr>
            <w:r w:rsidRPr="00473E40">
              <w:rPr>
                <w:rFonts w:ascii="Calibri" w:eastAsia="Times New Roman" w:hAnsi="Calibri"/>
                <w:color w:val="000000"/>
                <w:sz w:val="22"/>
                <w:szCs w:val="22"/>
                <w:lang w:val="en-CA" w:eastAsia="en-CA"/>
              </w:rPr>
              <w:t xml:space="preserve">                400 </w:t>
            </w:r>
          </w:p>
        </w:tc>
      </w:tr>
      <w:tr w:rsidR="00473E40" w:rsidRPr="00473E40" w14:paraId="0B200AD1" w14:textId="77777777" w:rsidTr="00473E4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20BA80B" w14:textId="77777777" w:rsidR="00473E40" w:rsidRPr="00473E40" w:rsidRDefault="00473E40" w:rsidP="00473E40">
            <w:pPr>
              <w:rPr>
                <w:rFonts w:ascii="Calibri" w:eastAsia="Times New Roman" w:hAnsi="Calibri"/>
                <w:color w:val="000000"/>
                <w:sz w:val="22"/>
                <w:szCs w:val="22"/>
                <w:lang w:val="en-CA" w:eastAsia="en-CA"/>
              </w:rPr>
            </w:pPr>
            <w:r w:rsidRPr="00473E40">
              <w:rPr>
                <w:rFonts w:ascii="Calibri" w:eastAsia="Times New Roman" w:hAnsi="Calibri"/>
                <w:color w:val="000000"/>
                <w:sz w:val="22"/>
                <w:szCs w:val="22"/>
                <w:lang w:val="en-CA" w:eastAsia="en-CA"/>
              </w:rPr>
              <w:t>Cash</w:t>
            </w:r>
          </w:p>
        </w:tc>
        <w:tc>
          <w:tcPr>
            <w:tcW w:w="1280" w:type="dxa"/>
            <w:tcBorders>
              <w:top w:val="nil"/>
              <w:left w:val="nil"/>
              <w:bottom w:val="single" w:sz="4" w:space="0" w:color="auto"/>
              <w:right w:val="single" w:sz="4" w:space="0" w:color="auto"/>
            </w:tcBorders>
            <w:shd w:val="clear" w:color="auto" w:fill="auto"/>
            <w:noWrap/>
            <w:vAlign w:val="bottom"/>
            <w:hideMark/>
          </w:tcPr>
          <w:p w14:paraId="143A4CF2" w14:textId="77777777" w:rsidR="00473E40" w:rsidRPr="00473E40" w:rsidRDefault="00473E40" w:rsidP="00473E40">
            <w:pPr>
              <w:jc w:val="right"/>
              <w:rPr>
                <w:rFonts w:ascii="Calibri" w:eastAsia="Times New Roman" w:hAnsi="Calibri"/>
                <w:color w:val="000000"/>
                <w:sz w:val="22"/>
                <w:szCs w:val="22"/>
                <w:lang w:val="en-CA" w:eastAsia="en-CA"/>
              </w:rPr>
            </w:pPr>
            <w:r w:rsidRPr="00473E40">
              <w:rPr>
                <w:rFonts w:ascii="Calibri" w:eastAsia="Times New Roman" w:hAnsi="Calibri"/>
                <w:color w:val="000000"/>
                <w:sz w:val="22"/>
                <w:szCs w:val="22"/>
                <w:lang w:val="en-CA" w:eastAsia="en-CA"/>
              </w:rPr>
              <w:t xml:space="preserve">               5,000 </w:t>
            </w:r>
          </w:p>
        </w:tc>
        <w:tc>
          <w:tcPr>
            <w:tcW w:w="340" w:type="dxa"/>
            <w:tcBorders>
              <w:top w:val="nil"/>
              <w:left w:val="nil"/>
              <w:bottom w:val="nil"/>
              <w:right w:val="nil"/>
            </w:tcBorders>
            <w:shd w:val="clear" w:color="auto" w:fill="auto"/>
            <w:noWrap/>
            <w:vAlign w:val="bottom"/>
            <w:hideMark/>
          </w:tcPr>
          <w:p w14:paraId="1BA69412" w14:textId="77777777" w:rsidR="00473E40" w:rsidRPr="00473E40" w:rsidRDefault="00473E40" w:rsidP="00473E40">
            <w:pPr>
              <w:rPr>
                <w:rFonts w:ascii="Calibri" w:eastAsia="Times New Roman" w:hAnsi="Calibri"/>
                <w:color w:val="000000"/>
                <w:sz w:val="22"/>
                <w:szCs w:val="22"/>
                <w:lang w:val="en-CA" w:eastAsia="en-CA"/>
              </w:rPr>
            </w:pPr>
          </w:p>
        </w:tc>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608B2AD6" w14:textId="77777777" w:rsidR="00473E40" w:rsidRPr="00473E40" w:rsidRDefault="00473E40" w:rsidP="00473E40">
            <w:pPr>
              <w:rPr>
                <w:rFonts w:ascii="Calibri" w:eastAsia="Times New Roman" w:hAnsi="Calibri"/>
                <w:color w:val="000000"/>
                <w:sz w:val="22"/>
                <w:szCs w:val="22"/>
                <w:lang w:val="en-CA" w:eastAsia="en-CA"/>
              </w:rPr>
            </w:pPr>
            <w:r w:rsidRPr="00473E40">
              <w:rPr>
                <w:rFonts w:ascii="Calibri" w:eastAsia="Times New Roman" w:hAnsi="Calibri"/>
                <w:color w:val="000000"/>
                <w:sz w:val="22"/>
                <w:szCs w:val="22"/>
                <w:lang w:val="en-CA" w:eastAsia="en-CA"/>
              </w:rPr>
              <w:t>Equipment, net</w:t>
            </w:r>
          </w:p>
        </w:tc>
        <w:tc>
          <w:tcPr>
            <w:tcW w:w="1161" w:type="dxa"/>
            <w:tcBorders>
              <w:top w:val="nil"/>
              <w:left w:val="nil"/>
              <w:bottom w:val="single" w:sz="4" w:space="0" w:color="auto"/>
              <w:right w:val="single" w:sz="4" w:space="0" w:color="auto"/>
            </w:tcBorders>
            <w:shd w:val="clear" w:color="auto" w:fill="auto"/>
            <w:noWrap/>
            <w:vAlign w:val="bottom"/>
            <w:hideMark/>
          </w:tcPr>
          <w:p w14:paraId="55F74BB4" w14:textId="77777777" w:rsidR="00473E40" w:rsidRPr="00473E40" w:rsidRDefault="00473E40" w:rsidP="00473E40">
            <w:pPr>
              <w:jc w:val="right"/>
              <w:rPr>
                <w:rFonts w:ascii="Calibri" w:eastAsia="Times New Roman" w:hAnsi="Calibri"/>
                <w:color w:val="000000"/>
                <w:sz w:val="22"/>
                <w:szCs w:val="22"/>
                <w:lang w:val="en-CA" w:eastAsia="en-CA"/>
              </w:rPr>
            </w:pPr>
            <w:r w:rsidRPr="00473E40">
              <w:rPr>
                <w:rFonts w:ascii="Calibri" w:eastAsia="Times New Roman" w:hAnsi="Calibri"/>
                <w:color w:val="000000"/>
                <w:sz w:val="22"/>
                <w:szCs w:val="22"/>
                <w:lang w:val="en-CA" w:eastAsia="en-CA"/>
              </w:rPr>
              <w:t xml:space="preserve">          30,000 </w:t>
            </w:r>
          </w:p>
        </w:tc>
      </w:tr>
      <w:tr w:rsidR="00473E40" w:rsidRPr="00473E40" w14:paraId="346570CB" w14:textId="77777777" w:rsidTr="00473E4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74B9FE8" w14:textId="717BE80D" w:rsidR="00473E40" w:rsidRPr="00473E40" w:rsidRDefault="00473E40" w:rsidP="005D6150">
            <w:pPr>
              <w:rPr>
                <w:rFonts w:ascii="Calibri" w:eastAsia="Times New Roman" w:hAnsi="Calibri"/>
                <w:color w:val="000000"/>
                <w:sz w:val="20"/>
                <w:szCs w:val="20"/>
                <w:lang w:val="en-CA" w:eastAsia="en-CA"/>
              </w:rPr>
            </w:pPr>
            <w:r w:rsidRPr="00473E40">
              <w:rPr>
                <w:rFonts w:ascii="Calibri" w:eastAsia="Times New Roman" w:hAnsi="Calibri"/>
                <w:color w:val="000000"/>
                <w:sz w:val="20"/>
                <w:szCs w:val="20"/>
                <w:lang w:val="en-CA" w:eastAsia="en-CA"/>
              </w:rPr>
              <w:t xml:space="preserve">Common shares </w:t>
            </w:r>
            <w:r>
              <w:rPr>
                <w:rFonts w:ascii="Calibri" w:eastAsia="Times New Roman" w:hAnsi="Calibri"/>
                <w:color w:val="000000"/>
                <w:sz w:val="20"/>
                <w:szCs w:val="20"/>
                <w:lang w:val="en-CA" w:eastAsia="en-CA"/>
              </w:rPr>
              <w:t xml:space="preserve">(Jan 1, </w:t>
            </w:r>
            <w:r w:rsidR="002463D9">
              <w:rPr>
                <w:rFonts w:ascii="Calibri" w:eastAsia="Times New Roman" w:hAnsi="Calibri"/>
                <w:color w:val="000000"/>
                <w:sz w:val="20"/>
                <w:szCs w:val="20"/>
                <w:lang w:val="en-CA" w:eastAsia="en-CA"/>
              </w:rPr>
              <w:t>2024</w:t>
            </w:r>
            <w:r>
              <w:rPr>
                <w:rFonts w:ascii="Calibri" w:eastAsia="Times New Roman" w:hAnsi="Calibri"/>
                <w:color w:val="000000"/>
                <w:sz w:val="20"/>
                <w:szCs w:val="20"/>
                <w:lang w:val="en-CA" w:eastAsia="en-CA"/>
              </w:rPr>
              <w:t>)</w:t>
            </w:r>
          </w:p>
        </w:tc>
        <w:tc>
          <w:tcPr>
            <w:tcW w:w="1280" w:type="dxa"/>
            <w:tcBorders>
              <w:top w:val="nil"/>
              <w:left w:val="nil"/>
              <w:bottom w:val="single" w:sz="4" w:space="0" w:color="auto"/>
              <w:right w:val="single" w:sz="4" w:space="0" w:color="auto"/>
            </w:tcBorders>
            <w:shd w:val="clear" w:color="auto" w:fill="auto"/>
            <w:noWrap/>
            <w:vAlign w:val="bottom"/>
            <w:hideMark/>
          </w:tcPr>
          <w:p w14:paraId="5B427905" w14:textId="77777777" w:rsidR="00473E40" w:rsidRPr="00473E40" w:rsidRDefault="00473E40" w:rsidP="00473E40">
            <w:pPr>
              <w:jc w:val="right"/>
              <w:rPr>
                <w:rFonts w:ascii="Calibri" w:eastAsia="Times New Roman" w:hAnsi="Calibri"/>
                <w:color w:val="000000"/>
                <w:sz w:val="22"/>
                <w:szCs w:val="22"/>
                <w:lang w:val="en-CA" w:eastAsia="en-CA"/>
              </w:rPr>
            </w:pPr>
            <w:r w:rsidRPr="00473E40">
              <w:rPr>
                <w:rFonts w:ascii="Calibri" w:eastAsia="Times New Roman" w:hAnsi="Calibri"/>
                <w:color w:val="000000"/>
                <w:sz w:val="22"/>
                <w:szCs w:val="22"/>
                <w:lang w:val="en-CA" w:eastAsia="en-CA"/>
              </w:rPr>
              <w:t xml:space="preserve">            60,000 </w:t>
            </w:r>
          </w:p>
        </w:tc>
        <w:tc>
          <w:tcPr>
            <w:tcW w:w="340" w:type="dxa"/>
            <w:tcBorders>
              <w:top w:val="nil"/>
              <w:left w:val="nil"/>
              <w:bottom w:val="nil"/>
              <w:right w:val="nil"/>
            </w:tcBorders>
            <w:shd w:val="clear" w:color="auto" w:fill="auto"/>
            <w:noWrap/>
            <w:vAlign w:val="bottom"/>
            <w:hideMark/>
          </w:tcPr>
          <w:p w14:paraId="2029AAAE" w14:textId="77777777" w:rsidR="00473E40" w:rsidRPr="00473E40" w:rsidRDefault="00473E40" w:rsidP="00473E40">
            <w:pPr>
              <w:rPr>
                <w:rFonts w:ascii="Calibri" w:eastAsia="Times New Roman" w:hAnsi="Calibri"/>
                <w:color w:val="000000"/>
                <w:sz w:val="22"/>
                <w:szCs w:val="22"/>
                <w:lang w:val="en-CA" w:eastAsia="en-CA"/>
              </w:rPr>
            </w:pPr>
          </w:p>
        </w:tc>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7985A455" w14:textId="77777777" w:rsidR="00473E40" w:rsidRPr="00473E40" w:rsidRDefault="00473E40" w:rsidP="00473E40">
            <w:pPr>
              <w:rPr>
                <w:rFonts w:ascii="Calibri" w:eastAsia="Times New Roman" w:hAnsi="Calibri"/>
                <w:color w:val="000000"/>
                <w:sz w:val="22"/>
                <w:szCs w:val="22"/>
                <w:lang w:val="en-CA" w:eastAsia="en-CA"/>
              </w:rPr>
            </w:pPr>
            <w:r w:rsidRPr="00473E40">
              <w:rPr>
                <w:rFonts w:ascii="Calibri" w:eastAsia="Times New Roman" w:hAnsi="Calibri"/>
                <w:color w:val="000000"/>
                <w:sz w:val="22"/>
                <w:szCs w:val="22"/>
                <w:lang w:val="en-CA" w:eastAsia="en-CA"/>
              </w:rPr>
              <w:t>Bank loan</w:t>
            </w:r>
          </w:p>
        </w:tc>
        <w:tc>
          <w:tcPr>
            <w:tcW w:w="1161" w:type="dxa"/>
            <w:tcBorders>
              <w:top w:val="nil"/>
              <w:left w:val="nil"/>
              <w:bottom w:val="single" w:sz="4" w:space="0" w:color="auto"/>
              <w:right w:val="single" w:sz="4" w:space="0" w:color="auto"/>
            </w:tcBorders>
            <w:shd w:val="clear" w:color="auto" w:fill="auto"/>
            <w:noWrap/>
            <w:vAlign w:val="bottom"/>
            <w:hideMark/>
          </w:tcPr>
          <w:p w14:paraId="16FE49E4" w14:textId="77777777" w:rsidR="00473E40" w:rsidRPr="00473E40" w:rsidRDefault="00473E40" w:rsidP="00473E40">
            <w:pPr>
              <w:jc w:val="right"/>
              <w:rPr>
                <w:rFonts w:ascii="Calibri" w:eastAsia="Times New Roman" w:hAnsi="Calibri"/>
                <w:color w:val="000000"/>
                <w:sz w:val="22"/>
                <w:szCs w:val="22"/>
                <w:lang w:val="en-CA" w:eastAsia="en-CA"/>
              </w:rPr>
            </w:pPr>
            <w:r w:rsidRPr="00473E40">
              <w:rPr>
                <w:rFonts w:ascii="Calibri" w:eastAsia="Times New Roman" w:hAnsi="Calibri"/>
                <w:color w:val="000000"/>
                <w:sz w:val="22"/>
                <w:szCs w:val="22"/>
                <w:lang w:val="en-CA" w:eastAsia="en-CA"/>
              </w:rPr>
              <w:t xml:space="preserve">          45,000 </w:t>
            </w:r>
          </w:p>
        </w:tc>
      </w:tr>
      <w:tr w:rsidR="00473E40" w:rsidRPr="00473E40" w14:paraId="748636AA" w14:textId="77777777" w:rsidTr="00473E4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2A4E1BB" w14:textId="77777777" w:rsidR="00473E40" w:rsidRPr="00473E40" w:rsidRDefault="00473E40" w:rsidP="00473E40">
            <w:pPr>
              <w:rPr>
                <w:rFonts w:ascii="Calibri" w:eastAsia="Times New Roman" w:hAnsi="Calibri"/>
                <w:color w:val="000000"/>
                <w:sz w:val="22"/>
                <w:szCs w:val="22"/>
                <w:lang w:val="en-CA" w:eastAsia="en-CA"/>
              </w:rPr>
            </w:pPr>
            <w:r w:rsidRPr="00473E40">
              <w:rPr>
                <w:rFonts w:ascii="Calibri" w:eastAsia="Times New Roman" w:hAnsi="Calibri"/>
                <w:color w:val="000000"/>
                <w:sz w:val="22"/>
                <w:szCs w:val="22"/>
                <w:lang w:val="en-CA" w:eastAsia="en-CA"/>
              </w:rPr>
              <w:t>Accounts payable</w:t>
            </w:r>
          </w:p>
        </w:tc>
        <w:tc>
          <w:tcPr>
            <w:tcW w:w="1280" w:type="dxa"/>
            <w:tcBorders>
              <w:top w:val="nil"/>
              <w:left w:val="nil"/>
              <w:bottom w:val="single" w:sz="4" w:space="0" w:color="auto"/>
              <w:right w:val="single" w:sz="4" w:space="0" w:color="auto"/>
            </w:tcBorders>
            <w:shd w:val="clear" w:color="auto" w:fill="auto"/>
            <w:noWrap/>
            <w:vAlign w:val="bottom"/>
            <w:hideMark/>
          </w:tcPr>
          <w:p w14:paraId="7A748F6F" w14:textId="77777777" w:rsidR="00473E40" w:rsidRPr="00473E40" w:rsidRDefault="00473E40" w:rsidP="00473E40">
            <w:pPr>
              <w:jc w:val="right"/>
              <w:rPr>
                <w:rFonts w:ascii="Calibri" w:eastAsia="Times New Roman" w:hAnsi="Calibri"/>
                <w:color w:val="000000"/>
                <w:sz w:val="22"/>
                <w:szCs w:val="22"/>
                <w:lang w:val="en-CA" w:eastAsia="en-CA"/>
              </w:rPr>
            </w:pPr>
            <w:r w:rsidRPr="00473E40">
              <w:rPr>
                <w:rFonts w:ascii="Calibri" w:eastAsia="Times New Roman" w:hAnsi="Calibri"/>
                <w:color w:val="000000"/>
                <w:sz w:val="22"/>
                <w:szCs w:val="22"/>
                <w:lang w:val="en-CA" w:eastAsia="en-CA"/>
              </w:rPr>
              <w:t xml:space="preserve">               2,200 </w:t>
            </w:r>
          </w:p>
        </w:tc>
        <w:tc>
          <w:tcPr>
            <w:tcW w:w="340" w:type="dxa"/>
            <w:tcBorders>
              <w:top w:val="nil"/>
              <w:left w:val="nil"/>
              <w:bottom w:val="nil"/>
              <w:right w:val="nil"/>
            </w:tcBorders>
            <w:shd w:val="clear" w:color="auto" w:fill="auto"/>
            <w:noWrap/>
            <w:vAlign w:val="bottom"/>
            <w:hideMark/>
          </w:tcPr>
          <w:p w14:paraId="64AF809F" w14:textId="77777777" w:rsidR="00473E40" w:rsidRPr="00473E40" w:rsidRDefault="00473E40" w:rsidP="00473E40">
            <w:pPr>
              <w:rPr>
                <w:rFonts w:ascii="Calibri" w:eastAsia="Times New Roman" w:hAnsi="Calibri"/>
                <w:color w:val="000000"/>
                <w:sz w:val="22"/>
                <w:szCs w:val="22"/>
                <w:lang w:val="en-CA" w:eastAsia="en-CA"/>
              </w:rPr>
            </w:pPr>
          </w:p>
        </w:tc>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3BE631CC" w14:textId="3D34DBC3" w:rsidR="00473E40" w:rsidRPr="00473E40" w:rsidRDefault="00473E40" w:rsidP="005D6150">
            <w:pPr>
              <w:rPr>
                <w:rFonts w:ascii="Calibri" w:eastAsia="Times New Roman" w:hAnsi="Calibri"/>
                <w:color w:val="000000"/>
                <w:sz w:val="22"/>
                <w:szCs w:val="22"/>
                <w:lang w:val="en-CA" w:eastAsia="en-CA"/>
              </w:rPr>
            </w:pPr>
            <w:r w:rsidRPr="00473E40">
              <w:rPr>
                <w:rFonts w:ascii="Calibri" w:eastAsia="Times New Roman" w:hAnsi="Calibri"/>
                <w:color w:val="000000"/>
                <w:sz w:val="22"/>
                <w:szCs w:val="22"/>
                <w:lang w:val="en-CA" w:eastAsia="en-CA"/>
              </w:rPr>
              <w:t>Retained earnings</w:t>
            </w:r>
            <w:r>
              <w:rPr>
                <w:rFonts w:ascii="Calibri" w:eastAsia="Times New Roman" w:hAnsi="Calibri"/>
                <w:color w:val="000000"/>
                <w:sz w:val="22"/>
                <w:szCs w:val="22"/>
                <w:lang w:val="en-CA" w:eastAsia="en-CA"/>
              </w:rPr>
              <w:t xml:space="preserve"> (January 1, </w:t>
            </w:r>
            <w:r w:rsidR="002463D9">
              <w:rPr>
                <w:rFonts w:ascii="Calibri" w:eastAsia="Times New Roman" w:hAnsi="Calibri"/>
                <w:color w:val="000000"/>
                <w:sz w:val="22"/>
                <w:szCs w:val="22"/>
                <w:lang w:val="en-CA" w:eastAsia="en-CA"/>
              </w:rPr>
              <w:t>2024</w:t>
            </w:r>
            <w:r>
              <w:rPr>
                <w:rFonts w:ascii="Calibri" w:eastAsia="Times New Roman" w:hAnsi="Calibri"/>
                <w:color w:val="000000"/>
                <w:sz w:val="22"/>
                <w:szCs w:val="22"/>
                <w:lang w:val="en-CA" w:eastAsia="en-CA"/>
              </w:rPr>
              <w:t>)</w:t>
            </w:r>
          </w:p>
        </w:tc>
        <w:tc>
          <w:tcPr>
            <w:tcW w:w="1161" w:type="dxa"/>
            <w:tcBorders>
              <w:top w:val="nil"/>
              <w:left w:val="nil"/>
              <w:bottom w:val="single" w:sz="4" w:space="0" w:color="auto"/>
              <w:right w:val="single" w:sz="4" w:space="0" w:color="auto"/>
            </w:tcBorders>
            <w:shd w:val="clear" w:color="auto" w:fill="auto"/>
            <w:noWrap/>
            <w:vAlign w:val="bottom"/>
            <w:hideMark/>
          </w:tcPr>
          <w:p w14:paraId="09113761" w14:textId="77777777" w:rsidR="00473E40" w:rsidRPr="00473E40" w:rsidRDefault="00473E40" w:rsidP="00473E40">
            <w:pPr>
              <w:jc w:val="right"/>
              <w:rPr>
                <w:rFonts w:ascii="Calibri" w:eastAsia="Times New Roman" w:hAnsi="Calibri"/>
                <w:color w:val="000000"/>
                <w:sz w:val="22"/>
                <w:szCs w:val="22"/>
                <w:lang w:val="en-CA" w:eastAsia="en-CA"/>
              </w:rPr>
            </w:pPr>
            <w:r w:rsidRPr="00473E40">
              <w:rPr>
                <w:rFonts w:ascii="Calibri" w:eastAsia="Times New Roman" w:hAnsi="Calibri"/>
                <w:color w:val="000000"/>
                <w:sz w:val="22"/>
                <w:szCs w:val="22"/>
                <w:lang w:val="en-CA" w:eastAsia="en-CA"/>
              </w:rPr>
              <w:t xml:space="preserve">          10,000 </w:t>
            </w:r>
          </w:p>
        </w:tc>
      </w:tr>
      <w:tr w:rsidR="00473E40" w:rsidRPr="00473E40" w14:paraId="2523A6F5" w14:textId="77777777" w:rsidTr="00473E4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BEBFAF6" w14:textId="77777777" w:rsidR="00473E40" w:rsidRPr="00473E40" w:rsidRDefault="00473E40" w:rsidP="00473E40">
            <w:pPr>
              <w:rPr>
                <w:rFonts w:ascii="Calibri" w:eastAsia="Times New Roman" w:hAnsi="Calibri"/>
                <w:color w:val="000000"/>
                <w:sz w:val="22"/>
                <w:szCs w:val="22"/>
                <w:lang w:val="en-CA" w:eastAsia="en-CA"/>
              </w:rPr>
            </w:pPr>
            <w:r w:rsidRPr="00473E40">
              <w:rPr>
                <w:rFonts w:ascii="Calibri" w:eastAsia="Times New Roman" w:hAnsi="Calibri"/>
                <w:color w:val="000000"/>
                <w:sz w:val="22"/>
                <w:szCs w:val="22"/>
                <w:lang w:val="en-CA" w:eastAsia="en-CA"/>
              </w:rPr>
              <w:t>Buildings, net</w:t>
            </w:r>
          </w:p>
        </w:tc>
        <w:tc>
          <w:tcPr>
            <w:tcW w:w="1280" w:type="dxa"/>
            <w:tcBorders>
              <w:top w:val="nil"/>
              <w:left w:val="nil"/>
              <w:bottom w:val="single" w:sz="4" w:space="0" w:color="auto"/>
              <w:right w:val="single" w:sz="4" w:space="0" w:color="auto"/>
            </w:tcBorders>
            <w:shd w:val="clear" w:color="auto" w:fill="auto"/>
            <w:noWrap/>
            <w:vAlign w:val="bottom"/>
            <w:hideMark/>
          </w:tcPr>
          <w:p w14:paraId="07079C18" w14:textId="77777777" w:rsidR="00473E40" w:rsidRPr="00473E40" w:rsidRDefault="00473E40" w:rsidP="00473E40">
            <w:pPr>
              <w:jc w:val="right"/>
              <w:rPr>
                <w:rFonts w:ascii="Calibri" w:eastAsia="Times New Roman" w:hAnsi="Calibri"/>
                <w:color w:val="000000"/>
                <w:sz w:val="22"/>
                <w:szCs w:val="22"/>
                <w:lang w:val="en-CA" w:eastAsia="en-CA"/>
              </w:rPr>
            </w:pPr>
            <w:r w:rsidRPr="00473E40">
              <w:rPr>
                <w:rFonts w:ascii="Calibri" w:eastAsia="Times New Roman" w:hAnsi="Calibri"/>
                <w:color w:val="000000"/>
                <w:sz w:val="22"/>
                <w:szCs w:val="22"/>
                <w:lang w:val="en-CA" w:eastAsia="en-CA"/>
              </w:rPr>
              <w:t xml:space="preserve">          100,000 </w:t>
            </w:r>
          </w:p>
        </w:tc>
        <w:tc>
          <w:tcPr>
            <w:tcW w:w="340" w:type="dxa"/>
            <w:tcBorders>
              <w:top w:val="nil"/>
              <w:left w:val="nil"/>
              <w:bottom w:val="nil"/>
              <w:right w:val="nil"/>
            </w:tcBorders>
            <w:shd w:val="clear" w:color="auto" w:fill="auto"/>
            <w:noWrap/>
            <w:vAlign w:val="bottom"/>
            <w:hideMark/>
          </w:tcPr>
          <w:p w14:paraId="49FBE756" w14:textId="77777777" w:rsidR="00473E40" w:rsidRPr="00473E40" w:rsidRDefault="00473E40" w:rsidP="00473E40">
            <w:pPr>
              <w:rPr>
                <w:rFonts w:ascii="Calibri" w:eastAsia="Times New Roman" w:hAnsi="Calibri"/>
                <w:color w:val="000000"/>
                <w:sz w:val="22"/>
                <w:szCs w:val="22"/>
                <w:lang w:val="en-CA" w:eastAsia="en-CA"/>
              </w:rPr>
            </w:pPr>
          </w:p>
        </w:tc>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5FE6A4EF" w14:textId="77777777" w:rsidR="00473E40" w:rsidRPr="00473E40" w:rsidRDefault="00473E40" w:rsidP="00473E40">
            <w:pPr>
              <w:rPr>
                <w:rFonts w:ascii="Calibri" w:eastAsia="Times New Roman" w:hAnsi="Calibri"/>
                <w:color w:val="000000"/>
                <w:sz w:val="22"/>
                <w:szCs w:val="22"/>
                <w:lang w:val="en-CA" w:eastAsia="en-CA"/>
              </w:rPr>
            </w:pPr>
            <w:r w:rsidRPr="00473E40">
              <w:rPr>
                <w:rFonts w:ascii="Calibri" w:eastAsia="Times New Roman" w:hAnsi="Calibri"/>
                <w:color w:val="000000"/>
                <w:sz w:val="22"/>
                <w:szCs w:val="22"/>
                <w:lang w:val="en-CA" w:eastAsia="en-CA"/>
              </w:rPr>
              <w:t>Accounts receivable</w:t>
            </w:r>
          </w:p>
        </w:tc>
        <w:tc>
          <w:tcPr>
            <w:tcW w:w="1161" w:type="dxa"/>
            <w:tcBorders>
              <w:top w:val="nil"/>
              <w:left w:val="nil"/>
              <w:bottom w:val="single" w:sz="4" w:space="0" w:color="auto"/>
              <w:right w:val="single" w:sz="4" w:space="0" w:color="auto"/>
            </w:tcBorders>
            <w:shd w:val="clear" w:color="auto" w:fill="auto"/>
            <w:noWrap/>
            <w:vAlign w:val="bottom"/>
            <w:hideMark/>
          </w:tcPr>
          <w:p w14:paraId="2E5244BC" w14:textId="77777777" w:rsidR="00473E40" w:rsidRPr="00473E40" w:rsidRDefault="00473E40" w:rsidP="00473E40">
            <w:pPr>
              <w:jc w:val="right"/>
              <w:rPr>
                <w:rFonts w:ascii="Calibri" w:eastAsia="Times New Roman" w:hAnsi="Calibri"/>
                <w:color w:val="000000"/>
                <w:sz w:val="22"/>
                <w:szCs w:val="22"/>
                <w:lang w:val="en-CA" w:eastAsia="en-CA"/>
              </w:rPr>
            </w:pPr>
            <w:r w:rsidRPr="00473E40">
              <w:rPr>
                <w:rFonts w:ascii="Calibri" w:eastAsia="Times New Roman" w:hAnsi="Calibri"/>
                <w:color w:val="000000"/>
                <w:sz w:val="22"/>
                <w:szCs w:val="22"/>
                <w:lang w:val="en-CA" w:eastAsia="en-CA"/>
              </w:rPr>
              <w:t xml:space="preserve">            1,000 </w:t>
            </w:r>
          </w:p>
        </w:tc>
      </w:tr>
      <w:tr w:rsidR="00473E40" w:rsidRPr="00473E40" w14:paraId="56FB7E1F" w14:textId="77777777" w:rsidTr="00473E4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3C8C37E" w14:textId="77777777" w:rsidR="00473E40" w:rsidRPr="00473E40" w:rsidRDefault="00473E40" w:rsidP="00473E40">
            <w:pPr>
              <w:rPr>
                <w:rFonts w:ascii="Calibri" w:eastAsia="Times New Roman" w:hAnsi="Calibri"/>
                <w:color w:val="000000"/>
                <w:sz w:val="22"/>
                <w:szCs w:val="22"/>
                <w:lang w:val="en-CA" w:eastAsia="en-CA"/>
              </w:rPr>
            </w:pPr>
            <w:r w:rsidRPr="00473E40">
              <w:rPr>
                <w:rFonts w:ascii="Calibri" w:eastAsia="Times New Roman" w:hAnsi="Calibri"/>
                <w:color w:val="000000"/>
                <w:sz w:val="22"/>
                <w:szCs w:val="22"/>
                <w:lang w:val="en-CA" w:eastAsia="en-CA"/>
              </w:rPr>
              <w:t>Shuttle revenue</w:t>
            </w:r>
          </w:p>
        </w:tc>
        <w:tc>
          <w:tcPr>
            <w:tcW w:w="1280" w:type="dxa"/>
            <w:tcBorders>
              <w:top w:val="nil"/>
              <w:left w:val="nil"/>
              <w:bottom w:val="single" w:sz="4" w:space="0" w:color="auto"/>
              <w:right w:val="single" w:sz="4" w:space="0" w:color="auto"/>
            </w:tcBorders>
            <w:shd w:val="clear" w:color="auto" w:fill="auto"/>
            <w:noWrap/>
            <w:vAlign w:val="bottom"/>
            <w:hideMark/>
          </w:tcPr>
          <w:p w14:paraId="2800A559" w14:textId="77777777" w:rsidR="00473E40" w:rsidRPr="00473E40" w:rsidRDefault="00473E40" w:rsidP="00473E40">
            <w:pPr>
              <w:jc w:val="right"/>
              <w:rPr>
                <w:rFonts w:ascii="Calibri" w:eastAsia="Times New Roman" w:hAnsi="Calibri"/>
                <w:color w:val="000000"/>
                <w:sz w:val="22"/>
                <w:szCs w:val="22"/>
                <w:lang w:val="en-CA" w:eastAsia="en-CA"/>
              </w:rPr>
            </w:pPr>
            <w:r w:rsidRPr="00473E40">
              <w:rPr>
                <w:rFonts w:ascii="Calibri" w:eastAsia="Times New Roman" w:hAnsi="Calibri"/>
                <w:color w:val="000000"/>
                <w:sz w:val="22"/>
                <w:szCs w:val="22"/>
                <w:lang w:val="en-CA" w:eastAsia="en-CA"/>
              </w:rPr>
              <w:t xml:space="preserve">            69,300 </w:t>
            </w:r>
          </w:p>
        </w:tc>
        <w:tc>
          <w:tcPr>
            <w:tcW w:w="340" w:type="dxa"/>
            <w:tcBorders>
              <w:top w:val="nil"/>
              <w:left w:val="nil"/>
              <w:bottom w:val="nil"/>
              <w:right w:val="nil"/>
            </w:tcBorders>
            <w:shd w:val="clear" w:color="auto" w:fill="auto"/>
            <w:noWrap/>
            <w:vAlign w:val="bottom"/>
            <w:hideMark/>
          </w:tcPr>
          <w:p w14:paraId="3BD40260" w14:textId="77777777" w:rsidR="00473E40" w:rsidRPr="00473E40" w:rsidRDefault="00473E40" w:rsidP="00473E40">
            <w:pPr>
              <w:rPr>
                <w:rFonts w:ascii="Calibri" w:eastAsia="Times New Roman" w:hAnsi="Calibri"/>
                <w:color w:val="000000"/>
                <w:sz w:val="22"/>
                <w:szCs w:val="22"/>
                <w:lang w:val="en-CA" w:eastAsia="en-CA"/>
              </w:rPr>
            </w:pPr>
          </w:p>
        </w:tc>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4F6BFBCF" w14:textId="77777777" w:rsidR="00473E40" w:rsidRPr="00473E40" w:rsidRDefault="00473E40" w:rsidP="00473E40">
            <w:pPr>
              <w:rPr>
                <w:rFonts w:ascii="Calibri" w:eastAsia="Times New Roman" w:hAnsi="Calibri"/>
                <w:color w:val="000000"/>
                <w:sz w:val="22"/>
                <w:szCs w:val="22"/>
                <w:lang w:val="en-CA" w:eastAsia="en-CA"/>
              </w:rPr>
            </w:pPr>
            <w:r w:rsidRPr="00473E40">
              <w:rPr>
                <w:rFonts w:ascii="Calibri" w:eastAsia="Times New Roman" w:hAnsi="Calibri"/>
                <w:color w:val="000000"/>
                <w:sz w:val="22"/>
                <w:szCs w:val="22"/>
                <w:lang w:val="en-CA" w:eastAsia="en-CA"/>
              </w:rPr>
              <w:t>Office supplies</w:t>
            </w:r>
          </w:p>
        </w:tc>
        <w:tc>
          <w:tcPr>
            <w:tcW w:w="1161" w:type="dxa"/>
            <w:tcBorders>
              <w:top w:val="nil"/>
              <w:left w:val="nil"/>
              <w:bottom w:val="single" w:sz="4" w:space="0" w:color="auto"/>
              <w:right w:val="single" w:sz="4" w:space="0" w:color="auto"/>
            </w:tcBorders>
            <w:shd w:val="clear" w:color="auto" w:fill="auto"/>
            <w:noWrap/>
            <w:vAlign w:val="bottom"/>
            <w:hideMark/>
          </w:tcPr>
          <w:p w14:paraId="7CA8135B" w14:textId="77777777" w:rsidR="00473E40" w:rsidRPr="00473E40" w:rsidRDefault="00473E40" w:rsidP="00473E40">
            <w:pPr>
              <w:jc w:val="right"/>
              <w:rPr>
                <w:rFonts w:ascii="Calibri" w:eastAsia="Times New Roman" w:hAnsi="Calibri"/>
                <w:color w:val="000000"/>
                <w:sz w:val="22"/>
                <w:szCs w:val="22"/>
                <w:lang w:val="en-CA" w:eastAsia="en-CA"/>
              </w:rPr>
            </w:pPr>
            <w:r w:rsidRPr="00473E40">
              <w:rPr>
                <w:rFonts w:ascii="Calibri" w:eastAsia="Times New Roman" w:hAnsi="Calibri"/>
                <w:color w:val="000000"/>
                <w:sz w:val="22"/>
                <w:szCs w:val="22"/>
                <w:lang w:val="en-CA" w:eastAsia="en-CA"/>
              </w:rPr>
              <w:t xml:space="preserve">                500 </w:t>
            </w:r>
          </w:p>
        </w:tc>
      </w:tr>
      <w:tr w:rsidR="00473E40" w:rsidRPr="00473E40" w14:paraId="28D3626A" w14:textId="77777777" w:rsidTr="00473E4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922530B" w14:textId="77777777" w:rsidR="00473E40" w:rsidRPr="00473E40" w:rsidRDefault="00473E40" w:rsidP="00473E40">
            <w:pPr>
              <w:rPr>
                <w:rFonts w:ascii="Calibri" w:eastAsia="Times New Roman" w:hAnsi="Calibri"/>
                <w:color w:val="000000"/>
                <w:sz w:val="22"/>
                <w:szCs w:val="22"/>
                <w:lang w:val="en-CA" w:eastAsia="en-CA"/>
              </w:rPr>
            </w:pPr>
            <w:r w:rsidRPr="00473E40">
              <w:rPr>
                <w:rFonts w:ascii="Calibri" w:eastAsia="Times New Roman" w:hAnsi="Calibri"/>
                <w:color w:val="000000"/>
                <w:sz w:val="22"/>
                <w:szCs w:val="22"/>
                <w:lang w:val="en-CA" w:eastAsia="en-CA"/>
              </w:rPr>
              <w:t>Fuel expense</w:t>
            </w:r>
          </w:p>
        </w:tc>
        <w:tc>
          <w:tcPr>
            <w:tcW w:w="1280" w:type="dxa"/>
            <w:tcBorders>
              <w:top w:val="nil"/>
              <w:left w:val="nil"/>
              <w:bottom w:val="single" w:sz="4" w:space="0" w:color="auto"/>
              <w:right w:val="single" w:sz="4" w:space="0" w:color="auto"/>
            </w:tcBorders>
            <w:shd w:val="clear" w:color="auto" w:fill="auto"/>
            <w:noWrap/>
            <w:vAlign w:val="bottom"/>
            <w:hideMark/>
          </w:tcPr>
          <w:p w14:paraId="04D87011" w14:textId="77777777" w:rsidR="00473E40" w:rsidRPr="00473E40" w:rsidRDefault="00473E40" w:rsidP="00473E40">
            <w:pPr>
              <w:jc w:val="right"/>
              <w:rPr>
                <w:rFonts w:ascii="Calibri" w:eastAsia="Times New Roman" w:hAnsi="Calibri"/>
                <w:color w:val="000000"/>
                <w:sz w:val="22"/>
                <w:szCs w:val="22"/>
                <w:lang w:val="en-CA" w:eastAsia="en-CA"/>
              </w:rPr>
            </w:pPr>
            <w:r w:rsidRPr="00473E40">
              <w:rPr>
                <w:rFonts w:ascii="Calibri" w:eastAsia="Times New Roman" w:hAnsi="Calibri"/>
                <w:color w:val="000000"/>
                <w:sz w:val="22"/>
                <w:szCs w:val="22"/>
                <w:lang w:val="en-CA" w:eastAsia="en-CA"/>
              </w:rPr>
              <w:t xml:space="preserve">            11,000 </w:t>
            </w:r>
          </w:p>
        </w:tc>
        <w:tc>
          <w:tcPr>
            <w:tcW w:w="340" w:type="dxa"/>
            <w:tcBorders>
              <w:top w:val="nil"/>
              <w:left w:val="nil"/>
              <w:bottom w:val="nil"/>
              <w:right w:val="nil"/>
            </w:tcBorders>
            <w:shd w:val="clear" w:color="auto" w:fill="auto"/>
            <w:noWrap/>
            <w:vAlign w:val="bottom"/>
            <w:hideMark/>
          </w:tcPr>
          <w:p w14:paraId="7E4FEFF3" w14:textId="77777777" w:rsidR="00473E40" w:rsidRPr="00473E40" w:rsidRDefault="00473E40" w:rsidP="00473E40">
            <w:pPr>
              <w:rPr>
                <w:rFonts w:ascii="Calibri" w:eastAsia="Times New Roman" w:hAnsi="Calibri"/>
                <w:color w:val="000000"/>
                <w:sz w:val="22"/>
                <w:szCs w:val="22"/>
                <w:lang w:val="en-CA" w:eastAsia="en-CA"/>
              </w:rPr>
            </w:pPr>
          </w:p>
        </w:tc>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5BB52AD2" w14:textId="77777777" w:rsidR="00473E40" w:rsidRPr="00473E40" w:rsidRDefault="00473E40" w:rsidP="00473E40">
            <w:pPr>
              <w:rPr>
                <w:rFonts w:ascii="Calibri" w:eastAsia="Times New Roman" w:hAnsi="Calibri"/>
                <w:color w:val="000000"/>
                <w:sz w:val="22"/>
                <w:szCs w:val="22"/>
                <w:lang w:val="en-CA" w:eastAsia="en-CA"/>
              </w:rPr>
            </w:pPr>
            <w:r w:rsidRPr="00473E40">
              <w:rPr>
                <w:rFonts w:ascii="Calibri" w:eastAsia="Times New Roman" w:hAnsi="Calibri"/>
                <w:color w:val="000000"/>
                <w:sz w:val="22"/>
                <w:szCs w:val="22"/>
                <w:lang w:val="en-CA" w:eastAsia="en-CA"/>
              </w:rPr>
              <w:t>Wages expense</w:t>
            </w:r>
          </w:p>
        </w:tc>
        <w:tc>
          <w:tcPr>
            <w:tcW w:w="1161" w:type="dxa"/>
            <w:tcBorders>
              <w:top w:val="nil"/>
              <w:left w:val="nil"/>
              <w:bottom w:val="single" w:sz="4" w:space="0" w:color="auto"/>
              <w:right w:val="single" w:sz="4" w:space="0" w:color="auto"/>
            </w:tcBorders>
            <w:shd w:val="clear" w:color="auto" w:fill="auto"/>
            <w:noWrap/>
            <w:vAlign w:val="bottom"/>
            <w:hideMark/>
          </w:tcPr>
          <w:p w14:paraId="5038A9B5" w14:textId="77777777" w:rsidR="00473E40" w:rsidRPr="00473E40" w:rsidRDefault="00473E40" w:rsidP="00473E40">
            <w:pPr>
              <w:jc w:val="right"/>
              <w:rPr>
                <w:rFonts w:ascii="Calibri" w:eastAsia="Times New Roman" w:hAnsi="Calibri"/>
                <w:color w:val="000000"/>
                <w:sz w:val="22"/>
                <w:szCs w:val="22"/>
                <w:lang w:val="en-CA" w:eastAsia="en-CA"/>
              </w:rPr>
            </w:pPr>
            <w:r w:rsidRPr="00473E40">
              <w:rPr>
                <w:rFonts w:ascii="Calibri" w:eastAsia="Times New Roman" w:hAnsi="Calibri"/>
                <w:color w:val="000000"/>
                <w:sz w:val="22"/>
                <w:szCs w:val="22"/>
                <w:lang w:val="en-CA" w:eastAsia="en-CA"/>
              </w:rPr>
              <w:t xml:space="preserve">          30,000 </w:t>
            </w:r>
          </w:p>
        </w:tc>
      </w:tr>
      <w:tr w:rsidR="00473E40" w:rsidRPr="00473E40" w14:paraId="1DB376DC" w14:textId="77777777" w:rsidTr="00473E4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073584B" w14:textId="77777777" w:rsidR="00473E40" w:rsidRPr="00473E40" w:rsidRDefault="00473E40" w:rsidP="00473E40">
            <w:pPr>
              <w:rPr>
                <w:rFonts w:ascii="Calibri" w:eastAsia="Times New Roman" w:hAnsi="Calibri"/>
                <w:color w:val="000000"/>
                <w:sz w:val="22"/>
                <w:szCs w:val="22"/>
                <w:lang w:val="en-CA" w:eastAsia="en-CA"/>
              </w:rPr>
            </w:pPr>
            <w:r w:rsidRPr="00473E40">
              <w:rPr>
                <w:rFonts w:ascii="Calibri" w:eastAsia="Times New Roman" w:hAnsi="Calibri"/>
                <w:color w:val="000000"/>
                <w:sz w:val="22"/>
                <w:szCs w:val="22"/>
                <w:lang w:val="en-CA" w:eastAsia="en-CA"/>
              </w:rPr>
              <w:t>Depreciation expense</w:t>
            </w:r>
          </w:p>
        </w:tc>
        <w:tc>
          <w:tcPr>
            <w:tcW w:w="1280" w:type="dxa"/>
            <w:tcBorders>
              <w:top w:val="nil"/>
              <w:left w:val="nil"/>
              <w:bottom w:val="single" w:sz="4" w:space="0" w:color="auto"/>
              <w:right w:val="single" w:sz="4" w:space="0" w:color="auto"/>
            </w:tcBorders>
            <w:shd w:val="clear" w:color="auto" w:fill="auto"/>
            <w:noWrap/>
            <w:vAlign w:val="bottom"/>
            <w:hideMark/>
          </w:tcPr>
          <w:p w14:paraId="740F22A3" w14:textId="77777777" w:rsidR="00473E40" w:rsidRPr="00473E40" w:rsidRDefault="00473E40" w:rsidP="00473E40">
            <w:pPr>
              <w:jc w:val="right"/>
              <w:rPr>
                <w:rFonts w:ascii="Calibri" w:eastAsia="Times New Roman" w:hAnsi="Calibri"/>
                <w:color w:val="000000"/>
                <w:sz w:val="22"/>
                <w:szCs w:val="22"/>
                <w:lang w:val="en-CA" w:eastAsia="en-CA"/>
              </w:rPr>
            </w:pPr>
            <w:r w:rsidRPr="00473E40">
              <w:rPr>
                <w:rFonts w:ascii="Calibri" w:eastAsia="Times New Roman" w:hAnsi="Calibri"/>
                <w:color w:val="000000"/>
                <w:sz w:val="22"/>
                <w:szCs w:val="22"/>
                <w:lang w:val="en-CA" w:eastAsia="en-CA"/>
              </w:rPr>
              <w:t xml:space="preserve">               2,000 </w:t>
            </w:r>
          </w:p>
        </w:tc>
        <w:tc>
          <w:tcPr>
            <w:tcW w:w="340" w:type="dxa"/>
            <w:tcBorders>
              <w:top w:val="nil"/>
              <w:left w:val="nil"/>
              <w:bottom w:val="nil"/>
              <w:right w:val="nil"/>
            </w:tcBorders>
            <w:shd w:val="clear" w:color="auto" w:fill="auto"/>
            <w:noWrap/>
            <w:vAlign w:val="bottom"/>
            <w:hideMark/>
          </w:tcPr>
          <w:p w14:paraId="03B0CEEA" w14:textId="77777777" w:rsidR="00473E40" w:rsidRPr="00473E40" w:rsidRDefault="00473E40" w:rsidP="00473E40">
            <w:pPr>
              <w:rPr>
                <w:rFonts w:ascii="Calibri" w:eastAsia="Times New Roman" w:hAnsi="Calibri"/>
                <w:color w:val="000000"/>
                <w:sz w:val="22"/>
                <w:szCs w:val="22"/>
                <w:lang w:val="en-CA" w:eastAsia="en-CA"/>
              </w:rPr>
            </w:pPr>
          </w:p>
        </w:tc>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30FE98B0" w14:textId="77777777" w:rsidR="00473E40" w:rsidRPr="00473E40" w:rsidRDefault="00473E40" w:rsidP="00473E40">
            <w:pPr>
              <w:rPr>
                <w:rFonts w:ascii="Calibri" w:eastAsia="Times New Roman" w:hAnsi="Calibri"/>
                <w:color w:val="000000"/>
                <w:sz w:val="22"/>
                <w:szCs w:val="22"/>
                <w:lang w:val="en-CA" w:eastAsia="en-CA"/>
              </w:rPr>
            </w:pPr>
            <w:r w:rsidRPr="00473E40">
              <w:rPr>
                <w:rFonts w:ascii="Calibri" w:eastAsia="Times New Roman" w:hAnsi="Calibri"/>
                <w:color w:val="000000"/>
                <w:sz w:val="22"/>
                <w:szCs w:val="22"/>
                <w:lang w:val="en-CA" w:eastAsia="en-CA"/>
              </w:rPr>
              <w:t>Utilities expense</w:t>
            </w:r>
          </w:p>
        </w:tc>
        <w:tc>
          <w:tcPr>
            <w:tcW w:w="1161" w:type="dxa"/>
            <w:tcBorders>
              <w:top w:val="nil"/>
              <w:left w:val="nil"/>
              <w:bottom w:val="single" w:sz="4" w:space="0" w:color="auto"/>
              <w:right w:val="single" w:sz="4" w:space="0" w:color="auto"/>
            </w:tcBorders>
            <w:shd w:val="clear" w:color="auto" w:fill="auto"/>
            <w:noWrap/>
            <w:vAlign w:val="bottom"/>
            <w:hideMark/>
          </w:tcPr>
          <w:p w14:paraId="32345BD3" w14:textId="77777777" w:rsidR="00473E40" w:rsidRPr="00473E40" w:rsidRDefault="00473E40" w:rsidP="00473E40">
            <w:pPr>
              <w:jc w:val="right"/>
              <w:rPr>
                <w:rFonts w:ascii="Calibri" w:eastAsia="Times New Roman" w:hAnsi="Calibri"/>
                <w:color w:val="000000"/>
                <w:sz w:val="22"/>
                <w:szCs w:val="22"/>
                <w:lang w:val="en-CA" w:eastAsia="en-CA"/>
              </w:rPr>
            </w:pPr>
            <w:r w:rsidRPr="00473E40">
              <w:rPr>
                <w:rFonts w:ascii="Calibri" w:eastAsia="Times New Roman" w:hAnsi="Calibri"/>
                <w:color w:val="000000"/>
                <w:sz w:val="22"/>
                <w:szCs w:val="22"/>
                <w:lang w:val="en-CA" w:eastAsia="en-CA"/>
              </w:rPr>
              <w:t xml:space="preserve">            1,200 </w:t>
            </w:r>
          </w:p>
        </w:tc>
      </w:tr>
    </w:tbl>
    <w:p w14:paraId="08E39B29" w14:textId="77777777" w:rsidR="003B15BD" w:rsidRDefault="003B15BD" w:rsidP="00560ED3"/>
    <w:p w14:paraId="1EC42114" w14:textId="77777777" w:rsidR="00473E40" w:rsidRDefault="00473E40" w:rsidP="00560ED3">
      <w:r>
        <w:t>The company did not issue or repurchase any common shares during the year.</w:t>
      </w:r>
    </w:p>
    <w:p w14:paraId="6535C40C" w14:textId="77777777" w:rsidR="00473E40" w:rsidRDefault="00473E40" w:rsidP="00560ED3"/>
    <w:p w14:paraId="5AAEDAA6" w14:textId="77777777" w:rsidR="00473E40" w:rsidRDefault="00473E40" w:rsidP="00560ED3">
      <w:r>
        <w:t>Required:</w:t>
      </w:r>
    </w:p>
    <w:p w14:paraId="0106E76D" w14:textId="3144A225" w:rsidR="00473E40" w:rsidRDefault="00473E40" w:rsidP="00473E40">
      <w:pPr>
        <w:pStyle w:val="ListParagraph"/>
        <w:numPr>
          <w:ilvl w:val="0"/>
          <w:numId w:val="1"/>
        </w:numPr>
      </w:pPr>
      <w:r>
        <w:t xml:space="preserve">Prepare an income statement for the year ended December 31, </w:t>
      </w:r>
      <w:r w:rsidR="002463D9">
        <w:t>2024</w:t>
      </w:r>
      <w:r>
        <w:t>.</w:t>
      </w:r>
    </w:p>
    <w:p w14:paraId="00E90144" w14:textId="5FACB397" w:rsidR="00473E40" w:rsidRDefault="00473E40" w:rsidP="00473E40">
      <w:pPr>
        <w:pStyle w:val="ListParagraph"/>
        <w:numPr>
          <w:ilvl w:val="0"/>
          <w:numId w:val="1"/>
        </w:numPr>
      </w:pPr>
      <w:r>
        <w:t xml:space="preserve">Prepare a statement of changes in equity for the year ended December 31, </w:t>
      </w:r>
      <w:r w:rsidR="002463D9">
        <w:t>2024</w:t>
      </w:r>
      <w:r>
        <w:t>.</w:t>
      </w:r>
    </w:p>
    <w:p w14:paraId="05E237D1" w14:textId="211BD409" w:rsidR="00473E40" w:rsidRDefault="00473E40" w:rsidP="00D571DF">
      <w:pPr>
        <w:pStyle w:val="ListParagraph"/>
        <w:numPr>
          <w:ilvl w:val="0"/>
          <w:numId w:val="1"/>
        </w:numPr>
      </w:pPr>
      <w:r>
        <w:t xml:space="preserve">Prepare a </w:t>
      </w:r>
      <w:r w:rsidR="00E553FE">
        <w:t>balance sheet</w:t>
      </w:r>
      <w:r>
        <w:t xml:space="preserve"> as at December 31, </w:t>
      </w:r>
      <w:r w:rsidR="002463D9">
        <w:t>2024</w:t>
      </w:r>
      <w:r>
        <w:t>.</w:t>
      </w:r>
    </w:p>
    <w:p w14:paraId="52840F0C" w14:textId="77777777" w:rsidR="00D571DF" w:rsidRDefault="00D571DF" w:rsidP="00D571DF">
      <w:pPr>
        <w:pStyle w:val="ListParagraph"/>
        <w:numPr>
          <w:ilvl w:val="0"/>
          <w:numId w:val="1"/>
        </w:numPr>
      </w:pPr>
      <w:r>
        <w:t>Based on your financial statements, compute:</w:t>
      </w:r>
    </w:p>
    <w:p w14:paraId="2F4220D0" w14:textId="77777777" w:rsidR="00D571DF" w:rsidRDefault="00D571DF" w:rsidP="00D571DF">
      <w:pPr>
        <w:pStyle w:val="ListParagraph"/>
        <w:numPr>
          <w:ilvl w:val="2"/>
          <w:numId w:val="1"/>
        </w:numPr>
      </w:pPr>
      <w:r>
        <w:t>The current ratio</w:t>
      </w:r>
    </w:p>
    <w:p w14:paraId="16F1AA0D" w14:textId="77777777" w:rsidR="00D571DF" w:rsidRDefault="00D571DF" w:rsidP="00D571DF">
      <w:pPr>
        <w:pStyle w:val="ListParagraph"/>
        <w:numPr>
          <w:ilvl w:val="2"/>
          <w:numId w:val="1"/>
        </w:numPr>
      </w:pPr>
      <w:r>
        <w:t>The debt ratio</w:t>
      </w:r>
    </w:p>
    <w:p w14:paraId="50156A12" w14:textId="77777777" w:rsidR="00D571DF" w:rsidRDefault="00D571DF" w:rsidP="00D571DF">
      <w:pPr>
        <w:pStyle w:val="ListParagraph"/>
        <w:numPr>
          <w:ilvl w:val="2"/>
          <w:numId w:val="1"/>
        </w:numPr>
      </w:pPr>
      <w:r>
        <w:t>The equity ratio</w:t>
      </w:r>
    </w:p>
    <w:p w14:paraId="60931AF7" w14:textId="77777777" w:rsidR="00D571DF" w:rsidRDefault="00D571DF" w:rsidP="00D571DF"/>
    <w:p w14:paraId="067E5B30" w14:textId="77777777" w:rsidR="00D571DF" w:rsidRDefault="00D571DF" w:rsidP="00D571DF"/>
    <w:p w14:paraId="387CF1AB" w14:textId="77777777" w:rsidR="002B0B48" w:rsidRDefault="002B0B48">
      <w:pPr>
        <w:spacing w:after="200" w:line="276" w:lineRule="auto"/>
      </w:pPr>
      <w:r>
        <w:br w:type="page"/>
      </w:r>
    </w:p>
    <w:p w14:paraId="2C4FED90" w14:textId="77777777" w:rsidR="00FC161B" w:rsidRPr="00FC161B" w:rsidRDefault="00FC161B" w:rsidP="00D571DF">
      <w:pPr>
        <w:rPr>
          <w:b/>
        </w:rPr>
      </w:pPr>
      <w:r>
        <w:rPr>
          <w:b/>
        </w:rPr>
        <w:lastRenderedPageBreak/>
        <w:t>1-3B</w:t>
      </w:r>
      <w:r w:rsidR="00035B4B">
        <w:rPr>
          <w:b/>
        </w:rPr>
        <w:t xml:space="preserve"> – Basic Financial Statements</w:t>
      </w:r>
    </w:p>
    <w:p w14:paraId="115968E2" w14:textId="690DC8E8" w:rsidR="00D571DF" w:rsidRDefault="002B0B48" w:rsidP="00D571DF">
      <w:r>
        <w:t xml:space="preserve">John’s Jungle Gyms is an indoor play area for children.  Parents bring their </w:t>
      </w:r>
      <w:r w:rsidR="006853CD">
        <w:t>toddlers</w:t>
      </w:r>
      <w:r>
        <w:t xml:space="preserve"> to play on</w:t>
      </w:r>
      <w:r w:rsidR="006853CD">
        <w:t xml:space="preserve"> germ-covered</w:t>
      </w:r>
      <w:r>
        <w:t xml:space="preserve"> slides, ladders, ball pits, monkey bars and other pieces of equipment.  The following account balances relate to the company’s October 31, </w:t>
      </w:r>
      <w:r w:rsidR="002463D9">
        <w:t>2024</w:t>
      </w:r>
      <w:r>
        <w:t xml:space="preserve"> month end financial statements</w:t>
      </w:r>
      <w:r w:rsidR="007949ED">
        <w:t>:</w:t>
      </w:r>
    </w:p>
    <w:p w14:paraId="2E196917" w14:textId="77777777" w:rsidR="00190071" w:rsidRDefault="00190071" w:rsidP="00D571DF"/>
    <w:tbl>
      <w:tblPr>
        <w:tblW w:w="9040" w:type="dxa"/>
        <w:tblInd w:w="93" w:type="dxa"/>
        <w:tblLook w:val="04A0" w:firstRow="1" w:lastRow="0" w:firstColumn="1" w:lastColumn="0" w:noHBand="0" w:noVBand="1"/>
      </w:tblPr>
      <w:tblGrid>
        <w:gridCol w:w="3580"/>
        <w:gridCol w:w="960"/>
        <w:gridCol w:w="380"/>
        <w:gridCol w:w="3160"/>
        <w:gridCol w:w="960"/>
      </w:tblGrid>
      <w:tr w:rsidR="00190071" w:rsidRPr="007949ED" w14:paraId="44C6276A" w14:textId="77777777" w:rsidTr="00190071">
        <w:trPr>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159AB" w14:textId="6FD86793" w:rsidR="00190071" w:rsidRPr="007949ED" w:rsidRDefault="00190071" w:rsidP="00190071">
            <w:pPr>
              <w:rPr>
                <w:rFonts w:ascii="Calibri" w:eastAsia="Times New Roman" w:hAnsi="Calibri"/>
                <w:color w:val="000000"/>
                <w:sz w:val="18"/>
                <w:szCs w:val="18"/>
                <w:lang w:val="en-CA" w:eastAsia="en-CA"/>
              </w:rPr>
            </w:pPr>
            <w:r w:rsidRPr="007949ED">
              <w:rPr>
                <w:rFonts w:ascii="Calibri" w:eastAsia="Times New Roman" w:hAnsi="Calibri"/>
                <w:color w:val="000000"/>
                <w:sz w:val="18"/>
                <w:szCs w:val="18"/>
                <w:lang w:val="en-CA" w:eastAsia="en-CA"/>
              </w:rPr>
              <w:t xml:space="preserve">Retained earnings (Oct. 1, </w:t>
            </w:r>
            <w:r w:rsidR="002463D9">
              <w:rPr>
                <w:rFonts w:ascii="Calibri" w:eastAsia="Times New Roman" w:hAnsi="Calibri"/>
                <w:color w:val="000000"/>
                <w:sz w:val="18"/>
                <w:szCs w:val="18"/>
                <w:lang w:val="en-CA" w:eastAsia="en-CA"/>
              </w:rPr>
              <w:t>2024</w:t>
            </w:r>
            <w:r w:rsidRPr="007949ED">
              <w:rPr>
                <w:rFonts w:ascii="Calibri" w:eastAsia="Times New Roman" w:hAnsi="Calibri"/>
                <w:color w:val="000000"/>
                <w:sz w:val="18"/>
                <w:szCs w:val="18"/>
                <w:lang w:val="en-CA" w:eastAsia="en-CA"/>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339C572" w14:textId="77777777" w:rsidR="00190071" w:rsidRPr="007949ED" w:rsidRDefault="00190071" w:rsidP="00190071">
            <w:pPr>
              <w:jc w:val="right"/>
              <w:rPr>
                <w:rFonts w:ascii="Calibri" w:eastAsia="Times New Roman" w:hAnsi="Calibri"/>
                <w:color w:val="000000"/>
                <w:sz w:val="18"/>
                <w:szCs w:val="18"/>
                <w:lang w:val="en-CA" w:eastAsia="en-CA"/>
              </w:rPr>
            </w:pPr>
            <w:r w:rsidRPr="007949ED">
              <w:rPr>
                <w:rFonts w:ascii="Calibri" w:eastAsia="Times New Roman" w:hAnsi="Calibri"/>
                <w:color w:val="000000"/>
                <w:sz w:val="18"/>
                <w:szCs w:val="18"/>
                <w:lang w:val="en-CA" w:eastAsia="en-CA"/>
              </w:rPr>
              <w:t xml:space="preserve">   $118,090 </w:t>
            </w:r>
          </w:p>
        </w:tc>
        <w:tc>
          <w:tcPr>
            <w:tcW w:w="380" w:type="dxa"/>
            <w:tcBorders>
              <w:top w:val="nil"/>
              <w:left w:val="nil"/>
              <w:bottom w:val="nil"/>
              <w:right w:val="nil"/>
            </w:tcBorders>
            <w:shd w:val="clear" w:color="auto" w:fill="auto"/>
            <w:noWrap/>
            <w:vAlign w:val="bottom"/>
            <w:hideMark/>
          </w:tcPr>
          <w:p w14:paraId="7A587576" w14:textId="77777777" w:rsidR="00190071" w:rsidRPr="007949ED" w:rsidRDefault="00190071" w:rsidP="00190071">
            <w:pPr>
              <w:rPr>
                <w:rFonts w:ascii="Calibri" w:eastAsia="Times New Roman" w:hAnsi="Calibri"/>
                <w:color w:val="000000"/>
                <w:sz w:val="18"/>
                <w:szCs w:val="18"/>
                <w:lang w:val="en-CA" w:eastAsia="en-CA"/>
              </w:rPr>
            </w:pP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F21E9" w14:textId="77777777" w:rsidR="00190071" w:rsidRPr="007949ED" w:rsidRDefault="00190071" w:rsidP="00190071">
            <w:pPr>
              <w:rPr>
                <w:rFonts w:ascii="Calibri" w:eastAsia="Times New Roman" w:hAnsi="Calibri"/>
                <w:color w:val="000000"/>
                <w:sz w:val="18"/>
                <w:szCs w:val="18"/>
                <w:lang w:val="en-CA" w:eastAsia="en-CA"/>
              </w:rPr>
            </w:pPr>
            <w:r w:rsidRPr="007949ED">
              <w:rPr>
                <w:rFonts w:ascii="Calibri" w:eastAsia="Times New Roman" w:hAnsi="Calibri"/>
                <w:color w:val="000000"/>
                <w:sz w:val="18"/>
                <w:szCs w:val="18"/>
                <w:lang w:val="en-CA" w:eastAsia="en-CA"/>
              </w:rPr>
              <w:t>Admission revenue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9E4ACCE" w14:textId="77777777" w:rsidR="00190071" w:rsidRPr="007949ED" w:rsidRDefault="00190071" w:rsidP="00190071">
            <w:pPr>
              <w:jc w:val="right"/>
              <w:rPr>
                <w:rFonts w:ascii="Calibri" w:eastAsia="Times New Roman" w:hAnsi="Calibri"/>
                <w:color w:val="000000"/>
                <w:sz w:val="18"/>
                <w:szCs w:val="18"/>
                <w:lang w:val="en-CA" w:eastAsia="en-CA"/>
              </w:rPr>
            </w:pPr>
            <w:r w:rsidRPr="007949ED">
              <w:rPr>
                <w:rFonts w:ascii="Calibri" w:eastAsia="Times New Roman" w:hAnsi="Calibri"/>
                <w:color w:val="000000"/>
                <w:sz w:val="18"/>
                <w:szCs w:val="18"/>
                <w:lang w:val="en-CA" w:eastAsia="en-CA"/>
              </w:rPr>
              <w:t xml:space="preserve">     $25,000 </w:t>
            </w:r>
          </w:p>
        </w:tc>
      </w:tr>
      <w:tr w:rsidR="00190071" w:rsidRPr="007949ED" w14:paraId="2DB9F016" w14:textId="77777777" w:rsidTr="00190071">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0E2D96A" w14:textId="77777777" w:rsidR="00190071" w:rsidRPr="007949ED" w:rsidRDefault="00190071" w:rsidP="00190071">
            <w:pPr>
              <w:rPr>
                <w:rFonts w:ascii="Calibri" w:eastAsia="Times New Roman" w:hAnsi="Calibri"/>
                <w:color w:val="000000"/>
                <w:sz w:val="18"/>
                <w:szCs w:val="18"/>
                <w:lang w:val="en-CA" w:eastAsia="en-CA"/>
              </w:rPr>
            </w:pPr>
            <w:r w:rsidRPr="007949ED">
              <w:rPr>
                <w:rFonts w:ascii="Calibri" w:eastAsia="Times New Roman" w:hAnsi="Calibri"/>
                <w:color w:val="000000"/>
                <w:sz w:val="18"/>
                <w:szCs w:val="18"/>
                <w:lang w:val="en-CA" w:eastAsia="en-CA"/>
              </w:rPr>
              <w:t>Cash</w:t>
            </w:r>
          </w:p>
        </w:tc>
        <w:tc>
          <w:tcPr>
            <w:tcW w:w="960" w:type="dxa"/>
            <w:tcBorders>
              <w:top w:val="nil"/>
              <w:left w:val="nil"/>
              <w:bottom w:val="single" w:sz="4" w:space="0" w:color="auto"/>
              <w:right w:val="single" w:sz="4" w:space="0" w:color="auto"/>
            </w:tcBorders>
            <w:shd w:val="clear" w:color="auto" w:fill="auto"/>
            <w:noWrap/>
            <w:vAlign w:val="bottom"/>
            <w:hideMark/>
          </w:tcPr>
          <w:p w14:paraId="19BB6B10" w14:textId="77777777" w:rsidR="00190071" w:rsidRPr="007949ED" w:rsidRDefault="00190071" w:rsidP="00190071">
            <w:pPr>
              <w:jc w:val="right"/>
              <w:rPr>
                <w:rFonts w:ascii="Calibri" w:eastAsia="Times New Roman" w:hAnsi="Calibri"/>
                <w:color w:val="000000"/>
                <w:sz w:val="18"/>
                <w:szCs w:val="18"/>
                <w:lang w:val="en-CA" w:eastAsia="en-CA"/>
              </w:rPr>
            </w:pPr>
            <w:r w:rsidRPr="007949ED">
              <w:rPr>
                <w:rFonts w:ascii="Calibri" w:eastAsia="Times New Roman" w:hAnsi="Calibri"/>
                <w:color w:val="000000"/>
                <w:sz w:val="18"/>
                <w:szCs w:val="18"/>
                <w:lang w:val="en-CA" w:eastAsia="en-CA"/>
              </w:rPr>
              <w:t xml:space="preserve">     14,000 </w:t>
            </w:r>
          </w:p>
        </w:tc>
        <w:tc>
          <w:tcPr>
            <w:tcW w:w="380" w:type="dxa"/>
            <w:tcBorders>
              <w:top w:val="nil"/>
              <w:left w:val="nil"/>
              <w:bottom w:val="nil"/>
              <w:right w:val="nil"/>
            </w:tcBorders>
            <w:shd w:val="clear" w:color="auto" w:fill="auto"/>
            <w:noWrap/>
            <w:vAlign w:val="bottom"/>
            <w:hideMark/>
          </w:tcPr>
          <w:p w14:paraId="4606F717" w14:textId="77777777" w:rsidR="00190071" w:rsidRPr="007949ED" w:rsidRDefault="00190071" w:rsidP="00190071">
            <w:pPr>
              <w:rPr>
                <w:rFonts w:ascii="Calibri" w:eastAsia="Times New Roman" w:hAnsi="Calibri"/>
                <w:color w:val="000000"/>
                <w:sz w:val="18"/>
                <w:szCs w:val="18"/>
                <w:lang w:val="en-CA" w:eastAsia="en-CA"/>
              </w:rPr>
            </w:pP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14420E21" w14:textId="77777777" w:rsidR="00190071" w:rsidRPr="007949ED" w:rsidRDefault="00190071" w:rsidP="00190071">
            <w:pPr>
              <w:rPr>
                <w:rFonts w:ascii="Calibri" w:eastAsia="Times New Roman" w:hAnsi="Calibri"/>
                <w:color w:val="000000"/>
                <w:sz w:val="18"/>
                <w:szCs w:val="18"/>
                <w:lang w:val="en-CA" w:eastAsia="en-CA"/>
              </w:rPr>
            </w:pPr>
            <w:r w:rsidRPr="007949ED">
              <w:rPr>
                <w:rFonts w:ascii="Calibri" w:eastAsia="Times New Roman" w:hAnsi="Calibri"/>
                <w:color w:val="000000"/>
                <w:sz w:val="18"/>
                <w:szCs w:val="18"/>
                <w:lang w:val="en-CA" w:eastAsia="en-CA"/>
              </w:rPr>
              <w:t>Mortgage</w:t>
            </w:r>
          </w:p>
        </w:tc>
        <w:tc>
          <w:tcPr>
            <w:tcW w:w="960" w:type="dxa"/>
            <w:tcBorders>
              <w:top w:val="nil"/>
              <w:left w:val="nil"/>
              <w:bottom w:val="single" w:sz="4" w:space="0" w:color="auto"/>
              <w:right w:val="single" w:sz="4" w:space="0" w:color="auto"/>
            </w:tcBorders>
            <w:shd w:val="clear" w:color="auto" w:fill="auto"/>
            <w:noWrap/>
            <w:vAlign w:val="bottom"/>
            <w:hideMark/>
          </w:tcPr>
          <w:p w14:paraId="4524BED6" w14:textId="77777777" w:rsidR="00190071" w:rsidRPr="007949ED" w:rsidRDefault="00190071" w:rsidP="00190071">
            <w:pPr>
              <w:jc w:val="right"/>
              <w:rPr>
                <w:rFonts w:ascii="Calibri" w:eastAsia="Times New Roman" w:hAnsi="Calibri"/>
                <w:color w:val="000000"/>
                <w:sz w:val="18"/>
                <w:szCs w:val="18"/>
                <w:lang w:val="en-CA" w:eastAsia="en-CA"/>
              </w:rPr>
            </w:pPr>
            <w:r w:rsidRPr="007949ED">
              <w:rPr>
                <w:rFonts w:ascii="Calibri" w:eastAsia="Times New Roman" w:hAnsi="Calibri"/>
                <w:color w:val="000000"/>
                <w:sz w:val="18"/>
                <w:szCs w:val="18"/>
                <w:lang w:val="en-CA" w:eastAsia="en-CA"/>
              </w:rPr>
              <w:t xml:space="preserve">   178,000 </w:t>
            </w:r>
          </w:p>
        </w:tc>
      </w:tr>
      <w:tr w:rsidR="00190071" w:rsidRPr="007949ED" w14:paraId="580EACB5" w14:textId="77777777" w:rsidTr="00190071">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513C3563" w14:textId="77777777" w:rsidR="00190071" w:rsidRPr="007949ED" w:rsidRDefault="00190071" w:rsidP="00190071">
            <w:pPr>
              <w:rPr>
                <w:rFonts w:ascii="Calibri" w:eastAsia="Times New Roman" w:hAnsi="Calibri"/>
                <w:color w:val="000000"/>
                <w:sz w:val="18"/>
                <w:szCs w:val="18"/>
                <w:lang w:val="en-CA" w:eastAsia="en-CA"/>
              </w:rPr>
            </w:pPr>
            <w:r w:rsidRPr="007949ED">
              <w:rPr>
                <w:rFonts w:ascii="Calibri" w:eastAsia="Times New Roman" w:hAnsi="Calibri"/>
                <w:color w:val="000000"/>
                <w:sz w:val="18"/>
                <w:szCs w:val="18"/>
                <w:lang w:val="en-CA" w:eastAsia="en-CA"/>
              </w:rPr>
              <w:t>Accounts payable</w:t>
            </w:r>
          </w:p>
        </w:tc>
        <w:tc>
          <w:tcPr>
            <w:tcW w:w="960" w:type="dxa"/>
            <w:tcBorders>
              <w:top w:val="nil"/>
              <w:left w:val="nil"/>
              <w:bottom w:val="single" w:sz="4" w:space="0" w:color="auto"/>
              <w:right w:val="single" w:sz="4" w:space="0" w:color="auto"/>
            </w:tcBorders>
            <w:shd w:val="clear" w:color="auto" w:fill="auto"/>
            <w:noWrap/>
            <w:vAlign w:val="bottom"/>
            <w:hideMark/>
          </w:tcPr>
          <w:p w14:paraId="0DD8F60D" w14:textId="77777777" w:rsidR="00190071" w:rsidRPr="007949ED" w:rsidRDefault="00190071" w:rsidP="00190071">
            <w:pPr>
              <w:jc w:val="right"/>
              <w:rPr>
                <w:rFonts w:ascii="Calibri" w:eastAsia="Times New Roman" w:hAnsi="Calibri"/>
                <w:color w:val="000000"/>
                <w:sz w:val="18"/>
                <w:szCs w:val="18"/>
                <w:lang w:val="en-CA" w:eastAsia="en-CA"/>
              </w:rPr>
            </w:pPr>
            <w:r w:rsidRPr="007949ED">
              <w:rPr>
                <w:rFonts w:ascii="Calibri" w:eastAsia="Times New Roman" w:hAnsi="Calibri"/>
                <w:color w:val="000000"/>
                <w:sz w:val="18"/>
                <w:szCs w:val="18"/>
                <w:lang w:val="en-CA" w:eastAsia="en-CA"/>
              </w:rPr>
              <w:t xml:space="preserve">        5,000 </w:t>
            </w:r>
          </w:p>
        </w:tc>
        <w:tc>
          <w:tcPr>
            <w:tcW w:w="380" w:type="dxa"/>
            <w:tcBorders>
              <w:top w:val="nil"/>
              <w:left w:val="nil"/>
              <w:bottom w:val="nil"/>
              <w:right w:val="nil"/>
            </w:tcBorders>
            <w:shd w:val="clear" w:color="auto" w:fill="auto"/>
            <w:noWrap/>
            <w:vAlign w:val="bottom"/>
            <w:hideMark/>
          </w:tcPr>
          <w:p w14:paraId="57641774" w14:textId="77777777" w:rsidR="00190071" w:rsidRPr="007949ED" w:rsidRDefault="00190071" w:rsidP="00190071">
            <w:pPr>
              <w:rPr>
                <w:rFonts w:ascii="Calibri" w:eastAsia="Times New Roman" w:hAnsi="Calibri"/>
                <w:color w:val="000000"/>
                <w:sz w:val="18"/>
                <w:szCs w:val="18"/>
                <w:lang w:val="en-CA" w:eastAsia="en-CA"/>
              </w:rPr>
            </w:pP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35E4A8F7" w14:textId="77777777" w:rsidR="00190071" w:rsidRPr="007949ED" w:rsidRDefault="00190071" w:rsidP="00190071">
            <w:pPr>
              <w:rPr>
                <w:rFonts w:ascii="Calibri" w:eastAsia="Times New Roman" w:hAnsi="Calibri"/>
                <w:color w:val="000000"/>
                <w:sz w:val="18"/>
                <w:szCs w:val="18"/>
                <w:lang w:val="en-CA" w:eastAsia="en-CA"/>
              </w:rPr>
            </w:pPr>
            <w:r w:rsidRPr="007949ED">
              <w:rPr>
                <w:rFonts w:ascii="Calibri" w:eastAsia="Times New Roman" w:hAnsi="Calibri"/>
                <w:color w:val="000000"/>
                <w:sz w:val="18"/>
                <w:szCs w:val="18"/>
                <w:lang w:val="en-CA" w:eastAsia="en-CA"/>
              </w:rPr>
              <w:t>Buildings, net</w:t>
            </w:r>
          </w:p>
        </w:tc>
        <w:tc>
          <w:tcPr>
            <w:tcW w:w="960" w:type="dxa"/>
            <w:tcBorders>
              <w:top w:val="nil"/>
              <w:left w:val="nil"/>
              <w:bottom w:val="single" w:sz="4" w:space="0" w:color="auto"/>
              <w:right w:val="single" w:sz="4" w:space="0" w:color="auto"/>
            </w:tcBorders>
            <w:shd w:val="clear" w:color="auto" w:fill="auto"/>
            <w:noWrap/>
            <w:vAlign w:val="bottom"/>
            <w:hideMark/>
          </w:tcPr>
          <w:p w14:paraId="2032CDD2" w14:textId="77777777" w:rsidR="00190071" w:rsidRPr="007949ED" w:rsidRDefault="00190071" w:rsidP="00190071">
            <w:pPr>
              <w:jc w:val="right"/>
              <w:rPr>
                <w:rFonts w:ascii="Calibri" w:eastAsia="Times New Roman" w:hAnsi="Calibri"/>
                <w:color w:val="000000"/>
                <w:sz w:val="18"/>
                <w:szCs w:val="18"/>
                <w:lang w:val="en-CA" w:eastAsia="en-CA"/>
              </w:rPr>
            </w:pPr>
            <w:r w:rsidRPr="007949ED">
              <w:rPr>
                <w:rFonts w:ascii="Calibri" w:eastAsia="Times New Roman" w:hAnsi="Calibri"/>
                <w:color w:val="000000"/>
                <w:sz w:val="18"/>
                <w:szCs w:val="18"/>
                <w:lang w:val="en-CA" w:eastAsia="en-CA"/>
              </w:rPr>
              <w:t xml:space="preserve">   225,000 </w:t>
            </w:r>
          </w:p>
        </w:tc>
      </w:tr>
      <w:tr w:rsidR="00190071" w:rsidRPr="007949ED" w14:paraId="6B8BEFC2" w14:textId="77777777" w:rsidTr="00190071">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604772B" w14:textId="77777777" w:rsidR="00190071" w:rsidRPr="007949ED" w:rsidRDefault="00190071" w:rsidP="00190071">
            <w:pPr>
              <w:rPr>
                <w:rFonts w:ascii="Calibri" w:eastAsia="Times New Roman" w:hAnsi="Calibri"/>
                <w:color w:val="000000"/>
                <w:sz w:val="18"/>
                <w:szCs w:val="18"/>
                <w:lang w:val="en-CA" w:eastAsia="en-CA"/>
              </w:rPr>
            </w:pPr>
            <w:r w:rsidRPr="007949ED">
              <w:rPr>
                <w:rFonts w:ascii="Calibri" w:eastAsia="Times New Roman" w:hAnsi="Calibri"/>
                <w:color w:val="000000"/>
                <w:sz w:val="18"/>
                <w:szCs w:val="18"/>
                <w:lang w:val="en-CA" w:eastAsia="en-CA"/>
              </w:rPr>
              <w:t>Wages payable</w:t>
            </w:r>
          </w:p>
        </w:tc>
        <w:tc>
          <w:tcPr>
            <w:tcW w:w="960" w:type="dxa"/>
            <w:tcBorders>
              <w:top w:val="nil"/>
              <w:left w:val="nil"/>
              <w:bottom w:val="single" w:sz="4" w:space="0" w:color="auto"/>
              <w:right w:val="single" w:sz="4" w:space="0" w:color="auto"/>
            </w:tcBorders>
            <w:shd w:val="clear" w:color="auto" w:fill="auto"/>
            <w:noWrap/>
            <w:vAlign w:val="bottom"/>
            <w:hideMark/>
          </w:tcPr>
          <w:p w14:paraId="345C772D" w14:textId="77777777" w:rsidR="00190071" w:rsidRPr="007949ED" w:rsidRDefault="00190071" w:rsidP="00190071">
            <w:pPr>
              <w:jc w:val="right"/>
              <w:rPr>
                <w:rFonts w:ascii="Calibri" w:eastAsia="Times New Roman" w:hAnsi="Calibri"/>
                <w:color w:val="000000"/>
                <w:sz w:val="18"/>
                <w:szCs w:val="18"/>
                <w:lang w:val="en-CA" w:eastAsia="en-CA"/>
              </w:rPr>
            </w:pPr>
            <w:r w:rsidRPr="007949ED">
              <w:rPr>
                <w:rFonts w:ascii="Calibri" w:eastAsia="Times New Roman" w:hAnsi="Calibri"/>
                <w:color w:val="000000"/>
                <w:sz w:val="18"/>
                <w:szCs w:val="18"/>
                <w:lang w:val="en-CA" w:eastAsia="en-CA"/>
              </w:rPr>
              <w:t xml:space="preserve">        2,000 </w:t>
            </w:r>
          </w:p>
        </w:tc>
        <w:tc>
          <w:tcPr>
            <w:tcW w:w="380" w:type="dxa"/>
            <w:tcBorders>
              <w:top w:val="nil"/>
              <w:left w:val="nil"/>
              <w:bottom w:val="nil"/>
              <w:right w:val="nil"/>
            </w:tcBorders>
            <w:shd w:val="clear" w:color="auto" w:fill="auto"/>
            <w:noWrap/>
            <w:vAlign w:val="bottom"/>
            <w:hideMark/>
          </w:tcPr>
          <w:p w14:paraId="5A54C8EC" w14:textId="77777777" w:rsidR="00190071" w:rsidRPr="007949ED" w:rsidRDefault="00190071" w:rsidP="00190071">
            <w:pPr>
              <w:rPr>
                <w:rFonts w:ascii="Calibri" w:eastAsia="Times New Roman" w:hAnsi="Calibri"/>
                <w:color w:val="000000"/>
                <w:sz w:val="18"/>
                <w:szCs w:val="18"/>
                <w:lang w:val="en-CA" w:eastAsia="en-CA"/>
              </w:rPr>
            </w:pP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01ACDBD5" w14:textId="77777777" w:rsidR="00190071" w:rsidRPr="007949ED" w:rsidRDefault="00190071" w:rsidP="00190071">
            <w:pPr>
              <w:rPr>
                <w:rFonts w:ascii="Calibri" w:eastAsia="Times New Roman" w:hAnsi="Calibri"/>
                <w:color w:val="000000"/>
                <w:sz w:val="18"/>
                <w:szCs w:val="18"/>
                <w:lang w:val="en-CA" w:eastAsia="en-CA"/>
              </w:rPr>
            </w:pPr>
            <w:r w:rsidRPr="007949ED">
              <w:rPr>
                <w:rFonts w:ascii="Calibri" w:eastAsia="Times New Roman" w:hAnsi="Calibri"/>
                <w:color w:val="000000"/>
                <w:sz w:val="18"/>
                <w:szCs w:val="18"/>
                <w:lang w:val="en-CA" w:eastAsia="en-CA"/>
              </w:rPr>
              <w:t>Wages expense</w:t>
            </w:r>
          </w:p>
        </w:tc>
        <w:tc>
          <w:tcPr>
            <w:tcW w:w="960" w:type="dxa"/>
            <w:tcBorders>
              <w:top w:val="nil"/>
              <w:left w:val="nil"/>
              <w:bottom w:val="single" w:sz="4" w:space="0" w:color="auto"/>
              <w:right w:val="single" w:sz="4" w:space="0" w:color="auto"/>
            </w:tcBorders>
            <w:shd w:val="clear" w:color="auto" w:fill="auto"/>
            <w:noWrap/>
            <w:vAlign w:val="bottom"/>
            <w:hideMark/>
          </w:tcPr>
          <w:p w14:paraId="5F7A228A" w14:textId="77777777" w:rsidR="00190071" w:rsidRPr="007949ED" w:rsidRDefault="00190071" w:rsidP="00190071">
            <w:pPr>
              <w:jc w:val="right"/>
              <w:rPr>
                <w:rFonts w:ascii="Calibri" w:eastAsia="Times New Roman" w:hAnsi="Calibri"/>
                <w:color w:val="000000"/>
                <w:sz w:val="18"/>
                <w:szCs w:val="18"/>
                <w:lang w:val="en-CA" w:eastAsia="en-CA"/>
              </w:rPr>
            </w:pPr>
            <w:r w:rsidRPr="007949ED">
              <w:rPr>
                <w:rFonts w:ascii="Calibri" w:eastAsia="Times New Roman" w:hAnsi="Calibri"/>
                <w:color w:val="000000"/>
                <w:sz w:val="18"/>
                <w:szCs w:val="18"/>
                <w:lang w:val="en-CA" w:eastAsia="en-CA"/>
              </w:rPr>
              <w:t xml:space="preserve">        6,000 </w:t>
            </w:r>
          </w:p>
        </w:tc>
      </w:tr>
      <w:tr w:rsidR="00190071" w:rsidRPr="007949ED" w14:paraId="79ECE9E7" w14:textId="77777777" w:rsidTr="00190071">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279DE55" w14:textId="77777777" w:rsidR="00190071" w:rsidRPr="007949ED" w:rsidRDefault="00190071" w:rsidP="00190071">
            <w:pPr>
              <w:rPr>
                <w:rFonts w:ascii="Calibri" w:eastAsia="Times New Roman" w:hAnsi="Calibri"/>
                <w:color w:val="000000"/>
                <w:sz w:val="18"/>
                <w:szCs w:val="18"/>
                <w:lang w:val="en-CA" w:eastAsia="en-CA"/>
              </w:rPr>
            </w:pPr>
            <w:r w:rsidRPr="007949ED">
              <w:rPr>
                <w:rFonts w:ascii="Calibri" w:eastAsia="Times New Roman" w:hAnsi="Calibri"/>
                <w:color w:val="000000"/>
                <w:sz w:val="18"/>
                <w:szCs w:val="18"/>
                <w:lang w:val="en-CA" w:eastAsia="en-CA"/>
              </w:rPr>
              <w:t>Repair expense</w:t>
            </w:r>
          </w:p>
        </w:tc>
        <w:tc>
          <w:tcPr>
            <w:tcW w:w="960" w:type="dxa"/>
            <w:tcBorders>
              <w:top w:val="nil"/>
              <w:left w:val="nil"/>
              <w:bottom w:val="single" w:sz="4" w:space="0" w:color="auto"/>
              <w:right w:val="single" w:sz="4" w:space="0" w:color="auto"/>
            </w:tcBorders>
            <w:shd w:val="clear" w:color="auto" w:fill="auto"/>
            <w:noWrap/>
            <w:vAlign w:val="bottom"/>
            <w:hideMark/>
          </w:tcPr>
          <w:p w14:paraId="485362A2" w14:textId="77777777" w:rsidR="00190071" w:rsidRPr="007949ED" w:rsidRDefault="00190071" w:rsidP="00190071">
            <w:pPr>
              <w:jc w:val="right"/>
              <w:rPr>
                <w:rFonts w:ascii="Calibri" w:eastAsia="Times New Roman" w:hAnsi="Calibri"/>
                <w:color w:val="000000"/>
                <w:sz w:val="18"/>
                <w:szCs w:val="18"/>
                <w:lang w:val="en-CA" w:eastAsia="en-CA"/>
              </w:rPr>
            </w:pPr>
            <w:r w:rsidRPr="007949ED">
              <w:rPr>
                <w:rFonts w:ascii="Calibri" w:eastAsia="Times New Roman" w:hAnsi="Calibri"/>
                <w:color w:val="000000"/>
                <w:sz w:val="18"/>
                <w:szCs w:val="18"/>
                <w:lang w:val="en-CA" w:eastAsia="en-CA"/>
              </w:rPr>
              <w:t xml:space="preserve">        1,500 </w:t>
            </w:r>
          </w:p>
        </w:tc>
        <w:tc>
          <w:tcPr>
            <w:tcW w:w="380" w:type="dxa"/>
            <w:tcBorders>
              <w:top w:val="nil"/>
              <w:left w:val="nil"/>
              <w:bottom w:val="nil"/>
              <w:right w:val="nil"/>
            </w:tcBorders>
            <w:shd w:val="clear" w:color="auto" w:fill="auto"/>
            <w:noWrap/>
            <w:vAlign w:val="bottom"/>
            <w:hideMark/>
          </w:tcPr>
          <w:p w14:paraId="41FBAF27" w14:textId="77777777" w:rsidR="00190071" w:rsidRPr="007949ED" w:rsidRDefault="00190071" w:rsidP="00190071">
            <w:pPr>
              <w:rPr>
                <w:rFonts w:ascii="Calibri" w:eastAsia="Times New Roman" w:hAnsi="Calibri"/>
                <w:color w:val="000000"/>
                <w:sz w:val="18"/>
                <w:szCs w:val="18"/>
                <w:lang w:val="en-CA" w:eastAsia="en-CA"/>
              </w:rPr>
            </w:pP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6F7B3DE3" w14:textId="77777777" w:rsidR="00190071" w:rsidRPr="007949ED" w:rsidRDefault="00190071" w:rsidP="00190071">
            <w:pPr>
              <w:rPr>
                <w:rFonts w:ascii="Calibri" w:eastAsia="Times New Roman" w:hAnsi="Calibri"/>
                <w:color w:val="000000"/>
                <w:sz w:val="18"/>
                <w:szCs w:val="18"/>
                <w:lang w:val="en-CA" w:eastAsia="en-CA"/>
              </w:rPr>
            </w:pPr>
            <w:r w:rsidRPr="007949ED">
              <w:rPr>
                <w:rFonts w:ascii="Calibri" w:eastAsia="Times New Roman" w:hAnsi="Calibri"/>
                <w:color w:val="000000"/>
                <w:sz w:val="18"/>
                <w:szCs w:val="18"/>
                <w:lang w:val="en-CA" w:eastAsia="en-CA"/>
              </w:rPr>
              <w:t>Insurance expense</w:t>
            </w:r>
          </w:p>
        </w:tc>
        <w:tc>
          <w:tcPr>
            <w:tcW w:w="960" w:type="dxa"/>
            <w:tcBorders>
              <w:top w:val="nil"/>
              <w:left w:val="nil"/>
              <w:bottom w:val="single" w:sz="4" w:space="0" w:color="auto"/>
              <w:right w:val="single" w:sz="4" w:space="0" w:color="auto"/>
            </w:tcBorders>
            <w:shd w:val="clear" w:color="auto" w:fill="auto"/>
            <w:noWrap/>
            <w:vAlign w:val="bottom"/>
            <w:hideMark/>
          </w:tcPr>
          <w:p w14:paraId="66021BAF" w14:textId="77777777" w:rsidR="00190071" w:rsidRPr="007949ED" w:rsidRDefault="00190071" w:rsidP="00190071">
            <w:pPr>
              <w:jc w:val="right"/>
              <w:rPr>
                <w:rFonts w:ascii="Calibri" w:eastAsia="Times New Roman" w:hAnsi="Calibri"/>
                <w:color w:val="000000"/>
                <w:sz w:val="18"/>
                <w:szCs w:val="18"/>
                <w:lang w:val="en-CA" w:eastAsia="en-CA"/>
              </w:rPr>
            </w:pPr>
            <w:r w:rsidRPr="007949ED">
              <w:rPr>
                <w:rFonts w:ascii="Calibri" w:eastAsia="Times New Roman" w:hAnsi="Calibri"/>
                <w:color w:val="000000"/>
                <w:sz w:val="18"/>
                <w:szCs w:val="18"/>
                <w:lang w:val="en-CA" w:eastAsia="en-CA"/>
              </w:rPr>
              <w:t xml:space="preserve">        3,000 </w:t>
            </w:r>
          </w:p>
        </w:tc>
      </w:tr>
      <w:tr w:rsidR="00190071" w:rsidRPr="007949ED" w14:paraId="465A02C8" w14:textId="77777777" w:rsidTr="00190071">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0D64140" w14:textId="77777777" w:rsidR="00190071" w:rsidRPr="007949ED" w:rsidRDefault="00190071" w:rsidP="00190071">
            <w:pPr>
              <w:rPr>
                <w:rFonts w:ascii="Calibri" w:eastAsia="Times New Roman" w:hAnsi="Calibri"/>
                <w:color w:val="000000"/>
                <w:sz w:val="18"/>
                <w:szCs w:val="18"/>
                <w:lang w:val="en-CA" w:eastAsia="en-CA"/>
              </w:rPr>
            </w:pPr>
            <w:r w:rsidRPr="007949ED">
              <w:rPr>
                <w:rFonts w:ascii="Calibri" w:eastAsia="Times New Roman" w:hAnsi="Calibri"/>
                <w:color w:val="000000"/>
                <w:sz w:val="18"/>
                <w:szCs w:val="18"/>
                <w:lang w:val="en-CA" w:eastAsia="en-CA"/>
              </w:rPr>
              <w:t>Accounts receivable</w:t>
            </w:r>
          </w:p>
        </w:tc>
        <w:tc>
          <w:tcPr>
            <w:tcW w:w="960" w:type="dxa"/>
            <w:tcBorders>
              <w:top w:val="nil"/>
              <w:left w:val="nil"/>
              <w:bottom w:val="single" w:sz="4" w:space="0" w:color="auto"/>
              <w:right w:val="single" w:sz="4" w:space="0" w:color="auto"/>
            </w:tcBorders>
            <w:shd w:val="clear" w:color="auto" w:fill="auto"/>
            <w:noWrap/>
            <w:vAlign w:val="bottom"/>
            <w:hideMark/>
          </w:tcPr>
          <w:p w14:paraId="0691F152" w14:textId="77777777" w:rsidR="00190071" w:rsidRPr="007949ED" w:rsidRDefault="00190071" w:rsidP="00190071">
            <w:pPr>
              <w:jc w:val="right"/>
              <w:rPr>
                <w:rFonts w:ascii="Calibri" w:eastAsia="Times New Roman" w:hAnsi="Calibri"/>
                <w:color w:val="000000"/>
                <w:sz w:val="18"/>
                <w:szCs w:val="18"/>
                <w:lang w:val="en-CA" w:eastAsia="en-CA"/>
              </w:rPr>
            </w:pPr>
            <w:r w:rsidRPr="007949ED">
              <w:rPr>
                <w:rFonts w:ascii="Calibri" w:eastAsia="Times New Roman" w:hAnsi="Calibri"/>
                <w:color w:val="000000"/>
                <w:sz w:val="18"/>
                <w:szCs w:val="18"/>
                <w:lang w:val="en-CA" w:eastAsia="en-CA"/>
              </w:rPr>
              <w:t xml:space="preserve">           500 </w:t>
            </w:r>
          </w:p>
        </w:tc>
        <w:tc>
          <w:tcPr>
            <w:tcW w:w="380" w:type="dxa"/>
            <w:tcBorders>
              <w:top w:val="nil"/>
              <w:left w:val="nil"/>
              <w:bottom w:val="nil"/>
              <w:right w:val="nil"/>
            </w:tcBorders>
            <w:shd w:val="clear" w:color="auto" w:fill="auto"/>
            <w:noWrap/>
            <w:vAlign w:val="bottom"/>
            <w:hideMark/>
          </w:tcPr>
          <w:p w14:paraId="27E38BB1" w14:textId="77777777" w:rsidR="00190071" w:rsidRPr="007949ED" w:rsidRDefault="00190071" w:rsidP="00190071">
            <w:pPr>
              <w:rPr>
                <w:rFonts w:ascii="Calibri" w:eastAsia="Times New Roman" w:hAnsi="Calibri"/>
                <w:color w:val="000000"/>
                <w:sz w:val="18"/>
                <w:szCs w:val="18"/>
                <w:lang w:val="en-CA" w:eastAsia="en-CA"/>
              </w:rPr>
            </w:pP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5F72C1EB" w14:textId="1593F03D" w:rsidR="00190071" w:rsidRPr="007949ED" w:rsidRDefault="00190071" w:rsidP="00190071">
            <w:pPr>
              <w:rPr>
                <w:rFonts w:ascii="Calibri" w:eastAsia="Times New Roman" w:hAnsi="Calibri"/>
                <w:color w:val="000000"/>
                <w:sz w:val="18"/>
                <w:szCs w:val="18"/>
                <w:lang w:val="en-CA" w:eastAsia="en-CA"/>
              </w:rPr>
            </w:pPr>
            <w:r w:rsidRPr="007949ED">
              <w:rPr>
                <w:rFonts w:ascii="Calibri" w:eastAsia="Times New Roman" w:hAnsi="Calibri"/>
                <w:color w:val="000000"/>
                <w:sz w:val="18"/>
                <w:szCs w:val="18"/>
                <w:lang w:val="en-CA" w:eastAsia="en-CA"/>
              </w:rPr>
              <w:t xml:space="preserve">Common shares (Oct. 1, </w:t>
            </w:r>
            <w:r w:rsidR="002463D9">
              <w:rPr>
                <w:rFonts w:ascii="Calibri" w:eastAsia="Times New Roman" w:hAnsi="Calibri"/>
                <w:color w:val="000000"/>
                <w:sz w:val="18"/>
                <w:szCs w:val="18"/>
                <w:lang w:val="en-CA" w:eastAsia="en-CA"/>
              </w:rPr>
              <w:t>2024</w:t>
            </w:r>
            <w:r w:rsidRPr="007949ED">
              <w:rPr>
                <w:rFonts w:ascii="Calibri" w:eastAsia="Times New Roman" w:hAnsi="Calibri"/>
                <w:color w:val="000000"/>
                <w:sz w:val="18"/>
                <w:szCs w:val="18"/>
                <w:lang w:val="en-CA" w:eastAsia="en-CA"/>
              </w:rPr>
              <w:t>)</w:t>
            </w:r>
          </w:p>
        </w:tc>
        <w:tc>
          <w:tcPr>
            <w:tcW w:w="960" w:type="dxa"/>
            <w:tcBorders>
              <w:top w:val="nil"/>
              <w:left w:val="nil"/>
              <w:bottom w:val="single" w:sz="4" w:space="0" w:color="auto"/>
              <w:right w:val="single" w:sz="4" w:space="0" w:color="auto"/>
            </w:tcBorders>
            <w:shd w:val="clear" w:color="auto" w:fill="auto"/>
            <w:noWrap/>
            <w:vAlign w:val="bottom"/>
            <w:hideMark/>
          </w:tcPr>
          <w:p w14:paraId="50862C30" w14:textId="77777777" w:rsidR="00190071" w:rsidRPr="007949ED" w:rsidRDefault="007949ED" w:rsidP="00190071">
            <w:pPr>
              <w:jc w:val="right"/>
              <w:rPr>
                <w:rFonts w:ascii="Calibri" w:eastAsia="Times New Roman" w:hAnsi="Calibri"/>
                <w:color w:val="000000"/>
                <w:sz w:val="18"/>
                <w:szCs w:val="18"/>
                <w:lang w:val="en-CA" w:eastAsia="en-CA"/>
              </w:rPr>
            </w:pPr>
            <w:r>
              <w:rPr>
                <w:rFonts w:ascii="Calibri" w:eastAsia="Times New Roman" w:hAnsi="Calibri"/>
                <w:color w:val="000000"/>
                <w:sz w:val="18"/>
                <w:szCs w:val="18"/>
                <w:lang w:val="en-CA" w:eastAsia="en-CA"/>
              </w:rPr>
              <w:t xml:space="preserve">             </w:t>
            </w:r>
            <w:r w:rsidR="00190071" w:rsidRPr="007949ED">
              <w:rPr>
                <w:rFonts w:ascii="Calibri" w:eastAsia="Times New Roman" w:hAnsi="Calibri"/>
                <w:color w:val="000000"/>
                <w:sz w:val="18"/>
                <w:szCs w:val="18"/>
                <w:lang w:val="en-CA" w:eastAsia="en-CA"/>
              </w:rPr>
              <w:t xml:space="preserve">10 </w:t>
            </w:r>
          </w:p>
        </w:tc>
      </w:tr>
      <w:tr w:rsidR="00190071" w:rsidRPr="007949ED" w14:paraId="36FFDD49" w14:textId="77777777" w:rsidTr="00190071">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629883A" w14:textId="77777777" w:rsidR="00190071" w:rsidRPr="007949ED" w:rsidRDefault="00190071" w:rsidP="00190071">
            <w:pPr>
              <w:rPr>
                <w:rFonts w:ascii="Calibri" w:eastAsia="Times New Roman" w:hAnsi="Calibri"/>
                <w:color w:val="000000"/>
                <w:sz w:val="18"/>
                <w:szCs w:val="18"/>
                <w:lang w:val="en-CA" w:eastAsia="en-CA"/>
              </w:rPr>
            </w:pPr>
            <w:r w:rsidRPr="007949ED">
              <w:rPr>
                <w:rFonts w:ascii="Calibri" w:eastAsia="Times New Roman" w:hAnsi="Calibri"/>
                <w:color w:val="000000"/>
                <w:sz w:val="18"/>
                <w:szCs w:val="18"/>
                <w:lang w:val="en-CA" w:eastAsia="en-CA"/>
              </w:rPr>
              <w:t>Dividends</w:t>
            </w:r>
          </w:p>
        </w:tc>
        <w:tc>
          <w:tcPr>
            <w:tcW w:w="960" w:type="dxa"/>
            <w:tcBorders>
              <w:top w:val="nil"/>
              <w:left w:val="nil"/>
              <w:bottom w:val="single" w:sz="4" w:space="0" w:color="auto"/>
              <w:right w:val="single" w:sz="4" w:space="0" w:color="auto"/>
            </w:tcBorders>
            <w:shd w:val="clear" w:color="auto" w:fill="auto"/>
            <w:noWrap/>
            <w:vAlign w:val="bottom"/>
            <w:hideMark/>
          </w:tcPr>
          <w:p w14:paraId="025BDD2F" w14:textId="77777777" w:rsidR="00190071" w:rsidRPr="007949ED" w:rsidRDefault="00190071" w:rsidP="00190071">
            <w:pPr>
              <w:jc w:val="right"/>
              <w:rPr>
                <w:rFonts w:ascii="Calibri" w:eastAsia="Times New Roman" w:hAnsi="Calibri"/>
                <w:color w:val="000000"/>
                <w:sz w:val="18"/>
                <w:szCs w:val="18"/>
                <w:lang w:val="en-CA" w:eastAsia="en-CA"/>
              </w:rPr>
            </w:pPr>
            <w:r w:rsidRPr="007949ED">
              <w:rPr>
                <w:rFonts w:ascii="Calibri" w:eastAsia="Times New Roman" w:hAnsi="Calibri"/>
                <w:color w:val="000000"/>
                <w:sz w:val="18"/>
                <w:szCs w:val="18"/>
                <w:lang w:val="en-CA" w:eastAsia="en-CA"/>
              </w:rPr>
              <w:t xml:space="preserve">           200 </w:t>
            </w:r>
          </w:p>
        </w:tc>
        <w:tc>
          <w:tcPr>
            <w:tcW w:w="380" w:type="dxa"/>
            <w:tcBorders>
              <w:top w:val="nil"/>
              <w:left w:val="nil"/>
              <w:bottom w:val="nil"/>
              <w:right w:val="nil"/>
            </w:tcBorders>
            <w:shd w:val="clear" w:color="auto" w:fill="auto"/>
            <w:noWrap/>
            <w:vAlign w:val="bottom"/>
            <w:hideMark/>
          </w:tcPr>
          <w:p w14:paraId="19410BD3" w14:textId="77777777" w:rsidR="00190071" w:rsidRPr="007949ED" w:rsidRDefault="00190071" w:rsidP="00190071">
            <w:pPr>
              <w:rPr>
                <w:rFonts w:ascii="Calibri" w:eastAsia="Times New Roman" w:hAnsi="Calibri"/>
                <w:color w:val="000000"/>
                <w:sz w:val="18"/>
                <w:szCs w:val="18"/>
                <w:lang w:val="en-CA" w:eastAsia="en-CA"/>
              </w:rPr>
            </w:pP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6F6F5686" w14:textId="77777777" w:rsidR="00190071" w:rsidRPr="007949ED" w:rsidRDefault="00190071" w:rsidP="00190071">
            <w:pPr>
              <w:rPr>
                <w:rFonts w:ascii="Calibri" w:eastAsia="Times New Roman" w:hAnsi="Calibri"/>
                <w:color w:val="000000"/>
                <w:sz w:val="18"/>
                <w:szCs w:val="18"/>
                <w:lang w:val="en-CA" w:eastAsia="en-CA"/>
              </w:rPr>
            </w:pPr>
            <w:r w:rsidRPr="007949ED">
              <w:rPr>
                <w:rFonts w:ascii="Calibri" w:eastAsia="Times New Roman" w:hAnsi="Calibri"/>
                <w:color w:val="000000"/>
                <w:sz w:val="18"/>
                <w:szCs w:val="18"/>
                <w:lang w:val="en-CA" w:eastAsia="en-CA"/>
              </w:rPr>
              <w:t>Equipment, net</w:t>
            </w:r>
          </w:p>
        </w:tc>
        <w:tc>
          <w:tcPr>
            <w:tcW w:w="960" w:type="dxa"/>
            <w:tcBorders>
              <w:top w:val="nil"/>
              <w:left w:val="nil"/>
              <w:bottom w:val="single" w:sz="4" w:space="0" w:color="auto"/>
              <w:right w:val="single" w:sz="4" w:space="0" w:color="auto"/>
            </w:tcBorders>
            <w:shd w:val="clear" w:color="auto" w:fill="auto"/>
            <w:noWrap/>
            <w:vAlign w:val="bottom"/>
            <w:hideMark/>
          </w:tcPr>
          <w:p w14:paraId="1D573E5B" w14:textId="77777777" w:rsidR="00190071" w:rsidRPr="007949ED" w:rsidRDefault="00190071" w:rsidP="00190071">
            <w:pPr>
              <w:jc w:val="right"/>
              <w:rPr>
                <w:rFonts w:ascii="Calibri" w:eastAsia="Times New Roman" w:hAnsi="Calibri"/>
                <w:color w:val="000000"/>
                <w:sz w:val="18"/>
                <w:szCs w:val="18"/>
                <w:lang w:val="en-CA" w:eastAsia="en-CA"/>
              </w:rPr>
            </w:pPr>
            <w:r w:rsidRPr="007949ED">
              <w:rPr>
                <w:rFonts w:ascii="Calibri" w:eastAsia="Times New Roman" w:hAnsi="Calibri"/>
                <w:color w:val="000000"/>
                <w:sz w:val="18"/>
                <w:szCs w:val="18"/>
                <w:lang w:val="en-CA" w:eastAsia="en-CA"/>
              </w:rPr>
              <w:t xml:space="preserve">     75,000 </w:t>
            </w:r>
          </w:p>
        </w:tc>
      </w:tr>
      <w:tr w:rsidR="00190071" w:rsidRPr="007949ED" w14:paraId="588836F3" w14:textId="77777777" w:rsidTr="00190071">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0D90427" w14:textId="77777777" w:rsidR="00190071" w:rsidRPr="007949ED" w:rsidRDefault="00190071" w:rsidP="00190071">
            <w:pPr>
              <w:rPr>
                <w:rFonts w:ascii="Calibri" w:eastAsia="Times New Roman" w:hAnsi="Calibri"/>
                <w:color w:val="000000"/>
                <w:sz w:val="18"/>
                <w:szCs w:val="18"/>
                <w:lang w:val="en-CA" w:eastAsia="en-CA"/>
              </w:rPr>
            </w:pPr>
            <w:r w:rsidRPr="007949ED">
              <w:rPr>
                <w:rFonts w:ascii="Calibri" w:eastAsia="Times New Roman" w:hAnsi="Calibri"/>
                <w:color w:val="000000"/>
                <w:sz w:val="18"/>
                <w:szCs w:val="18"/>
                <w:lang w:val="en-CA" w:eastAsia="en-CA"/>
              </w:rPr>
              <w:t>Depreciation expense</w:t>
            </w:r>
          </w:p>
        </w:tc>
        <w:tc>
          <w:tcPr>
            <w:tcW w:w="960" w:type="dxa"/>
            <w:tcBorders>
              <w:top w:val="nil"/>
              <w:left w:val="nil"/>
              <w:bottom w:val="single" w:sz="4" w:space="0" w:color="auto"/>
              <w:right w:val="single" w:sz="4" w:space="0" w:color="auto"/>
            </w:tcBorders>
            <w:shd w:val="clear" w:color="auto" w:fill="auto"/>
            <w:noWrap/>
            <w:vAlign w:val="bottom"/>
            <w:hideMark/>
          </w:tcPr>
          <w:p w14:paraId="7080FC58" w14:textId="77777777" w:rsidR="00190071" w:rsidRPr="007949ED" w:rsidRDefault="00190071" w:rsidP="00190071">
            <w:pPr>
              <w:jc w:val="right"/>
              <w:rPr>
                <w:rFonts w:ascii="Calibri" w:eastAsia="Times New Roman" w:hAnsi="Calibri"/>
                <w:color w:val="000000"/>
                <w:sz w:val="18"/>
                <w:szCs w:val="18"/>
                <w:lang w:val="en-CA" w:eastAsia="en-CA"/>
              </w:rPr>
            </w:pPr>
            <w:r w:rsidRPr="007949ED">
              <w:rPr>
                <w:rFonts w:ascii="Calibri" w:eastAsia="Times New Roman" w:hAnsi="Calibri"/>
                <w:color w:val="000000"/>
                <w:sz w:val="18"/>
                <w:szCs w:val="18"/>
                <w:lang w:val="en-CA" w:eastAsia="en-CA"/>
              </w:rPr>
              <w:t xml:space="preserve">        2,600 </w:t>
            </w:r>
          </w:p>
        </w:tc>
        <w:tc>
          <w:tcPr>
            <w:tcW w:w="380" w:type="dxa"/>
            <w:tcBorders>
              <w:top w:val="nil"/>
              <w:left w:val="nil"/>
              <w:bottom w:val="nil"/>
              <w:right w:val="nil"/>
            </w:tcBorders>
            <w:shd w:val="clear" w:color="auto" w:fill="auto"/>
            <w:noWrap/>
            <w:vAlign w:val="bottom"/>
            <w:hideMark/>
          </w:tcPr>
          <w:p w14:paraId="1F5DB44E" w14:textId="77777777" w:rsidR="00190071" w:rsidRPr="007949ED" w:rsidRDefault="00190071" w:rsidP="00190071">
            <w:pPr>
              <w:rPr>
                <w:rFonts w:ascii="Calibri" w:eastAsia="Times New Roman" w:hAnsi="Calibri"/>
                <w:color w:val="000000"/>
                <w:sz w:val="18"/>
                <w:szCs w:val="18"/>
                <w:lang w:val="en-CA" w:eastAsia="en-CA"/>
              </w:rPr>
            </w:pPr>
          </w:p>
        </w:tc>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68DAE362" w14:textId="77777777" w:rsidR="00190071" w:rsidRPr="007949ED" w:rsidRDefault="00190071" w:rsidP="00190071">
            <w:pPr>
              <w:rPr>
                <w:rFonts w:ascii="Calibri" w:eastAsia="Times New Roman" w:hAnsi="Calibri"/>
                <w:color w:val="000000"/>
                <w:sz w:val="18"/>
                <w:szCs w:val="18"/>
                <w:lang w:val="en-CA" w:eastAsia="en-CA"/>
              </w:rPr>
            </w:pPr>
            <w:r w:rsidRPr="007949ED">
              <w:rPr>
                <w:rFonts w:ascii="Calibri" w:eastAsia="Times New Roman" w:hAnsi="Calibri"/>
                <w:color w:val="000000"/>
                <w:sz w:val="18"/>
                <w:szCs w:val="18"/>
                <w:lang w:val="en-CA" w:eastAsia="en-CA"/>
              </w:rPr>
              <w:t>Utilities expense</w:t>
            </w:r>
          </w:p>
        </w:tc>
        <w:tc>
          <w:tcPr>
            <w:tcW w:w="960" w:type="dxa"/>
            <w:tcBorders>
              <w:top w:val="nil"/>
              <w:left w:val="nil"/>
              <w:bottom w:val="single" w:sz="4" w:space="0" w:color="auto"/>
              <w:right w:val="single" w:sz="4" w:space="0" w:color="auto"/>
            </w:tcBorders>
            <w:shd w:val="clear" w:color="auto" w:fill="auto"/>
            <w:noWrap/>
            <w:vAlign w:val="bottom"/>
            <w:hideMark/>
          </w:tcPr>
          <w:p w14:paraId="305218A5" w14:textId="77777777" w:rsidR="00190071" w:rsidRPr="007949ED" w:rsidRDefault="00190071" w:rsidP="00190071">
            <w:pPr>
              <w:jc w:val="right"/>
              <w:rPr>
                <w:rFonts w:ascii="Calibri" w:eastAsia="Times New Roman" w:hAnsi="Calibri"/>
                <w:color w:val="000000"/>
                <w:sz w:val="18"/>
                <w:szCs w:val="18"/>
                <w:lang w:val="en-CA" w:eastAsia="en-CA"/>
              </w:rPr>
            </w:pPr>
            <w:r w:rsidRPr="007949ED">
              <w:rPr>
                <w:rFonts w:ascii="Calibri" w:eastAsia="Times New Roman" w:hAnsi="Calibri"/>
                <w:color w:val="000000"/>
                <w:sz w:val="18"/>
                <w:szCs w:val="18"/>
                <w:lang w:val="en-CA" w:eastAsia="en-CA"/>
              </w:rPr>
              <w:t xml:space="preserve">           300 </w:t>
            </w:r>
          </w:p>
        </w:tc>
      </w:tr>
    </w:tbl>
    <w:p w14:paraId="7CB0ED47" w14:textId="77777777" w:rsidR="00190071" w:rsidRDefault="00190071" w:rsidP="00D571DF"/>
    <w:p w14:paraId="2A8BB74D" w14:textId="77777777" w:rsidR="00B30395" w:rsidRDefault="00B30395" w:rsidP="00190071">
      <w:r>
        <w:t>There were no common shares issued or repurchased during the month.</w:t>
      </w:r>
    </w:p>
    <w:p w14:paraId="4D03DE36" w14:textId="77777777" w:rsidR="00B30395" w:rsidRDefault="00B30395" w:rsidP="00190071"/>
    <w:p w14:paraId="2870A445" w14:textId="77777777" w:rsidR="00190071" w:rsidRDefault="00190071" w:rsidP="00190071">
      <w:r>
        <w:t>Required:</w:t>
      </w:r>
    </w:p>
    <w:p w14:paraId="045ABF11" w14:textId="6827F777" w:rsidR="00190071" w:rsidRDefault="00190071" w:rsidP="00190071">
      <w:pPr>
        <w:pStyle w:val="ListParagraph"/>
        <w:numPr>
          <w:ilvl w:val="0"/>
          <w:numId w:val="2"/>
        </w:numPr>
      </w:pPr>
      <w:r>
        <w:t xml:space="preserve">Prepare an income statement for the month ended October 31, </w:t>
      </w:r>
      <w:r w:rsidR="002463D9">
        <w:t>2024</w:t>
      </w:r>
      <w:r>
        <w:t>.</w:t>
      </w:r>
    </w:p>
    <w:p w14:paraId="2860940B" w14:textId="1674D47F" w:rsidR="00190071" w:rsidRDefault="00190071" w:rsidP="00190071">
      <w:pPr>
        <w:pStyle w:val="ListParagraph"/>
        <w:numPr>
          <w:ilvl w:val="0"/>
          <w:numId w:val="2"/>
        </w:numPr>
      </w:pPr>
      <w:r>
        <w:t xml:space="preserve">Prepare a statement of changes in equity for the month ended October 31, </w:t>
      </w:r>
      <w:r w:rsidR="002463D9">
        <w:t>2024</w:t>
      </w:r>
      <w:r>
        <w:t>.</w:t>
      </w:r>
    </w:p>
    <w:p w14:paraId="1C1C2B90" w14:textId="3F68200B" w:rsidR="00190071" w:rsidRDefault="00190071" w:rsidP="00190071">
      <w:pPr>
        <w:pStyle w:val="ListParagraph"/>
        <w:numPr>
          <w:ilvl w:val="0"/>
          <w:numId w:val="2"/>
        </w:numPr>
      </w:pPr>
      <w:r>
        <w:t xml:space="preserve">Prepare a </w:t>
      </w:r>
      <w:r w:rsidR="00E553FE">
        <w:t>balance sheet</w:t>
      </w:r>
      <w:r>
        <w:t xml:space="preserve"> as at October 31, </w:t>
      </w:r>
      <w:r w:rsidR="002463D9">
        <w:t>2024</w:t>
      </w:r>
      <w:r>
        <w:t>.</w:t>
      </w:r>
    </w:p>
    <w:p w14:paraId="7FBFE450" w14:textId="77777777" w:rsidR="00190071" w:rsidRDefault="00190071" w:rsidP="00190071">
      <w:pPr>
        <w:pStyle w:val="ListParagraph"/>
        <w:numPr>
          <w:ilvl w:val="0"/>
          <w:numId w:val="2"/>
        </w:numPr>
      </w:pPr>
      <w:r>
        <w:t>Based on your financial statements, compute:</w:t>
      </w:r>
    </w:p>
    <w:p w14:paraId="7FA6C952" w14:textId="77777777" w:rsidR="00190071" w:rsidRDefault="00190071" w:rsidP="00190071">
      <w:pPr>
        <w:pStyle w:val="ListParagraph"/>
        <w:numPr>
          <w:ilvl w:val="2"/>
          <w:numId w:val="2"/>
        </w:numPr>
      </w:pPr>
      <w:r>
        <w:t>The current ratio</w:t>
      </w:r>
    </w:p>
    <w:p w14:paraId="3C863D29" w14:textId="77777777" w:rsidR="00190071" w:rsidRDefault="00190071" w:rsidP="00190071">
      <w:pPr>
        <w:pStyle w:val="ListParagraph"/>
        <w:numPr>
          <w:ilvl w:val="2"/>
          <w:numId w:val="2"/>
        </w:numPr>
      </w:pPr>
      <w:r>
        <w:t>The debt ratio</w:t>
      </w:r>
    </w:p>
    <w:p w14:paraId="04E516CE" w14:textId="77777777" w:rsidR="00190071" w:rsidRDefault="00190071" w:rsidP="00190071">
      <w:pPr>
        <w:pStyle w:val="ListParagraph"/>
        <w:numPr>
          <w:ilvl w:val="2"/>
          <w:numId w:val="2"/>
        </w:numPr>
      </w:pPr>
      <w:r>
        <w:t>The equity ratio</w:t>
      </w:r>
    </w:p>
    <w:p w14:paraId="63A88632" w14:textId="77777777" w:rsidR="00190071" w:rsidRDefault="00190071" w:rsidP="00190071"/>
    <w:p w14:paraId="53311031" w14:textId="77777777" w:rsidR="00190071" w:rsidRDefault="00190071" w:rsidP="00190071"/>
    <w:p w14:paraId="1C471473" w14:textId="77777777" w:rsidR="00FC161B" w:rsidRDefault="00FC161B">
      <w:pPr>
        <w:spacing w:after="200" w:line="276" w:lineRule="auto"/>
      </w:pPr>
      <w:r>
        <w:br w:type="page"/>
      </w:r>
    </w:p>
    <w:p w14:paraId="6DE841C9" w14:textId="77777777" w:rsidR="00190071" w:rsidRPr="00035B4B" w:rsidRDefault="000D0E1F" w:rsidP="00D571DF">
      <w:pPr>
        <w:rPr>
          <w:b/>
        </w:rPr>
      </w:pPr>
      <w:r w:rsidRPr="00035B4B">
        <w:rPr>
          <w:b/>
        </w:rPr>
        <w:lastRenderedPageBreak/>
        <w:t>1-4A</w:t>
      </w:r>
      <w:r w:rsidR="00035B4B" w:rsidRPr="00035B4B">
        <w:rPr>
          <w:b/>
        </w:rPr>
        <w:t xml:space="preserve"> – More Complex Financial Statements</w:t>
      </w:r>
      <w:r w:rsidR="00AD2095">
        <w:rPr>
          <w:b/>
        </w:rPr>
        <w:t xml:space="preserve"> </w:t>
      </w:r>
    </w:p>
    <w:p w14:paraId="0230BD33" w14:textId="47E22DDA" w:rsidR="00035B4B" w:rsidRDefault="00B30395" w:rsidP="00035B4B">
      <w:r>
        <w:t>Industrial Relations Ltd</w:t>
      </w:r>
      <w:r w:rsidR="00035B4B">
        <w:t>.</w:t>
      </w:r>
      <w:r>
        <w:t xml:space="preserve"> offers mediation services for unionized compani</w:t>
      </w:r>
      <w:r w:rsidR="00035B4B">
        <w:t xml:space="preserve">es.  When there is a contract dispute between </w:t>
      </w:r>
      <w:r w:rsidR="00AD2095">
        <w:t>a</w:t>
      </w:r>
      <w:r w:rsidR="00035B4B">
        <w:t xml:space="preserve"> union and company management, often the two sides require an outside consultant to assist in the negotiations – Industrial Relations Ltd. fills this role.  The following account balances relate to the company’s June 30, </w:t>
      </w:r>
      <w:r w:rsidR="002463D9">
        <w:t>2024</w:t>
      </w:r>
      <w:r w:rsidR="00035B4B">
        <w:t xml:space="preserve"> year-end financial statements</w:t>
      </w:r>
      <w:r w:rsidR="007949ED">
        <w:t>:</w:t>
      </w:r>
    </w:p>
    <w:p w14:paraId="22D706B3" w14:textId="77777777" w:rsidR="006853CD" w:rsidRDefault="006853CD" w:rsidP="00D571DF"/>
    <w:tbl>
      <w:tblPr>
        <w:tblW w:w="9420" w:type="dxa"/>
        <w:tblInd w:w="108" w:type="dxa"/>
        <w:tblLook w:val="04A0" w:firstRow="1" w:lastRow="0" w:firstColumn="1" w:lastColumn="0" w:noHBand="0" w:noVBand="1"/>
      </w:tblPr>
      <w:tblGrid>
        <w:gridCol w:w="3420"/>
        <w:gridCol w:w="1220"/>
        <w:gridCol w:w="400"/>
        <w:gridCol w:w="3420"/>
        <w:gridCol w:w="960"/>
      </w:tblGrid>
      <w:tr w:rsidR="006853CD" w:rsidRPr="007949ED" w14:paraId="0079AD43" w14:textId="77777777" w:rsidTr="00035B4B">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8CB36" w14:textId="77777777" w:rsidR="006853CD" w:rsidRPr="007949ED" w:rsidRDefault="006853CD" w:rsidP="006853C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Accumulated depreciation - buildings</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E089A5A" w14:textId="77777777" w:rsidR="006853CD" w:rsidRPr="007949ED" w:rsidRDefault="006853CD" w:rsidP="00B30395">
            <w:pPr>
              <w:jc w:val="right"/>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w:t>
            </w:r>
            <w:r w:rsidR="00B30395" w:rsidRPr="007949ED">
              <w:rPr>
                <w:rFonts w:ascii="Calibri" w:eastAsia="Times New Roman" w:hAnsi="Calibri"/>
                <w:color w:val="000000"/>
                <w:sz w:val="18"/>
                <w:szCs w:val="18"/>
                <w:lang w:eastAsia="zh-TW"/>
              </w:rPr>
              <w:t>$</w:t>
            </w:r>
            <w:r w:rsidRPr="007949ED">
              <w:rPr>
                <w:rFonts w:ascii="Calibri" w:eastAsia="Times New Roman" w:hAnsi="Calibri"/>
                <w:color w:val="000000"/>
                <w:sz w:val="18"/>
                <w:szCs w:val="18"/>
                <w:lang w:eastAsia="zh-TW"/>
              </w:rPr>
              <w:t xml:space="preserve">12,000 </w:t>
            </w:r>
          </w:p>
        </w:tc>
        <w:tc>
          <w:tcPr>
            <w:tcW w:w="400" w:type="dxa"/>
            <w:tcBorders>
              <w:top w:val="nil"/>
              <w:left w:val="nil"/>
              <w:bottom w:val="nil"/>
              <w:right w:val="nil"/>
            </w:tcBorders>
            <w:shd w:val="clear" w:color="auto" w:fill="auto"/>
            <w:noWrap/>
            <w:vAlign w:val="bottom"/>
            <w:hideMark/>
          </w:tcPr>
          <w:p w14:paraId="5B165053" w14:textId="77777777" w:rsidR="006853CD" w:rsidRPr="007949ED" w:rsidRDefault="006853CD" w:rsidP="006853CD">
            <w:pPr>
              <w:rPr>
                <w:rFonts w:ascii="Calibri" w:eastAsia="Times New Roman" w:hAnsi="Calibri"/>
                <w:color w:val="000000"/>
                <w:sz w:val="18"/>
                <w:szCs w:val="18"/>
                <w:lang w:eastAsia="zh-TW"/>
              </w:rPr>
            </w:pP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47412" w14:textId="77777777" w:rsidR="006853CD" w:rsidRPr="007949ED" w:rsidRDefault="006853CD" w:rsidP="006853C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Travel expense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5B589F0" w14:textId="77777777" w:rsidR="006853CD" w:rsidRPr="007949ED" w:rsidRDefault="006853CD" w:rsidP="00B30395">
            <w:pPr>
              <w:jc w:val="right"/>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w:t>
            </w:r>
            <w:r w:rsidR="00B30395" w:rsidRPr="007949ED">
              <w:rPr>
                <w:rFonts w:ascii="Calibri" w:eastAsia="Times New Roman" w:hAnsi="Calibri"/>
                <w:color w:val="000000"/>
                <w:sz w:val="18"/>
                <w:szCs w:val="18"/>
                <w:lang w:eastAsia="zh-TW"/>
              </w:rPr>
              <w:t>$</w:t>
            </w:r>
            <w:r w:rsidRPr="007949ED">
              <w:rPr>
                <w:rFonts w:ascii="Calibri" w:eastAsia="Times New Roman" w:hAnsi="Calibri"/>
                <w:color w:val="000000"/>
                <w:sz w:val="18"/>
                <w:szCs w:val="18"/>
                <w:lang w:eastAsia="zh-TW"/>
              </w:rPr>
              <w:t xml:space="preserve">6,000 </w:t>
            </w:r>
          </w:p>
        </w:tc>
      </w:tr>
      <w:tr w:rsidR="006853CD" w:rsidRPr="007949ED" w14:paraId="5D9A3A1C" w14:textId="77777777" w:rsidTr="00035B4B">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56F88B20" w14:textId="77777777" w:rsidR="006853CD" w:rsidRPr="007949ED" w:rsidRDefault="006853CD" w:rsidP="006853C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Wages expense</w:t>
            </w:r>
          </w:p>
        </w:tc>
        <w:tc>
          <w:tcPr>
            <w:tcW w:w="1220" w:type="dxa"/>
            <w:tcBorders>
              <w:top w:val="nil"/>
              <w:left w:val="nil"/>
              <w:bottom w:val="single" w:sz="4" w:space="0" w:color="auto"/>
              <w:right w:val="single" w:sz="4" w:space="0" w:color="auto"/>
            </w:tcBorders>
            <w:shd w:val="clear" w:color="auto" w:fill="auto"/>
            <w:noWrap/>
            <w:vAlign w:val="bottom"/>
            <w:hideMark/>
          </w:tcPr>
          <w:p w14:paraId="17FE35C7" w14:textId="77777777" w:rsidR="006853CD" w:rsidRPr="007949ED" w:rsidRDefault="006853CD" w:rsidP="00B30395">
            <w:pPr>
              <w:jc w:val="right"/>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35,000 </w:t>
            </w:r>
          </w:p>
        </w:tc>
        <w:tc>
          <w:tcPr>
            <w:tcW w:w="400" w:type="dxa"/>
            <w:tcBorders>
              <w:top w:val="nil"/>
              <w:left w:val="nil"/>
              <w:bottom w:val="nil"/>
              <w:right w:val="nil"/>
            </w:tcBorders>
            <w:shd w:val="clear" w:color="auto" w:fill="auto"/>
            <w:noWrap/>
            <w:vAlign w:val="bottom"/>
            <w:hideMark/>
          </w:tcPr>
          <w:p w14:paraId="0E61C87F" w14:textId="77777777" w:rsidR="006853CD" w:rsidRPr="007949ED" w:rsidRDefault="006853CD" w:rsidP="006853CD">
            <w:pPr>
              <w:rPr>
                <w:rFonts w:ascii="Calibri" w:eastAsia="Times New Roman" w:hAnsi="Calibri"/>
                <w:color w:val="000000"/>
                <w:sz w:val="18"/>
                <w:szCs w:val="18"/>
                <w:lang w:eastAsia="zh-TW"/>
              </w:rPr>
            </w:pPr>
          </w:p>
        </w:tc>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58556243" w14:textId="3FB0D029" w:rsidR="006853CD" w:rsidRPr="007949ED" w:rsidRDefault="006853CD" w:rsidP="006853C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Retained earnings (July 1, </w:t>
            </w:r>
            <w:r w:rsidR="002463D9">
              <w:rPr>
                <w:rFonts w:ascii="Calibri" w:eastAsia="Times New Roman" w:hAnsi="Calibri"/>
                <w:color w:val="000000"/>
                <w:sz w:val="18"/>
                <w:szCs w:val="18"/>
                <w:lang w:eastAsia="zh-TW"/>
              </w:rPr>
              <w:t>2023</w:t>
            </w:r>
            <w:r w:rsidRPr="007949ED">
              <w:rPr>
                <w:rFonts w:ascii="Calibri" w:eastAsia="Times New Roman" w:hAnsi="Calibri"/>
                <w:color w:val="000000"/>
                <w:sz w:val="18"/>
                <w:szCs w:val="18"/>
                <w:lang w:eastAsia="zh-TW"/>
              </w:rPr>
              <w:t>)</w:t>
            </w:r>
          </w:p>
        </w:tc>
        <w:tc>
          <w:tcPr>
            <w:tcW w:w="960" w:type="dxa"/>
            <w:tcBorders>
              <w:top w:val="nil"/>
              <w:left w:val="nil"/>
              <w:bottom w:val="single" w:sz="4" w:space="0" w:color="auto"/>
              <w:right w:val="single" w:sz="4" w:space="0" w:color="auto"/>
            </w:tcBorders>
            <w:shd w:val="clear" w:color="auto" w:fill="auto"/>
            <w:noWrap/>
            <w:vAlign w:val="bottom"/>
            <w:hideMark/>
          </w:tcPr>
          <w:p w14:paraId="5EA79209" w14:textId="77777777" w:rsidR="006853CD" w:rsidRPr="007949ED" w:rsidRDefault="006853CD" w:rsidP="00B30395">
            <w:pPr>
              <w:jc w:val="right"/>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34,900 </w:t>
            </w:r>
          </w:p>
        </w:tc>
      </w:tr>
      <w:tr w:rsidR="006853CD" w:rsidRPr="007949ED" w14:paraId="1511A7F5" w14:textId="77777777" w:rsidTr="00035B4B">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00B43205" w14:textId="77777777" w:rsidR="006853CD" w:rsidRPr="007949ED" w:rsidRDefault="006853CD" w:rsidP="006853C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Equipment</w:t>
            </w:r>
          </w:p>
        </w:tc>
        <w:tc>
          <w:tcPr>
            <w:tcW w:w="1220" w:type="dxa"/>
            <w:tcBorders>
              <w:top w:val="nil"/>
              <w:left w:val="nil"/>
              <w:bottom w:val="single" w:sz="4" w:space="0" w:color="auto"/>
              <w:right w:val="single" w:sz="4" w:space="0" w:color="auto"/>
            </w:tcBorders>
            <w:shd w:val="clear" w:color="auto" w:fill="auto"/>
            <w:noWrap/>
            <w:vAlign w:val="bottom"/>
            <w:hideMark/>
          </w:tcPr>
          <w:p w14:paraId="1BEFA83C" w14:textId="77777777" w:rsidR="006853CD" w:rsidRPr="007949ED" w:rsidRDefault="006853CD" w:rsidP="00B30395">
            <w:pPr>
              <w:jc w:val="right"/>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7,000 </w:t>
            </w:r>
          </w:p>
        </w:tc>
        <w:tc>
          <w:tcPr>
            <w:tcW w:w="400" w:type="dxa"/>
            <w:tcBorders>
              <w:top w:val="nil"/>
              <w:left w:val="nil"/>
              <w:bottom w:val="nil"/>
              <w:right w:val="nil"/>
            </w:tcBorders>
            <w:shd w:val="clear" w:color="auto" w:fill="auto"/>
            <w:noWrap/>
            <w:vAlign w:val="bottom"/>
            <w:hideMark/>
          </w:tcPr>
          <w:p w14:paraId="5415C509" w14:textId="77777777" w:rsidR="006853CD" w:rsidRPr="007949ED" w:rsidRDefault="006853CD" w:rsidP="006853CD">
            <w:pPr>
              <w:rPr>
                <w:rFonts w:ascii="Calibri" w:eastAsia="Times New Roman" w:hAnsi="Calibri"/>
                <w:color w:val="000000"/>
                <w:sz w:val="18"/>
                <w:szCs w:val="18"/>
                <w:lang w:eastAsia="zh-TW"/>
              </w:rPr>
            </w:pPr>
          </w:p>
        </w:tc>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6234DB4C" w14:textId="77777777" w:rsidR="006853CD" w:rsidRPr="007949ED" w:rsidRDefault="006853CD" w:rsidP="006853C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Accumulated depreciation - equipment</w:t>
            </w:r>
          </w:p>
        </w:tc>
        <w:tc>
          <w:tcPr>
            <w:tcW w:w="960" w:type="dxa"/>
            <w:tcBorders>
              <w:top w:val="nil"/>
              <w:left w:val="nil"/>
              <w:bottom w:val="single" w:sz="4" w:space="0" w:color="auto"/>
              <w:right w:val="single" w:sz="4" w:space="0" w:color="auto"/>
            </w:tcBorders>
            <w:shd w:val="clear" w:color="auto" w:fill="auto"/>
            <w:noWrap/>
            <w:vAlign w:val="bottom"/>
            <w:hideMark/>
          </w:tcPr>
          <w:p w14:paraId="20CDDFDB" w14:textId="77777777" w:rsidR="006853CD" w:rsidRPr="007949ED" w:rsidRDefault="006853CD" w:rsidP="00B30395">
            <w:pPr>
              <w:jc w:val="right"/>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1,500 </w:t>
            </w:r>
          </w:p>
        </w:tc>
      </w:tr>
      <w:tr w:rsidR="006853CD" w:rsidRPr="007949ED" w14:paraId="7ED51692" w14:textId="77777777" w:rsidTr="00035B4B">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61651BD9" w14:textId="77777777" w:rsidR="006853CD" w:rsidRPr="007949ED" w:rsidRDefault="006853CD" w:rsidP="006853C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Supplies</w:t>
            </w:r>
          </w:p>
        </w:tc>
        <w:tc>
          <w:tcPr>
            <w:tcW w:w="1220" w:type="dxa"/>
            <w:tcBorders>
              <w:top w:val="nil"/>
              <w:left w:val="nil"/>
              <w:bottom w:val="single" w:sz="4" w:space="0" w:color="auto"/>
              <w:right w:val="single" w:sz="4" w:space="0" w:color="auto"/>
            </w:tcBorders>
            <w:shd w:val="clear" w:color="auto" w:fill="auto"/>
            <w:noWrap/>
            <w:vAlign w:val="bottom"/>
            <w:hideMark/>
          </w:tcPr>
          <w:p w14:paraId="7EEA365C" w14:textId="77777777" w:rsidR="006853CD" w:rsidRPr="007949ED" w:rsidRDefault="006853CD" w:rsidP="00B30395">
            <w:pPr>
              <w:jc w:val="right"/>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500 </w:t>
            </w:r>
          </w:p>
        </w:tc>
        <w:tc>
          <w:tcPr>
            <w:tcW w:w="400" w:type="dxa"/>
            <w:tcBorders>
              <w:top w:val="nil"/>
              <w:left w:val="nil"/>
              <w:bottom w:val="nil"/>
              <w:right w:val="nil"/>
            </w:tcBorders>
            <w:shd w:val="clear" w:color="auto" w:fill="auto"/>
            <w:noWrap/>
            <w:vAlign w:val="bottom"/>
            <w:hideMark/>
          </w:tcPr>
          <w:p w14:paraId="7A346227" w14:textId="77777777" w:rsidR="006853CD" w:rsidRPr="007949ED" w:rsidRDefault="006853CD" w:rsidP="006853CD">
            <w:pPr>
              <w:rPr>
                <w:rFonts w:ascii="Calibri" w:eastAsia="Times New Roman" w:hAnsi="Calibri"/>
                <w:color w:val="000000"/>
                <w:sz w:val="18"/>
                <w:szCs w:val="18"/>
                <w:lang w:eastAsia="zh-TW"/>
              </w:rPr>
            </w:pPr>
          </w:p>
        </w:tc>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46A66063" w14:textId="77777777" w:rsidR="006853CD" w:rsidRPr="007949ED" w:rsidRDefault="00035B4B" w:rsidP="006853C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Supplies</w:t>
            </w:r>
            <w:r w:rsidR="006853CD" w:rsidRPr="007949ED">
              <w:rPr>
                <w:rFonts w:ascii="Calibri" w:eastAsia="Times New Roman" w:hAnsi="Calibri"/>
                <w:color w:val="000000"/>
                <w:sz w:val="18"/>
                <w:szCs w:val="18"/>
                <w:lang w:eastAsia="zh-TW"/>
              </w:rPr>
              <w:t xml:space="preserve"> expense</w:t>
            </w:r>
          </w:p>
        </w:tc>
        <w:tc>
          <w:tcPr>
            <w:tcW w:w="960" w:type="dxa"/>
            <w:tcBorders>
              <w:top w:val="nil"/>
              <w:left w:val="nil"/>
              <w:bottom w:val="single" w:sz="4" w:space="0" w:color="auto"/>
              <w:right w:val="single" w:sz="4" w:space="0" w:color="auto"/>
            </w:tcBorders>
            <w:shd w:val="clear" w:color="auto" w:fill="auto"/>
            <w:noWrap/>
            <w:vAlign w:val="bottom"/>
            <w:hideMark/>
          </w:tcPr>
          <w:p w14:paraId="77CC974B" w14:textId="77777777" w:rsidR="006853CD" w:rsidRPr="007949ED" w:rsidRDefault="006853CD" w:rsidP="00B30395">
            <w:pPr>
              <w:jc w:val="right"/>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3,500 </w:t>
            </w:r>
          </w:p>
        </w:tc>
      </w:tr>
      <w:tr w:rsidR="006853CD" w:rsidRPr="007949ED" w14:paraId="79324893" w14:textId="77777777" w:rsidTr="00035B4B">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4FCFE8D5" w14:textId="77777777" w:rsidR="006853CD" w:rsidRPr="007949ED" w:rsidRDefault="00FF4A44" w:rsidP="006853CD">
            <w:pPr>
              <w:rPr>
                <w:rFonts w:ascii="Calibri" w:eastAsia="Times New Roman" w:hAnsi="Calibri"/>
                <w:color w:val="000000"/>
                <w:sz w:val="18"/>
                <w:szCs w:val="18"/>
                <w:lang w:eastAsia="zh-TW"/>
              </w:rPr>
            </w:pPr>
            <w:r>
              <w:rPr>
                <w:rFonts w:ascii="Calibri" w:eastAsia="Times New Roman" w:hAnsi="Calibri"/>
                <w:color w:val="000000"/>
                <w:sz w:val="18"/>
                <w:szCs w:val="18"/>
                <w:lang w:eastAsia="zh-TW"/>
              </w:rPr>
              <w:t>Depreciation</w:t>
            </w:r>
            <w:r w:rsidR="006853CD" w:rsidRPr="007949ED">
              <w:rPr>
                <w:rFonts w:ascii="Calibri" w:eastAsia="Times New Roman" w:hAnsi="Calibri"/>
                <w:color w:val="000000"/>
                <w:sz w:val="18"/>
                <w:szCs w:val="18"/>
                <w:lang w:eastAsia="zh-TW"/>
              </w:rPr>
              <w:t xml:space="preserve"> expense</w:t>
            </w:r>
          </w:p>
        </w:tc>
        <w:tc>
          <w:tcPr>
            <w:tcW w:w="1220" w:type="dxa"/>
            <w:tcBorders>
              <w:top w:val="nil"/>
              <w:left w:val="nil"/>
              <w:bottom w:val="single" w:sz="4" w:space="0" w:color="auto"/>
              <w:right w:val="single" w:sz="4" w:space="0" w:color="auto"/>
            </w:tcBorders>
            <w:shd w:val="clear" w:color="auto" w:fill="auto"/>
            <w:noWrap/>
            <w:vAlign w:val="bottom"/>
            <w:hideMark/>
          </w:tcPr>
          <w:p w14:paraId="76240EB7" w14:textId="77777777" w:rsidR="006853CD" w:rsidRPr="007949ED" w:rsidRDefault="006853CD" w:rsidP="00B30395">
            <w:pPr>
              <w:jc w:val="right"/>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2,500 </w:t>
            </w:r>
          </w:p>
        </w:tc>
        <w:tc>
          <w:tcPr>
            <w:tcW w:w="400" w:type="dxa"/>
            <w:tcBorders>
              <w:top w:val="nil"/>
              <w:left w:val="nil"/>
              <w:bottom w:val="nil"/>
              <w:right w:val="nil"/>
            </w:tcBorders>
            <w:shd w:val="clear" w:color="auto" w:fill="auto"/>
            <w:noWrap/>
            <w:vAlign w:val="bottom"/>
            <w:hideMark/>
          </w:tcPr>
          <w:p w14:paraId="60556C6D" w14:textId="77777777" w:rsidR="006853CD" w:rsidRPr="007949ED" w:rsidRDefault="006853CD" w:rsidP="006853CD">
            <w:pPr>
              <w:rPr>
                <w:rFonts w:ascii="Calibri" w:eastAsia="Times New Roman" w:hAnsi="Calibri"/>
                <w:color w:val="000000"/>
                <w:sz w:val="18"/>
                <w:szCs w:val="18"/>
                <w:lang w:eastAsia="zh-TW"/>
              </w:rPr>
            </w:pPr>
          </w:p>
        </w:tc>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482D8BCE" w14:textId="77777777" w:rsidR="006853CD" w:rsidRPr="007949ED" w:rsidRDefault="006853CD" w:rsidP="006853C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Interest expense</w:t>
            </w:r>
          </w:p>
        </w:tc>
        <w:tc>
          <w:tcPr>
            <w:tcW w:w="960" w:type="dxa"/>
            <w:tcBorders>
              <w:top w:val="nil"/>
              <w:left w:val="nil"/>
              <w:bottom w:val="single" w:sz="4" w:space="0" w:color="auto"/>
              <w:right w:val="single" w:sz="4" w:space="0" w:color="auto"/>
            </w:tcBorders>
            <w:shd w:val="clear" w:color="auto" w:fill="auto"/>
            <w:noWrap/>
            <w:vAlign w:val="bottom"/>
            <w:hideMark/>
          </w:tcPr>
          <w:p w14:paraId="1659417E" w14:textId="77777777" w:rsidR="006853CD" w:rsidRPr="007949ED" w:rsidRDefault="006853CD" w:rsidP="00B30395">
            <w:pPr>
              <w:jc w:val="right"/>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3,000 </w:t>
            </w:r>
          </w:p>
        </w:tc>
      </w:tr>
      <w:tr w:rsidR="006853CD" w:rsidRPr="007949ED" w14:paraId="2BF59E86" w14:textId="77777777" w:rsidTr="00035B4B">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9172C63" w14:textId="77777777" w:rsidR="006853CD" w:rsidRPr="007949ED" w:rsidRDefault="006853CD" w:rsidP="006853C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Consulting revenue</w:t>
            </w:r>
          </w:p>
        </w:tc>
        <w:tc>
          <w:tcPr>
            <w:tcW w:w="1220" w:type="dxa"/>
            <w:tcBorders>
              <w:top w:val="nil"/>
              <w:left w:val="nil"/>
              <w:bottom w:val="single" w:sz="4" w:space="0" w:color="auto"/>
              <w:right w:val="single" w:sz="4" w:space="0" w:color="auto"/>
            </w:tcBorders>
            <w:shd w:val="clear" w:color="auto" w:fill="auto"/>
            <w:noWrap/>
            <w:vAlign w:val="bottom"/>
            <w:hideMark/>
          </w:tcPr>
          <w:p w14:paraId="290E848B" w14:textId="77777777" w:rsidR="006853CD" w:rsidRPr="007949ED" w:rsidRDefault="006853CD" w:rsidP="00B30395">
            <w:pPr>
              <w:jc w:val="right"/>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88,000 </w:t>
            </w:r>
          </w:p>
        </w:tc>
        <w:tc>
          <w:tcPr>
            <w:tcW w:w="400" w:type="dxa"/>
            <w:tcBorders>
              <w:top w:val="nil"/>
              <w:left w:val="nil"/>
              <w:bottom w:val="nil"/>
              <w:right w:val="nil"/>
            </w:tcBorders>
            <w:shd w:val="clear" w:color="auto" w:fill="auto"/>
            <w:noWrap/>
            <w:vAlign w:val="bottom"/>
            <w:hideMark/>
          </w:tcPr>
          <w:p w14:paraId="2CFF9347" w14:textId="77777777" w:rsidR="006853CD" w:rsidRPr="007949ED" w:rsidRDefault="006853CD" w:rsidP="006853CD">
            <w:pPr>
              <w:rPr>
                <w:rFonts w:ascii="Calibri" w:eastAsia="Times New Roman" w:hAnsi="Calibri"/>
                <w:color w:val="000000"/>
                <w:sz w:val="18"/>
                <w:szCs w:val="18"/>
                <w:lang w:eastAsia="zh-TW"/>
              </w:rPr>
            </w:pPr>
          </w:p>
        </w:tc>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63C1C8E8" w14:textId="7F34C7CF" w:rsidR="006853CD" w:rsidRPr="007949ED" w:rsidRDefault="006853CD" w:rsidP="006853C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Common shares (July 1, </w:t>
            </w:r>
            <w:r w:rsidR="002463D9">
              <w:rPr>
                <w:rFonts w:ascii="Calibri" w:eastAsia="Times New Roman" w:hAnsi="Calibri"/>
                <w:color w:val="000000"/>
                <w:sz w:val="18"/>
                <w:szCs w:val="18"/>
                <w:lang w:eastAsia="zh-TW"/>
              </w:rPr>
              <w:t>2023</w:t>
            </w:r>
            <w:r w:rsidRPr="007949ED">
              <w:rPr>
                <w:rFonts w:ascii="Calibri" w:eastAsia="Times New Roman" w:hAnsi="Calibri"/>
                <w:color w:val="000000"/>
                <w:sz w:val="18"/>
                <w:szCs w:val="18"/>
                <w:lang w:eastAsia="zh-TW"/>
              </w:rPr>
              <w:t>)</w:t>
            </w:r>
          </w:p>
        </w:tc>
        <w:tc>
          <w:tcPr>
            <w:tcW w:w="960" w:type="dxa"/>
            <w:tcBorders>
              <w:top w:val="nil"/>
              <w:left w:val="nil"/>
              <w:bottom w:val="single" w:sz="4" w:space="0" w:color="auto"/>
              <w:right w:val="single" w:sz="4" w:space="0" w:color="auto"/>
            </w:tcBorders>
            <w:shd w:val="clear" w:color="auto" w:fill="auto"/>
            <w:noWrap/>
            <w:vAlign w:val="bottom"/>
            <w:hideMark/>
          </w:tcPr>
          <w:p w14:paraId="1C455C60" w14:textId="77777777" w:rsidR="006853CD" w:rsidRPr="007949ED" w:rsidRDefault="006853CD" w:rsidP="00B30395">
            <w:pPr>
              <w:jc w:val="right"/>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100 </w:t>
            </w:r>
          </w:p>
        </w:tc>
      </w:tr>
      <w:tr w:rsidR="006853CD" w:rsidRPr="007949ED" w14:paraId="27F22AE6" w14:textId="77777777" w:rsidTr="00035B4B">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08CF57BF" w14:textId="77777777" w:rsidR="006853CD" w:rsidRPr="007949ED" w:rsidRDefault="006853CD" w:rsidP="006853C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Buildings</w:t>
            </w:r>
          </w:p>
        </w:tc>
        <w:tc>
          <w:tcPr>
            <w:tcW w:w="1220" w:type="dxa"/>
            <w:tcBorders>
              <w:top w:val="nil"/>
              <w:left w:val="nil"/>
              <w:bottom w:val="single" w:sz="4" w:space="0" w:color="auto"/>
              <w:right w:val="single" w:sz="4" w:space="0" w:color="auto"/>
            </w:tcBorders>
            <w:shd w:val="clear" w:color="auto" w:fill="auto"/>
            <w:noWrap/>
            <w:vAlign w:val="bottom"/>
            <w:hideMark/>
          </w:tcPr>
          <w:p w14:paraId="1565DE6E" w14:textId="77777777" w:rsidR="006853CD" w:rsidRPr="007949ED" w:rsidRDefault="006853CD" w:rsidP="00B30395">
            <w:pPr>
              <w:jc w:val="right"/>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125,000 </w:t>
            </w:r>
          </w:p>
        </w:tc>
        <w:tc>
          <w:tcPr>
            <w:tcW w:w="400" w:type="dxa"/>
            <w:tcBorders>
              <w:top w:val="nil"/>
              <w:left w:val="nil"/>
              <w:bottom w:val="nil"/>
              <w:right w:val="nil"/>
            </w:tcBorders>
            <w:shd w:val="clear" w:color="auto" w:fill="auto"/>
            <w:noWrap/>
            <w:vAlign w:val="bottom"/>
            <w:hideMark/>
          </w:tcPr>
          <w:p w14:paraId="0012E39A" w14:textId="77777777" w:rsidR="006853CD" w:rsidRPr="007949ED" w:rsidRDefault="006853CD" w:rsidP="006853CD">
            <w:pPr>
              <w:rPr>
                <w:rFonts w:ascii="Calibri" w:eastAsia="Times New Roman" w:hAnsi="Calibri"/>
                <w:color w:val="000000"/>
                <w:sz w:val="18"/>
                <w:szCs w:val="18"/>
                <w:lang w:eastAsia="zh-TW"/>
              </w:rPr>
            </w:pPr>
          </w:p>
        </w:tc>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6FB242EA" w14:textId="77777777" w:rsidR="006853CD" w:rsidRPr="007949ED" w:rsidRDefault="006853CD" w:rsidP="006853C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Mortgage payable</w:t>
            </w:r>
          </w:p>
        </w:tc>
        <w:tc>
          <w:tcPr>
            <w:tcW w:w="960" w:type="dxa"/>
            <w:tcBorders>
              <w:top w:val="nil"/>
              <w:left w:val="nil"/>
              <w:bottom w:val="single" w:sz="4" w:space="0" w:color="auto"/>
              <w:right w:val="single" w:sz="4" w:space="0" w:color="auto"/>
            </w:tcBorders>
            <w:shd w:val="clear" w:color="auto" w:fill="auto"/>
            <w:noWrap/>
            <w:vAlign w:val="bottom"/>
            <w:hideMark/>
          </w:tcPr>
          <w:p w14:paraId="24BDFF26" w14:textId="77777777" w:rsidR="006853CD" w:rsidRPr="007949ED" w:rsidRDefault="006853CD" w:rsidP="00B30395">
            <w:pPr>
              <w:jc w:val="right"/>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60,000 </w:t>
            </w:r>
          </w:p>
        </w:tc>
      </w:tr>
      <w:tr w:rsidR="006853CD" w:rsidRPr="007949ED" w14:paraId="6297F26B" w14:textId="77777777" w:rsidTr="00035B4B">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0648815" w14:textId="77777777" w:rsidR="006853CD" w:rsidRPr="007949ED" w:rsidRDefault="006853CD" w:rsidP="006853C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Cash</w:t>
            </w:r>
          </w:p>
        </w:tc>
        <w:tc>
          <w:tcPr>
            <w:tcW w:w="1220" w:type="dxa"/>
            <w:tcBorders>
              <w:top w:val="nil"/>
              <w:left w:val="nil"/>
              <w:bottom w:val="single" w:sz="4" w:space="0" w:color="auto"/>
              <w:right w:val="single" w:sz="4" w:space="0" w:color="auto"/>
            </w:tcBorders>
            <w:shd w:val="clear" w:color="auto" w:fill="auto"/>
            <w:noWrap/>
            <w:vAlign w:val="bottom"/>
            <w:hideMark/>
          </w:tcPr>
          <w:p w14:paraId="7BC54EE3" w14:textId="77777777" w:rsidR="006853CD" w:rsidRPr="007949ED" w:rsidRDefault="006853CD" w:rsidP="00B30395">
            <w:pPr>
              <w:jc w:val="right"/>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3,000 </w:t>
            </w:r>
          </w:p>
        </w:tc>
        <w:tc>
          <w:tcPr>
            <w:tcW w:w="400" w:type="dxa"/>
            <w:tcBorders>
              <w:top w:val="nil"/>
              <w:left w:val="nil"/>
              <w:bottom w:val="nil"/>
              <w:right w:val="nil"/>
            </w:tcBorders>
            <w:shd w:val="clear" w:color="auto" w:fill="auto"/>
            <w:noWrap/>
            <w:vAlign w:val="bottom"/>
            <w:hideMark/>
          </w:tcPr>
          <w:p w14:paraId="5B7062AF" w14:textId="77777777" w:rsidR="006853CD" w:rsidRPr="007949ED" w:rsidRDefault="006853CD" w:rsidP="006853CD">
            <w:pPr>
              <w:rPr>
                <w:rFonts w:ascii="Calibri" w:eastAsia="Times New Roman" w:hAnsi="Calibri"/>
                <w:color w:val="000000"/>
                <w:sz w:val="18"/>
                <w:szCs w:val="18"/>
                <w:lang w:eastAsia="zh-TW"/>
              </w:rPr>
            </w:pPr>
          </w:p>
        </w:tc>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0186B61C" w14:textId="77777777" w:rsidR="006853CD" w:rsidRPr="007949ED" w:rsidRDefault="006853CD" w:rsidP="006853C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Accounts receivable</w:t>
            </w:r>
          </w:p>
        </w:tc>
        <w:tc>
          <w:tcPr>
            <w:tcW w:w="960" w:type="dxa"/>
            <w:tcBorders>
              <w:top w:val="nil"/>
              <w:left w:val="nil"/>
              <w:bottom w:val="single" w:sz="4" w:space="0" w:color="auto"/>
              <w:right w:val="single" w:sz="4" w:space="0" w:color="auto"/>
            </w:tcBorders>
            <w:shd w:val="clear" w:color="auto" w:fill="auto"/>
            <w:noWrap/>
            <w:vAlign w:val="bottom"/>
            <w:hideMark/>
          </w:tcPr>
          <w:p w14:paraId="2804FE2E" w14:textId="77777777" w:rsidR="006853CD" w:rsidRPr="007949ED" w:rsidRDefault="006853CD" w:rsidP="00B30395">
            <w:pPr>
              <w:jc w:val="right"/>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1,000 </w:t>
            </w:r>
          </w:p>
        </w:tc>
      </w:tr>
      <w:tr w:rsidR="006853CD" w:rsidRPr="007949ED" w14:paraId="1C9AB780" w14:textId="77777777" w:rsidTr="00035B4B">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7A3BD1B1" w14:textId="77777777" w:rsidR="006853CD" w:rsidRPr="007949ED" w:rsidRDefault="006853CD" w:rsidP="006853C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Dividends</w:t>
            </w:r>
          </w:p>
        </w:tc>
        <w:tc>
          <w:tcPr>
            <w:tcW w:w="1220" w:type="dxa"/>
            <w:tcBorders>
              <w:top w:val="nil"/>
              <w:left w:val="nil"/>
              <w:bottom w:val="single" w:sz="4" w:space="0" w:color="auto"/>
              <w:right w:val="single" w:sz="4" w:space="0" w:color="auto"/>
            </w:tcBorders>
            <w:shd w:val="clear" w:color="auto" w:fill="auto"/>
            <w:noWrap/>
            <w:vAlign w:val="bottom"/>
            <w:hideMark/>
          </w:tcPr>
          <w:p w14:paraId="63E85B26" w14:textId="77777777" w:rsidR="006853CD" w:rsidRPr="007949ED" w:rsidRDefault="006853CD" w:rsidP="00B30395">
            <w:pPr>
              <w:jc w:val="right"/>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6,000 </w:t>
            </w:r>
          </w:p>
        </w:tc>
        <w:tc>
          <w:tcPr>
            <w:tcW w:w="400" w:type="dxa"/>
            <w:tcBorders>
              <w:top w:val="nil"/>
              <w:left w:val="nil"/>
              <w:bottom w:val="nil"/>
              <w:right w:val="nil"/>
            </w:tcBorders>
            <w:shd w:val="clear" w:color="auto" w:fill="auto"/>
            <w:noWrap/>
            <w:vAlign w:val="bottom"/>
            <w:hideMark/>
          </w:tcPr>
          <w:p w14:paraId="63FDB7B7" w14:textId="77777777" w:rsidR="006853CD" w:rsidRPr="007949ED" w:rsidRDefault="006853CD" w:rsidP="006853CD">
            <w:pPr>
              <w:rPr>
                <w:rFonts w:ascii="Calibri" w:eastAsia="Times New Roman" w:hAnsi="Calibri"/>
                <w:color w:val="000000"/>
                <w:sz w:val="18"/>
                <w:szCs w:val="18"/>
                <w:lang w:eastAsia="zh-TW"/>
              </w:rPr>
            </w:pPr>
          </w:p>
        </w:tc>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77DCB70" w14:textId="77777777" w:rsidR="006853CD" w:rsidRPr="007949ED" w:rsidRDefault="006853CD" w:rsidP="006853C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Notes payable</w:t>
            </w:r>
          </w:p>
        </w:tc>
        <w:tc>
          <w:tcPr>
            <w:tcW w:w="960" w:type="dxa"/>
            <w:tcBorders>
              <w:top w:val="nil"/>
              <w:left w:val="nil"/>
              <w:bottom w:val="single" w:sz="4" w:space="0" w:color="auto"/>
              <w:right w:val="single" w:sz="4" w:space="0" w:color="auto"/>
            </w:tcBorders>
            <w:shd w:val="clear" w:color="auto" w:fill="auto"/>
            <w:noWrap/>
            <w:vAlign w:val="bottom"/>
            <w:hideMark/>
          </w:tcPr>
          <w:p w14:paraId="4FF24700" w14:textId="77777777" w:rsidR="006853CD" w:rsidRPr="007949ED" w:rsidRDefault="006853CD" w:rsidP="00B30395">
            <w:pPr>
              <w:jc w:val="right"/>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5,000 </w:t>
            </w:r>
          </w:p>
        </w:tc>
      </w:tr>
      <w:tr w:rsidR="006853CD" w:rsidRPr="007949ED" w14:paraId="5256581B" w14:textId="77777777" w:rsidTr="00035B4B">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767E5D92" w14:textId="77777777" w:rsidR="006853CD" w:rsidRPr="007949ED" w:rsidRDefault="006853CD" w:rsidP="006853C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Income tax expense</w:t>
            </w:r>
          </w:p>
        </w:tc>
        <w:tc>
          <w:tcPr>
            <w:tcW w:w="1220" w:type="dxa"/>
            <w:tcBorders>
              <w:top w:val="nil"/>
              <w:left w:val="nil"/>
              <w:bottom w:val="single" w:sz="4" w:space="0" w:color="auto"/>
              <w:right w:val="single" w:sz="4" w:space="0" w:color="auto"/>
            </w:tcBorders>
            <w:shd w:val="clear" w:color="auto" w:fill="auto"/>
            <w:noWrap/>
            <w:vAlign w:val="bottom"/>
            <w:hideMark/>
          </w:tcPr>
          <w:p w14:paraId="68D8B375" w14:textId="77777777" w:rsidR="006853CD" w:rsidRPr="007949ED" w:rsidRDefault="006853CD" w:rsidP="00B30395">
            <w:pPr>
              <w:jc w:val="right"/>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11,000 </w:t>
            </w:r>
          </w:p>
        </w:tc>
        <w:tc>
          <w:tcPr>
            <w:tcW w:w="400" w:type="dxa"/>
            <w:tcBorders>
              <w:top w:val="nil"/>
              <w:left w:val="nil"/>
              <w:bottom w:val="nil"/>
              <w:right w:val="nil"/>
            </w:tcBorders>
            <w:shd w:val="clear" w:color="auto" w:fill="auto"/>
            <w:noWrap/>
            <w:vAlign w:val="bottom"/>
            <w:hideMark/>
          </w:tcPr>
          <w:p w14:paraId="5C696E70" w14:textId="77777777" w:rsidR="006853CD" w:rsidRPr="007949ED" w:rsidRDefault="006853CD" w:rsidP="006853CD">
            <w:pPr>
              <w:rPr>
                <w:rFonts w:ascii="Calibri" w:eastAsia="Times New Roman" w:hAnsi="Calibri"/>
                <w:color w:val="000000"/>
                <w:sz w:val="18"/>
                <w:szCs w:val="18"/>
                <w:lang w:eastAsia="zh-TW"/>
              </w:rPr>
            </w:pPr>
          </w:p>
        </w:tc>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53BE9DD8" w14:textId="77777777" w:rsidR="006853CD" w:rsidRPr="007949ED" w:rsidRDefault="006853CD" w:rsidP="006853C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Accounts payable</w:t>
            </w:r>
          </w:p>
        </w:tc>
        <w:tc>
          <w:tcPr>
            <w:tcW w:w="960" w:type="dxa"/>
            <w:tcBorders>
              <w:top w:val="nil"/>
              <w:left w:val="nil"/>
              <w:bottom w:val="single" w:sz="4" w:space="0" w:color="auto"/>
              <w:right w:val="single" w:sz="4" w:space="0" w:color="auto"/>
            </w:tcBorders>
            <w:shd w:val="clear" w:color="auto" w:fill="auto"/>
            <w:noWrap/>
            <w:vAlign w:val="bottom"/>
            <w:hideMark/>
          </w:tcPr>
          <w:p w14:paraId="52BA5B88" w14:textId="77777777" w:rsidR="006853CD" w:rsidRPr="007949ED" w:rsidRDefault="006853CD" w:rsidP="00B30395">
            <w:pPr>
              <w:jc w:val="right"/>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2,000 </w:t>
            </w:r>
          </w:p>
        </w:tc>
      </w:tr>
    </w:tbl>
    <w:p w14:paraId="557EECA2" w14:textId="77777777" w:rsidR="006853CD" w:rsidRDefault="006853CD" w:rsidP="00D571DF"/>
    <w:p w14:paraId="0148E11E" w14:textId="77777777" w:rsidR="00AD2095" w:rsidRDefault="00AD2095" w:rsidP="00D571DF">
      <w:r>
        <w:t>Notes:</w:t>
      </w:r>
    </w:p>
    <w:p w14:paraId="63F0DC57" w14:textId="77777777" w:rsidR="00AD2095" w:rsidRDefault="00AD2095" w:rsidP="00AD2095">
      <w:pPr>
        <w:pStyle w:val="ListParagraph"/>
        <w:numPr>
          <w:ilvl w:val="0"/>
          <w:numId w:val="4"/>
        </w:numPr>
      </w:pPr>
      <w:r>
        <w:t>There were no common shares issued or repurchased during the year.</w:t>
      </w:r>
    </w:p>
    <w:p w14:paraId="2A41E866" w14:textId="77777777" w:rsidR="00AD2095" w:rsidRDefault="00AD2095" w:rsidP="00AD2095">
      <w:pPr>
        <w:pStyle w:val="ListParagraph"/>
        <w:numPr>
          <w:ilvl w:val="0"/>
          <w:numId w:val="4"/>
        </w:numPr>
      </w:pPr>
      <w:r>
        <w:t>The current portion of the mortgage payable was $8,000.</w:t>
      </w:r>
    </w:p>
    <w:p w14:paraId="3D7D5A7C" w14:textId="77777777" w:rsidR="00AD2095" w:rsidRDefault="00AD2095" w:rsidP="00D571DF"/>
    <w:p w14:paraId="0D052130" w14:textId="77777777" w:rsidR="00035B4B" w:rsidRDefault="00035B4B" w:rsidP="00035B4B">
      <w:r>
        <w:t>Required:</w:t>
      </w:r>
    </w:p>
    <w:p w14:paraId="18D6F59F" w14:textId="3A6BD938" w:rsidR="00035B4B" w:rsidRDefault="00035B4B" w:rsidP="00035B4B">
      <w:pPr>
        <w:pStyle w:val="ListParagraph"/>
        <w:numPr>
          <w:ilvl w:val="0"/>
          <w:numId w:val="3"/>
        </w:numPr>
      </w:pPr>
      <w:r>
        <w:t xml:space="preserve">Prepare an income statement for the year ended June 30, </w:t>
      </w:r>
      <w:r w:rsidR="002463D9">
        <w:t>2024</w:t>
      </w:r>
      <w:r>
        <w:t>.</w:t>
      </w:r>
    </w:p>
    <w:p w14:paraId="09999DAC" w14:textId="7D188CCC" w:rsidR="00035B4B" w:rsidRDefault="00035B4B" w:rsidP="00035B4B">
      <w:pPr>
        <w:pStyle w:val="ListParagraph"/>
        <w:numPr>
          <w:ilvl w:val="0"/>
          <w:numId w:val="3"/>
        </w:numPr>
      </w:pPr>
      <w:r>
        <w:t xml:space="preserve">Prepare a statement of changes in equity for the year ended June 30, </w:t>
      </w:r>
      <w:r w:rsidR="002463D9">
        <w:t>2024</w:t>
      </w:r>
      <w:r>
        <w:t>.</w:t>
      </w:r>
    </w:p>
    <w:p w14:paraId="654278D8" w14:textId="1BE6265C" w:rsidR="00035B4B" w:rsidRDefault="00035B4B" w:rsidP="00035B4B">
      <w:pPr>
        <w:pStyle w:val="ListParagraph"/>
        <w:numPr>
          <w:ilvl w:val="0"/>
          <w:numId w:val="3"/>
        </w:numPr>
      </w:pPr>
      <w:r>
        <w:t xml:space="preserve">Prepare a </w:t>
      </w:r>
      <w:r w:rsidR="00E553FE">
        <w:t>balance sheet</w:t>
      </w:r>
      <w:r>
        <w:t xml:space="preserve"> as at June 30, </w:t>
      </w:r>
      <w:r w:rsidR="002463D9">
        <w:t>2024</w:t>
      </w:r>
      <w:r>
        <w:t>.</w:t>
      </w:r>
    </w:p>
    <w:p w14:paraId="4222DA80" w14:textId="77777777" w:rsidR="00035B4B" w:rsidRDefault="00035B4B" w:rsidP="00035B4B">
      <w:pPr>
        <w:pStyle w:val="ListParagraph"/>
        <w:numPr>
          <w:ilvl w:val="0"/>
          <w:numId w:val="3"/>
        </w:numPr>
      </w:pPr>
      <w:r>
        <w:t>Based on your financial statements, compute:</w:t>
      </w:r>
    </w:p>
    <w:p w14:paraId="4E2526C8" w14:textId="77777777" w:rsidR="00035B4B" w:rsidRDefault="00035B4B" w:rsidP="00035B4B">
      <w:pPr>
        <w:pStyle w:val="ListParagraph"/>
        <w:numPr>
          <w:ilvl w:val="2"/>
          <w:numId w:val="3"/>
        </w:numPr>
      </w:pPr>
      <w:r>
        <w:t>The current ratio</w:t>
      </w:r>
    </w:p>
    <w:p w14:paraId="024DAF09" w14:textId="77777777" w:rsidR="00035B4B" w:rsidRDefault="00035B4B" w:rsidP="00035B4B">
      <w:pPr>
        <w:pStyle w:val="ListParagraph"/>
        <w:numPr>
          <w:ilvl w:val="2"/>
          <w:numId w:val="3"/>
        </w:numPr>
      </w:pPr>
      <w:r>
        <w:t>The debt ratio</w:t>
      </w:r>
    </w:p>
    <w:p w14:paraId="7940A0B7" w14:textId="77777777" w:rsidR="00035B4B" w:rsidRDefault="00035B4B" w:rsidP="00035B4B">
      <w:pPr>
        <w:pStyle w:val="ListParagraph"/>
        <w:numPr>
          <w:ilvl w:val="2"/>
          <w:numId w:val="3"/>
        </w:numPr>
      </w:pPr>
      <w:r>
        <w:t>The equity ratio</w:t>
      </w:r>
    </w:p>
    <w:p w14:paraId="3F629261" w14:textId="77777777" w:rsidR="00035B4B" w:rsidRDefault="00035B4B" w:rsidP="00D571DF"/>
    <w:p w14:paraId="4396746C" w14:textId="77777777" w:rsidR="00035B4B" w:rsidRDefault="00035B4B" w:rsidP="00D571DF">
      <w:r>
        <w:br/>
      </w:r>
    </w:p>
    <w:p w14:paraId="7DFD1D43" w14:textId="77777777" w:rsidR="00035B4B" w:rsidRDefault="00035B4B">
      <w:pPr>
        <w:spacing w:after="200" w:line="276" w:lineRule="auto"/>
      </w:pPr>
      <w:r>
        <w:br w:type="page"/>
      </w:r>
    </w:p>
    <w:p w14:paraId="72587EDC" w14:textId="77777777" w:rsidR="005D2DC0" w:rsidRPr="00035B4B" w:rsidRDefault="005D2DC0" w:rsidP="005D2DC0">
      <w:pPr>
        <w:rPr>
          <w:b/>
        </w:rPr>
      </w:pPr>
      <w:r>
        <w:rPr>
          <w:b/>
        </w:rPr>
        <w:lastRenderedPageBreak/>
        <w:t>1-4B</w:t>
      </w:r>
      <w:r w:rsidRPr="00035B4B">
        <w:rPr>
          <w:b/>
        </w:rPr>
        <w:t xml:space="preserve"> – More Complex Financial Statements</w:t>
      </w:r>
    </w:p>
    <w:p w14:paraId="4807B0F0" w14:textId="70CB59F4" w:rsidR="00AD2095" w:rsidRDefault="00AD2095" w:rsidP="00AD2095">
      <w:r>
        <w:t>R</w:t>
      </w:r>
      <w:r w:rsidR="00051272">
        <w:t xml:space="preserve">agequit PC Repair specializes in computer equipment repair following </w:t>
      </w:r>
      <w:r>
        <w:t>incidents of “gamer rage”</w:t>
      </w:r>
      <w:r w:rsidR="00051272">
        <w:t xml:space="preserve">.  </w:t>
      </w:r>
      <w:r w:rsidR="00A87D3C">
        <w:t>After losing online games some gamers</w:t>
      </w:r>
      <w:r w:rsidR="00051272">
        <w:t xml:space="preserve"> enter a fit of irrational rage, and break gaming controllers, monitors, notebook computers, mice, keyboards and televisions</w:t>
      </w:r>
      <w:r w:rsidR="00A87D3C">
        <w:t>*</w:t>
      </w:r>
      <w:r w:rsidR="00051272">
        <w:t xml:space="preserve">.  This rage has </w:t>
      </w:r>
      <w:r w:rsidR="00DD428F">
        <w:t>been lucrative</w:t>
      </w:r>
      <w:r w:rsidR="00051272">
        <w:t xml:space="preserve"> for the </w:t>
      </w:r>
      <w:r w:rsidR="00A87D3C">
        <w:t xml:space="preserve">Ragequit PC Repair.  The following account balances relate to the company’s </w:t>
      </w:r>
      <w:r w:rsidR="00D3782B">
        <w:t>November</w:t>
      </w:r>
      <w:r w:rsidR="00A87D3C">
        <w:t xml:space="preserve"> 30, </w:t>
      </w:r>
      <w:r w:rsidR="002463D9">
        <w:t>2024</w:t>
      </w:r>
      <w:r w:rsidR="00A87D3C">
        <w:t xml:space="preserve"> year-end financial statements</w:t>
      </w:r>
      <w:r w:rsidR="007949ED">
        <w:t>:</w:t>
      </w:r>
    </w:p>
    <w:p w14:paraId="6A1BBA22" w14:textId="77777777" w:rsidR="00AD2095" w:rsidRDefault="00AD2095" w:rsidP="00AD2095"/>
    <w:tbl>
      <w:tblPr>
        <w:tblW w:w="9450" w:type="dxa"/>
        <w:tblInd w:w="108" w:type="dxa"/>
        <w:tblLook w:val="04A0" w:firstRow="1" w:lastRow="0" w:firstColumn="1" w:lastColumn="0" w:noHBand="0" w:noVBand="1"/>
      </w:tblPr>
      <w:tblGrid>
        <w:gridCol w:w="3330"/>
        <w:gridCol w:w="960"/>
        <w:gridCol w:w="360"/>
        <w:gridCol w:w="3840"/>
        <w:gridCol w:w="960"/>
      </w:tblGrid>
      <w:tr w:rsidR="0023302F" w:rsidRPr="0023302F" w14:paraId="368C83B8" w14:textId="77777777" w:rsidTr="0023302F">
        <w:trPr>
          <w:trHeight w:val="300"/>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0871D" w14:textId="77777777" w:rsidR="0023302F" w:rsidRPr="0023302F" w:rsidRDefault="0023302F" w:rsidP="0023302F">
            <w:pPr>
              <w:rPr>
                <w:rFonts w:ascii="Calibri" w:eastAsia="Times New Roman" w:hAnsi="Calibri"/>
                <w:color w:val="000000"/>
                <w:sz w:val="18"/>
                <w:szCs w:val="18"/>
                <w:lang w:eastAsia="zh-TW"/>
              </w:rPr>
            </w:pPr>
            <w:r w:rsidRPr="0023302F">
              <w:rPr>
                <w:rFonts w:ascii="Calibri" w:eastAsia="Times New Roman" w:hAnsi="Calibri"/>
                <w:color w:val="000000"/>
                <w:sz w:val="18"/>
                <w:szCs w:val="18"/>
                <w:lang w:eastAsia="zh-TW"/>
              </w:rPr>
              <w:t>Bank loan payable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90C386E" w14:textId="77777777" w:rsidR="0023302F" w:rsidRPr="0023302F" w:rsidRDefault="0023302F" w:rsidP="0023302F">
            <w:pPr>
              <w:jc w:val="right"/>
              <w:rPr>
                <w:rFonts w:ascii="Calibri" w:eastAsia="Times New Roman" w:hAnsi="Calibri"/>
                <w:color w:val="000000"/>
                <w:sz w:val="18"/>
                <w:szCs w:val="18"/>
                <w:lang w:eastAsia="zh-TW"/>
              </w:rPr>
            </w:pPr>
            <w:r w:rsidRPr="0023302F">
              <w:rPr>
                <w:rFonts w:ascii="Calibri" w:eastAsia="Times New Roman" w:hAnsi="Calibri"/>
                <w:color w:val="000000"/>
                <w:sz w:val="18"/>
                <w:szCs w:val="18"/>
                <w:lang w:eastAsia="zh-TW"/>
              </w:rPr>
              <w:t xml:space="preserve">     4,000 </w:t>
            </w:r>
          </w:p>
        </w:tc>
        <w:tc>
          <w:tcPr>
            <w:tcW w:w="360" w:type="dxa"/>
            <w:tcBorders>
              <w:top w:val="nil"/>
              <w:left w:val="nil"/>
              <w:bottom w:val="nil"/>
              <w:right w:val="nil"/>
            </w:tcBorders>
            <w:shd w:val="clear" w:color="auto" w:fill="auto"/>
            <w:noWrap/>
            <w:vAlign w:val="bottom"/>
            <w:hideMark/>
          </w:tcPr>
          <w:p w14:paraId="54DDA615" w14:textId="77777777" w:rsidR="0023302F" w:rsidRPr="0023302F" w:rsidRDefault="0023302F" w:rsidP="0023302F">
            <w:pPr>
              <w:rPr>
                <w:rFonts w:ascii="Calibri" w:eastAsia="Times New Roman" w:hAnsi="Calibri"/>
                <w:color w:val="000000"/>
                <w:sz w:val="18"/>
                <w:szCs w:val="18"/>
                <w:lang w:eastAsia="zh-TW"/>
              </w:rPr>
            </w:pPr>
          </w:p>
        </w:tc>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95077" w14:textId="77777777" w:rsidR="0023302F" w:rsidRPr="0023302F" w:rsidRDefault="0023302F" w:rsidP="0023302F">
            <w:pPr>
              <w:rPr>
                <w:rFonts w:ascii="Calibri" w:eastAsia="Times New Roman" w:hAnsi="Calibri"/>
                <w:color w:val="000000"/>
                <w:sz w:val="18"/>
                <w:szCs w:val="18"/>
                <w:lang w:eastAsia="zh-TW"/>
              </w:rPr>
            </w:pPr>
            <w:r w:rsidRPr="0023302F">
              <w:rPr>
                <w:rFonts w:ascii="Calibri" w:eastAsia="Times New Roman" w:hAnsi="Calibri"/>
                <w:color w:val="000000"/>
                <w:sz w:val="18"/>
                <w:szCs w:val="18"/>
                <w:lang w:eastAsia="zh-TW"/>
              </w:rPr>
              <w:t>Income tax expense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FD0C117" w14:textId="77777777" w:rsidR="0023302F" w:rsidRPr="0023302F" w:rsidRDefault="0023302F" w:rsidP="0023302F">
            <w:pPr>
              <w:jc w:val="right"/>
              <w:rPr>
                <w:rFonts w:ascii="Calibri" w:eastAsia="Times New Roman" w:hAnsi="Calibri"/>
                <w:color w:val="000000"/>
                <w:sz w:val="18"/>
                <w:szCs w:val="18"/>
                <w:lang w:eastAsia="zh-TW"/>
              </w:rPr>
            </w:pPr>
            <w:r w:rsidRPr="0023302F">
              <w:rPr>
                <w:rFonts w:ascii="Calibri" w:eastAsia="Times New Roman" w:hAnsi="Calibri"/>
                <w:color w:val="000000"/>
                <w:sz w:val="18"/>
                <w:szCs w:val="18"/>
                <w:lang w:eastAsia="zh-TW"/>
              </w:rPr>
              <w:t xml:space="preserve">           200 </w:t>
            </w:r>
          </w:p>
        </w:tc>
      </w:tr>
      <w:tr w:rsidR="0023302F" w:rsidRPr="0023302F" w14:paraId="0F13E7B7" w14:textId="77777777" w:rsidTr="0023302F">
        <w:trPr>
          <w:trHeight w:val="30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47A60721" w14:textId="77777777" w:rsidR="0023302F" w:rsidRPr="0023302F" w:rsidRDefault="0023302F" w:rsidP="0023302F">
            <w:pPr>
              <w:rPr>
                <w:rFonts w:ascii="Calibri" w:eastAsia="Times New Roman" w:hAnsi="Calibri"/>
                <w:color w:val="000000"/>
                <w:sz w:val="18"/>
                <w:szCs w:val="18"/>
                <w:lang w:eastAsia="zh-TW"/>
              </w:rPr>
            </w:pPr>
            <w:r w:rsidRPr="0023302F">
              <w:rPr>
                <w:rFonts w:ascii="Calibri" w:eastAsia="Times New Roman" w:hAnsi="Calibri"/>
                <w:color w:val="000000"/>
                <w:sz w:val="18"/>
                <w:szCs w:val="18"/>
                <w:lang w:eastAsia="zh-TW"/>
              </w:rPr>
              <w:t>Interest expense</w:t>
            </w:r>
          </w:p>
        </w:tc>
        <w:tc>
          <w:tcPr>
            <w:tcW w:w="960" w:type="dxa"/>
            <w:tcBorders>
              <w:top w:val="nil"/>
              <w:left w:val="nil"/>
              <w:bottom w:val="single" w:sz="4" w:space="0" w:color="auto"/>
              <w:right w:val="single" w:sz="4" w:space="0" w:color="auto"/>
            </w:tcBorders>
            <w:shd w:val="clear" w:color="auto" w:fill="auto"/>
            <w:noWrap/>
            <w:vAlign w:val="bottom"/>
            <w:hideMark/>
          </w:tcPr>
          <w:p w14:paraId="476C5C4C" w14:textId="77777777" w:rsidR="0023302F" w:rsidRPr="0023302F" w:rsidRDefault="0023302F" w:rsidP="0023302F">
            <w:pPr>
              <w:jc w:val="right"/>
              <w:rPr>
                <w:rFonts w:ascii="Calibri" w:eastAsia="Times New Roman" w:hAnsi="Calibri"/>
                <w:color w:val="000000"/>
                <w:sz w:val="18"/>
                <w:szCs w:val="18"/>
                <w:lang w:eastAsia="zh-TW"/>
              </w:rPr>
            </w:pPr>
            <w:r w:rsidRPr="0023302F">
              <w:rPr>
                <w:rFonts w:ascii="Calibri" w:eastAsia="Times New Roman" w:hAnsi="Calibri"/>
                <w:color w:val="000000"/>
                <w:sz w:val="18"/>
                <w:szCs w:val="18"/>
                <w:lang w:eastAsia="zh-TW"/>
              </w:rPr>
              <w:t xml:space="preserve">           250 </w:t>
            </w:r>
          </w:p>
        </w:tc>
        <w:tc>
          <w:tcPr>
            <w:tcW w:w="360" w:type="dxa"/>
            <w:tcBorders>
              <w:top w:val="nil"/>
              <w:left w:val="nil"/>
              <w:bottom w:val="nil"/>
              <w:right w:val="nil"/>
            </w:tcBorders>
            <w:shd w:val="clear" w:color="auto" w:fill="auto"/>
            <w:noWrap/>
            <w:vAlign w:val="bottom"/>
            <w:hideMark/>
          </w:tcPr>
          <w:p w14:paraId="231DAB40" w14:textId="77777777" w:rsidR="0023302F" w:rsidRPr="0023302F" w:rsidRDefault="0023302F" w:rsidP="0023302F">
            <w:pPr>
              <w:rPr>
                <w:rFonts w:ascii="Calibri" w:eastAsia="Times New Roman" w:hAnsi="Calibri"/>
                <w:color w:val="000000"/>
                <w:sz w:val="18"/>
                <w:szCs w:val="18"/>
                <w:lang w:eastAsia="zh-TW"/>
              </w:rPr>
            </w:pP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443F6F58" w14:textId="77777777" w:rsidR="0023302F" w:rsidRPr="0023302F" w:rsidRDefault="0023302F" w:rsidP="0023302F">
            <w:pPr>
              <w:rPr>
                <w:rFonts w:ascii="Calibri" w:eastAsia="Times New Roman" w:hAnsi="Calibri"/>
                <w:color w:val="000000"/>
                <w:sz w:val="18"/>
                <w:szCs w:val="18"/>
                <w:lang w:eastAsia="zh-TW"/>
              </w:rPr>
            </w:pPr>
            <w:r w:rsidRPr="0023302F">
              <w:rPr>
                <w:rFonts w:ascii="Calibri" w:eastAsia="Times New Roman" w:hAnsi="Calibri"/>
                <w:color w:val="000000"/>
                <w:sz w:val="18"/>
                <w:szCs w:val="18"/>
                <w:lang w:eastAsia="zh-TW"/>
              </w:rPr>
              <w:t>Repair revenue</w:t>
            </w:r>
          </w:p>
        </w:tc>
        <w:tc>
          <w:tcPr>
            <w:tcW w:w="960" w:type="dxa"/>
            <w:tcBorders>
              <w:top w:val="nil"/>
              <w:left w:val="nil"/>
              <w:bottom w:val="single" w:sz="4" w:space="0" w:color="auto"/>
              <w:right w:val="single" w:sz="4" w:space="0" w:color="auto"/>
            </w:tcBorders>
            <w:shd w:val="clear" w:color="auto" w:fill="auto"/>
            <w:noWrap/>
            <w:vAlign w:val="bottom"/>
            <w:hideMark/>
          </w:tcPr>
          <w:p w14:paraId="509F6C8B" w14:textId="77777777" w:rsidR="0023302F" w:rsidRPr="0023302F" w:rsidRDefault="0023302F" w:rsidP="0023302F">
            <w:pPr>
              <w:jc w:val="right"/>
              <w:rPr>
                <w:rFonts w:ascii="Calibri" w:eastAsia="Times New Roman" w:hAnsi="Calibri"/>
                <w:color w:val="000000"/>
                <w:sz w:val="18"/>
                <w:szCs w:val="18"/>
                <w:lang w:eastAsia="zh-TW"/>
              </w:rPr>
            </w:pPr>
            <w:r w:rsidRPr="0023302F">
              <w:rPr>
                <w:rFonts w:ascii="Calibri" w:eastAsia="Times New Roman" w:hAnsi="Calibri"/>
                <w:color w:val="000000"/>
                <w:sz w:val="18"/>
                <w:szCs w:val="18"/>
                <w:lang w:eastAsia="zh-TW"/>
              </w:rPr>
              <w:t xml:space="preserve">     55,000 </w:t>
            </w:r>
          </w:p>
        </w:tc>
      </w:tr>
      <w:tr w:rsidR="0023302F" w:rsidRPr="0023302F" w14:paraId="4602853D" w14:textId="77777777" w:rsidTr="0023302F">
        <w:trPr>
          <w:trHeight w:val="30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09AD1B72" w14:textId="77777777" w:rsidR="0023302F" w:rsidRPr="0023302F" w:rsidRDefault="0023302F" w:rsidP="0023302F">
            <w:pPr>
              <w:rPr>
                <w:rFonts w:ascii="Calibri" w:eastAsia="Times New Roman" w:hAnsi="Calibri"/>
                <w:color w:val="000000"/>
                <w:sz w:val="18"/>
                <w:szCs w:val="18"/>
                <w:lang w:eastAsia="zh-TW"/>
              </w:rPr>
            </w:pPr>
            <w:r w:rsidRPr="0023302F">
              <w:rPr>
                <w:rFonts w:ascii="Calibri" w:eastAsia="Times New Roman" w:hAnsi="Calibri"/>
                <w:color w:val="000000"/>
                <w:sz w:val="18"/>
                <w:szCs w:val="18"/>
                <w:lang w:eastAsia="zh-TW"/>
              </w:rPr>
              <w:t>Dividends</w:t>
            </w:r>
          </w:p>
        </w:tc>
        <w:tc>
          <w:tcPr>
            <w:tcW w:w="960" w:type="dxa"/>
            <w:tcBorders>
              <w:top w:val="nil"/>
              <w:left w:val="nil"/>
              <w:bottom w:val="single" w:sz="4" w:space="0" w:color="auto"/>
              <w:right w:val="single" w:sz="4" w:space="0" w:color="auto"/>
            </w:tcBorders>
            <w:shd w:val="clear" w:color="auto" w:fill="auto"/>
            <w:noWrap/>
            <w:vAlign w:val="bottom"/>
            <w:hideMark/>
          </w:tcPr>
          <w:p w14:paraId="51028E39" w14:textId="77777777" w:rsidR="0023302F" w:rsidRPr="0023302F" w:rsidRDefault="0023302F" w:rsidP="0023302F">
            <w:pPr>
              <w:jc w:val="right"/>
              <w:rPr>
                <w:rFonts w:ascii="Calibri" w:eastAsia="Times New Roman" w:hAnsi="Calibri"/>
                <w:color w:val="000000"/>
                <w:sz w:val="18"/>
                <w:szCs w:val="18"/>
                <w:lang w:eastAsia="zh-TW"/>
              </w:rPr>
            </w:pPr>
            <w:r w:rsidRPr="0023302F">
              <w:rPr>
                <w:rFonts w:ascii="Calibri" w:eastAsia="Times New Roman" w:hAnsi="Calibri"/>
                <w:color w:val="000000"/>
                <w:sz w:val="18"/>
                <w:szCs w:val="18"/>
                <w:lang w:eastAsia="zh-TW"/>
              </w:rPr>
              <w:t xml:space="preserve">           700 </w:t>
            </w:r>
          </w:p>
        </w:tc>
        <w:tc>
          <w:tcPr>
            <w:tcW w:w="360" w:type="dxa"/>
            <w:tcBorders>
              <w:top w:val="nil"/>
              <w:left w:val="nil"/>
              <w:bottom w:val="nil"/>
              <w:right w:val="nil"/>
            </w:tcBorders>
            <w:shd w:val="clear" w:color="auto" w:fill="auto"/>
            <w:noWrap/>
            <w:vAlign w:val="bottom"/>
            <w:hideMark/>
          </w:tcPr>
          <w:p w14:paraId="6A17082E" w14:textId="77777777" w:rsidR="0023302F" w:rsidRPr="0023302F" w:rsidRDefault="0023302F" w:rsidP="0023302F">
            <w:pPr>
              <w:rPr>
                <w:rFonts w:ascii="Calibri" w:eastAsia="Times New Roman" w:hAnsi="Calibri"/>
                <w:color w:val="000000"/>
                <w:sz w:val="18"/>
                <w:szCs w:val="18"/>
                <w:lang w:eastAsia="zh-TW"/>
              </w:rPr>
            </w:pP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10A1C6FF" w14:textId="77777777" w:rsidR="0023302F" w:rsidRPr="0023302F" w:rsidRDefault="0023302F" w:rsidP="0023302F">
            <w:pPr>
              <w:rPr>
                <w:rFonts w:ascii="Calibri" w:eastAsia="Times New Roman" w:hAnsi="Calibri"/>
                <w:color w:val="000000"/>
                <w:sz w:val="18"/>
                <w:szCs w:val="18"/>
                <w:lang w:eastAsia="zh-TW"/>
              </w:rPr>
            </w:pPr>
            <w:r w:rsidRPr="0023302F">
              <w:rPr>
                <w:rFonts w:ascii="Calibri" w:eastAsia="Times New Roman" w:hAnsi="Calibri"/>
                <w:color w:val="000000"/>
                <w:sz w:val="18"/>
                <w:szCs w:val="18"/>
                <w:lang w:eastAsia="zh-TW"/>
              </w:rPr>
              <w:t>Accounts payable</w:t>
            </w:r>
          </w:p>
        </w:tc>
        <w:tc>
          <w:tcPr>
            <w:tcW w:w="960" w:type="dxa"/>
            <w:tcBorders>
              <w:top w:val="nil"/>
              <w:left w:val="nil"/>
              <w:bottom w:val="single" w:sz="4" w:space="0" w:color="auto"/>
              <w:right w:val="single" w:sz="4" w:space="0" w:color="auto"/>
            </w:tcBorders>
            <w:shd w:val="clear" w:color="auto" w:fill="auto"/>
            <w:noWrap/>
            <w:vAlign w:val="bottom"/>
            <w:hideMark/>
          </w:tcPr>
          <w:p w14:paraId="295BE8E6" w14:textId="77777777" w:rsidR="0023302F" w:rsidRPr="0023302F" w:rsidRDefault="0023302F" w:rsidP="0023302F">
            <w:pPr>
              <w:jc w:val="right"/>
              <w:rPr>
                <w:rFonts w:ascii="Calibri" w:eastAsia="Times New Roman" w:hAnsi="Calibri"/>
                <w:color w:val="000000"/>
                <w:sz w:val="18"/>
                <w:szCs w:val="18"/>
                <w:lang w:eastAsia="zh-TW"/>
              </w:rPr>
            </w:pPr>
            <w:r w:rsidRPr="0023302F">
              <w:rPr>
                <w:rFonts w:ascii="Calibri" w:eastAsia="Times New Roman" w:hAnsi="Calibri"/>
                <w:color w:val="000000"/>
                <w:sz w:val="18"/>
                <w:szCs w:val="18"/>
                <w:lang w:eastAsia="zh-TW"/>
              </w:rPr>
              <w:t xml:space="preserve">           400 </w:t>
            </w:r>
          </w:p>
        </w:tc>
      </w:tr>
      <w:tr w:rsidR="0023302F" w:rsidRPr="0023302F" w14:paraId="7766E94C" w14:textId="77777777" w:rsidTr="0023302F">
        <w:trPr>
          <w:trHeight w:val="30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69BE4C26" w14:textId="52925868" w:rsidR="0023302F" w:rsidRPr="0023302F" w:rsidRDefault="0023302F" w:rsidP="0023302F">
            <w:pPr>
              <w:rPr>
                <w:rFonts w:ascii="Calibri" w:eastAsia="Times New Roman" w:hAnsi="Calibri"/>
                <w:color w:val="000000"/>
                <w:sz w:val="18"/>
                <w:szCs w:val="18"/>
                <w:lang w:eastAsia="zh-TW"/>
              </w:rPr>
            </w:pPr>
            <w:r w:rsidRPr="0023302F">
              <w:rPr>
                <w:rFonts w:ascii="Calibri" w:eastAsia="Times New Roman" w:hAnsi="Calibri"/>
                <w:color w:val="000000"/>
                <w:sz w:val="18"/>
                <w:szCs w:val="18"/>
                <w:lang w:eastAsia="zh-TW"/>
              </w:rPr>
              <w:t>Common shares</w:t>
            </w:r>
            <w:r w:rsidR="00D3782B" w:rsidRPr="007949ED">
              <w:rPr>
                <w:rFonts w:ascii="Calibri" w:eastAsia="Times New Roman" w:hAnsi="Calibri"/>
                <w:color w:val="000000"/>
                <w:sz w:val="18"/>
                <w:szCs w:val="18"/>
                <w:lang w:eastAsia="zh-TW"/>
              </w:rPr>
              <w:t xml:space="preserve"> (Dec 1, </w:t>
            </w:r>
            <w:r w:rsidR="002463D9">
              <w:rPr>
                <w:rFonts w:ascii="Calibri" w:eastAsia="Times New Roman" w:hAnsi="Calibri"/>
                <w:color w:val="000000"/>
                <w:sz w:val="18"/>
                <w:szCs w:val="18"/>
                <w:lang w:eastAsia="zh-TW"/>
              </w:rPr>
              <w:t>2023</w:t>
            </w:r>
            <w:r w:rsidR="00D3782B" w:rsidRPr="007949ED">
              <w:rPr>
                <w:rFonts w:ascii="Calibri" w:eastAsia="Times New Roman" w:hAnsi="Calibri"/>
                <w:color w:val="000000"/>
                <w:sz w:val="18"/>
                <w:szCs w:val="18"/>
                <w:lang w:eastAsia="zh-TW"/>
              </w:rPr>
              <w:t>)</w:t>
            </w:r>
          </w:p>
        </w:tc>
        <w:tc>
          <w:tcPr>
            <w:tcW w:w="960" w:type="dxa"/>
            <w:tcBorders>
              <w:top w:val="nil"/>
              <w:left w:val="nil"/>
              <w:bottom w:val="single" w:sz="4" w:space="0" w:color="auto"/>
              <w:right w:val="single" w:sz="4" w:space="0" w:color="auto"/>
            </w:tcBorders>
            <w:shd w:val="clear" w:color="auto" w:fill="auto"/>
            <w:noWrap/>
            <w:vAlign w:val="bottom"/>
            <w:hideMark/>
          </w:tcPr>
          <w:p w14:paraId="447C4996" w14:textId="77777777" w:rsidR="0023302F" w:rsidRPr="0023302F" w:rsidRDefault="0023302F" w:rsidP="0023302F">
            <w:pPr>
              <w:jc w:val="right"/>
              <w:rPr>
                <w:rFonts w:ascii="Calibri" w:eastAsia="Times New Roman" w:hAnsi="Calibri"/>
                <w:color w:val="000000"/>
                <w:sz w:val="18"/>
                <w:szCs w:val="18"/>
                <w:lang w:eastAsia="zh-TW"/>
              </w:rPr>
            </w:pPr>
            <w:r w:rsidRPr="0023302F">
              <w:rPr>
                <w:rFonts w:ascii="Calibri" w:eastAsia="Times New Roman" w:hAnsi="Calibri"/>
                <w:color w:val="000000"/>
                <w:sz w:val="18"/>
                <w:szCs w:val="18"/>
                <w:lang w:eastAsia="zh-TW"/>
              </w:rPr>
              <w:t xml:space="preserve">             50 </w:t>
            </w:r>
          </w:p>
        </w:tc>
        <w:tc>
          <w:tcPr>
            <w:tcW w:w="360" w:type="dxa"/>
            <w:tcBorders>
              <w:top w:val="nil"/>
              <w:left w:val="nil"/>
              <w:bottom w:val="nil"/>
              <w:right w:val="nil"/>
            </w:tcBorders>
            <w:shd w:val="clear" w:color="auto" w:fill="auto"/>
            <w:noWrap/>
            <w:vAlign w:val="bottom"/>
            <w:hideMark/>
          </w:tcPr>
          <w:p w14:paraId="6F1FDC07" w14:textId="77777777" w:rsidR="0023302F" w:rsidRPr="0023302F" w:rsidRDefault="0023302F" w:rsidP="0023302F">
            <w:pPr>
              <w:rPr>
                <w:rFonts w:ascii="Calibri" w:eastAsia="Times New Roman" w:hAnsi="Calibri"/>
                <w:color w:val="000000"/>
                <w:sz w:val="18"/>
                <w:szCs w:val="18"/>
                <w:lang w:eastAsia="zh-TW"/>
              </w:rPr>
            </w:pP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3448DEE5" w14:textId="77777777" w:rsidR="0023302F" w:rsidRPr="0023302F" w:rsidRDefault="0023302F" w:rsidP="0023302F">
            <w:pPr>
              <w:rPr>
                <w:rFonts w:ascii="Calibri" w:eastAsia="Times New Roman" w:hAnsi="Calibri"/>
                <w:color w:val="000000"/>
                <w:sz w:val="18"/>
                <w:szCs w:val="18"/>
                <w:lang w:eastAsia="zh-TW"/>
              </w:rPr>
            </w:pPr>
            <w:r w:rsidRPr="0023302F">
              <w:rPr>
                <w:rFonts w:ascii="Calibri" w:eastAsia="Times New Roman" w:hAnsi="Calibri"/>
                <w:color w:val="000000"/>
                <w:sz w:val="18"/>
                <w:szCs w:val="18"/>
                <w:lang w:eastAsia="zh-TW"/>
              </w:rPr>
              <w:t>Rent expense</w:t>
            </w:r>
          </w:p>
        </w:tc>
        <w:tc>
          <w:tcPr>
            <w:tcW w:w="960" w:type="dxa"/>
            <w:tcBorders>
              <w:top w:val="nil"/>
              <w:left w:val="nil"/>
              <w:bottom w:val="single" w:sz="4" w:space="0" w:color="auto"/>
              <w:right w:val="single" w:sz="4" w:space="0" w:color="auto"/>
            </w:tcBorders>
            <w:shd w:val="clear" w:color="auto" w:fill="auto"/>
            <w:noWrap/>
            <w:vAlign w:val="bottom"/>
            <w:hideMark/>
          </w:tcPr>
          <w:p w14:paraId="6A9BD5D3" w14:textId="77777777" w:rsidR="0023302F" w:rsidRPr="0023302F" w:rsidRDefault="0023302F" w:rsidP="0023302F">
            <w:pPr>
              <w:jc w:val="right"/>
              <w:rPr>
                <w:rFonts w:ascii="Calibri" w:eastAsia="Times New Roman" w:hAnsi="Calibri"/>
                <w:color w:val="000000"/>
                <w:sz w:val="18"/>
                <w:szCs w:val="18"/>
                <w:lang w:eastAsia="zh-TW"/>
              </w:rPr>
            </w:pPr>
            <w:r w:rsidRPr="0023302F">
              <w:rPr>
                <w:rFonts w:ascii="Calibri" w:eastAsia="Times New Roman" w:hAnsi="Calibri"/>
                <w:color w:val="000000"/>
                <w:sz w:val="18"/>
                <w:szCs w:val="18"/>
                <w:lang w:eastAsia="zh-TW"/>
              </w:rPr>
              <w:t xml:space="preserve">        8,500 </w:t>
            </w:r>
          </w:p>
        </w:tc>
      </w:tr>
      <w:tr w:rsidR="0023302F" w:rsidRPr="0023302F" w14:paraId="44C5DD82" w14:textId="77777777" w:rsidTr="0023302F">
        <w:trPr>
          <w:trHeight w:val="30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42110D28" w14:textId="77777777" w:rsidR="0023302F" w:rsidRPr="0023302F" w:rsidRDefault="0023302F" w:rsidP="0023302F">
            <w:pPr>
              <w:rPr>
                <w:rFonts w:ascii="Calibri" w:eastAsia="Times New Roman" w:hAnsi="Calibri"/>
                <w:color w:val="000000"/>
                <w:sz w:val="18"/>
                <w:szCs w:val="18"/>
                <w:lang w:eastAsia="zh-TW"/>
              </w:rPr>
            </w:pPr>
            <w:r w:rsidRPr="0023302F">
              <w:rPr>
                <w:rFonts w:ascii="Calibri" w:eastAsia="Times New Roman" w:hAnsi="Calibri"/>
                <w:color w:val="000000"/>
                <w:sz w:val="18"/>
                <w:szCs w:val="18"/>
                <w:lang w:eastAsia="zh-TW"/>
              </w:rPr>
              <w:t>Wages expense</w:t>
            </w:r>
          </w:p>
        </w:tc>
        <w:tc>
          <w:tcPr>
            <w:tcW w:w="960" w:type="dxa"/>
            <w:tcBorders>
              <w:top w:val="nil"/>
              <w:left w:val="nil"/>
              <w:bottom w:val="single" w:sz="4" w:space="0" w:color="auto"/>
              <w:right w:val="single" w:sz="4" w:space="0" w:color="auto"/>
            </w:tcBorders>
            <w:shd w:val="clear" w:color="auto" w:fill="auto"/>
            <w:noWrap/>
            <w:vAlign w:val="bottom"/>
            <w:hideMark/>
          </w:tcPr>
          <w:p w14:paraId="23329DCF" w14:textId="77777777" w:rsidR="0023302F" w:rsidRPr="0023302F" w:rsidRDefault="0023302F" w:rsidP="0023302F">
            <w:pPr>
              <w:jc w:val="right"/>
              <w:rPr>
                <w:rFonts w:ascii="Calibri" w:eastAsia="Times New Roman" w:hAnsi="Calibri"/>
                <w:color w:val="000000"/>
                <w:sz w:val="18"/>
                <w:szCs w:val="18"/>
                <w:lang w:eastAsia="zh-TW"/>
              </w:rPr>
            </w:pPr>
            <w:r w:rsidRPr="0023302F">
              <w:rPr>
                <w:rFonts w:ascii="Calibri" w:eastAsia="Times New Roman" w:hAnsi="Calibri"/>
                <w:color w:val="000000"/>
                <w:sz w:val="18"/>
                <w:szCs w:val="18"/>
                <w:lang w:eastAsia="zh-TW"/>
              </w:rPr>
              <w:t xml:space="preserve">     38,000 </w:t>
            </w:r>
          </w:p>
        </w:tc>
        <w:tc>
          <w:tcPr>
            <w:tcW w:w="360" w:type="dxa"/>
            <w:tcBorders>
              <w:top w:val="nil"/>
              <w:left w:val="nil"/>
              <w:bottom w:val="nil"/>
              <w:right w:val="nil"/>
            </w:tcBorders>
            <w:shd w:val="clear" w:color="auto" w:fill="auto"/>
            <w:noWrap/>
            <w:vAlign w:val="bottom"/>
            <w:hideMark/>
          </w:tcPr>
          <w:p w14:paraId="67DCE5B7" w14:textId="77777777" w:rsidR="0023302F" w:rsidRPr="0023302F" w:rsidRDefault="0023302F" w:rsidP="0023302F">
            <w:pPr>
              <w:rPr>
                <w:rFonts w:ascii="Calibri" w:eastAsia="Times New Roman" w:hAnsi="Calibri"/>
                <w:color w:val="000000"/>
                <w:sz w:val="18"/>
                <w:szCs w:val="18"/>
                <w:lang w:eastAsia="zh-TW"/>
              </w:rPr>
            </w:pP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20657D51" w14:textId="77777777" w:rsidR="0023302F" w:rsidRPr="0023302F" w:rsidRDefault="0023302F" w:rsidP="0023302F">
            <w:pPr>
              <w:rPr>
                <w:rFonts w:ascii="Calibri" w:eastAsia="Times New Roman" w:hAnsi="Calibri"/>
                <w:color w:val="000000"/>
                <w:sz w:val="18"/>
                <w:szCs w:val="18"/>
                <w:lang w:eastAsia="zh-TW"/>
              </w:rPr>
            </w:pPr>
            <w:r w:rsidRPr="0023302F">
              <w:rPr>
                <w:rFonts w:ascii="Calibri" w:eastAsia="Times New Roman" w:hAnsi="Calibri"/>
                <w:color w:val="000000"/>
                <w:sz w:val="18"/>
                <w:szCs w:val="18"/>
                <w:lang w:eastAsia="zh-TW"/>
              </w:rPr>
              <w:t>Accounts receivable</w:t>
            </w:r>
          </w:p>
        </w:tc>
        <w:tc>
          <w:tcPr>
            <w:tcW w:w="960" w:type="dxa"/>
            <w:tcBorders>
              <w:top w:val="nil"/>
              <w:left w:val="nil"/>
              <w:bottom w:val="single" w:sz="4" w:space="0" w:color="auto"/>
              <w:right w:val="single" w:sz="4" w:space="0" w:color="auto"/>
            </w:tcBorders>
            <w:shd w:val="clear" w:color="auto" w:fill="auto"/>
            <w:noWrap/>
            <w:vAlign w:val="bottom"/>
            <w:hideMark/>
          </w:tcPr>
          <w:p w14:paraId="70854C1D" w14:textId="77777777" w:rsidR="0023302F" w:rsidRPr="0023302F" w:rsidRDefault="0023302F" w:rsidP="0023302F">
            <w:pPr>
              <w:jc w:val="right"/>
              <w:rPr>
                <w:rFonts w:ascii="Calibri" w:eastAsia="Times New Roman" w:hAnsi="Calibri"/>
                <w:color w:val="000000"/>
                <w:sz w:val="18"/>
                <w:szCs w:val="18"/>
                <w:lang w:eastAsia="zh-TW"/>
              </w:rPr>
            </w:pPr>
            <w:r w:rsidRPr="0023302F">
              <w:rPr>
                <w:rFonts w:ascii="Calibri" w:eastAsia="Times New Roman" w:hAnsi="Calibri"/>
                <w:color w:val="000000"/>
                <w:sz w:val="18"/>
                <w:szCs w:val="18"/>
                <w:lang w:eastAsia="zh-TW"/>
              </w:rPr>
              <w:t xml:space="preserve">           100 </w:t>
            </w:r>
          </w:p>
        </w:tc>
      </w:tr>
      <w:tr w:rsidR="0023302F" w:rsidRPr="0023302F" w14:paraId="397811BA" w14:textId="77777777" w:rsidTr="0023302F">
        <w:trPr>
          <w:trHeight w:val="30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75CFB07F" w14:textId="77777777" w:rsidR="0023302F" w:rsidRPr="0023302F" w:rsidRDefault="0023302F" w:rsidP="0023302F">
            <w:pPr>
              <w:rPr>
                <w:rFonts w:ascii="Calibri" w:eastAsia="Times New Roman" w:hAnsi="Calibri"/>
                <w:color w:val="000000"/>
                <w:sz w:val="18"/>
                <w:szCs w:val="18"/>
                <w:lang w:eastAsia="zh-TW"/>
              </w:rPr>
            </w:pPr>
            <w:r w:rsidRPr="0023302F">
              <w:rPr>
                <w:rFonts w:ascii="Calibri" w:eastAsia="Times New Roman" w:hAnsi="Calibri"/>
                <w:color w:val="000000"/>
                <w:sz w:val="18"/>
                <w:szCs w:val="18"/>
                <w:lang w:eastAsia="zh-TW"/>
              </w:rPr>
              <w:t>Supplies</w:t>
            </w:r>
          </w:p>
        </w:tc>
        <w:tc>
          <w:tcPr>
            <w:tcW w:w="960" w:type="dxa"/>
            <w:tcBorders>
              <w:top w:val="nil"/>
              <w:left w:val="nil"/>
              <w:bottom w:val="single" w:sz="4" w:space="0" w:color="auto"/>
              <w:right w:val="single" w:sz="4" w:space="0" w:color="auto"/>
            </w:tcBorders>
            <w:shd w:val="clear" w:color="auto" w:fill="auto"/>
            <w:noWrap/>
            <w:vAlign w:val="bottom"/>
            <w:hideMark/>
          </w:tcPr>
          <w:p w14:paraId="3BB2E409" w14:textId="77777777" w:rsidR="0023302F" w:rsidRPr="0023302F" w:rsidRDefault="0023302F" w:rsidP="0023302F">
            <w:pPr>
              <w:jc w:val="right"/>
              <w:rPr>
                <w:rFonts w:ascii="Calibri" w:eastAsia="Times New Roman" w:hAnsi="Calibri"/>
                <w:color w:val="000000"/>
                <w:sz w:val="18"/>
                <w:szCs w:val="18"/>
                <w:lang w:eastAsia="zh-TW"/>
              </w:rPr>
            </w:pPr>
            <w:r w:rsidRPr="0023302F">
              <w:rPr>
                <w:rFonts w:ascii="Calibri" w:eastAsia="Times New Roman" w:hAnsi="Calibri"/>
                <w:color w:val="000000"/>
                <w:sz w:val="18"/>
                <w:szCs w:val="18"/>
                <w:lang w:eastAsia="zh-TW"/>
              </w:rPr>
              <w:t xml:space="preserve">        1,200 </w:t>
            </w:r>
          </w:p>
        </w:tc>
        <w:tc>
          <w:tcPr>
            <w:tcW w:w="360" w:type="dxa"/>
            <w:tcBorders>
              <w:top w:val="nil"/>
              <w:left w:val="nil"/>
              <w:bottom w:val="nil"/>
              <w:right w:val="nil"/>
            </w:tcBorders>
            <w:shd w:val="clear" w:color="auto" w:fill="auto"/>
            <w:noWrap/>
            <w:vAlign w:val="bottom"/>
            <w:hideMark/>
          </w:tcPr>
          <w:p w14:paraId="58E2F653" w14:textId="77777777" w:rsidR="0023302F" w:rsidRPr="0023302F" w:rsidRDefault="0023302F" w:rsidP="0023302F">
            <w:pPr>
              <w:rPr>
                <w:rFonts w:ascii="Calibri" w:eastAsia="Times New Roman" w:hAnsi="Calibri"/>
                <w:color w:val="000000"/>
                <w:sz w:val="18"/>
                <w:szCs w:val="18"/>
                <w:lang w:eastAsia="zh-TW"/>
              </w:rPr>
            </w:pP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1610ABD1" w14:textId="77777777" w:rsidR="0023302F" w:rsidRPr="0023302F" w:rsidRDefault="0023302F" w:rsidP="0023302F">
            <w:pPr>
              <w:rPr>
                <w:rFonts w:ascii="Calibri" w:eastAsia="Times New Roman" w:hAnsi="Calibri"/>
                <w:color w:val="000000"/>
                <w:sz w:val="18"/>
                <w:szCs w:val="18"/>
                <w:lang w:eastAsia="zh-TW"/>
              </w:rPr>
            </w:pPr>
            <w:r w:rsidRPr="0023302F">
              <w:rPr>
                <w:rFonts w:ascii="Calibri" w:eastAsia="Times New Roman" w:hAnsi="Calibri"/>
                <w:color w:val="000000"/>
                <w:sz w:val="18"/>
                <w:szCs w:val="18"/>
                <w:lang w:eastAsia="zh-TW"/>
              </w:rPr>
              <w:t xml:space="preserve">Accumulated depreciation </w:t>
            </w:r>
            <w:r w:rsidR="00D3782B" w:rsidRPr="007949ED">
              <w:rPr>
                <w:rFonts w:ascii="Calibri" w:eastAsia="Times New Roman" w:hAnsi="Calibri"/>
                <w:color w:val="000000"/>
                <w:sz w:val="18"/>
                <w:szCs w:val="18"/>
                <w:lang w:eastAsia="zh-TW"/>
              </w:rPr>
              <w:t>–</w:t>
            </w:r>
            <w:r w:rsidRPr="0023302F">
              <w:rPr>
                <w:rFonts w:ascii="Calibri" w:eastAsia="Times New Roman" w:hAnsi="Calibri"/>
                <w:color w:val="000000"/>
                <w:sz w:val="18"/>
                <w:szCs w:val="18"/>
                <w:lang w:eastAsia="zh-TW"/>
              </w:rPr>
              <w:t xml:space="preserve"> </w:t>
            </w:r>
            <w:r w:rsidR="00D3782B" w:rsidRPr="007949ED">
              <w:rPr>
                <w:rFonts w:ascii="Calibri" w:eastAsia="Times New Roman" w:hAnsi="Calibri"/>
                <w:color w:val="000000"/>
                <w:sz w:val="18"/>
                <w:szCs w:val="18"/>
                <w:lang w:eastAsia="zh-TW"/>
              </w:rPr>
              <w:t xml:space="preserve">tools and </w:t>
            </w:r>
            <w:r w:rsidRPr="0023302F">
              <w:rPr>
                <w:rFonts w:ascii="Calibri" w:eastAsia="Times New Roman" w:hAnsi="Calibri"/>
                <w:color w:val="000000"/>
                <w:sz w:val="18"/>
                <w:szCs w:val="18"/>
                <w:lang w:eastAsia="zh-TW"/>
              </w:rPr>
              <w:t>equipment</w:t>
            </w:r>
          </w:p>
        </w:tc>
        <w:tc>
          <w:tcPr>
            <w:tcW w:w="960" w:type="dxa"/>
            <w:tcBorders>
              <w:top w:val="nil"/>
              <w:left w:val="nil"/>
              <w:bottom w:val="single" w:sz="4" w:space="0" w:color="auto"/>
              <w:right w:val="single" w:sz="4" w:space="0" w:color="auto"/>
            </w:tcBorders>
            <w:shd w:val="clear" w:color="auto" w:fill="auto"/>
            <w:noWrap/>
            <w:vAlign w:val="bottom"/>
            <w:hideMark/>
          </w:tcPr>
          <w:p w14:paraId="189C265A" w14:textId="77777777" w:rsidR="0023302F" w:rsidRPr="0023302F" w:rsidRDefault="0023302F" w:rsidP="0023302F">
            <w:pPr>
              <w:jc w:val="right"/>
              <w:rPr>
                <w:rFonts w:ascii="Calibri" w:eastAsia="Times New Roman" w:hAnsi="Calibri"/>
                <w:color w:val="000000"/>
                <w:sz w:val="18"/>
                <w:szCs w:val="18"/>
                <w:lang w:eastAsia="zh-TW"/>
              </w:rPr>
            </w:pPr>
            <w:r w:rsidRPr="0023302F">
              <w:rPr>
                <w:rFonts w:ascii="Calibri" w:eastAsia="Times New Roman" w:hAnsi="Calibri"/>
                <w:color w:val="000000"/>
                <w:sz w:val="18"/>
                <w:szCs w:val="18"/>
                <w:lang w:eastAsia="zh-TW"/>
              </w:rPr>
              <w:t xml:space="preserve">        1,500 </w:t>
            </w:r>
          </w:p>
        </w:tc>
      </w:tr>
      <w:tr w:rsidR="0023302F" w:rsidRPr="0023302F" w14:paraId="4E58ECBF" w14:textId="77777777" w:rsidTr="0023302F">
        <w:trPr>
          <w:trHeight w:val="30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4E4CEDE7" w14:textId="77777777" w:rsidR="0023302F" w:rsidRPr="0023302F" w:rsidRDefault="0023302F" w:rsidP="0023302F">
            <w:pPr>
              <w:rPr>
                <w:rFonts w:ascii="Calibri" w:eastAsia="Times New Roman" w:hAnsi="Calibri"/>
                <w:color w:val="000000"/>
                <w:sz w:val="18"/>
                <w:szCs w:val="18"/>
                <w:lang w:eastAsia="zh-TW"/>
              </w:rPr>
            </w:pPr>
            <w:r w:rsidRPr="0023302F">
              <w:rPr>
                <w:rFonts w:ascii="Calibri" w:eastAsia="Times New Roman" w:hAnsi="Calibri"/>
                <w:color w:val="000000"/>
                <w:sz w:val="18"/>
                <w:szCs w:val="18"/>
                <w:lang w:eastAsia="zh-TW"/>
              </w:rPr>
              <w:t>Supplies expense</w:t>
            </w:r>
          </w:p>
        </w:tc>
        <w:tc>
          <w:tcPr>
            <w:tcW w:w="960" w:type="dxa"/>
            <w:tcBorders>
              <w:top w:val="nil"/>
              <w:left w:val="nil"/>
              <w:bottom w:val="single" w:sz="4" w:space="0" w:color="auto"/>
              <w:right w:val="single" w:sz="4" w:space="0" w:color="auto"/>
            </w:tcBorders>
            <w:shd w:val="clear" w:color="auto" w:fill="auto"/>
            <w:noWrap/>
            <w:vAlign w:val="bottom"/>
            <w:hideMark/>
          </w:tcPr>
          <w:p w14:paraId="784F8EE1" w14:textId="77777777" w:rsidR="0023302F" w:rsidRPr="0023302F" w:rsidRDefault="0023302F" w:rsidP="0023302F">
            <w:pPr>
              <w:jc w:val="right"/>
              <w:rPr>
                <w:rFonts w:ascii="Calibri" w:eastAsia="Times New Roman" w:hAnsi="Calibri"/>
                <w:color w:val="000000"/>
                <w:sz w:val="18"/>
                <w:szCs w:val="18"/>
                <w:lang w:eastAsia="zh-TW"/>
              </w:rPr>
            </w:pPr>
            <w:r w:rsidRPr="0023302F">
              <w:rPr>
                <w:rFonts w:ascii="Calibri" w:eastAsia="Times New Roman" w:hAnsi="Calibri"/>
                <w:color w:val="000000"/>
                <w:sz w:val="18"/>
                <w:szCs w:val="18"/>
                <w:lang w:eastAsia="zh-TW"/>
              </w:rPr>
              <w:t xml:space="preserve">        5,000 </w:t>
            </w:r>
          </w:p>
        </w:tc>
        <w:tc>
          <w:tcPr>
            <w:tcW w:w="360" w:type="dxa"/>
            <w:tcBorders>
              <w:top w:val="nil"/>
              <w:left w:val="nil"/>
              <w:bottom w:val="nil"/>
              <w:right w:val="nil"/>
            </w:tcBorders>
            <w:shd w:val="clear" w:color="auto" w:fill="auto"/>
            <w:noWrap/>
            <w:vAlign w:val="bottom"/>
            <w:hideMark/>
          </w:tcPr>
          <w:p w14:paraId="1F295762" w14:textId="77777777" w:rsidR="0023302F" w:rsidRPr="0023302F" w:rsidRDefault="0023302F" w:rsidP="0023302F">
            <w:pPr>
              <w:rPr>
                <w:rFonts w:ascii="Calibri" w:eastAsia="Times New Roman" w:hAnsi="Calibri"/>
                <w:color w:val="000000"/>
                <w:sz w:val="18"/>
                <w:szCs w:val="18"/>
                <w:lang w:eastAsia="zh-TW"/>
              </w:rPr>
            </w:pP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100A1801" w14:textId="77777777" w:rsidR="0023302F" w:rsidRPr="0023302F" w:rsidRDefault="0023302F" w:rsidP="0023302F">
            <w:pPr>
              <w:rPr>
                <w:rFonts w:ascii="Calibri" w:eastAsia="Times New Roman" w:hAnsi="Calibri"/>
                <w:color w:val="000000"/>
                <w:sz w:val="18"/>
                <w:szCs w:val="18"/>
                <w:lang w:eastAsia="zh-TW"/>
              </w:rPr>
            </w:pPr>
            <w:r w:rsidRPr="0023302F">
              <w:rPr>
                <w:rFonts w:ascii="Calibri" w:eastAsia="Times New Roman" w:hAnsi="Calibri"/>
                <w:color w:val="000000"/>
                <w:sz w:val="18"/>
                <w:szCs w:val="18"/>
                <w:lang w:eastAsia="zh-TW"/>
              </w:rPr>
              <w:t>Cash</w:t>
            </w:r>
          </w:p>
        </w:tc>
        <w:tc>
          <w:tcPr>
            <w:tcW w:w="960" w:type="dxa"/>
            <w:tcBorders>
              <w:top w:val="nil"/>
              <w:left w:val="nil"/>
              <w:bottom w:val="single" w:sz="4" w:space="0" w:color="auto"/>
              <w:right w:val="single" w:sz="4" w:space="0" w:color="auto"/>
            </w:tcBorders>
            <w:shd w:val="clear" w:color="auto" w:fill="auto"/>
            <w:noWrap/>
            <w:vAlign w:val="bottom"/>
            <w:hideMark/>
          </w:tcPr>
          <w:p w14:paraId="6E47AA30" w14:textId="77777777" w:rsidR="0023302F" w:rsidRPr="0023302F" w:rsidRDefault="0023302F" w:rsidP="0023302F">
            <w:pPr>
              <w:jc w:val="right"/>
              <w:rPr>
                <w:rFonts w:ascii="Calibri" w:eastAsia="Times New Roman" w:hAnsi="Calibri"/>
                <w:color w:val="000000"/>
                <w:sz w:val="18"/>
                <w:szCs w:val="18"/>
                <w:lang w:eastAsia="zh-TW"/>
              </w:rPr>
            </w:pPr>
            <w:r w:rsidRPr="0023302F">
              <w:rPr>
                <w:rFonts w:ascii="Calibri" w:eastAsia="Times New Roman" w:hAnsi="Calibri"/>
                <w:color w:val="000000"/>
                <w:sz w:val="18"/>
                <w:szCs w:val="18"/>
                <w:lang w:eastAsia="zh-TW"/>
              </w:rPr>
              <w:t xml:space="preserve">           900 </w:t>
            </w:r>
          </w:p>
        </w:tc>
      </w:tr>
      <w:tr w:rsidR="0023302F" w:rsidRPr="0023302F" w14:paraId="699D47F5" w14:textId="77777777" w:rsidTr="0023302F">
        <w:trPr>
          <w:trHeight w:val="30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447F3839" w14:textId="77777777" w:rsidR="0023302F" w:rsidRPr="0023302F" w:rsidRDefault="0023302F" w:rsidP="0023302F">
            <w:pPr>
              <w:rPr>
                <w:rFonts w:ascii="Calibri" w:eastAsia="Times New Roman" w:hAnsi="Calibri"/>
                <w:color w:val="000000"/>
                <w:sz w:val="18"/>
                <w:szCs w:val="18"/>
                <w:lang w:eastAsia="zh-TW"/>
              </w:rPr>
            </w:pPr>
            <w:r w:rsidRPr="0023302F">
              <w:rPr>
                <w:rFonts w:ascii="Calibri" w:eastAsia="Times New Roman" w:hAnsi="Calibri"/>
                <w:color w:val="000000"/>
                <w:sz w:val="18"/>
                <w:szCs w:val="18"/>
                <w:lang w:eastAsia="zh-TW"/>
              </w:rPr>
              <w:t>Tools and Equipment</w:t>
            </w:r>
          </w:p>
        </w:tc>
        <w:tc>
          <w:tcPr>
            <w:tcW w:w="960" w:type="dxa"/>
            <w:tcBorders>
              <w:top w:val="nil"/>
              <w:left w:val="nil"/>
              <w:bottom w:val="single" w:sz="4" w:space="0" w:color="auto"/>
              <w:right w:val="single" w:sz="4" w:space="0" w:color="auto"/>
            </w:tcBorders>
            <w:shd w:val="clear" w:color="auto" w:fill="auto"/>
            <w:noWrap/>
            <w:vAlign w:val="bottom"/>
            <w:hideMark/>
          </w:tcPr>
          <w:p w14:paraId="5F9CBE91" w14:textId="77777777" w:rsidR="0023302F" w:rsidRPr="0023302F" w:rsidRDefault="0023302F" w:rsidP="0023302F">
            <w:pPr>
              <w:jc w:val="right"/>
              <w:rPr>
                <w:rFonts w:ascii="Calibri" w:eastAsia="Times New Roman" w:hAnsi="Calibri"/>
                <w:color w:val="000000"/>
                <w:sz w:val="18"/>
                <w:szCs w:val="18"/>
                <w:lang w:eastAsia="zh-TW"/>
              </w:rPr>
            </w:pPr>
            <w:r w:rsidRPr="0023302F">
              <w:rPr>
                <w:rFonts w:ascii="Calibri" w:eastAsia="Times New Roman" w:hAnsi="Calibri"/>
                <w:color w:val="000000"/>
                <w:sz w:val="18"/>
                <w:szCs w:val="18"/>
                <w:lang w:eastAsia="zh-TW"/>
              </w:rPr>
              <w:t xml:space="preserve">        6,000 </w:t>
            </w:r>
          </w:p>
        </w:tc>
        <w:tc>
          <w:tcPr>
            <w:tcW w:w="360" w:type="dxa"/>
            <w:tcBorders>
              <w:top w:val="nil"/>
              <w:left w:val="nil"/>
              <w:bottom w:val="nil"/>
              <w:right w:val="nil"/>
            </w:tcBorders>
            <w:shd w:val="clear" w:color="auto" w:fill="auto"/>
            <w:noWrap/>
            <w:vAlign w:val="bottom"/>
            <w:hideMark/>
          </w:tcPr>
          <w:p w14:paraId="1B47B50B" w14:textId="77777777" w:rsidR="0023302F" w:rsidRPr="0023302F" w:rsidRDefault="0023302F" w:rsidP="0023302F">
            <w:pPr>
              <w:rPr>
                <w:rFonts w:ascii="Calibri" w:eastAsia="Times New Roman" w:hAnsi="Calibri"/>
                <w:color w:val="000000"/>
                <w:sz w:val="18"/>
                <w:szCs w:val="18"/>
                <w:lang w:eastAsia="zh-TW"/>
              </w:rPr>
            </w:pP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28F91DD8" w14:textId="77777777" w:rsidR="0023302F" w:rsidRPr="0023302F" w:rsidRDefault="0023302F" w:rsidP="0023302F">
            <w:pPr>
              <w:rPr>
                <w:rFonts w:ascii="Calibri" w:eastAsia="Times New Roman" w:hAnsi="Calibri"/>
                <w:color w:val="000000"/>
                <w:sz w:val="18"/>
                <w:szCs w:val="18"/>
                <w:lang w:eastAsia="zh-TW"/>
              </w:rPr>
            </w:pPr>
            <w:r w:rsidRPr="0023302F">
              <w:rPr>
                <w:rFonts w:ascii="Calibri" w:eastAsia="Times New Roman" w:hAnsi="Calibri"/>
                <w:color w:val="000000"/>
                <w:sz w:val="18"/>
                <w:szCs w:val="18"/>
                <w:lang w:eastAsia="zh-TW"/>
              </w:rPr>
              <w:t>Notes payable</w:t>
            </w:r>
          </w:p>
        </w:tc>
        <w:tc>
          <w:tcPr>
            <w:tcW w:w="960" w:type="dxa"/>
            <w:tcBorders>
              <w:top w:val="nil"/>
              <w:left w:val="nil"/>
              <w:bottom w:val="single" w:sz="4" w:space="0" w:color="auto"/>
              <w:right w:val="single" w:sz="4" w:space="0" w:color="auto"/>
            </w:tcBorders>
            <w:shd w:val="clear" w:color="auto" w:fill="auto"/>
            <w:noWrap/>
            <w:vAlign w:val="bottom"/>
            <w:hideMark/>
          </w:tcPr>
          <w:p w14:paraId="77FABFCE" w14:textId="77777777" w:rsidR="0023302F" w:rsidRPr="0023302F" w:rsidRDefault="0023302F" w:rsidP="0023302F">
            <w:pPr>
              <w:jc w:val="right"/>
              <w:rPr>
                <w:rFonts w:ascii="Calibri" w:eastAsia="Times New Roman" w:hAnsi="Calibri"/>
                <w:color w:val="000000"/>
                <w:sz w:val="18"/>
                <w:szCs w:val="18"/>
                <w:lang w:eastAsia="zh-TW"/>
              </w:rPr>
            </w:pPr>
            <w:r w:rsidRPr="0023302F">
              <w:rPr>
                <w:rFonts w:ascii="Calibri" w:eastAsia="Times New Roman" w:hAnsi="Calibri"/>
                <w:color w:val="000000"/>
                <w:sz w:val="18"/>
                <w:szCs w:val="18"/>
                <w:lang w:eastAsia="zh-TW"/>
              </w:rPr>
              <w:t xml:space="preserve">           800 </w:t>
            </w:r>
          </w:p>
        </w:tc>
      </w:tr>
      <w:tr w:rsidR="0023302F" w:rsidRPr="0023302F" w14:paraId="153C6D3D" w14:textId="77777777" w:rsidTr="0023302F">
        <w:trPr>
          <w:trHeight w:val="30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51DE613D" w14:textId="35E32426" w:rsidR="0023302F" w:rsidRPr="0023302F" w:rsidRDefault="0023302F" w:rsidP="0023302F">
            <w:pPr>
              <w:rPr>
                <w:rFonts w:ascii="Calibri" w:eastAsia="Times New Roman" w:hAnsi="Calibri"/>
                <w:color w:val="000000"/>
                <w:sz w:val="18"/>
                <w:szCs w:val="18"/>
                <w:lang w:eastAsia="zh-TW"/>
              </w:rPr>
            </w:pPr>
            <w:r w:rsidRPr="0023302F">
              <w:rPr>
                <w:rFonts w:ascii="Calibri" w:eastAsia="Times New Roman" w:hAnsi="Calibri"/>
                <w:color w:val="000000"/>
                <w:sz w:val="18"/>
                <w:szCs w:val="18"/>
                <w:lang w:eastAsia="zh-TW"/>
              </w:rPr>
              <w:t>Retained earnings</w:t>
            </w:r>
            <w:r w:rsidR="00D3782B" w:rsidRPr="007949ED">
              <w:rPr>
                <w:rFonts w:ascii="Calibri" w:eastAsia="Times New Roman" w:hAnsi="Calibri"/>
                <w:color w:val="000000"/>
                <w:sz w:val="18"/>
                <w:szCs w:val="18"/>
                <w:lang w:eastAsia="zh-TW"/>
              </w:rPr>
              <w:t xml:space="preserve"> (Dec 1, </w:t>
            </w:r>
            <w:r w:rsidR="002463D9">
              <w:rPr>
                <w:rFonts w:ascii="Calibri" w:eastAsia="Times New Roman" w:hAnsi="Calibri"/>
                <w:color w:val="000000"/>
                <w:sz w:val="18"/>
                <w:szCs w:val="18"/>
                <w:lang w:eastAsia="zh-TW"/>
              </w:rPr>
              <w:t>2023</w:t>
            </w:r>
            <w:r w:rsidR="00D3782B" w:rsidRPr="007949ED">
              <w:rPr>
                <w:rFonts w:ascii="Calibri" w:eastAsia="Times New Roman" w:hAnsi="Calibri"/>
                <w:color w:val="000000"/>
                <w:sz w:val="18"/>
                <w:szCs w:val="18"/>
                <w:lang w:eastAsia="zh-TW"/>
              </w:rPr>
              <w:t>)</w:t>
            </w:r>
          </w:p>
        </w:tc>
        <w:tc>
          <w:tcPr>
            <w:tcW w:w="960" w:type="dxa"/>
            <w:tcBorders>
              <w:top w:val="nil"/>
              <w:left w:val="nil"/>
              <w:bottom w:val="single" w:sz="4" w:space="0" w:color="auto"/>
              <w:right w:val="single" w:sz="4" w:space="0" w:color="auto"/>
            </w:tcBorders>
            <w:shd w:val="clear" w:color="auto" w:fill="auto"/>
            <w:noWrap/>
            <w:vAlign w:val="bottom"/>
            <w:hideMark/>
          </w:tcPr>
          <w:p w14:paraId="5B4535D4" w14:textId="77777777" w:rsidR="0023302F" w:rsidRPr="0023302F" w:rsidRDefault="0023302F" w:rsidP="0023302F">
            <w:pPr>
              <w:jc w:val="right"/>
              <w:rPr>
                <w:rFonts w:ascii="Calibri" w:eastAsia="Times New Roman" w:hAnsi="Calibri"/>
                <w:color w:val="000000"/>
                <w:sz w:val="18"/>
                <w:szCs w:val="18"/>
                <w:lang w:eastAsia="zh-TW"/>
              </w:rPr>
            </w:pPr>
            <w:r w:rsidRPr="0023302F">
              <w:rPr>
                <w:rFonts w:ascii="Calibri" w:eastAsia="Times New Roman" w:hAnsi="Calibri"/>
                <w:color w:val="000000"/>
                <w:sz w:val="18"/>
                <w:szCs w:val="18"/>
                <w:lang w:eastAsia="zh-TW"/>
              </w:rPr>
              <w:t xml:space="preserve">           500 </w:t>
            </w:r>
          </w:p>
        </w:tc>
        <w:tc>
          <w:tcPr>
            <w:tcW w:w="360" w:type="dxa"/>
            <w:tcBorders>
              <w:top w:val="nil"/>
              <w:left w:val="nil"/>
              <w:bottom w:val="nil"/>
              <w:right w:val="nil"/>
            </w:tcBorders>
            <w:shd w:val="clear" w:color="auto" w:fill="auto"/>
            <w:noWrap/>
            <w:vAlign w:val="bottom"/>
            <w:hideMark/>
          </w:tcPr>
          <w:p w14:paraId="092EE999" w14:textId="77777777" w:rsidR="0023302F" w:rsidRPr="0023302F" w:rsidRDefault="0023302F" w:rsidP="0023302F">
            <w:pPr>
              <w:rPr>
                <w:rFonts w:ascii="Calibri" w:eastAsia="Times New Roman" w:hAnsi="Calibri"/>
                <w:color w:val="000000"/>
                <w:sz w:val="18"/>
                <w:szCs w:val="18"/>
                <w:lang w:eastAsia="zh-TW"/>
              </w:rPr>
            </w:pPr>
          </w:p>
        </w:tc>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67C4556A" w14:textId="77777777" w:rsidR="0023302F" w:rsidRPr="0023302F" w:rsidRDefault="00FF4A44" w:rsidP="0023302F">
            <w:pPr>
              <w:rPr>
                <w:rFonts w:ascii="Calibri" w:eastAsia="Times New Roman" w:hAnsi="Calibri"/>
                <w:color w:val="000000"/>
                <w:sz w:val="18"/>
                <w:szCs w:val="18"/>
                <w:lang w:eastAsia="zh-TW"/>
              </w:rPr>
            </w:pPr>
            <w:r>
              <w:rPr>
                <w:rFonts w:ascii="Calibri" w:eastAsia="Times New Roman" w:hAnsi="Calibri"/>
                <w:color w:val="000000"/>
                <w:sz w:val="18"/>
                <w:szCs w:val="18"/>
                <w:lang w:eastAsia="zh-TW"/>
              </w:rPr>
              <w:t>Depreciation</w:t>
            </w:r>
            <w:r w:rsidR="0023302F" w:rsidRPr="0023302F">
              <w:rPr>
                <w:rFonts w:ascii="Calibri" w:eastAsia="Times New Roman" w:hAnsi="Calibri"/>
                <w:color w:val="000000"/>
                <w:sz w:val="18"/>
                <w:szCs w:val="18"/>
                <w:lang w:eastAsia="zh-TW"/>
              </w:rPr>
              <w:t xml:space="preserve"> expense</w:t>
            </w:r>
          </w:p>
        </w:tc>
        <w:tc>
          <w:tcPr>
            <w:tcW w:w="960" w:type="dxa"/>
            <w:tcBorders>
              <w:top w:val="nil"/>
              <w:left w:val="nil"/>
              <w:bottom w:val="single" w:sz="4" w:space="0" w:color="auto"/>
              <w:right w:val="single" w:sz="4" w:space="0" w:color="auto"/>
            </w:tcBorders>
            <w:shd w:val="clear" w:color="auto" w:fill="auto"/>
            <w:noWrap/>
            <w:vAlign w:val="bottom"/>
            <w:hideMark/>
          </w:tcPr>
          <w:p w14:paraId="720DC49B" w14:textId="77777777" w:rsidR="0023302F" w:rsidRPr="0023302F" w:rsidRDefault="0023302F" w:rsidP="0023302F">
            <w:pPr>
              <w:jc w:val="right"/>
              <w:rPr>
                <w:rFonts w:ascii="Calibri" w:eastAsia="Times New Roman" w:hAnsi="Calibri"/>
                <w:color w:val="000000"/>
                <w:sz w:val="18"/>
                <w:szCs w:val="18"/>
                <w:lang w:eastAsia="zh-TW"/>
              </w:rPr>
            </w:pPr>
            <w:r w:rsidRPr="0023302F">
              <w:rPr>
                <w:rFonts w:ascii="Calibri" w:eastAsia="Times New Roman" w:hAnsi="Calibri"/>
                <w:color w:val="000000"/>
                <w:sz w:val="18"/>
                <w:szCs w:val="18"/>
                <w:lang w:eastAsia="zh-TW"/>
              </w:rPr>
              <w:t xml:space="preserve">        1,400 </w:t>
            </w:r>
          </w:p>
        </w:tc>
      </w:tr>
    </w:tbl>
    <w:p w14:paraId="4A378B9C" w14:textId="77777777" w:rsidR="0023302F" w:rsidRDefault="0023302F" w:rsidP="00AD2095"/>
    <w:p w14:paraId="4FF3C054" w14:textId="77777777" w:rsidR="00AD2095" w:rsidRDefault="00AD2095" w:rsidP="00AD2095">
      <w:r>
        <w:t>Notes:</w:t>
      </w:r>
    </w:p>
    <w:p w14:paraId="55263C7E" w14:textId="77777777" w:rsidR="00AD2095" w:rsidRDefault="00AD2095" w:rsidP="00AD2095">
      <w:pPr>
        <w:pStyle w:val="ListParagraph"/>
        <w:numPr>
          <w:ilvl w:val="0"/>
          <w:numId w:val="4"/>
        </w:numPr>
      </w:pPr>
      <w:r>
        <w:t>There were no common shares issued or repurchased during the year.</w:t>
      </w:r>
    </w:p>
    <w:p w14:paraId="36EB8FC8" w14:textId="77777777" w:rsidR="00AD2095" w:rsidRDefault="00AD2095" w:rsidP="00AD2095">
      <w:pPr>
        <w:pStyle w:val="ListParagraph"/>
        <w:numPr>
          <w:ilvl w:val="0"/>
          <w:numId w:val="4"/>
        </w:numPr>
      </w:pPr>
      <w:r>
        <w:t xml:space="preserve">The current portion of the </w:t>
      </w:r>
      <w:r w:rsidR="0023302F">
        <w:t>bank loan payable was $600</w:t>
      </w:r>
      <w:r>
        <w:t>.</w:t>
      </w:r>
    </w:p>
    <w:p w14:paraId="05F7B59D" w14:textId="77777777" w:rsidR="00AD2095" w:rsidRDefault="00AD2095" w:rsidP="00AD2095"/>
    <w:p w14:paraId="0AFF063B" w14:textId="77777777" w:rsidR="00AD2095" w:rsidRDefault="00AD2095" w:rsidP="00AD2095">
      <w:r>
        <w:t>Required:</w:t>
      </w:r>
    </w:p>
    <w:p w14:paraId="749EAFC4" w14:textId="6DA1D003" w:rsidR="00AD2095" w:rsidRDefault="00AD2095" w:rsidP="00DD428F">
      <w:pPr>
        <w:pStyle w:val="ListParagraph"/>
        <w:numPr>
          <w:ilvl w:val="0"/>
          <w:numId w:val="5"/>
        </w:numPr>
      </w:pPr>
      <w:r>
        <w:t xml:space="preserve">Prepare an income statement for the year ended </w:t>
      </w:r>
      <w:r w:rsidR="00D3782B">
        <w:t>November</w:t>
      </w:r>
      <w:r>
        <w:t xml:space="preserve"> 30, </w:t>
      </w:r>
      <w:r w:rsidR="002463D9">
        <w:t>2024</w:t>
      </w:r>
      <w:r>
        <w:t>.</w:t>
      </w:r>
    </w:p>
    <w:p w14:paraId="06C9E419" w14:textId="24E071A7" w:rsidR="00AD2095" w:rsidRDefault="00AD2095" w:rsidP="00DD428F">
      <w:pPr>
        <w:pStyle w:val="ListParagraph"/>
        <w:numPr>
          <w:ilvl w:val="0"/>
          <w:numId w:val="5"/>
        </w:numPr>
      </w:pPr>
      <w:r>
        <w:t xml:space="preserve">Prepare a statement of changes in equity for the year ended </w:t>
      </w:r>
      <w:r w:rsidR="00D3782B">
        <w:t>November</w:t>
      </w:r>
      <w:r>
        <w:t xml:space="preserve"> 30, </w:t>
      </w:r>
      <w:r w:rsidR="002463D9">
        <w:t>2024</w:t>
      </w:r>
      <w:r>
        <w:t>.</w:t>
      </w:r>
    </w:p>
    <w:p w14:paraId="0A404A28" w14:textId="10F7A8B3" w:rsidR="00AD2095" w:rsidRDefault="00AD2095" w:rsidP="00DD428F">
      <w:pPr>
        <w:pStyle w:val="ListParagraph"/>
        <w:numPr>
          <w:ilvl w:val="0"/>
          <w:numId w:val="5"/>
        </w:numPr>
      </w:pPr>
      <w:r>
        <w:t xml:space="preserve">Prepare a </w:t>
      </w:r>
      <w:r w:rsidR="00E553FE">
        <w:t>balance sheet</w:t>
      </w:r>
      <w:r>
        <w:t xml:space="preserve"> as at </w:t>
      </w:r>
      <w:r w:rsidR="00D3782B">
        <w:t>November</w:t>
      </w:r>
      <w:r>
        <w:t xml:space="preserve"> 30, </w:t>
      </w:r>
      <w:r w:rsidR="002463D9">
        <w:t>2024</w:t>
      </w:r>
      <w:r>
        <w:t>.</w:t>
      </w:r>
    </w:p>
    <w:p w14:paraId="5F69A769" w14:textId="77777777" w:rsidR="00AD2095" w:rsidRDefault="00AD2095" w:rsidP="00DD428F">
      <w:pPr>
        <w:pStyle w:val="ListParagraph"/>
        <w:numPr>
          <w:ilvl w:val="0"/>
          <w:numId w:val="5"/>
        </w:numPr>
      </w:pPr>
      <w:r>
        <w:t>Based on your financial statements, compute:</w:t>
      </w:r>
    </w:p>
    <w:p w14:paraId="734860E6" w14:textId="77777777" w:rsidR="00AD2095" w:rsidRDefault="00AD2095" w:rsidP="00DD428F">
      <w:pPr>
        <w:pStyle w:val="ListParagraph"/>
        <w:numPr>
          <w:ilvl w:val="2"/>
          <w:numId w:val="5"/>
        </w:numPr>
      </w:pPr>
      <w:r>
        <w:t>The current ratio</w:t>
      </w:r>
    </w:p>
    <w:p w14:paraId="3ABA5E20" w14:textId="77777777" w:rsidR="00AD2095" w:rsidRDefault="00AD2095" w:rsidP="00DD428F">
      <w:pPr>
        <w:pStyle w:val="ListParagraph"/>
        <w:numPr>
          <w:ilvl w:val="2"/>
          <w:numId w:val="5"/>
        </w:numPr>
      </w:pPr>
      <w:r>
        <w:t>The debt ratio</w:t>
      </w:r>
    </w:p>
    <w:p w14:paraId="1AB9D429" w14:textId="77777777" w:rsidR="00AD2095" w:rsidRDefault="00AD2095" w:rsidP="00DD428F">
      <w:pPr>
        <w:pStyle w:val="ListParagraph"/>
        <w:numPr>
          <w:ilvl w:val="2"/>
          <w:numId w:val="5"/>
        </w:numPr>
      </w:pPr>
      <w:r>
        <w:t>The equity ratio</w:t>
      </w:r>
    </w:p>
    <w:p w14:paraId="660CD6E6" w14:textId="77777777" w:rsidR="00051272" w:rsidRDefault="00051272" w:rsidP="00051272"/>
    <w:p w14:paraId="159D23A1" w14:textId="77777777" w:rsidR="00051272" w:rsidRDefault="00051272" w:rsidP="00051272"/>
    <w:p w14:paraId="486C8472" w14:textId="77777777" w:rsidR="00051272" w:rsidRDefault="00051272" w:rsidP="00051272">
      <w:r>
        <w:t>*Like when your opponent (who had unbelievable RNG luck the whole game) top-decks the exact card he needed</w:t>
      </w:r>
      <w:r w:rsidR="00793C5B">
        <w:t xml:space="preserve"> to beat you</w:t>
      </w:r>
      <w:r w:rsidR="00BF3E15">
        <w:t>,</w:t>
      </w:r>
      <w:r w:rsidR="00793C5B">
        <w:t xml:space="preserve"> </w:t>
      </w:r>
      <w:r>
        <w:t>even though you outplayed him</w:t>
      </w:r>
      <w:r w:rsidR="00BF3E15">
        <w:t>, and are clearly smarter and better than him</w:t>
      </w:r>
      <w:r>
        <w:t xml:space="preserve">.  Ridiculous.  </w:t>
      </w:r>
      <w:r w:rsidR="00DD428F">
        <w:t>Hearthstone is for babies.</w:t>
      </w:r>
    </w:p>
    <w:p w14:paraId="0621E2A8" w14:textId="77777777" w:rsidR="00AD2095" w:rsidRDefault="00AD2095" w:rsidP="00AD2095"/>
    <w:p w14:paraId="5D010751" w14:textId="77777777" w:rsidR="00F10F93" w:rsidRDefault="00F10F93">
      <w:pPr>
        <w:spacing w:after="200" w:line="276" w:lineRule="auto"/>
      </w:pPr>
      <w:r>
        <w:br w:type="page"/>
      </w:r>
    </w:p>
    <w:p w14:paraId="0B82A8CA" w14:textId="77777777" w:rsidR="00F10F93" w:rsidRPr="00035B4B" w:rsidRDefault="00F10F93" w:rsidP="00F10F93">
      <w:pPr>
        <w:rPr>
          <w:b/>
        </w:rPr>
      </w:pPr>
      <w:r>
        <w:rPr>
          <w:b/>
        </w:rPr>
        <w:lastRenderedPageBreak/>
        <w:t>1-5A</w:t>
      </w:r>
      <w:r w:rsidRPr="00035B4B">
        <w:rPr>
          <w:b/>
        </w:rPr>
        <w:t xml:space="preserve"> – More Complex Financial Statements</w:t>
      </w:r>
      <w:r>
        <w:rPr>
          <w:b/>
        </w:rPr>
        <w:t xml:space="preserve"> (Net Loss</w:t>
      </w:r>
      <w:r w:rsidR="00AD2095">
        <w:rPr>
          <w:b/>
        </w:rPr>
        <w:t xml:space="preserve"> and Share Issuance</w:t>
      </w:r>
      <w:r>
        <w:rPr>
          <w:b/>
        </w:rPr>
        <w:t>)</w:t>
      </w:r>
    </w:p>
    <w:p w14:paraId="2E91F240" w14:textId="313200E9" w:rsidR="00035B4B" w:rsidRDefault="00A77751" w:rsidP="00D571DF">
      <w:r>
        <w:t>On Time Delivery Service</w:t>
      </w:r>
      <w:r w:rsidR="00484FAE">
        <w:t xml:space="preserve"> is attempting to disrupt the package delivery industry.  The company allows customers to use an app to track the exact location of their package at all times (with GPS).  Its proprietary computer algorithm allows the company to estimate the delivery time of its packages very accurately.  The company has taken on </w:t>
      </w:r>
      <w:r w:rsidR="00BF3E15">
        <w:t>a round of</w:t>
      </w:r>
      <w:r w:rsidR="00484FAE">
        <w:t xml:space="preserve"> venture capital invest</w:t>
      </w:r>
      <w:r w:rsidR="00BF3E15">
        <w:t>ment</w:t>
      </w:r>
      <w:r w:rsidR="00484FAE">
        <w:t xml:space="preserve"> in the most recent year.  The following account balances relate to the company’s December 31, </w:t>
      </w:r>
      <w:r w:rsidR="002463D9">
        <w:t>2024</w:t>
      </w:r>
      <w:r w:rsidR="007949ED">
        <w:t xml:space="preserve"> year-end financial statements:</w:t>
      </w:r>
      <w:r w:rsidR="00484FAE">
        <w:t xml:space="preserve">  </w:t>
      </w:r>
    </w:p>
    <w:p w14:paraId="300742D0" w14:textId="77777777" w:rsidR="00484FAE" w:rsidRDefault="00484FAE" w:rsidP="00D571DF"/>
    <w:tbl>
      <w:tblPr>
        <w:tblW w:w="9150" w:type="dxa"/>
        <w:tblInd w:w="108" w:type="dxa"/>
        <w:tblLook w:val="04A0" w:firstRow="1" w:lastRow="0" w:firstColumn="1" w:lastColumn="0" w:noHBand="0" w:noVBand="1"/>
      </w:tblPr>
      <w:tblGrid>
        <w:gridCol w:w="3150"/>
        <w:gridCol w:w="960"/>
        <w:gridCol w:w="960"/>
        <w:gridCol w:w="3120"/>
        <w:gridCol w:w="960"/>
      </w:tblGrid>
      <w:tr w:rsidR="007949ED" w:rsidRPr="007949ED" w14:paraId="373D76FD" w14:textId="77777777" w:rsidTr="007949ED">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AFCEE" w14:textId="77777777" w:rsidR="007949ED" w:rsidRPr="007949ED" w:rsidRDefault="00FF4A44" w:rsidP="007949ED">
            <w:pPr>
              <w:rPr>
                <w:rFonts w:ascii="Calibri" w:eastAsia="Times New Roman" w:hAnsi="Calibri"/>
                <w:color w:val="000000"/>
                <w:sz w:val="18"/>
                <w:szCs w:val="18"/>
                <w:lang w:eastAsia="zh-TW"/>
              </w:rPr>
            </w:pPr>
            <w:r>
              <w:rPr>
                <w:rFonts w:ascii="Calibri" w:eastAsia="Times New Roman" w:hAnsi="Calibri"/>
                <w:color w:val="000000"/>
                <w:sz w:val="18"/>
                <w:szCs w:val="18"/>
                <w:lang w:eastAsia="zh-TW"/>
              </w:rPr>
              <w:t>Depreciation</w:t>
            </w:r>
            <w:r w:rsidR="007949ED" w:rsidRPr="007949ED">
              <w:rPr>
                <w:rFonts w:ascii="Calibri" w:eastAsia="Times New Roman" w:hAnsi="Calibri"/>
                <w:color w:val="000000"/>
                <w:sz w:val="18"/>
                <w:szCs w:val="18"/>
                <w:lang w:eastAsia="zh-TW"/>
              </w:rPr>
              <w:t xml:space="preserve"> expense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1E6085B" w14:textId="77777777" w:rsidR="007949ED" w:rsidRPr="007949ED" w:rsidRDefault="007949ED" w:rsidP="007949E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24,000 </w:t>
            </w:r>
          </w:p>
        </w:tc>
        <w:tc>
          <w:tcPr>
            <w:tcW w:w="960" w:type="dxa"/>
            <w:tcBorders>
              <w:top w:val="nil"/>
              <w:left w:val="nil"/>
              <w:bottom w:val="nil"/>
              <w:right w:val="nil"/>
            </w:tcBorders>
            <w:shd w:val="clear" w:color="auto" w:fill="auto"/>
            <w:noWrap/>
            <w:vAlign w:val="bottom"/>
            <w:hideMark/>
          </w:tcPr>
          <w:p w14:paraId="00DB795B" w14:textId="77777777" w:rsidR="007949ED" w:rsidRPr="007949ED" w:rsidRDefault="007949ED" w:rsidP="007949ED">
            <w:pPr>
              <w:rPr>
                <w:rFonts w:ascii="Calibri" w:eastAsia="Times New Roman" w:hAnsi="Calibri"/>
                <w:color w:val="000000"/>
                <w:sz w:val="18"/>
                <w:szCs w:val="18"/>
                <w:lang w:eastAsia="zh-TW"/>
              </w:rPr>
            </w:pPr>
          </w:p>
        </w:tc>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B59EB" w14:textId="77777777" w:rsidR="007949ED" w:rsidRPr="007949ED" w:rsidRDefault="007949ED" w:rsidP="007949E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Accumulated depreciation - equipment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A457F9C" w14:textId="77777777" w:rsidR="007949ED" w:rsidRPr="007949ED" w:rsidRDefault="007949ED" w:rsidP="007949E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61,000 </w:t>
            </w:r>
          </w:p>
        </w:tc>
      </w:tr>
      <w:tr w:rsidR="007949ED" w:rsidRPr="007949ED" w14:paraId="5D6CAE80" w14:textId="77777777" w:rsidTr="007949ED">
        <w:trPr>
          <w:trHeight w:val="30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4C0A904A" w14:textId="77777777" w:rsidR="007949ED" w:rsidRPr="007949ED" w:rsidRDefault="007949ED" w:rsidP="007949E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Wages expense</w:t>
            </w:r>
          </w:p>
        </w:tc>
        <w:tc>
          <w:tcPr>
            <w:tcW w:w="960" w:type="dxa"/>
            <w:tcBorders>
              <w:top w:val="nil"/>
              <w:left w:val="nil"/>
              <w:bottom w:val="single" w:sz="4" w:space="0" w:color="auto"/>
              <w:right w:val="single" w:sz="4" w:space="0" w:color="auto"/>
            </w:tcBorders>
            <w:shd w:val="clear" w:color="auto" w:fill="auto"/>
            <w:noWrap/>
            <w:vAlign w:val="bottom"/>
            <w:hideMark/>
          </w:tcPr>
          <w:p w14:paraId="4C4E528E" w14:textId="77777777" w:rsidR="007949ED" w:rsidRPr="007949ED" w:rsidRDefault="007949ED" w:rsidP="007949E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230,000 </w:t>
            </w:r>
          </w:p>
        </w:tc>
        <w:tc>
          <w:tcPr>
            <w:tcW w:w="960" w:type="dxa"/>
            <w:tcBorders>
              <w:top w:val="nil"/>
              <w:left w:val="nil"/>
              <w:bottom w:val="nil"/>
              <w:right w:val="nil"/>
            </w:tcBorders>
            <w:shd w:val="clear" w:color="auto" w:fill="auto"/>
            <w:noWrap/>
            <w:vAlign w:val="bottom"/>
            <w:hideMark/>
          </w:tcPr>
          <w:p w14:paraId="73C1EC19" w14:textId="77777777" w:rsidR="007949ED" w:rsidRPr="007949ED" w:rsidRDefault="007949ED" w:rsidP="007949ED">
            <w:pPr>
              <w:rPr>
                <w:rFonts w:ascii="Calibri" w:eastAsia="Times New Roman" w:hAnsi="Calibri"/>
                <w:color w:val="000000"/>
                <w:sz w:val="18"/>
                <w:szCs w:val="18"/>
                <w:lang w:eastAsia="zh-TW"/>
              </w:rPr>
            </w:pPr>
          </w:p>
        </w:tc>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718B651A" w14:textId="77777777" w:rsidR="007949ED" w:rsidRPr="007949ED" w:rsidRDefault="007949ED" w:rsidP="007949E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Accumulated depreciation - computers</w:t>
            </w:r>
          </w:p>
        </w:tc>
        <w:tc>
          <w:tcPr>
            <w:tcW w:w="960" w:type="dxa"/>
            <w:tcBorders>
              <w:top w:val="nil"/>
              <w:left w:val="nil"/>
              <w:bottom w:val="single" w:sz="4" w:space="0" w:color="auto"/>
              <w:right w:val="single" w:sz="4" w:space="0" w:color="auto"/>
            </w:tcBorders>
            <w:shd w:val="clear" w:color="auto" w:fill="auto"/>
            <w:noWrap/>
            <w:vAlign w:val="bottom"/>
            <w:hideMark/>
          </w:tcPr>
          <w:p w14:paraId="0BB2978D" w14:textId="77777777" w:rsidR="007949ED" w:rsidRPr="007949ED" w:rsidRDefault="007949ED" w:rsidP="007949E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42,000 </w:t>
            </w:r>
          </w:p>
        </w:tc>
      </w:tr>
      <w:tr w:rsidR="007949ED" w:rsidRPr="007949ED" w14:paraId="54E49E41" w14:textId="77777777" w:rsidTr="007949ED">
        <w:trPr>
          <w:trHeight w:val="30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2D6F39C5" w14:textId="1A4FB7B1" w:rsidR="007949ED" w:rsidRPr="007949ED" w:rsidRDefault="007949ED" w:rsidP="007949E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Common shares</w:t>
            </w:r>
            <w:r>
              <w:rPr>
                <w:rFonts w:ascii="Calibri" w:eastAsia="Times New Roman" w:hAnsi="Calibri"/>
                <w:color w:val="000000"/>
                <w:sz w:val="18"/>
                <w:szCs w:val="18"/>
                <w:lang w:eastAsia="zh-TW"/>
              </w:rPr>
              <w:t xml:space="preserve"> (Jan 1, </w:t>
            </w:r>
            <w:r w:rsidR="002463D9">
              <w:rPr>
                <w:rFonts w:ascii="Calibri" w:eastAsia="Times New Roman" w:hAnsi="Calibri"/>
                <w:color w:val="000000"/>
                <w:sz w:val="18"/>
                <w:szCs w:val="18"/>
                <w:lang w:eastAsia="zh-TW"/>
              </w:rPr>
              <w:t>2024</w:t>
            </w:r>
            <w:r>
              <w:rPr>
                <w:rFonts w:ascii="Calibri" w:eastAsia="Times New Roman" w:hAnsi="Calibri"/>
                <w:color w:val="000000"/>
                <w:sz w:val="18"/>
                <w:szCs w:val="18"/>
                <w:lang w:eastAsia="zh-TW"/>
              </w:rPr>
              <w:t>)</w:t>
            </w:r>
          </w:p>
        </w:tc>
        <w:tc>
          <w:tcPr>
            <w:tcW w:w="960" w:type="dxa"/>
            <w:tcBorders>
              <w:top w:val="nil"/>
              <w:left w:val="nil"/>
              <w:bottom w:val="single" w:sz="4" w:space="0" w:color="auto"/>
              <w:right w:val="single" w:sz="4" w:space="0" w:color="auto"/>
            </w:tcBorders>
            <w:shd w:val="clear" w:color="auto" w:fill="auto"/>
            <w:noWrap/>
            <w:vAlign w:val="bottom"/>
            <w:hideMark/>
          </w:tcPr>
          <w:p w14:paraId="1F08092B" w14:textId="77777777" w:rsidR="007949ED" w:rsidRPr="007949ED" w:rsidRDefault="007949ED" w:rsidP="007949E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10,000 </w:t>
            </w:r>
          </w:p>
        </w:tc>
        <w:tc>
          <w:tcPr>
            <w:tcW w:w="960" w:type="dxa"/>
            <w:tcBorders>
              <w:top w:val="nil"/>
              <w:left w:val="nil"/>
              <w:bottom w:val="nil"/>
              <w:right w:val="nil"/>
            </w:tcBorders>
            <w:shd w:val="clear" w:color="auto" w:fill="auto"/>
            <w:noWrap/>
            <w:vAlign w:val="bottom"/>
            <w:hideMark/>
          </w:tcPr>
          <w:p w14:paraId="12547EDB" w14:textId="77777777" w:rsidR="007949ED" w:rsidRPr="007949ED" w:rsidRDefault="007949ED" w:rsidP="007949ED">
            <w:pPr>
              <w:rPr>
                <w:rFonts w:ascii="Calibri" w:eastAsia="Times New Roman" w:hAnsi="Calibri"/>
                <w:color w:val="000000"/>
                <w:sz w:val="18"/>
                <w:szCs w:val="18"/>
                <w:lang w:eastAsia="zh-TW"/>
              </w:rPr>
            </w:pPr>
          </w:p>
        </w:tc>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4E934EEE" w14:textId="77777777" w:rsidR="007949ED" w:rsidRPr="007949ED" w:rsidRDefault="007949ED" w:rsidP="007949E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Accounts receivable</w:t>
            </w:r>
          </w:p>
        </w:tc>
        <w:tc>
          <w:tcPr>
            <w:tcW w:w="960" w:type="dxa"/>
            <w:tcBorders>
              <w:top w:val="nil"/>
              <w:left w:val="nil"/>
              <w:bottom w:val="single" w:sz="4" w:space="0" w:color="auto"/>
              <w:right w:val="single" w:sz="4" w:space="0" w:color="auto"/>
            </w:tcBorders>
            <w:shd w:val="clear" w:color="auto" w:fill="auto"/>
            <w:noWrap/>
            <w:vAlign w:val="bottom"/>
            <w:hideMark/>
          </w:tcPr>
          <w:p w14:paraId="0447E338" w14:textId="77777777" w:rsidR="007949ED" w:rsidRPr="007949ED" w:rsidRDefault="007949ED" w:rsidP="007949E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17,000 </w:t>
            </w:r>
          </w:p>
        </w:tc>
      </w:tr>
      <w:tr w:rsidR="007949ED" w:rsidRPr="007949ED" w14:paraId="3FFC3A92" w14:textId="77777777" w:rsidTr="007949ED">
        <w:trPr>
          <w:trHeight w:val="30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61980551" w14:textId="77777777" w:rsidR="007949ED" w:rsidRPr="007949ED" w:rsidRDefault="00FF4A44" w:rsidP="007949ED">
            <w:pPr>
              <w:rPr>
                <w:rFonts w:ascii="Calibri" w:eastAsia="Times New Roman" w:hAnsi="Calibri"/>
                <w:color w:val="000000"/>
                <w:sz w:val="18"/>
                <w:szCs w:val="18"/>
                <w:lang w:eastAsia="zh-TW"/>
              </w:rPr>
            </w:pPr>
            <w:r>
              <w:rPr>
                <w:rFonts w:ascii="Calibri" w:eastAsia="Times New Roman" w:hAnsi="Calibri"/>
                <w:color w:val="000000"/>
                <w:sz w:val="18"/>
                <w:szCs w:val="18"/>
                <w:lang w:eastAsia="zh-TW"/>
              </w:rPr>
              <w:t>Supplies</w:t>
            </w:r>
            <w:r w:rsidR="007949ED" w:rsidRPr="007949ED">
              <w:rPr>
                <w:rFonts w:ascii="Calibri" w:eastAsia="Times New Roman" w:hAnsi="Calibri"/>
                <w:color w:val="000000"/>
                <w:sz w:val="18"/>
                <w:szCs w:val="18"/>
                <w:lang w:eastAsia="zh-TW"/>
              </w:rPr>
              <w:t xml:space="preserve"> expense</w:t>
            </w:r>
          </w:p>
        </w:tc>
        <w:tc>
          <w:tcPr>
            <w:tcW w:w="960" w:type="dxa"/>
            <w:tcBorders>
              <w:top w:val="nil"/>
              <w:left w:val="nil"/>
              <w:bottom w:val="single" w:sz="4" w:space="0" w:color="auto"/>
              <w:right w:val="single" w:sz="4" w:space="0" w:color="auto"/>
            </w:tcBorders>
            <w:shd w:val="clear" w:color="auto" w:fill="auto"/>
            <w:noWrap/>
            <w:vAlign w:val="bottom"/>
            <w:hideMark/>
          </w:tcPr>
          <w:p w14:paraId="2010EF3C" w14:textId="77777777" w:rsidR="007949ED" w:rsidRPr="007949ED" w:rsidRDefault="007949ED" w:rsidP="007949E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15,000 </w:t>
            </w:r>
          </w:p>
        </w:tc>
        <w:tc>
          <w:tcPr>
            <w:tcW w:w="960" w:type="dxa"/>
            <w:tcBorders>
              <w:top w:val="nil"/>
              <w:left w:val="nil"/>
              <w:bottom w:val="nil"/>
              <w:right w:val="nil"/>
            </w:tcBorders>
            <w:shd w:val="clear" w:color="auto" w:fill="auto"/>
            <w:noWrap/>
            <w:vAlign w:val="bottom"/>
            <w:hideMark/>
          </w:tcPr>
          <w:p w14:paraId="44B69F79" w14:textId="77777777" w:rsidR="007949ED" w:rsidRPr="007949ED" w:rsidRDefault="007949ED" w:rsidP="007949ED">
            <w:pPr>
              <w:rPr>
                <w:rFonts w:ascii="Calibri" w:eastAsia="Times New Roman" w:hAnsi="Calibri"/>
                <w:color w:val="000000"/>
                <w:sz w:val="18"/>
                <w:szCs w:val="18"/>
                <w:lang w:eastAsia="zh-TW"/>
              </w:rPr>
            </w:pPr>
          </w:p>
        </w:tc>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2D10B428" w14:textId="77777777" w:rsidR="007949ED" w:rsidRPr="007949ED" w:rsidRDefault="007949ED" w:rsidP="007949E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Supplies</w:t>
            </w:r>
          </w:p>
        </w:tc>
        <w:tc>
          <w:tcPr>
            <w:tcW w:w="960" w:type="dxa"/>
            <w:tcBorders>
              <w:top w:val="nil"/>
              <w:left w:val="nil"/>
              <w:bottom w:val="single" w:sz="4" w:space="0" w:color="auto"/>
              <w:right w:val="single" w:sz="4" w:space="0" w:color="auto"/>
            </w:tcBorders>
            <w:shd w:val="clear" w:color="auto" w:fill="auto"/>
            <w:noWrap/>
            <w:vAlign w:val="bottom"/>
            <w:hideMark/>
          </w:tcPr>
          <w:p w14:paraId="74DC3C25" w14:textId="77777777" w:rsidR="007949ED" w:rsidRPr="007949ED" w:rsidRDefault="007949ED" w:rsidP="007949E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6,000 </w:t>
            </w:r>
          </w:p>
        </w:tc>
      </w:tr>
      <w:tr w:rsidR="007949ED" w:rsidRPr="007949ED" w14:paraId="3459AE56" w14:textId="77777777" w:rsidTr="007949ED">
        <w:trPr>
          <w:trHeight w:val="30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4A5FD8DE" w14:textId="77777777" w:rsidR="007949ED" w:rsidRPr="007949ED" w:rsidRDefault="007949ED" w:rsidP="007949E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Interest expense</w:t>
            </w:r>
          </w:p>
        </w:tc>
        <w:tc>
          <w:tcPr>
            <w:tcW w:w="960" w:type="dxa"/>
            <w:tcBorders>
              <w:top w:val="nil"/>
              <w:left w:val="nil"/>
              <w:bottom w:val="single" w:sz="4" w:space="0" w:color="auto"/>
              <w:right w:val="single" w:sz="4" w:space="0" w:color="auto"/>
            </w:tcBorders>
            <w:shd w:val="clear" w:color="auto" w:fill="auto"/>
            <w:noWrap/>
            <w:vAlign w:val="bottom"/>
            <w:hideMark/>
          </w:tcPr>
          <w:p w14:paraId="5A0F90B7" w14:textId="77777777" w:rsidR="007949ED" w:rsidRPr="007949ED" w:rsidRDefault="007949ED" w:rsidP="007949E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12,000 </w:t>
            </w:r>
          </w:p>
        </w:tc>
        <w:tc>
          <w:tcPr>
            <w:tcW w:w="960" w:type="dxa"/>
            <w:tcBorders>
              <w:top w:val="nil"/>
              <w:left w:val="nil"/>
              <w:bottom w:val="nil"/>
              <w:right w:val="nil"/>
            </w:tcBorders>
            <w:shd w:val="clear" w:color="auto" w:fill="auto"/>
            <w:noWrap/>
            <w:vAlign w:val="bottom"/>
            <w:hideMark/>
          </w:tcPr>
          <w:p w14:paraId="222FB50B" w14:textId="77777777" w:rsidR="007949ED" w:rsidRPr="007949ED" w:rsidRDefault="007949ED" w:rsidP="007949ED">
            <w:pPr>
              <w:rPr>
                <w:rFonts w:ascii="Calibri" w:eastAsia="Times New Roman" w:hAnsi="Calibri"/>
                <w:color w:val="000000"/>
                <w:sz w:val="18"/>
                <w:szCs w:val="18"/>
                <w:lang w:eastAsia="zh-TW"/>
              </w:rPr>
            </w:pPr>
          </w:p>
        </w:tc>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1B412471" w14:textId="77777777" w:rsidR="007949ED" w:rsidRPr="007949ED" w:rsidRDefault="00FF4A44" w:rsidP="007949ED">
            <w:pPr>
              <w:rPr>
                <w:rFonts w:ascii="Calibri" w:eastAsia="Times New Roman" w:hAnsi="Calibri"/>
                <w:color w:val="000000"/>
                <w:sz w:val="18"/>
                <w:szCs w:val="18"/>
                <w:lang w:eastAsia="zh-TW"/>
              </w:rPr>
            </w:pPr>
            <w:r>
              <w:rPr>
                <w:rFonts w:ascii="Calibri" w:eastAsia="Times New Roman" w:hAnsi="Calibri"/>
                <w:color w:val="000000"/>
                <w:sz w:val="18"/>
                <w:szCs w:val="18"/>
                <w:lang w:eastAsia="zh-TW"/>
              </w:rPr>
              <w:t>Insurance</w:t>
            </w:r>
            <w:r w:rsidR="007949ED" w:rsidRPr="007949ED">
              <w:rPr>
                <w:rFonts w:ascii="Calibri" w:eastAsia="Times New Roman" w:hAnsi="Calibri"/>
                <w:color w:val="000000"/>
                <w:sz w:val="18"/>
                <w:szCs w:val="18"/>
                <w:lang w:eastAsia="zh-TW"/>
              </w:rPr>
              <w:t xml:space="preserve"> expense</w:t>
            </w:r>
          </w:p>
        </w:tc>
        <w:tc>
          <w:tcPr>
            <w:tcW w:w="960" w:type="dxa"/>
            <w:tcBorders>
              <w:top w:val="nil"/>
              <w:left w:val="nil"/>
              <w:bottom w:val="single" w:sz="4" w:space="0" w:color="auto"/>
              <w:right w:val="single" w:sz="4" w:space="0" w:color="auto"/>
            </w:tcBorders>
            <w:shd w:val="clear" w:color="auto" w:fill="auto"/>
            <w:noWrap/>
            <w:vAlign w:val="bottom"/>
            <w:hideMark/>
          </w:tcPr>
          <w:p w14:paraId="2D1FB46E" w14:textId="77777777" w:rsidR="007949ED" w:rsidRPr="007949ED" w:rsidRDefault="007949ED" w:rsidP="007949E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9,000 </w:t>
            </w:r>
          </w:p>
        </w:tc>
      </w:tr>
      <w:tr w:rsidR="007949ED" w:rsidRPr="007949ED" w14:paraId="03A6E5A3" w14:textId="77777777" w:rsidTr="007949ED">
        <w:trPr>
          <w:trHeight w:val="30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6F81F2EE" w14:textId="77777777" w:rsidR="007949ED" w:rsidRPr="007949ED" w:rsidRDefault="007949ED" w:rsidP="007949E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Income tax refund (negative expense)</w:t>
            </w:r>
          </w:p>
        </w:tc>
        <w:tc>
          <w:tcPr>
            <w:tcW w:w="960" w:type="dxa"/>
            <w:tcBorders>
              <w:top w:val="nil"/>
              <w:left w:val="nil"/>
              <w:bottom w:val="single" w:sz="4" w:space="0" w:color="auto"/>
              <w:right w:val="single" w:sz="4" w:space="0" w:color="auto"/>
            </w:tcBorders>
            <w:shd w:val="clear" w:color="auto" w:fill="auto"/>
            <w:noWrap/>
            <w:vAlign w:val="bottom"/>
            <w:hideMark/>
          </w:tcPr>
          <w:p w14:paraId="67517E8F" w14:textId="77777777" w:rsidR="007949ED" w:rsidRPr="007949ED" w:rsidRDefault="007949ED" w:rsidP="007949E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7,000 </w:t>
            </w:r>
          </w:p>
        </w:tc>
        <w:tc>
          <w:tcPr>
            <w:tcW w:w="960" w:type="dxa"/>
            <w:tcBorders>
              <w:top w:val="nil"/>
              <w:left w:val="nil"/>
              <w:bottom w:val="nil"/>
              <w:right w:val="nil"/>
            </w:tcBorders>
            <w:shd w:val="clear" w:color="auto" w:fill="auto"/>
            <w:noWrap/>
            <w:vAlign w:val="bottom"/>
            <w:hideMark/>
          </w:tcPr>
          <w:p w14:paraId="3C711595" w14:textId="77777777" w:rsidR="007949ED" w:rsidRPr="007949ED" w:rsidRDefault="007949ED" w:rsidP="007949ED">
            <w:pPr>
              <w:rPr>
                <w:rFonts w:ascii="Calibri" w:eastAsia="Times New Roman" w:hAnsi="Calibri"/>
                <w:color w:val="000000"/>
                <w:sz w:val="18"/>
                <w:szCs w:val="18"/>
                <w:lang w:eastAsia="zh-TW"/>
              </w:rPr>
            </w:pPr>
          </w:p>
        </w:tc>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5955C29B" w14:textId="77777777" w:rsidR="007949ED" w:rsidRPr="007949ED" w:rsidRDefault="007949ED" w:rsidP="007949E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Bank loan payable</w:t>
            </w:r>
          </w:p>
        </w:tc>
        <w:tc>
          <w:tcPr>
            <w:tcW w:w="960" w:type="dxa"/>
            <w:tcBorders>
              <w:top w:val="nil"/>
              <w:left w:val="nil"/>
              <w:bottom w:val="single" w:sz="4" w:space="0" w:color="auto"/>
              <w:right w:val="single" w:sz="4" w:space="0" w:color="auto"/>
            </w:tcBorders>
            <w:shd w:val="clear" w:color="auto" w:fill="auto"/>
            <w:noWrap/>
            <w:vAlign w:val="bottom"/>
            <w:hideMark/>
          </w:tcPr>
          <w:p w14:paraId="4A17871B" w14:textId="77777777" w:rsidR="007949ED" w:rsidRPr="007949ED" w:rsidRDefault="007949ED" w:rsidP="007949E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140,000 </w:t>
            </w:r>
          </w:p>
        </w:tc>
      </w:tr>
      <w:tr w:rsidR="007949ED" w:rsidRPr="007949ED" w14:paraId="3A417BA5" w14:textId="77777777" w:rsidTr="007949ED">
        <w:trPr>
          <w:trHeight w:val="30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34C454FD" w14:textId="77777777" w:rsidR="007949ED" w:rsidRPr="007949ED" w:rsidRDefault="007949ED" w:rsidP="007949E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Computers</w:t>
            </w:r>
          </w:p>
        </w:tc>
        <w:tc>
          <w:tcPr>
            <w:tcW w:w="960" w:type="dxa"/>
            <w:tcBorders>
              <w:top w:val="nil"/>
              <w:left w:val="nil"/>
              <w:bottom w:val="single" w:sz="4" w:space="0" w:color="auto"/>
              <w:right w:val="single" w:sz="4" w:space="0" w:color="auto"/>
            </w:tcBorders>
            <w:shd w:val="clear" w:color="auto" w:fill="auto"/>
            <w:noWrap/>
            <w:vAlign w:val="bottom"/>
            <w:hideMark/>
          </w:tcPr>
          <w:p w14:paraId="6AFD3F48" w14:textId="77777777" w:rsidR="007949ED" w:rsidRPr="007949ED" w:rsidRDefault="007949ED" w:rsidP="007949E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168,000 </w:t>
            </w:r>
          </w:p>
        </w:tc>
        <w:tc>
          <w:tcPr>
            <w:tcW w:w="960" w:type="dxa"/>
            <w:tcBorders>
              <w:top w:val="nil"/>
              <w:left w:val="nil"/>
              <w:bottom w:val="nil"/>
              <w:right w:val="nil"/>
            </w:tcBorders>
            <w:shd w:val="clear" w:color="auto" w:fill="auto"/>
            <w:noWrap/>
            <w:vAlign w:val="bottom"/>
            <w:hideMark/>
          </w:tcPr>
          <w:p w14:paraId="1071910A" w14:textId="77777777" w:rsidR="007949ED" w:rsidRPr="007949ED" w:rsidRDefault="007949ED" w:rsidP="007949ED">
            <w:pPr>
              <w:rPr>
                <w:rFonts w:ascii="Calibri" w:eastAsia="Times New Roman" w:hAnsi="Calibri"/>
                <w:color w:val="000000"/>
                <w:sz w:val="18"/>
                <w:szCs w:val="18"/>
                <w:lang w:eastAsia="zh-TW"/>
              </w:rPr>
            </w:pPr>
          </w:p>
        </w:tc>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6FD5E50D" w14:textId="77777777" w:rsidR="007949ED" w:rsidRPr="007949ED" w:rsidRDefault="007949ED" w:rsidP="007949E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Delivery revenue</w:t>
            </w:r>
          </w:p>
        </w:tc>
        <w:tc>
          <w:tcPr>
            <w:tcW w:w="960" w:type="dxa"/>
            <w:tcBorders>
              <w:top w:val="nil"/>
              <w:left w:val="nil"/>
              <w:bottom w:val="single" w:sz="4" w:space="0" w:color="auto"/>
              <w:right w:val="single" w:sz="4" w:space="0" w:color="auto"/>
            </w:tcBorders>
            <w:shd w:val="clear" w:color="auto" w:fill="auto"/>
            <w:noWrap/>
            <w:vAlign w:val="bottom"/>
            <w:hideMark/>
          </w:tcPr>
          <w:p w14:paraId="7BC11B4E" w14:textId="77777777" w:rsidR="007949ED" w:rsidRPr="007949ED" w:rsidRDefault="007949ED" w:rsidP="007949E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260,000 </w:t>
            </w:r>
          </w:p>
        </w:tc>
      </w:tr>
      <w:tr w:rsidR="007949ED" w:rsidRPr="007949ED" w14:paraId="1D5837BF" w14:textId="77777777" w:rsidTr="007949ED">
        <w:trPr>
          <w:trHeight w:val="30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7D31299A" w14:textId="77777777" w:rsidR="007949ED" w:rsidRPr="007949ED" w:rsidRDefault="007949ED" w:rsidP="007949E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Delivery equipment</w:t>
            </w:r>
          </w:p>
        </w:tc>
        <w:tc>
          <w:tcPr>
            <w:tcW w:w="960" w:type="dxa"/>
            <w:tcBorders>
              <w:top w:val="nil"/>
              <w:left w:val="nil"/>
              <w:bottom w:val="single" w:sz="4" w:space="0" w:color="auto"/>
              <w:right w:val="single" w:sz="4" w:space="0" w:color="auto"/>
            </w:tcBorders>
            <w:shd w:val="clear" w:color="auto" w:fill="auto"/>
            <w:noWrap/>
            <w:vAlign w:val="bottom"/>
            <w:hideMark/>
          </w:tcPr>
          <w:p w14:paraId="6215EFC8" w14:textId="77777777" w:rsidR="007949ED" w:rsidRPr="007949ED" w:rsidRDefault="007949ED" w:rsidP="007949E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215,000 </w:t>
            </w:r>
          </w:p>
        </w:tc>
        <w:tc>
          <w:tcPr>
            <w:tcW w:w="960" w:type="dxa"/>
            <w:tcBorders>
              <w:top w:val="nil"/>
              <w:left w:val="nil"/>
              <w:bottom w:val="nil"/>
              <w:right w:val="nil"/>
            </w:tcBorders>
            <w:shd w:val="clear" w:color="auto" w:fill="auto"/>
            <w:noWrap/>
            <w:vAlign w:val="bottom"/>
            <w:hideMark/>
          </w:tcPr>
          <w:p w14:paraId="7E9CA8CA" w14:textId="77777777" w:rsidR="007949ED" w:rsidRPr="007949ED" w:rsidRDefault="007949ED" w:rsidP="007949ED">
            <w:pPr>
              <w:rPr>
                <w:rFonts w:ascii="Calibri" w:eastAsia="Times New Roman" w:hAnsi="Calibri"/>
                <w:color w:val="000000"/>
                <w:sz w:val="18"/>
                <w:szCs w:val="18"/>
                <w:lang w:eastAsia="zh-TW"/>
              </w:rPr>
            </w:pPr>
          </w:p>
        </w:tc>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5B04451E" w14:textId="77777777" w:rsidR="007949ED" w:rsidRPr="007949ED" w:rsidRDefault="007949ED" w:rsidP="007949E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Dividends</w:t>
            </w:r>
          </w:p>
        </w:tc>
        <w:tc>
          <w:tcPr>
            <w:tcW w:w="960" w:type="dxa"/>
            <w:tcBorders>
              <w:top w:val="nil"/>
              <w:left w:val="nil"/>
              <w:bottom w:val="single" w:sz="4" w:space="0" w:color="auto"/>
              <w:right w:val="single" w:sz="4" w:space="0" w:color="auto"/>
            </w:tcBorders>
            <w:shd w:val="clear" w:color="auto" w:fill="auto"/>
            <w:noWrap/>
            <w:vAlign w:val="bottom"/>
            <w:hideMark/>
          </w:tcPr>
          <w:p w14:paraId="4DDC73ED" w14:textId="77777777" w:rsidR="007949ED" w:rsidRPr="007949ED" w:rsidRDefault="007949ED" w:rsidP="007949E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10,000 </w:t>
            </w:r>
          </w:p>
        </w:tc>
      </w:tr>
      <w:tr w:rsidR="007949ED" w:rsidRPr="007949ED" w14:paraId="457A0A74" w14:textId="77777777" w:rsidTr="007949ED">
        <w:trPr>
          <w:trHeight w:val="30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5C5F5C66" w14:textId="77777777" w:rsidR="007949ED" w:rsidRPr="007949ED" w:rsidRDefault="007949ED" w:rsidP="007949E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Cash</w:t>
            </w:r>
          </w:p>
        </w:tc>
        <w:tc>
          <w:tcPr>
            <w:tcW w:w="960" w:type="dxa"/>
            <w:tcBorders>
              <w:top w:val="nil"/>
              <w:left w:val="nil"/>
              <w:bottom w:val="single" w:sz="4" w:space="0" w:color="auto"/>
              <w:right w:val="single" w:sz="4" w:space="0" w:color="auto"/>
            </w:tcBorders>
            <w:shd w:val="clear" w:color="auto" w:fill="auto"/>
            <w:noWrap/>
            <w:vAlign w:val="bottom"/>
            <w:hideMark/>
          </w:tcPr>
          <w:p w14:paraId="51688FDE" w14:textId="77777777" w:rsidR="007949ED" w:rsidRPr="007949ED" w:rsidRDefault="007949ED" w:rsidP="007949E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184,000 </w:t>
            </w:r>
          </w:p>
        </w:tc>
        <w:tc>
          <w:tcPr>
            <w:tcW w:w="960" w:type="dxa"/>
            <w:tcBorders>
              <w:top w:val="nil"/>
              <w:left w:val="nil"/>
              <w:bottom w:val="nil"/>
              <w:right w:val="nil"/>
            </w:tcBorders>
            <w:shd w:val="clear" w:color="auto" w:fill="auto"/>
            <w:noWrap/>
            <w:vAlign w:val="bottom"/>
            <w:hideMark/>
          </w:tcPr>
          <w:p w14:paraId="3364172F" w14:textId="77777777" w:rsidR="007949ED" w:rsidRPr="007949ED" w:rsidRDefault="007949ED" w:rsidP="007949ED">
            <w:pPr>
              <w:rPr>
                <w:rFonts w:ascii="Calibri" w:eastAsia="Times New Roman" w:hAnsi="Calibri"/>
                <w:color w:val="000000"/>
                <w:sz w:val="18"/>
                <w:szCs w:val="18"/>
                <w:lang w:eastAsia="zh-TW"/>
              </w:rPr>
            </w:pPr>
          </w:p>
        </w:tc>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21DA3041" w14:textId="56DCC49A" w:rsidR="007949ED" w:rsidRPr="007949ED" w:rsidRDefault="007949ED" w:rsidP="007949E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Retained earnings</w:t>
            </w:r>
            <w:r>
              <w:rPr>
                <w:rFonts w:ascii="Calibri" w:eastAsia="Times New Roman" w:hAnsi="Calibri"/>
                <w:color w:val="000000"/>
                <w:sz w:val="18"/>
                <w:szCs w:val="18"/>
                <w:lang w:eastAsia="zh-TW"/>
              </w:rPr>
              <w:t xml:space="preserve"> (Jan 1, </w:t>
            </w:r>
            <w:r w:rsidR="002463D9">
              <w:rPr>
                <w:rFonts w:ascii="Calibri" w:eastAsia="Times New Roman" w:hAnsi="Calibri"/>
                <w:color w:val="000000"/>
                <w:sz w:val="18"/>
                <w:szCs w:val="18"/>
                <w:lang w:eastAsia="zh-TW"/>
              </w:rPr>
              <w:t>2024</w:t>
            </w:r>
            <w:r>
              <w:rPr>
                <w:rFonts w:ascii="Calibri" w:eastAsia="Times New Roman" w:hAnsi="Calibri"/>
                <w:color w:val="000000"/>
                <w:sz w:val="18"/>
                <w:szCs w:val="18"/>
                <w:lang w:eastAsia="zh-TW"/>
              </w:rPr>
              <w:t>)</w:t>
            </w:r>
          </w:p>
        </w:tc>
        <w:tc>
          <w:tcPr>
            <w:tcW w:w="960" w:type="dxa"/>
            <w:tcBorders>
              <w:top w:val="nil"/>
              <w:left w:val="nil"/>
              <w:bottom w:val="single" w:sz="4" w:space="0" w:color="auto"/>
              <w:right w:val="single" w:sz="4" w:space="0" w:color="auto"/>
            </w:tcBorders>
            <w:shd w:val="clear" w:color="auto" w:fill="auto"/>
            <w:noWrap/>
            <w:vAlign w:val="bottom"/>
            <w:hideMark/>
          </w:tcPr>
          <w:p w14:paraId="4A7A00B5" w14:textId="77777777" w:rsidR="007949ED" w:rsidRPr="007949ED" w:rsidRDefault="007949ED" w:rsidP="007949E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94,000 </w:t>
            </w:r>
          </w:p>
        </w:tc>
      </w:tr>
      <w:tr w:rsidR="007949ED" w:rsidRPr="007949ED" w14:paraId="0F556B53" w14:textId="77777777" w:rsidTr="007949ED">
        <w:trPr>
          <w:trHeight w:val="30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75EFD0CA" w14:textId="77777777" w:rsidR="007949ED" w:rsidRPr="007949ED" w:rsidRDefault="007949ED" w:rsidP="007949E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Interest payable</w:t>
            </w:r>
          </w:p>
        </w:tc>
        <w:tc>
          <w:tcPr>
            <w:tcW w:w="960" w:type="dxa"/>
            <w:tcBorders>
              <w:top w:val="nil"/>
              <w:left w:val="nil"/>
              <w:bottom w:val="single" w:sz="4" w:space="0" w:color="auto"/>
              <w:right w:val="single" w:sz="4" w:space="0" w:color="auto"/>
            </w:tcBorders>
            <w:shd w:val="clear" w:color="auto" w:fill="auto"/>
            <w:noWrap/>
            <w:vAlign w:val="bottom"/>
            <w:hideMark/>
          </w:tcPr>
          <w:p w14:paraId="0C29CE9F" w14:textId="77777777" w:rsidR="007949ED" w:rsidRPr="007949ED" w:rsidRDefault="007949ED" w:rsidP="007949E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8,000 </w:t>
            </w:r>
          </w:p>
        </w:tc>
        <w:tc>
          <w:tcPr>
            <w:tcW w:w="960" w:type="dxa"/>
            <w:tcBorders>
              <w:top w:val="nil"/>
              <w:left w:val="nil"/>
              <w:bottom w:val="nil"/>
              <w:right w:val="nil"/>
            </w:tcBorders>
            <w:shd w:val="clear" w:color="auto" w:fill="auto"/>
            <w:noWrap/>
            <w:vAlign w:val="bottom"/>
            <w:hideMark/>
          </w:tcPr>
          <w:p w14:paraId="3AE85958" w14:textId="77777777" w:rsidR="007949ED" w:rsidRPr="007949ED" w:rsidRDefault="007949ED" w:rsidP="007949ED">
            <w:pPr>
              <w:rPr>
                <w:rFonts w:ascii="Calibri" w:eastAsia="Times New Roman" w:hAnsi="Calibri"/>
                <w:color w:val="000000"/>
                <w:sz w:val="18"/>
                <w:szCs w:val="18"/>
                <w:lang w:eastAsia="zh-TW"/>
              </w:rPr>
            </w:pPr>
          </w:p>
        </w:tc>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7EB8458E" w14:textId="77777777" w:rsidR="007949ED" w:rsidRPr="007949ED" w:rsidRDefault="007949ED" w:rsidP="007949E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Accounts payable</w:t>
            </w:r>
          </w:p>
        </w:tc>
        <w:tc>
          <w:tcPr>
            <w:tcW w:w="960" w:type="dxa"/>
            <w:tcBorders>
              <w:top w:val="nil"/>
              <w:left w:val="nil"/>
              <w:bottom w:val="single" w:sz="4" w:space="0" w:color="auto"/>
              <w:right w:val="single" w:sz="4" w:space="0" w:color="auto"/>
            </w:tcBorders>
            <w:shd w:val="clear" w:color="auto" w:fill="auto"/>
            <w:noWrap/>
            <w:vAlign w:val="bottom"/>
            <w:hideMark/>
          </w:tcPr>
          <w:p w14:paraId="7E514873" w14:textId="77777777" w:rsidR="007949ED" w:rsidRPr="007949ED" w:rsidRDefault="007949ED" w:rsidP="007949ED">
            <w:pPr>
              <w:rPr>
                <w:rFonts w:ascii="Calibri" w:eastAsia="Times New Roman" w:hAnsi="Calibri"/>
                <w:color w:val="000000"/>
                <w:sz w:val="18"/>
                <w:szCs w:val="18"/>
                <w:lang w:eastAsia="zh-TW"/>
              </w:rPr>
            </w:pPr>
            <w:r w:rsidRPr="007949ED">
              <w:rPr>
                <w:rFonts w:ascii="Calibri" w:eastAsia="Times New Roman" w:hAnsi="Calibri"/>
                <w:color w:val="000000"/>
                <w:sz w:val="18"/>
                <w:szCs w:val="18"/>
                <w:lang w:eastAsia="zh-TW"/>
              </w:rPr>
              <w:t xml:space="preserve">     18,000 </w:t>
            </w:r>
          </w:p>
        </w:tc>
      </w:tr>
    </w:tbl>
    <w:p w14:paraId="5B031941" w14:textId="77777777" w:rsidR="00484FAE" w:rsidRDefault="00484FAE" w:rsidP="00D571DF"/>
    <w:p w14:paraId="20ECC51B" w14:textId="77777777" w:rsidR="007949ED" w:rsidRDefault="007949ED" w:rsidP="00D571DF"/>
    <w:p w14:paraId="36526544" w14:textId="77777777" w:rsidR="007949ED" w:rsidRDefault="007949ED" w:rsidP="007949ED">
      <w:r>
        <w:t>Notes:</w:t>
      </w:r>
    </w:p>
    <w:p w14:paraId="1203ADFC" w14:textId="77777777" w:rsidR="007949ED" w:rsidRDefault="007949ED" w:rsidP="007949ED">
      <w:pPr>
        <w:pStyle w:val="ListParagraph"/>
        <w:numPr>
          <w:ilvl w:val="0"/>
          <w:numId w:val="4"/>
        </w:numPr>
      </w:pPr>
      <w:r>
        <w:t>The company issued $250,000 of common shares during the year.</w:t>
      </w:r>
    </w:p>
    <w:p w14:paraId="32364C94" w14:textId="77777777" w:rsidR="007949ED" w:rsidRDefault="007949ED" w:rsidP="007949ED">
      <w:pPr>
        <w:pStyle w:val="ListParagraph"/>
        <w:numPr>
          <w:ilvl w:val="0"/>
          <w:numId w:val="4"/>
        </w:numPr>
      </w:pPr>
      <w:r>
        <w:t>There were no shares repurchased during the year.</w:t>
      </w:r>
    </w:p>
    <w:p w14:paraId="68248DCC" w14:textId="77777777" w:rsidR="007949ED" w:rsidRDefault="007949ED" w:rsidP="007949ED">
      <w:pPr>
        <w:pStyle w:val="ListParagraph"/>
        <w:numPr>
          <w:ilvl w:val="0"/>
          <w:numId w:val="4"/>
        </w:numPr>
      </w:pPr>
      <w:r>
        <w:t>The current portion of the bank loan payable was $30,000.</w:t>
      </w:r>
    </w:p>
    <w:p w14:paraId="5D60C89D" w14:textId="77777777" w:rsidR="007949ED" w:rsidRDefault="007949ED" w:rsidP="007949ED"/>
    <w:p w14:paraId="64FD1263" w14:textId="77777777" w:rsidR="007949ED" w:rsidRDefault="007949ED" w:rsidP="007949ED">
      <w:r>
        <w:t>Required:</w:t>
      </w:r>
    </w:p>
    <w:p w14:paraId="5BB75A9F" w14:textId="398F60C2" w:rsidR="007949ED" w:rsidRDefault="007949ED" w:rsidP="008F6A30">
      <w:pPr>
        <w:pStyle w:val="ListParagraph"/>
        <w:numPr>
          <w:ilvl w:val="0"/>
          <w:numId w:val="6"/>
        </w:numPr>
      </w:pPr>
      <w:r>
        <w:t xml:space="preserve">Prepare an income statement for the year ended </w:t>
      </w:r>
      <w:r w:rsidR="005B17AE">
        <w:t>December 31</w:t>
      </w:r>
      <w:r>
        <w:t xml:space="preserve">, </w:t>
      </w:r>
      <w:r w:rsidR="002463D9">
        <w:t>2024</w:t>
      </w:r>
      <w:r>
        <w:t>.</w:t>
      </w:r>
    </w:p>
    <w:p w14:paraId="241C6CDD" w14:textId="5F3E008B" w:rsidR="007949ED" w:rsidRDefault="007949ED" w:rsidP="008F6A30">
      <w:pPr>
        <w:pStyle w:val="ListParagraph"/>
        <w:numPr>
          <w:ilvl w:val="0"/>
          <w:numId w:val="6"/>
        </w:numPr>
      </w:pPr>
      <w:r>
        <w:t xml:space="preserve">Prepare a statement of changes in equity for the year ended </w:t>
      </w:r>
      <w:r w:rsidR="005B17AE">
        <w:t>December 31</w:t>
      </w:r>
      <w:r>
        <w:t xml:space="preserve">, </w:t>
      </w:r>
      <w:r w:rsidR="002463D9">
        <w:t>2024</w:t>
      </w:r>
      <w:r>
        <w:t>.</w:t>
      </w:r>
    </w:p>
    <w:p w14:paraId="718931B9" w14:textId="599E083B" w:rsidR="007949ED" w:rsidRDefault="007949ED" w:rsidP="008F6A30">
      <w:pPr>
        <w:pStyle w:val="ListParagraph"/>
        <w:numPr>
          <w:ilvl w:val="0"/>
          <w:numId w:val="6"/>
        </w:numPr>
      </w:pPr>
      <w:r>
        <w:t xml:space="preserve">Prepare a </w:t>
      </w:r>
      <w:r w:rsidR="00E553FE">
        <w:t>balance sheet</w:t>
      </w:r>
      <w:r>
        <w:t xml:space="preserve"> as at </w:t>
      </w:r>
      <w:r w:rsidR="005B17AE">
        <w:t>December 31</w:t>
      </w:r>
      <w:r>
        <w:t xml:space="preserve">, </w:t>
      </w:r>
      <w:r w:rsidR="002463D9">
        <w:t>2024</w:t>
      </w:r>
      <w:r>
        <w:t>.</w:t>
      </w:r>
    </w:p>
    <w:p w14:paraId="37458570" w14:textId="77777777" w:rsidR="007949ED" w:rsidRDefault="007949ED" w:rsidP="008F6A30">
      <w:pPr>
        <w:pStyle w:val="ListParagraph"/>
        <w:numPr>
          <w:ilvl w:val="0"/>
          <w:numId w:val="6"/>
        </w:numPr>
      </w:pPr>
      <w:r>
        <w:t>Based on your financial statements, compute:</w:t>
      </w:r>
    </w:p>
    <w:p w14:paraId="011CDDA7" w14:textId="77777777" w:rsidR="007949ED" w:rsidRDefault="007949ED" w:rsidP="008F6A30">
      <w:pPr>
        <w:pStyle w:val="ListParagraph"/>
        <w:numPr>
          <w:ilvl w:val="2"/>
          <w:numId w:val="6"/>
        </w:numPr>
      </w:pPr>
      <w:r>
        <w:t>The current ratio</w:t>
      </w:r>
    </w:p>
    <w:p w14:paraId="4B6FF97A" w14:textId="77777777" w:rsidR="007949ED" w:rsidRDefault="007949ED" w:rsidP="008F6A30">
      <w:pPr>
        <w:pStyle w:val="ListParagraph"/>
        <w:numPr>
          <w:ilvl w:val="2"/>
          <w:numId w:val="6"/>
        </w:numPr>
      </w:pPr>
      <w:r>
        <w:t>The debt ratio</w:t>
      </w:r>
    </w:p>
    <w:p w14:paraId="21C2A4CD" w14:textId="77777777" w:rsidR="007949ED" w:rsidRDefault="007949ED" w:rsidP="008F6A30">
      <w:pPr>
        <w:pStyle w:val="ListParagraph"/>
        <w:numPr>
          <w:ilvl w:val="2"/>
          <w:numId w:val="6"/>
        </w:numPr>
      </w:pPr>
      <w:r>
        <w:t>The equity ratio</w:t>
      </w:r>
    </w:p>
    <w:p w14:paraId="4339057E" w14:textId="77777777" w:rsidR="007949ED" w:rsidRDefault="007949ED" w:rsidP="00D571DF"/>
    <w:p w14:paraId="7D949560" w14:textId="77777777" w:rsidR="00BF3E15" w:rsidRDefault="00BF3E15">
      <w:pPr>
        <w:spacing w:after="200" w:line="276" w:lineRule="auto"/>
      </w:pPr>
      <w:r>
        <w:br w:type="page"/>
      </w:r>
    </w:p>
    <w:p w14:paraId="48338593" w14:textId="77777777" w:rsidR="00BF3E15" w:rsidRPr="00035B4B" w:rsidRDefault="00BF3E15" w:rsidP="00BF3E15">
      <w:pPr>
        <w:rPr>
          <w:b/>
        </w:rPr>
      </w:pPr>
      <w:r>
        <w:rPr>
          <w:b/>
        </w:rPr>
        <w:lastRenderedPageBreak/>
        <w:t>1-5B</w:t>
      </w:r>
      <w:r w:rsidRPr="00035B4B">
        <w:rPr>
          <w:b/>
        </w:rPr>
        <w:t xml:space="preserve"> – More Complex Financial Statements</w:t>
      </w:r>
      <w:r>
        <w:rPr>
          <w:b/>
        </w:rPr>
        <w:t xml:space="preserve"> (Share Issuance)</w:t>
      </w:r>
    </w:p>
    <w:p w14:paraId="7B98426C" w14:textId="2CE70C05" w:rsidR="00BF3E15" w:rsidRDefault="005B17AE" w:rsidP="00BF3E15">
      <w:r>
        <w:t>Accountingworkbook.com is a</w:t>
      </w:r>
      <w:r w:rsidR="008F6A30">
        <w:t xml:space="preserve"> </w:t>
      </w:r>
      <w:r>
        <w:t>website that offers</w:t>
      </w:r>
      <w:r w:rsidR="008F6A30">
        <w:t xml:space="preserve"> accounting tutorial videos for dazed and confused accounting students all over the world, many of whom stumble on to the website late at night while cramming for exams.  </w:t>
      </w:r>
      <w:r w:rsidR="00BF3E15">
        <w:t xml:space="preserve">The following account balances relate to the company’s </w:t>
      </w:r>
      <w:r>
        <w:t>January</w:t>
      </w:r>
      <w:r w:rsidR="00BF3E15">
        <w:t xml:space="preserve"> 31, </w:t>
      </w:r>
      <w:r w:rsidR="002463D9">
        <w:t>2024</w:t>
      </w:r>
      <w:r w:rsidR="00BF3E15">
        <w:t xml:space="preserve"> year-end financial statements:  </w:t>
      </w:r>
    </w:p>
    <w:p w14:paraId="1B392A43" w14:textId="77777777" w:rsidR="00BF3E15" w:rsidRPr="00FF4A44" w:rsidRDefault="00BF3E15" w:rsidP="00BF3E15">
      <w:pPr>
        <w:rPr>
          <w:sz w:val="18"/>
          <w:szCs w:val="18"/>
        </w:rPr>
      </w:pPr>
    </w:p>
    <w:tbl>
      <w:tblPr>
        <w:tblW w:w="10180" w:type="dxa"/>
        <w:tblInd w:w="108" w:type="dxa"/>
        <w:tblLook w:val="04A0" w:firstRow="1" w:lastRow="0" w:firstColumn="1" w:lastColumn="0" w:noHBand="0" w:noVBand="1"/>
      </w:tblPr>
      <w:tblGrid>
        <w:gridCol w:w="3940"/>
        <w:gridCol w:w="960"/>
        <w:gridCol w:w="380"/>
        <w:gridCol w:w="3940"/>
        <w:gridCol w:w="960"/>
      </w:tblGrid>
      <w:tr w:rsidR="00FF4A44" w:rsidRPr="00FF4A44" w14:paraId="6E923BD7" w14:textId="77777777" w:rsidTr="00FF4A44">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71E15" w14:textId="77777777" w:rsidR="00FF4A44" w:rsidRPr="00FF4A44" w:rsidRDefault="00FF4A44" w:rsidP="00FF4A44">
            <w:pPr>
              <w:rPr>
                <w:rFonts w:ascii="Calibri" w:eastAsia="Times New Roman" w:hAnsi="Calibri"/>
                <w:color w:val="000000"/>
                <w:sz w:val="18"/>
                <w:szCs w:val="18"/>
                <w:lang w:eastAsia="zh-TW"/>
              </w:rPr>
            </w:pPr>
            <w:r w:rsidRPr="00FF4A44">
              <w:rPr>
                <w:rFonts w:ascii="Calibri" w:eastAsia="Times New Roman" w:hAnsi="Calibri"/>
                <w:color w:val="000000"/>
                <w:sz w:val="18"/>
                <w:szCs w:val="18"/>
                <w:lang w:eastAsia="zh-TW"/>
              </w:rPr>
              <w:t>Utilities expense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0EA125A" w14:textId="77777777" w:rsidR="00FF4A44" w:rsidRPr="00FF4A44" w:rsidRDefault="00FF4A44" w:rsidP="00FF4A44">
            <w:pPr>
              <w:rPr>
                <w:rFonts w:ascii="Calibri" w:eastAsia="Times New Roman" w:hAnsi="Calibri"/>
                <w:color w:val="000000"/>
                <w:sz w:val="18"/>
                <w:szCs w:val="18"/>
                <w:lang w:eastAsia="zh-TW"/>
              </w:rPr>
            </w:pPr>
            <w:r w:rsidRPr="00FF4A44">
              <w:rPr>
                <w:rFonts w:ascii="Calibri" w:eastAsia="Times New Roman" w:hAnsi="Calibri"/>
                <w:color w:val="000000"/>
                <w:sz w:val="18"/>
                <w:szCs w:val="18"/>
                <w:lang w:eastAsia="zh-TW"/>
              </w:rPr>
              <w:t xml:space="preserve">        1,500 </w:t>
            </w:r>
          </w:p>
        </w:tc>
        <w:tc>
          <w:tcPr>
            <w:tcW w:w="380" w:type="dxa"/>
            <w:tcBorders>
              <w:top w:val="nil"/>
              <w:left w:val="nil"/>
              <w:bottom w:val="nil"/>
              <w:right w:val="nil"/>
            </w:tcBorders>
            <w:shd w:val="clear" w:color="auto" w:fill="auto"/>
            <w:noWrap/>
            <w:vAlign w:val="bottom"/>
            <w:hideMark/>
          </w:tcPr>
          <w:p w14:paraId="6ECED0F2" w14:textId="77777777" w:rsidR="00FF4A44" w:rsidRPr="00FF4A44" w:rsidRDefault="00FF4A44" w:rsidP="00FF4A44">
            <w:pPr>
              <w:rPr>
                <w:rFonts w:ascii="Calibri" w:eastAsia="Times New Roman" w:hAnsi="Calibri"/>
                <w:color w:val="000000"/>
                <w:sz w:val="18"/>
                <w:szCs w:val="18"/>
                <w:lang w:eastAsia="zh-TW"/>
              </w:rPr>
            </w:pP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2D458" w14:textId="77777777" w:rsidR="00FF4A44" w:rsidRPr="00FF4A44" w:rsidRDefault="00FF4A44" w:rsidP="00FF4A44">
            <w:pPr>
              <w:rPr>
                <w:rFonts w:ascii="Calibri" w:eastAsia="Times New Roman" w:hAnsi="Calibri"/>
                <w:color w:val="000000"/>
                <w:sz w:val="18"/>
                <w:szCs w:val="18"/>
                <w:lang w:eastAsia="zh-TW"/>
              </w:rPr>
            </w:pPr>
            <w:r w:rsidRPr="00FF4A44">
              <w:rPr>
                <w:rFonts w:ascii="Calibri" w:eastAsia="Times New Roman" w:hAnsi="Calibri"/>
                <w:color w:val="000000"/>
                <w:sz w:val="18"/>
                <w:szCs w:val="18"/>
                <w:lang w:eastAsia="zh-TW"/>
              </w:rPr>
              <w:t>Accounts payable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C08F455" w14:textId="77777777" w:rsidR="00FF4A44" w:rsidRPr="00FF4A44" w:rsidRDefault="00FF4A44" w:rsidP="00FF4A44">
            <w:pPr>
              <w:rPr>
                <w:rFonts w:ascii="Calibri" w:eastAsia="Times New Roman" w:hAnsi="Calibri"/>
                <w:color w:val="000000"/>
                <w:sz w:val="18"/>
                <w:szCs w:val="18"/>
                <w:lang w:eastAsia="zh-TW"/>
              </w:rPr>
            </w:pPr>
            <w:r w:rsidRPr="00FF4A44">
              <w:rPr>
                <w:rFonts w:ascii="Calibri" w:eastAsia="Times New Roman" w:hAnsi="Calibri"/>
                <w:color w:val="000000"/>
                <w:sz w:val="18"/>
                <w:szCs w:val="18"/>
                <w:lang w:eastAsia="zh-TW"/>
              </w:rPr>
              <w:t xml:space="preserve">           300 </w:t>
            </w:r>
          </w:p>
        </w:tc>
      </w:tr>
      <w:tr w:rsidR="00FF4A44" w:rsidRPr="00FF4A44" w14:paraId="17D5F7DE" w14:textId="77777777" w:rsidTr="00FF4A44">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7B0E9493" w14:textId="77777777" w:rsidR="00FF4A44" w:rsidRPr="00FF4A44" w:rsidRDefault="00FF4A44" w:rsidP="00FF4A44">
            <w:pPr>
              <w:rPr>
                <w:rFonts w:ascii="Calibri" w:eastAsia="Times New Roman" w:hAnsi="Calibri"/>
                <w:color w:val="000000"/>
                <w:sz w:val="18"/>
                <w:szCs w:val="18"/>
                <w:lang w:eastAsia="zh-TW"/>
              </w:rPr>
            </w:pPr>
            <w:r w:rsidRPr="00FF4A44">
              <w:rPr>
                <w:rFonts w:ascii="Calibri" w:eastAsia="Times New Roman" w:hAnsi="Calibri"/>
                <w:color w:val="000000"/>
                <w:sz w:val="18"/>
                <w:szCs w:val="18"/>
                <w:lang w:eastAsia="zh-TW"/>
              </w:rPr>
              <w:t>Depreciation expense</w:t>
            </w:r>
          </w:p>
        </w:tc>
        <w:tc>
          <w:tcPr>
            <w:tcW w:w="960" w:type="dxa"/>
            <w:tcBorders>
              <w:top w:val="nil"/>
              <w:left w:val="nil"/>
              <w:bottom w:val="single" w:sz="4" w:space="0" w:color="auto"/>
              <w:right w:val="single" w:sz="4" w:space="0" w:color="auto"/>
            </w:tcBorders>
            <w:shd w:val="clear" w:color="auto" w:fill="auto"/>
            <w:noWrap/>
            <w:vAlign w:val="bottom"/>
            <w:hideMark/>
          </w:tcPr>
          <w:p w14:paraId="7966B3C6" w14:textId="77777777" w:rsidR="00FF4A44" w:rsidRPr="00FF4A44" w:rsidRDefault="00FF4A44" w:rsidP="00FF4A44">
            <w:pPr>
              <w:rPr>
                <w:rFonts w:ascii="Calibri" w:eastAsia="Times New Roman" w:hAnsi="Calibri"/>
                <w:color w:val="000000"/>
                <w:sz w:val="18"/>
                <w:szCs w:val="18"/>
                <w:lang w:eastAsia="zh-TW"/>
              </w:rPr>
            </w:pPr>
            <w:r w:rsidRPr="00FF4A44">
              <w:rPr>
                <w:rFonts w:ascii="Calibri" w:eastAsia="Times New Roman" w:hAnsi="Calibri"/>
                <w:color w:val="000000"/>
                <w:sz w:val="18"/>
                <w:szCs w:val="18"/>
                <w:lang w:eastAsia="zh-TW"/>
              </w:rPr>
              <w:t xml:space="preserve">           350 </w:t>
            </w:r>
          </w:p>
        </w:tc>
        <w:tc>
          <w:tcPr>
            <w:tcW w:w="380" w:type="dxa"/>
            <w:tcBorders>
              <w:top w:val="nil"/>
              <w:left w:val="nil"/>
              <w:bottom w:val="nil"/>
              <w:right w:val="nil"/>
            </w:tcBorders>
            <w:shd w:val="clear" w:color="auto" w:fill="auto"/>
            <w:noWrap/>
            <w:vAlign w:val="bottom"/>
            <w:hideMark/>
          </w:tcPr>
          <w:p w14:paraId="740BB42E" w14:textId="77777777" w:rsidR="00FF4A44" w:rsidRPr="00FF4A44" w:rsidRDefault="00FF4A44" w:rsidP="00FF4A44">
            <w:pPr>
              <w:rPr>
                <w:rFonts w:ascii="Calibri" w:eastAsia="Times New Roman" w:hAnsi="Calibri"/>
                <w:color w:val="000000"/>
                <w:sz w:val="18"/>
                <w:szCs w:val="18"/>
                <w:lang w:eastAsia="zh-TW"/>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000C2F4B" w14:textId="0D303CF9" w:rsidR="00FF4A44" w:rsidRPr="00FF4A44" w:rsidRDefault="00FF4A44" w:rsidP="00FF4A44">
            <w:pPr>
              <w:rPr>
                <w:rFonts w:ascii="Calibri" w:eastAsia="Times New Roman" w:hAnsi="Calibri"/>
                <w:color w:val="000000"/>
                <w:sz w:val="18"/>
                <w:szCs w:val="18"/>
                <w:lang w:eastAsia="zh-TW"/>
              </w:rPr>
            </w:pPr>
            <w:r w:rsidRPr="00FF4A44">
              <w:rPr>
                <w:rFonts w:ascii="Calibri" w:eastAsia="Times New Roman" w:hAnsi="Calibri"/>
                <w:color w:val="000000"/>
                <w:sz w:val="18"/>
                <w:szCs w:val="18"/>
                <w:lang w:eastAsia="zh-TW"/>
              </w:rPr>
              <w:t>Common shares</w:t>
            </w:r>
            <w:r w:rsidR="001030F7">
              <w:rPr>
                <w:rFonts w:ascii="Calibri" w:eastAsia="Times New Roman" w:hAnsi="Calibri"/>
                <w:color w:val="000000"/>
                <w:sz w:val="18"/>
                <w:szCs w:val="18"/>
                <w:lang w:eastAsia="zh-TW"/>
              </w:rPr>
              <w:t xml:space="preserve"> (February 1, </w:t>
            </w:r>
            <w:r w:rsidR="002463D9">
              <w:rPr>
                <w:rFonts w:ascii="Calibri" w:eastAsia="Times New Roman" w:hAnsi="Calibri"/>
                <w:color w:val="000000"/>
                <w:sz w:val="18"/>
                <w:szCs w:val="18"/>
                <w:lang w:eastAsia="zh-TW"/>
              </w:rPr>
              <w:t>2023</w:t>
            </w:r>
            <w:r w:rsidR="001030F7">
              <w:rPr>
                <w:rFonts w:ascii="Calibri" w:eastAsia="Times New Roman" w:hAnsi="Calibri"/>
                <w:color w:val="000000"/>
                <w:sz w:val="18"/>
                <w:szCs w:val="18"/>
                <w:lang w:eastAsia="zh-TW"/>
              </w:rPr>
              <w:t>)</w:t>
            </w:r>
          </w:p>
        </w:tc>
        <w:tc>
          <w:tcPr>
            <w:tcW w:w="960" w:type="dxa"/>
            <w:tcBorders>
              <w:top w:val="nil"/>
              <w:left w:val="nil"/>
              <w:bottom w:val="single" w:sz="4" w:space="0" w:color="auto"/>
              <w:right w:val="single" w:sz="4" w:space="0" w:color="auto"/>
            </w:tcBorders>
            <w:shd w:val="clear" w:color="auto" w:fill="auto"/>
            <w:noWrap/>
            <w:vAlign w:val="bottom"/>
            <w:hideMark/>
          </w:tcPr>
          <w:p w14:paraId="6E7EF6FB" w14:textId="77777777" w:rsidR="00FF4A44" w:rsidRPr="00FF4A44" w:rsidRDefault="00FF4A44" w:rsidP="00FF4A44">
            <w:pPr>
              <w:jc w:val="right"/>
              <w:rPr>
                <w:rFonts w:ascii="Calibri" w:eastAsia="Times New Roman" w:hAnsi="Calibri"/>
                <w:color w:val="000000"/>
                <w:sz w:val="18"/>
                <w:szCs w:val="18"/>
                <w:lang w:eastAsia="zh-TW"/>
              </w:rPr>
            </w:pPr>
            <w:r w:rsidRPr="00FF4A44">
              <w:rPr>
                <w:rFonts w:ascii="Calibri" w:eastAsia="Times New Roman" w:hAnsi="Calibri"/>
                <w:color w:val="000000"/>
                <w:sz w:val="18"/>
                <w:szCs w:val="18"/>
                <w:lang w:eastAsia="zh-TW"/>
              </w:rPr>
              <w:t xml:space="preserve">             50 </w:t>
            </w:r>
          </w:p>
        </w:tc>
      </w:tr>
      <w:tr w:rsidR="00FF4A44" w:rsidRPr="00FF4A44" w14:paraId="4B18D470" w14:textId="77777777" w:rsidTr="00FF4A44">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0692CA81" w14:textId="77777777" w:rsidR="00FF4A44" w:rsidRPr="00FF4A44" w:rsidRDefault="00FF4A44" w:rsidP="00FF4A44">
            <w:pPr>
              <w:rPr>
                <w:rFonts w:ascii="Calibri" w:eastAsia="Times New Roman" w:hAnsi="Calibri"/>
                <w:color w:val="000000"/>
                <w:sz w:val="18"/>
                <w:szCs w:val="18"/>
                <w:lang w:eastAsia="zh-TW"/>
              </w:rPr>
            </w:pPr>
            <w:r w:rsidRPr="00FF4A44">
              <w:rPr>
                <w:rFonts w:ascii="Calibri" w:eastAsia="Times New Roman" w:hAnsi="Calibri"/>
                <w:color w:val="000000"/>
                <w:sz w:val="18"/>
                <w:szCs w:val="18"/>
                <w:lang w:eastAsia="zh-TW"/>
              </w:rPr>
              <w:t>Income tax expense</w:t>
            </w:r>
          </w:p>
        </w:tc>
        <w:tc>
          <w:tcPr>
            <w:tcW w:w="960" w:type="dxa"/>
            <w:tcBorders>
              <w:top w:val="nil"/>
              <w:left w:val="nil"/>
              <w:bottom w:val="single" w:sz="4" w:space="0" w:color="auto"/>
              <w:right w:val="single" w:sz="4" w:space="0" w:color="auto"/>
            </w:tcBorders>
            <w:shd w:val="clear" w:color="auto" w:fill="auto"/>
            <w:noWrap/>
            <w:vAlign w:val="bottom"/>
            <w:hideMark/>
          </w:tcPr>
          <w:p w14:paraId="486F7BF2" w14:textId="77777777" w:rsidR="00FF4A44" w:rsidRPr="00FF4A44" w:rsidRDefault="00FF4A44" w:rsidP="00FF4A44">
            <w:pPr>
              <w:rPr>
                <w:rFonts w:ascii="Calibri" w:eastAsia="Times New Roman" w:hAnsi="Calibri"/>
                <w:color w:val="000000"/>
                <w:sz w:val="18"/>
                <w:szCs w:val="18"/>
                <w:lang w:eastAsia="zh-TW"/>
              </w:rPr>
            </w:pPr>
            <w:r w:rsidRPr="00FF4A44">
              <w:rPr>
                <w:rFonts w:ascii="Calibri" w:eastAsia="Times New Roman" w:hAnsi="Calibri"/>
                <w:color w:val="000000"/>
                <w:sz w:val="18"/>
                <w:szCs w:val="18"/>
                <w:lang w:eastAsia="zh-TW"/>
              </w:rPr>
              <w:t xml:space="preserve">        1,150 </w:t>
            </w:r>
          </w:p>
        </w:tc>
        <w:tc>
          <w:tcPr>
            <w:tcW w:w="380" w:type="dxa"/>
            <w:tcBorders>
              <w:top w:val="nil"/>
              <w:left w:val="nil"/>
              <w:bottom w:val="nil"/>
              <w:right w:val="nil"/>
            </w:tcBorders>
            <w:shd w:val="clear" w:color="auto" w:fill="auto"/>
            <w:noWrap/>
            <w:vAlign w:val="bottom"/>
            <w:hideMark/>
          </w:tcPr>
          <w:p w14:paraId="77F2DEE2" w14:textId="77777777" w:rsidR="00FF4A44" w:rsidRPr="00FF4A44" w:rsidRDefault="00FF4A44" w:rsidP="00FF4A44">
            <w:pPr>
              <w:rPr>
                <w:rFonts w:ascii="Calibri" w:eastAsia="Times New Roman" w:hAnsi="Calibri"/>
                <w:color w:val="000000"/>
                <w:sz w:val="18"/>
                <w:szCs w:val="18"/>
                <w:lang w:eastAsia="zh-TW"/>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3B5D7A7D" w14:textId="77777777" w:rsidR="00FF4A44" w:rsidRPr="00FF4A44" w:rsidRDefault="00FF4A44" w:rsidP="00FF4A44">
            <w:pPr>
              <w:rPr>
                <w:rFonts w:ascii="Calibri" w:eastAsia="Times New Roman" w:hAnsi="Calibri"/>
                <w:color w:val="000000"/>
                <w:sz w:val="18"/>
                <w:szCs w:val="18"/>
                <w:lang w:eastAsia="zh-TW"/>
              </w:rPr>
            </w:pPr>
            <w:r w:rsidRPr="00FF4A44">
              <w:rPr>
                <w:rFonts w:ascii="Calibri" w:eastAsia="Times New Roman" w:hAnsi="Calibri"/>
                <w:color w:val="000000"/>
                <w:sz w:val="18"/>
                <w:szCs w:val="18"/>
                <w:lang w:eastAsia="zh-TW"/>
              </w:rPr>
              <w:t>Bank loan payable</w:t>
            </w:r>
          </w:p>
        </w:tc>
        <w:tc>
          <w:tcPr>
            <w:tcW w:w="960" w:type="dxa"/>
            <w:tcBorders>
              <w:top w:val="nil"/>
              <w:left w:val="nil"/>
              <w:bottom w:val="single" w:sz="4" w:space="0" w:color="auto"/>
              <w:right w:val="single" w:sz="4" w:space="0" w:color="auto"/>
            </w:tcBorders>
            <w:shd w:val="clear" w:color="auto" w:fill="auto"/>
            <w:noWrap/>
            <w:vAlign w:val="bottom"/>
            <w:hideMark/>
          </w:tcPr>
          <w:p w14:paraId="0C30E6F4" w14:textId="1C99FDB5" w:rsidR="00FF4A44" w:rsidRPr="00FF4A44" w:rsidRDefault="00665636" w:rsidP="00085536">
            <w:pPr>
              <w:rPr>
                <w:rFonts w:ascii="Calibri" w:eastAsia="Times New Roman" w:hAnsi="Calibri"/>
                <w:color w:val="000000"/>
                <w:sz w:val="18"/>
                <w:szCs w:val="18"/>
                <w:lang w:eastAsia="zh-TW"/>
              </w:rPr>
            </w:pPr>
            <w:r>
              <w:rPr>
                <w:rFonts w:ascii="Calibri" w:eastAsia="Times New Roman" w:hAnsi="Calibri"/>
                <w:color w:val="000000"/>
                <w:sz w:val="18"/>
                <w:szCs w:val="18"/>
                <w:lang w:eastAsia="zh-TW"/>
              </w:rPr>
              <w:t xml:space="preserve">        1</w:t>
            </w:r>
            <w:r w:rsidR="00085536">
              <w:rPr>
                <w:rFonts w:ascii="Calibri" w:eastAsia="Times New Roman" w:hAnsi="Calibri"/>
                <w:color w:val="000000"/>
                <w:sz w:val="18"/>
                <w:szCs w:val="18"/>
                <w:lang w:eastAsia="zh-TW"/>
              </w:rPr>
              <w:t>,0</w:t>
            </w:r>
            <w:r w:rsidR="00FF4A44" w:rsidRPr="00FF4A44">
              <w:rPr>
                <w:rFonts w:ascii="Calibri" w:eastAsia="Times New Roman" w:hAnsi="Calibri"/>
                <w:color w:val="000000"/>
                <w:sz w:val="18"/>
                <w:szCs w:val="18"/>
                <w:lang w:eastAsia="zh-TW"/>
              </w:rPr>
              <w:t xml:space="preserve">00 </w:t>
            </w:r>
          </w:p>
        </w:tc>
      </w:tr>
      <w:tr w:rsidR="00FF4A44" w:rsidRPr="00FF4A44" w14:paraId="251131F7" w14:textId="77777777" w:rsidTr="00FF4A44">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129AB690" w14:textId="23777B51" w:rsidR="00FF4A44" w:rsidRPr="00FF4A44" w:rsidRDefault="00FF4A44" w:rsidP="00FF4A44">
            <w:pPr>
              <w:rPr>
                <w:rFonts w:ascii="Calibri" w:eastAsia="Times New Roman" w:hAnsi="Calibri"/>
                <w:color w:val="000000"/>
                <w:sz w:val="18"/>
                <w:szCs w:val="18"/>
                <w:lang w:eastAsia="zh-TW"/>
              </w:rPr>
            </w:pPr>
            <w:r w:rsidRPr="00FF4A44">
              <w:rPr>
                <w:rFonts w:ascii="Calibri" w:eastAsia="Times New Roman" w:hAnsi="Calibri"/>
                <w:color w:val="000000"/>
                <w:sz w:val="18"/>
                <w:szCs w:val="18"/>
                <w:lang w:eastAsia="zh-TW"/>
              </w:rPr>
              <w:t>Retained earnings</w:t>
            </w:r>
            <w:r w:rsidR="001030F7">
              <w:rPr>
                <w:rFonts w:ascii="Calibri" w:eastAsia="Times New Roman" w:hAnsi="Calibri"/>
                <w:color w:val="000000"/>
                <w:sz w:val="18"/>
                <w:szCs w:val="18"/>
                <w:lang w:eastAsia="zh-TW"/>
              </w:rPr>
              <w:t xml:space="preserve"> (February 1, </w:t>
            </w:r>
            <w:r w:rsidR="002463D9">
              <w:rPr>
                <w:rFonts w:ascii="Calibri" w:eastAsia="Times New Roman" w:hAnsi="Calibri"/>
                <w:color w:val="000000"/>
                <w:sz w:val="18"/>
                <w:szCs w:val="18"/>
                <w:lang w:eastAsia="zh-TW"/>
              </w:rPr>
              <w:t>2023</w:t>
            </w:r>
            <w:r w:rsidR="001030F7">
              <w:rPr>
                <w:rFonts w:ascii="Calibri" w:eastAsia="Times New Roman" w:hAnsi="Calibri"/>
                <w:color w:val="000000"/>
                <w:sz w:val="18"/>
                <w:szCs w:val="18"/>
                <w:lang w:eastAsia="zh-TW"/>
              </w:rPr>
              <w:t>)</w:t>
            </w:r>
          </w:p>
        </w:tc>
        <w:tc>
          <w:tcPr>
            <w:tcW w:w="960" w:type="dxa"/>
            <w:tcBorders>
              <w:top w:val="nil"/>
              <w:left w:val="nil"/>
              <w:bottom w:val="single" w:sz="4" w:space="0" w:color="auto"/>
              <w:right w:val="single" w:sz="4" w:space="0" w:color="auto"/>
            </w:tcBorders>
            <w:shd w:val="clear" w:color="auto" w:fill="auto"/>
            <w:noWrap/>
            <w:vAlign w:val="bottom"/>
            <w:hideMark/>
          </w:tcPr>
          <w:p w14:paraId="545A7F0A" w14:textId="77777777" w:rsidR="00FF4A44" w:rsidRPr="00FF4A44" w:rsidRDefault="00FF4A44" w:rsidP="00FF4A44">
            <w:pPr>
              <w:rPr>
                <w:rFonts w:ascii="Calibri" w:eastAsia="Times New Roman" w:hAnsi="Calibri"/>
                <w:color w:val="000000"/>
                <w:sz w:val="18"/>
                <w:szCs w:val="18"/>
                <w:lang w:eastAsia="zh-TW"/>
              </w:rPr>
            </w:pPr>
            <w:r w:rsidRPr="00FF4A44">
              <w:rPr>
                <w:rFonts w:ascii="Calibri" w:eastAsia="Times New Roman" w:hAnsi="Calibri"/>
                <w:color w:val="000000"/>
                <w:sz w:val="18"/>
                <w:szCs w:val="18"/>
                <w:lang w:eastAsia="zh-TW"/>
              </w:rPr>
              <w:t xml:space="preserve">        4,000 </w:t>
            </w:r>
          </w:p>
        </w:tc>
        <w:tc>
          <w:tcPr>
            <w:tcW w:w="380" w:type="dxa"/>
            <w:tcBorders>
              <w:top w:val="nil"/>
              <w:left w:val="nil"/>
              <w:bottom w:val="nil"/>
              <w:right w:val="nil"/>
            </w:tcBorders>
            <w:shd w:val="clear" w:color="auto" w:fill="auto"/>
            <w:noWrap/>
            <w:vAlign w:val="bottom"/>
            <w:hideMark/>
          </w:tcPr>
          <w:p w14:paraId="2EC87C79" w14:textId="77777777" w:rsidR="00FF4A44" w:rsidRPr="00FF4A44" w:rsidRDefault="00FF4A44" w:rsidP="00FF4A44">
            <w:pPr>
              <w:rPr>
                <w:rFonts w:ascii="Calibri" w:eastAsia="Times New Roman" w:hAnsi="Calibri"/>
                <w:color w:val="000000"/>
                <w:sz w:val="18"/>
                <w:szCs w:val="18"/>
                <w:lang w:eastAsia="zh-TW"/>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5C5BFFA1" w14:textId="77777777" w:rsidR="00FF4A44" w:rsidRPr="00FF4A44" w:rsidRDefault="00FF4A44" w:rsidP="00FF4A44">
            <w:pPr>
              <w:rPr>
                <w:rFonts w:ascii="Calibri" w:eastAsia="Times New Roman" w:hAnsi="Calibri"/>
                <w:color w:val="000000"/>
                <w:sz w:val="18"/>
                <w:szCs w:val="18"/>
                <w:lang w:eastAsia="zh-TW"/>
              </w:rPr>
            </w:pPr>
            <w:r w:rsidRPr="00FF4A44">
              <w:rPr>
                <w:rFonts w:ascii="Calibri" w:eastAsia="Times New Roman" w:hAnsi="Calibri"/>
                <w:color w:val="000000"/>
                <w:sz w:val="18"/>
                <w:szCs w:val="18"/>
                <w:lang w:eastAsia="zh-TW"/>
              </w:rPr>
              <w:t>Interest expense</w:t>
            </w:r>
          </w:p>
        </w:tc>
        <w:tc>
          <w:tcPr>
            <w:tcW w:w="960" w:type="dxa"/>
            <w:tcBorders>
              <w:top w:val="nil"/>
              <w:left w:val="nil"/>
              <w:bottom w:val="single" w:sz="4" w:space="0" w:color="auto"/>
              <w:right w:val="single" w:sz="4" w:space="0" w:color="auto"/>
            </w:tcBorders>
            <w:shd w:val="clear" w:color="auto" w:fill="auto"/>
            <w:noWrap/>
            <w:vAlign w:val="bottom"/>
            <w:hideMark/>
          </w:tcPr>
          <w:p w14:paraId="506A9CE1" w14:textId="77777777" w:rsidR="00FF4A44" w:rsidRPr="00FF4A44" w:rsidRDefault="00FF4A44" w:rsidP="00FF4A44">
            <w:pPr>
              <w:rPr>
                <w:rFonts w:ascii="Calibri" w:eastAsia="Times New Roman" w:hAnsi="Calibri"/>
                <w:color w:val="000000"/>
                <w:sz w:val="18"/>
                <w:szCs w:val="18"/>
                <w:lang w:eastAsia="zh-TW"/>
              </w:rPr>
            </w:pPr>
            <w:r w:rsidRPr="00FF4A44">
              <w:rPr>
                <w:rFonts w:ascii="Calibri" w:eastAsia="Times New Roman" w:hAnsi="Calibri"/>
                <w:color w:val="000000"/>
                <w:sz w:val="18"/>
                <w:szCs w:val="18"/>
                <w:lang w:eastAsia="zh-TW"/>
              </w:rPr>
              <w:t xml:space="preserve">           200 </w:t>
            </w:r>
          </w:p>
        </w:tc>
      </w:tr>
      <w:tr w:rsidR="00FF4A44" w:rsidRPr="00FF4A44" w14:paraId="34DDF3C2" w14:textId="77777777" w:rsidTr="00FF4A44">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1FB69C7C" w14:textId="77777777" w:rsidR="00FF4A44" w:rsidRPr="00FF4A44" w:rsidRDefault="00FF4A44" w:rsidP="00FF4A44">
            <w:pPr>
              <w:rPr>
                <w:rFonts w:ascii="Calibri" w:eastAsia="Times New Roman" w:hAnsi="Calibri"/>
                <w:color w:val="000000"/>
                <w:sz w:val="18"/>
                <w:szCs w:val="18"/>
                <w:lang w:eastAsia="zh-TW"/>
              </w:rPr>
            </w:pPr>
            <w:r w:rsidRPr="00FF4A44">
              <w:rPr>
                <w:rFonts w:ascii="Calibri" w:eastAsia="Times New Roman" w:hAnsi="Calibri"/>
                <w:color w:val="000000"/>
                <w:sz w:val="18"/>
                <w:szCs w:val="18"/>
                <w:lang w:eastAsia="zh-TW"/>
              </w:rPr>
              <w:t>Web server expense</w:t>
            </w:r>
          </w:p>
        </w:tc>
        <w:tc>
          <w:tcPr>
            <w:tcW w:w="960" w:type="dxa"/>
            <w:tcBorders>
              <w:top w:val="nil"/>
              <w:left w:val="nil"/>
              <w:bottom w:val="single" w:sz="4" w:space="0" w:color="auto"/>
              <w:right w:val="single" w:sz="4" w:space="0" w:color="auto"/>
            </w:tcBorders>
            <w:shd w:val="clear" w:color="auto" w:fill="auto"/>
            <w:noWrap/>
            <w:vAlign w:val="bottom"/>
            <w:hideMark/>
          </w:tcPr>
          <w:p w14:paraId="3B9E0D06" w14:textId="77777777" w:rsidR="00FF4A44" w:rsidRPr="00FF4A44" w:rsidRDefault="00FF4A44" w:rsidP="00FF4A44">
            <w:pPr>
              <w:rPr>
                <w:rFonts w:ascii="Calibri" w:eastAsia="Times New Roman" w:hAnsi="Calibri"/>
                <w:color w:val="000000"/>
                <w:sz w:val="18"/>
                <w:szCs w:val="18"/>
                <w:lang w:eastAsia="zh-TW"/>
              </w:rPr>
            </w:pPr>
            <w:r w:rsidRPr="00FF4A44">
              <w:rPr>
                <w:rFonts w:ascii="Calibri" w:eastAsia="Times New Roman" w:hAnsi="Calibri"/>
                <w:color w:val="000000"/>
                <w:sz w:val="18"/>
                <w:szCs w:val="18"/>
                <w:lang w:eastAsia="zh-TW"/>
              </w:rPr>
              <w:t xml:space="preserve">        1,000 </w:t>
            </w:r>
          </w:p>
        </w:tc>
        <w:tc>
          <w:tcPr>
            <w:tcW w:w="380" w:type="dxa"/>
            <w:tcBorders>
              <w:top w:val="nil"/>
              <w:left w:val="nil"/>
              <w:bottom w:val="nil"/>
              <w:right w:val="nil"/>
            </w:tcBorders>
            <w:shd w:val="clear" w:color="auto" w:fill="auto"/>
            <w:noWrap/>
            <w:vAlign w:val="bottom"/>
            <w:hideMark/>
          </w:tcPr>
          <w:p w14:paraId="39668010" w14:textId="77777777" w:rsidR="00FF4A44" w:rsidRPr="00FF4A44" w:rsidRDefault="00FF4A44" w:rsidP="00FF4A44">
            <w:pPr>
              <w:rPr>
                <w:rFonts w:ascii="Calibri" w:eastAsia="Times New Roman" w:hAnsi="Calibri"/>
                <w:color w:val="000000"/>
                <w:sz w:val="18"/>
                <w:szCs w:val="18"/>
                <w:lang w:eastAsia="zh-TW"/>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2C4BBA55" w14:textId="77777777" w:rsidR="00FF4A44" w:rsidRPr="00FF4A44" w:rsidRDefault="00FF4A44" w:rsidP="00FF4A44">
            <w:pPr>
              <w:rPr>
                <w:rFonts w:ascii="Calibri" w:eastAsia="Times New Roman" w:hAnsi="Calibri"/>
                <w:color w:val="000000"/>
                <w:sz w:val="18"/>
                <w:szCs w:val="18"/>
                <w:lang w:eastAsia="zh-TW"/>
              </w:rPr>
            </w:pPr>
            <w:r w:rsidRPr="00FF4A44">
              <w:rPr>
                <w:rFonts w:ascii="Calibri" w:eastAsia="Times New Roman" w:hAnsi="Calibri"/>
                <w:color w:val="000000"/>
                <w:sz w:val="18"/>
                <w:szCs w:val="18"/>
                <w:lang w:eastAsia="zh-TW"/>
              </w:rPr>
              <w:t>Computers</w:t>
            </w:r>
          </w:p>
        </w:tc>
        <w:tc>
          <w:tcPr>
            <w:tcW w:w="960" w:type="dxa"/>
            <w:tcBorders>
              <w:top w:val="nil"/>
              <w:left w:val="nil"/>
              <w:bottom w:val="single" w:sz="4" w:space="0" w:color="auto"/>
              <w:right w:val="single" w:sz="4" w:space="0" w:color="auto"/>
            </w:tcBorders>
            <w:shd w:val="clear" w:color="auto" w:fill="auto"/>
            <w:noWrap/>
            <w:vAlign w:val="bottom"/>
            <w:hideMark/>
          </w:tcPr>
          <w:p w14:paraId="70382485" w14:textId="77777777" w:rsidR="00FF4A44" w:rsidRPr="00FF4A44" w:rsidRDefault="00FF4A44" w:rsidP="00FF4A44">
            <w:pPr>
              <w:rPr>
                <w:rFonts w:ascii="Calibri" w:eastAsia="Times New Roman" w:hAnsi="Calibri"/>
                <w:color w:val="000000"/>
                <w:sz w:val="18"/>
                <w:szCs w:val="18"/>
                <w:lang w:eastAsia="zh-TW"/>
              </w:rPr>
            </w:pPr>
            <w:r w:rsidRPr="00FF4A44">
              <w:rPr>
                <w:rFonts w:ascii="Calibri" w:eastAsia="Times New Roman" w:hAnsi="Calibri"/>
                <w:color w:val="000000"/>
                <w:sz w:val="18"/>
                <w:szCs w:val="18"/>
                <w:lang w:eastAsia="zh-TW"/>
              </w:rPr>
              <w:t xml:space="preserve">        2,500 </w:t>
            </w:r>
          </w:p>
        </w:tc>
      </w:tr>
      <w:tr w:rsidR="00FF4A44" w:rsidRPr="00FF4A44" w14:paraId="5C7AFE9E" w14:textId="77777777" w:rsidTr="00FF4A44">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41DD339E" w14:textId="77777777" w:rsidR="00FF4A44" w:rsidRPr="00FF4A44" w:rsidRDefault="00FF4A44" w:rsidP="00FF4A44">
            <w:pPr>
              <w:rPr>
                <w:rFonts w:ascii="Calibri" w:eastAsia="Times New Roman" w:hAnsi="Calibri"/>
                <w:color w:val="000000"/>
                <w:sz w:val="18"/>
                <w:szCs w:val="18"/>
                <w:lang w:eastAsia="zh-TW"/>
              </w:rPr>
            </w:pPr>
            <w:r w:rsidRPr="00FF4A44">
              <w:rPr>
                <w:rFonts w:ascii="Calibri" w:eastAsia="Times New Roman" w:hAnsi="Calibri"/>
                <w:color w:val="000000"/>
                <w:sz w:val="18"/>
                <w:szCs w:val="18"/>
                <w:lang w:eastAsia="zh-TW"/>
              </w:rPr>
              <w:t>Subscription revenue</w:t>
            </w:r>
          </w:p>
        </w:tc>
        <w:tc>
          <w:tcPr>
            <w:tcW w:w="960" w:type="dxa"/>
            <w:tcBorders>
              <w:top w:val="nil"/>
              <w:left w:val="nil"/>
              <w:bottom w:val="single" w:sz="4" w:space="0" w:color="auto"/>
              <w:right w:val="single" w:sz="4" w:space="0" w:color="auto"/>
            </w:tcBorders>
            <w:shd w:val="clear" w:color="auto" w:fill="auto"/>
            <w:noWrap/>
            <w:vAlign w:val="bottom"/>
            <w:hideMark/>
          </w:tcPr>
          <w:p w14:paraId="5E11FB94" w14:textId="77777777" w:rsidR="00FF4A44" w:rsidRPr="00FF4A44" w:rsidRDefault="00FF4A44" w:rsidP="00FF4A44">
            <w:pPr>
              <w:rPr>
                <w:rFonts w:ascii="Calibri" w:eastAsia="Times New Roman" w:hAnsi="Calibri"/>
                <w:color w:val="000000"/>
                <w:sz w:val="18"/>
                <w:szCs w:val="18"/>
                <w:lang w:eastAsia="zh-TW"/>
              </w:rPr>
            </w:pPr>
            <w:r w:rsidRPr="00FF4A44">
              <w:rPr>
                <w:rFonts w:ascii="Calibri" w:eastAsia="Times New Roman" w:hAnsi="Calibri"/>
                <w:color w:val="000000"/>
                <w:sz w:val="18"/>
                <w:szCs w:val="18"/>
                <w:lang w:eastAsia="zh-TW"/>
              </w:rPr>
              <w:t xml:space="preserve">        7,000 </w:t>
            </w:r>
          </w:p>
        </w:tc>
        <w:tc>
          <w:tcPr>
            <w:tcW w:w="380" w:type="dxa"/>
            <w:tcBorders>
              <w:top w:val="nil"/>
              <w:left w:val="nil"/>
              <w:bottom w:val="nil"/>
              <w:right w:val="nil"/>
            </w:tcBorders>
            <w:shd w:val="clear" w:color="auto" w:fill="auto"/>
            <w:noWrap/>
            <w:vAlign w:val="bottom"/>
            <w:hideMark/>
          </w:tcPr>
          <w:p w14:paraId="72ED4C08" w14:textId="77777777" w:rsidR="00FF4A44" w:rsidRPr="00FF4A44" w:rsidRDefault="00FF4A44" w:rsidP="00FF4A44">
            <w:pPr>
              <w:rPr>
                <w:rFonts w:ascii="Calibri" w:eastAsia="Times New Roman" w:hAnsi="Calibri"/>
                <w:color w:val="000000"/>
                <w:sz w:val="18"/>
                <w:szCs w:val="18"/>
                <w:lang w:eastAsia="zh-TW"/>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148AC4FF" w14:textId="77777777" w:rsidR="00FF4A44" w:rsidRPr="00FF4A44" w:rsidRDefault="00FF4A44" w:rsidP="00FF4A44">
            <w:pPr>
              <w:rPr>
                <w:rFonts w:ascii="Calibri" w:eastAsia="Times New Roman" w:hAnsi="Calibri"/>
                <w:color w:val="000000"/>
                <w:sz w:val="18"/>
                <w:szCs w:val="18"/>
                <w:lang w:eastAsia="zh-TW"/>
              </w:rPr>
            </w:pPr>
            <w:r w:rsidRPr="00FF4A44">
              <w:rPr>
                <w:rFonts w:ascii="Calibri" w:eastAsia="Times New Roman" w:hAnsi="Calibri"/>
                <w:color w:val="000000"/>
                <w:sz w:val="18"/>
                <w:szCs w:val="18"/>
                <w:lang w:eastAsia="zh-TW"/>
              </w:rPr>
              <w:t>Supplies</w:t>
            </w:r>
          </w:p>
        </w:tc>
        <w:tc>
          <w:tcPr>
            <w:tcW w:w="960" w:type="dxa"/>
            <w:tcBorders>
              <w:top w:val="nil"/>
              <w:left w:val="nil"/>
              <w:bottom w:val="single" w:sz="4" w:space="0" w:color="auto"/>
              <w:right w:val="single" w:sz="4" w:space="0" w:color="auto"/>
            </w:tcBorders>
            <w:shd w:val="clear" w:color="auto" w:fill="auto"/>
            <w:noWrap/>
            <w:vAlign w:val="bottom"/>
            <w:hideMark/>
          </w:tcPr>
          <w:p w14:paraId="2AB4284E" w14:textId="77777777" w:rsidR="00FF4A44" w:rsidRPr="00FF4A44" w:rsidRDefault="00FF4A44" w:rsidP="00FF4A44">
            <w:pPr>
              <w:rPr>
                <w:rFonts w:ascii="Calibri" w:eastAsia="Times New Roman" w:hAnsi="Calibri"/>
                <w:color w:val="000000"/>
                <w:sz w:val="18"/>
                <w:szCs w:val="18"/>
                <w:lang w:eastAsia="zh-TW"/>
              </w:rPr>
            </w:pPr>
            <w:r w:rsidRPr="00FF4A44">
              <w:rPr>
                <w:rFonts w:ascii="Calibri" w:eastAsia="Times New Roman" w:hAnsi="Calibri"/>
                <w:color w:val="000000"/>
                <w:sz w:val="18"/>
                <w:szCs w:val="18"/>
                <w:lang w:eastAsia="zh-TW"/>
              </w:rPr>
              <w:t xml:space="preserve">           100 </w:t>
            </w:r>
          </w:p>
        </w:tc>
      </w:tr>
      <w:tr w:rsidR="00FF4A44" w:rsidRPr="00FF4A44" w14:paraId="03D57668" w14:textId="77777777" w:rsidTr="00FF4A44">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7586DBC5" w14:textId="77777777" w:rsidR="00FF4A44" w:rsidRPr="00FF4A44" w:rsidRDefault="00FF4A44" w:rsidP="00FF4A44">
            <w:pPr>
              <w:rPr>
                <w:rFonts w:ascii="Calibri" w:eastAsia="Times New Roman" w:hAnsi="Calibri"/>
                <w:color w:val="000000"/>
                <w:sz w:val="18"/>
                <w:szCs w:val="18"/>
                <w:lang w:eastAsia="zh-TW"/>
              </w:rPr>
            </w:pPr>
            <w:r w:rsidRPr="00FF4A44">
              <w:rPr>
                <w:rFonts w:ascii="Calibri" w:eastAsia="Times New Roman" w:hAnsi="Calibri"/>
                <w:color w:val="000000"/>
                <w:sz w:val="18"/>
                <w:szCs w:val="18"/>
                <w:lang w:eastAsia="zh-TW"/>
              </w:rPr>
              <w:t>Advertising expense</w:t>
            </w:r>
          </w:p>
        </w:tc>
        <w:tc>
          <w:tcPr>
            <w:tcW w:w="960" w:type="dxa"/>
            <w:tcBorders>
              <w:top w:val="nil"/>
              <w:left w:val="nil"/>
              <w:bottom w:val="single" w:sz="4" w:space="0" w:color="auto"/>
              <w:right w:val="single" w:sz="4" w:space="0" w:color="auto"/>
            </w:tcBorders>
            <w:shd w:val="clear" w:color="auto" w:fill="auto"/>
            <w:noWrap/>
            <w:vAlign w:val="bottom"/>
            <w:hideMark/>
          </w:tcPr>
          <w:p w14:paraId="51AA15BE" w14:textId="77777777" w:rsidR="00FF4A44" w:rsidRPr="00FF4A44" w:rsidRDefault="00FF4A44" w:rsidP="00FF4A44">
            <w:pPr>
              <w:rPr>
                <w:rFonts w:ascii="Calibri" w:eastAsia="Times New Roman" w:hAnsi="Calibri"/>
                <w:color w:val="000000"/>
                <w:sz w:val="18"/>
                <w:szCs w:val="18"/>
                <w:lang w:eastAsia="zh-TW"/>
              </w:rPr>
            </w:pPr>
            <w:r w:rsidRPr="00FF4A44">
              <w:rPr>
                <w:rFonts w:ascii="Calibri" w:eastAsia="Times New Roman" w:hAnsi="Calibri"/>
                <w:color w:val="000000"/>
                <w:sz w:val="18"/>
                <w:szCs w:val="18"/>
                <w:lang w:eastAsia="zh-TW"/>
              </w:rPr>
              <w:t xml:space="preserve">           700 </w:t>
            </w:r>
          </w:p>
        </w:tc>
        <w:tc>
          <w:tcPr>
            <w:tcW w:w="380" w:type="dxa"/>
            <w:tcBorders>
              <w:top w:val="nil"/>
              <w:left w:val="nil"/>
              <w:bottom w:val="nil"/>
              <w:right w:val="nil"/>
            </w:tcBorders>
            <w:shd w:val="clear" w:color="auto" w:fill="auto"/>
            <w:noWrap/>
            <w:vAlign w:val="bottom"/>
            <w:hideMark/>
          </w:tcPr>
          <w:p w14:paraId="0510F990" w14:textId="77777777" w:rsidR="00FF4A44" w:rsidRPr="00FF4A44" w:rsidRDefault="00FF4A44" w:rsidP="00FF4A44">
            <w:pPr>
              <w:rPr>
                <w:rFonts w:ascii="Calibri" w:eastAsia="Times New Roman" w:hAnsi="Calibri"/>
                <w:color w:val="000000"/>
                <w:sz w:val="18"/>
                <w:szCs w:val="18"/>
                <w:lang w:eastAsia="zh-TW"/>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7742AD20" w14:textId="77777777" w:rsidR="00FF4A44" w:rsidRPr="00FF4A44" w:rsidRDefault="00FF4A44" w:rsidP="00FF4A44">
            <w:pPr>
              <w:rPr>
                <w:rFonts w:ascii="Calibri" w:eastAsia="Times New Roman" w:hAnsi="Calibri"/>
                <w:color w:val="000000"/>
                <w:sz w:val="18"/>
                <w:szCs w:val="18"/>
                <w:lang w:eastAsia="zh-TW"/>
              </w:rPr>
            </w:pPr>
            <w:r w:rsidRPr="00FF4A44">
              <w:rPr>
                <w:rFonts w:ascii="Calibri" w:eastAsia="Times New Roman" w:hAnsi="Calibri"/>
                <w:color w:val="000000"/>
                <w:sz w:val="18"/>
                <w:szCs w:val="18"/>
                <w:lang w:eastAsia="zh-TW"/>
              </w:rPr>
              <w:t>Supplies expense</w:t>
            </w:r>
          </w:p>
        </w:tc>
        <w:tc>
          <w:tcPr>
            <w:tcW w:w="960" w:type="dxa"/>
            <w:tcBorders>
              <w:top w:val="nil"/>
              <w:left w:val="nil"/>
              <w:bottom w:val="single" w:sz="4" w:space="0" w:color="auto"/>
              <w:right w:val="single" w:sz="4" w:space="0" w:color="auto"/>
            </w:tcBorders>
            <w:shd w:val="clear" w:color="auto" w:fill="auto"/>
            <w:noWrap/>
            <w:vAlign w:val="bottom"/>
            <w:hideMark/>
          </w:tcPr>
          <w:p w14:paraId="53F89E15" w14:textId="77777777" w:rsidR="00FF4A44" w:rsidRPr="00FF4A44" w:rsidRDefault="00FF4A44" w:rsidP="00FF4A44">
            <w:pPr>
              <w:rPr>
                <w:rFonts w:ascii="Calibri" w:eastAsia="Times New Roman" w:hAnsi="Calibri"/>
                <w:color w:val="000000"/>
                <w:sz w:val="18"/>
                <w:szCs w:val="18"/>
                <w:lang w:eastAsia="zh-TW"/>
              </w:rPr>
            </w:pPr>
            <w:r w:rsidRPr="00FF4A44">
              <w:rPr>
                <w:rFonts w:ascii="Calibri" w:eastAsia="Times New Roman" w:hAnsi="Calibri"/>
                <w:color w:val="000000"/>
                <w:sz w:val="18"/>
                <w:szCs w:val="18"/>
                <w:lang w:eastAsia="zh-TW"/>
              </w:rPr>
              <w:t xml:space="preserve">           600 </w:t>
            </w:r>
          </w:p>
        </w:tc>
      </w:tr>
      <w:tr w:rsidR="00FF4A44" w:rsidRPr="00FF4A44" w14:paraId="6DC513DF" w14:textId="77777777" w:rsidTr="00FF4A44">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2F2C210A" w14:textId="77777777" w:rsidR="00FF4A44" w:rsidRPr="00FF4A44" w:rsidRDefault="00FF4A44" w:rsidP="00FF4A44">
            <w:pPr>
              <w:rPr>
                <w:rFonts w:ascii="Calibri" w:eastAsia="Times New Roman" w:hAnsi="Calibri"/>
                <w:color w:val="000000"/>
                <w:sz w:val="18"/>
                <w:szCs w:val="18"/>
                <w:lang w:eastAsia="zh-TW"/>
              </w:rPr>
            </w:pPr>
            <w:r w:rsidRPr="00FF4A44">
              <w:rPr>
                <w:rFonts w:ascii="Calibri" w:eastAsia="Times New Roman" w:hAnsi="Calibri"/>
                <w:color w:val="000000"/>
                <w:sz w:val="18"/>
                <w:szCs w:val="18"/>
                <w:lang w:eastAsia="zh-TW"/>
              </w:rPr>
              <w:t>Cash</w:t>
            </w:r>
          </w:p>
        </w:tc>
        <w:tc>
          <w:tcPr>
            <w:tcW w:w="960" w:type="dxa"/>
            <w:tcBorders>
              <w:top w:val="nil"/>
              <w:left w:val="nil"/>
              <w:bottom w:val="single" w:sz="4" w:space="0" w:color="auto"/>
              <w:right w:val="single" w:sz="4" w:space="0" w:color="auto"/>
            </w:tcBorders>
            <w:shd w:val="clear" w:color="auto" w:fill="auto"/>
            <w:noWrap/>
            <w:vAlign w:val="bottom"/>
            <w:hideMark/>
          </w:tcPr>
          <w:p w14:paraId="4AFC4B62" w14:textId="77777777" w:rsidR="00FF4A44" w:rsidRPr="00FF4A44" w:rsidRDefault="00FF4A44" w:rsidP="00FF4A44">
            <w:pPr>
              <w:rPr>
                <w:rFonts w:ascii="Calibri" w:eastAsia="Times New Roman" w:hAnsi="Calibri"/>
                <w:color w:val="000000"/>
                <w:sz w:val="18"/>
                <w:szCs w:val="18"/>
                <w:lang w:eastAsia="zh-TW"/>
              </w:rPr>
            </w:pPr>
            <w:r w:rsidRPr="00FF4A44">
              <w:rPr>
                <w:rFonts w:ascii="Calibri" w:eastAsia="Times New Roman" w:hAnsi="Calibri"/>
                <w:color w:val="000000"/>
                <w:sz w:val="18"/>
                <w:szCs w:val="18"/>
                <w:lang w:eastAsia="zh-TW"/>
              </w:rPr>
              <w:t xml:space="preserve">        6,000 </w:t>
            </w:r>
          </w:p>
        </w:tc>
        <w:tc>
          <w:tcPr>
            <w:tcW w:w="380" w:type="dxa"/>
            <w:tcBorders>
              <w:top w:val="nil"/>
              <w:left w:val="nil"/>
              <w:bottom w:val="nil"/>
              <w:right w:val="nil"/>
            </w:tcBorders>
            <w:shd w:val="clear" w:color="auto" w:fill="auto"/>
            <w:noWrap/>
            <w:vAlign w:val="bottom"/>
            <w:hideMark/>
          </w:tcPr>
          <w:p w14:paraId="4BE4C4C5" w14:textId="77777777" w:rsidR="00FF4A44" w:rsidRPr="00FF4A44" w:rsidRDefault="00FF4A44" w:rsidP="00FF4A44">
            <w:pPr>
              <w:rPr>
                <w:rFonts w:ascii="Calibri" w:eastAsia="Times New Roman" w:hAnsi="Calibri"/>
                <w:color w:val="000000"/>
                <w:sz w:val="18"/>
                <w:szCs w:val="18"/>
                <w:lang w:eastAsia="zh-TW"/>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225D8F10" w14:textId="77777777" w:rsidR="00FF4A44" w:rsidRPr="00FF4A44" w:rsidRDefault="00FF4A44" w:rsidP="00FF4A44">
            <w:pPr>
              <w:rPr>
                <w:rFonts w:ascii="Calibri" w:eastAsia="Times New Roman" w:hAnsi="Calibri"/>
                <w:color w:val="000000"/>
                <w:sz w:val="18"/>
                <w:szCs w:val="18"/>
                <w:lang w:eastAsia="zh-TW"/>
              </w:rPr>
            </w:pPr>
            <w:r w:rsidRPr="00FF4A44">
              <w:rPr>
                <w:rFonts w:ascii="Calibri" w:eastAsia="Times New Roman" w:hAnsi="Calibri"/>
                <w:color w:val="000000"/>
                <w:sz w:val="18"/>
                <w:szCs w:val="18"/>
                <w:lang w:eastAsia="zh-TW"/>
              </w:rPr>
              <w:t>Dividends</w:t>
            </w:r>
          </w:p>
        </w:tc>
        <w:tc>
          <w:tcPr>
            <w:tcW w:w="960" w:type="dxa"/>
            <w:tcBorders>
              <w:top w:val="nil"/>
              <w:left w:val="nil"/>
              <w:bottom w:val="single" w:sz="4" w:space="0" w:color="auto"/>
              <w:right w:val="single" w:sz="4" w:space="0" w:color="auto"/>
            </w:tcBorders>
            <w:shd w:val="clear" w:color="auto" w:fill="auto"/>
            <w:noWrap/>
            <w:vAlign w:val="bottom"/>
            <w:hideMark/>
          </w:tcPr>
          <w:p w14:paraId="7A4615F3" w14:textId="77777777" w:rsidR="00FF4A44" w:rsidRPr="00FF4A44" w:rsidRDefault="00FF4A44" w:rsidP="00FF4A44">
            <w:pPr>
              <w:jc w:val="right"/>
              <w:rPr>
                <w:rFonts w:ascii="Calibri" w:eastAsia="Times New Roman" w:hAnsi="Calibri"/>
                <w:color w:val="000000"/>
                <w:sz w:val="18"/>
                <w:szCs w:val="18"/>
                <w:lang w:eastAsia="zh-TW"/>
              </w:rPr>
            </w:pPr>
            <w:r w:rsidRPr="00FF4A44">
              <w:rPr>
                <w:rFonts w:ascii="Calibri" w:eastAsia="Times New Roman" w:hAnsi="Calibri"/>
                <w:color w:val="000000"/>
                <w:sz w:val="18"/>
                <w:szCs w:val="18"/>
                <w:lang w:eastAsia="zh-TW"/>
              </w:rPr>
              <w:t xml:space="preserve">             50 </w:t>
            </w:r>
          </w:p>
        </w:tc>
      </w:tr>
      <w:tr w:rsidR="00FF4A44" w:rsidRPr="00FF4A44" w14:paraId="206742D6" w14:textId="77777777" w:rsidTr="00FF4A44">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3C9830F2" w14:textId="77777777" w:rsidR="00FF4A44" w:rsidRPr="00FF4A44" w:rsidRDefault="00FF4A44" w:rsidP="00FF4A44">
            <w:pPr>
              <w:rPr>
                <w:rFonts w:ascii="Calibri" w:eastAsia="Times New Roman" w:hAnsi="Calibri"/>
                <w:color w:val="000000"/>
                <w:sz w:val="18"/>
                <w:szCs w:val="18"/>
                <w:lang w:eastAsia="zh-TW"/>
              </w:rPr>
            </w:pPr>
            <w:r w:rsidRPr="00FF4A44">
              <w:rPr>
                <w:rFonts w:ascii="Calibri" w:eastAsia="Times New Roman" w:hAnsi="Calibri"/>
                <w:color w:val="000000"/>
                <w:sz w:val="18"/>
                <w:szCs w:val="18"/>
                <w:lang w:eastAsia="zh-TW"/>
              </w:rPr>
              <w:t>Accumulated depreciation - computers</w:t>
            </w:r>
          </w:p>
        </w:tc>
        <w:tc>
          <w:tcPr>
            <w:tcW w:w="960" w:type="dxa"/>
            <w:tcBorders>
              <w:top w:val="nil"/>
              <w:left w:val="nil"/>
              <w:bottom w:val="single" w:sz="4" w:space="0" w:color="auto"/>
              <w:right w:val="single" w:sz="4" w:space="0" w:color="auto"/>
            </w:tcBorders>
            <w:shd w:val="clear" w:color="auto" w:fill="auto"/>
            <w:noWrap/>
            <w:vAlign w:val="bottom"/>
            <w:hideMark/>
          </w:tcPr>
          <w:p w14:paraId="359A9326" w14:textId="77777777" w:rsidR="00FF4A44" w:rsidRPr="00FF4A44" w:rsidRDefault="00FF4A44" w:rsidP="00FF4A44">
            <w:pPr>
              <w:rPr>
                <w:rFonts w:ascii="Calibri" w:eastAsia="Times New Roman" w:hAnsi="Calibri"/>
                <w:color w:val="000000"/>
                <w:sz w:val="18"/>
                <w:szCs w:val="18"/>
                <w:lang w:eastAsia="zh-TW"/>
              </w:rPr>
            </w:pPr>
            <w:r w:rsidRPr="00FF4A44">
              <w:rPr>
                <w:rFonts w:ascii="Calibri" w:eastAsia="Times New Roman" w:hAnsi="Calibri"/>
                <w:color w:val="000000"/>
                <w:sz w:val="18"/>
                <w:szCs w:val="18"/>
                <w:lang w:eastAsia="zh-TW"/>
              </w:rPr>
              <w:t xml:space="preserve">           700 </w:t>
            </w:r>
          </w:p>
        </w:tc>
        <w:tc>
          <w:tcPr>
            <w:tcW w:w="380" w:type="dxa"/>
            <w:tcBorders>
              <w:top w:val="nil"/>
              <w:left w:val="nil"/>
              <w:bottom w:val="nil"/>
              <w:right w:val="nil"/>
            </w:tcBorders>
            <w:shd w:val="clear" w:color="auto" w:fill="auto"/>
            <w:noWrap/>
            <w:vAlign w:val="bottom"/>
            <w:hideMark/>
          </w:tcPr>
          <w:p w14:paraId="060BED7A" w14:textId="77777777" w:rsidR="00FF4A44" w:rsidRPr="00FF4A44" w:rsidRDefault="00FF4A44" w:rsidP="00FF4A44">
            <w:pPr>
              <w:rPr>
                <w:rFonts w:ascii="Calibri" w:eastAsia="Times New Roman" w:hAnsi="Calibri"/>
                <w:color w:val="000000"/>
                <w:sz w:val="18"/>
                <w:szCs w:val="18"/>
                <w:lang w:eastAsia="zh-TW"/>
              </w:rPr>
            </w:pPr>
          </w:p>
        </w:tc>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12A21E8A" w14:textId="77777777" w:rsidR="00FF4A44" w:rsidRPr="00FF4A44" w:rsidRDefault="00FF4A44" w:rsidP="00FF4A44">
            <w:pPr>
              <w:rPr>
                <w:rFonts w:ascii="Calibri" w:eastAsia="Times New Roman" w:hAnsi="Calibri"/>
                <w:color w:val="000000"/>
                <w:sz w:val="18"/>
                <w:szCs w:val="18"/>
                <w:lang w:eastAsia="zh-TW"/>
              </w:rPr>
            </w:pPr>
            <w:r w:rsidRPr="00FF4A44">
              <w:rPr>
                <w:rFonts w:ascii="Calibri" w:eastAsia="Times New Roman" w:hAnsi="Calibri"/>
                <w:color w:val="000000"/>
                <w:sz w:val="18"/>
                <w:szCs w:val="18"/>
                <w:lang w:eastAsia="zh-TW"/>
              </w:rPr>
              <w:t>Interest payable</w:t>
            </w:r>
          </w:p>
        </w:tc>
        <w:tc>
          <w:tcPr>
            <w:tcW w:w="960" w:type="dxa"/>
            <w:tcBorders>
              <w:top w:val="nil"/>
              <w:left w:val="nil"/>
              <w:bottom w:val="single" w:sz="4" w:space="0" w:color="auto"/>
              <w:right w:val="single" w:sz="4" w:space="0" w:color="auto"/>
            </w:tcBorders>
            <w:shd w:val="clear" w:color="auto" w:fill="auto"/>
            <w:noWrap/>
            <w:vAlign w:val="bottom"/>
            <w:hideMark/>
          </w:tcPr>
          <w:p w14:paraId="707A56F7" w14:textId="77777777" w:rsidR="00FF4A44" w:rsidRPr="00FF4A44" w:rsidRDefault="00FF4A44" w:rsidP="00FF4A44">
            <w:pPr>
              <w:rPr>
                <w:rFonts w:ascii="Calibri" w:eastAsia="Times New Roman" w:hAnsi="Calibri"/>
                <w:color w:val="000000"/>
                <w:sz w:val="18"/>
                <w:szCs w:val="18"/>
                <w:lang w:eastAsia="zh-TW"/>
              </w:rPr>
            </w:pPr>
            <w:r w:rsidRPr="00FF4A44">
              <w:rPr>
                <w:rFonts w:ascii="Calibri" w:eastAsia="Times New Roman" w:hAnsi="Calibri"/>
                <w:color w:val="000000"/>
                <w:sz w:val="18"/>
                <w:szCs w:val="18"/>
                <w:lang w:eastAsia="zh-TW"/>
              </w:rPr>
              <w:t xml:space="preserve">           100 </w:t>
            </w:r>
          </w:p>
        </w:tc>
      </w:tr>
    </w:tbl>
    <w:p w14:paraId="347BBE05" w14:textId="77777777" w:rsidR="00FF4A44" w:rsidRPr="00FF4A44" w:rsidRDefault="00FF4A44" w:rsidP="00BF3E15">
      <w:pPr>
        <w:rPr>
          <w:sz w:val="18"/>
          <w:szCs w:val="18"/>
        </w:rPr>
      </w:pPr>
    </w:p>
    <w:p w14:paraId="0A359B17" w14:textId="77777777" w:rsidR="00FF4A44" w:rsidRDefault="00FF4A44" w:rsidP="00BF3E15"/>
    <w:p w14:paraId="458B6998" w14:textId="77777777" w:rsidR="00BF3E15" w:rsidRDefault="00BF3E15" w:rsidP="00BF3E15">
      <w:r>
        <w:t>Notes:</w:t>
      </w:r>
    </w:p>
    <w:p w14:paraId="105EB474" w14:textId="77777777" w:rsidR="00BF3E15" w:rsidRDefault="00FF4A44" w:rsidP="00BF3E15">
      <w:pPr>
        <w:pStyle w:val="ListParagraph"/>
        <w:numPr>
          <w:ilvl w:val="0"/>
          <w:numId w:val="4"/>
        </w:numPr>
      </w:pPr>
      <w:r>
        <w:t>The company issued $1</w:t>
      </w:r>
      <w:r w:rsidR="00BF3E15">
        <w:t>,000 of common shares during the year.</w:t>
      </w:r>
    </w:p>
    <w:p w14:paraId="1C3D7D84" w14:textId="77777777" w:rsidR="00BF3E15" w:rsidRDefault="00BF3E15" w:rsidP="00BF3E15">
      <w:pPr>
        <w:pStyle w:val="ListParagraph"/>
        <w:numPr>
          <w:ilvl w:val="0"/>
          <w:numId w:val="4"/>
        </w:numPr>
      </w:pPr>
      <w:r>
        <w:t>There were no shares repurchased during the year.</w:t>
      </w:r>
    </w:p>
    <w:p w14:paraId="7E04ED58" w14:textId="77777777" w:rsidR="00BF3E15" w:rsidRDefault="00BF3E15" w:rsidP="00BF3E15">
      <w:pPr>
        <w:pStyle w:val="ListParagraph"/>
        <w:numPr>
          <w:ilvl w:val="0"/>
          <w:numId w:val="4"/>
        </w:numPr>
      </w:pPr>
      <w:r>
        <w:t>The current portion of the bank loan payable was $</w:t>
      </w:r>
      <w:r w:rsidR="008F6A30">
        <w:t>5</w:t>
      </w:r>
      <w:r>
        <w:t>00.</w:t>
      </w:r>
    </w:p>
    <w:p w14:paraId="1E12323F" w14:textId="77777777" w:rsidR="00BF3E15" w:rsidRDefault="00BF3E15" w:rsidP="00BF3E15"/>
    <w:p w14:paraId="3B1E564E" w14:textId="77777777" w:rsidR="00BF3E15" w:rsidRDefault="00BF3E15" w:rsidP="00BF3E15">
      <w:r>
        <w:t>Required:</w:t>
      </w:r>
    </w:p>
    <w:p w14:paraId="15E1C9C0" w14:textId="39CF6535" w:rsidR="00BF3E15" w:rsidRDefault="00BF3E15" w:rsidP="008F6A30">
      <w:pPr>
        <w:pStyle w:val="ListParagraph"/>
        <w:numPr>
          <w:ilvl w:val="0"/>
          <w:numId w:val="7"/>
        </w:numPr>
      </w:pPr>
      <w:r>
        <w:t xml:space="preserve">Prepare an income statement for the year ended </w:t>
      </w:r>
      <w:r w:rsidR="008F6A30">
        <w:t>January 31</w:t>
      </w:r>
      <w:r>
        <w:t xml:space="preserve">, </w:t>
      </w:r>
      <w:r w:rsidR="002463D9">
        <w:t>2024</w:t>
      </w:r>
      <w:r>
        <w:t>.</w:t>
      </w:r>
    </w:p>
    <w:p w14:paraId="1205954F" w14:textId="64F66D14" w:rsidR="00BF3E15" w:rsidRDefault="00BF3E15" w:rsidP="008F6A30">
      <w:pPr>
        <w:pStyle w:val="ListParagraph"/>
        <w:numPr>
          <w:ilvl w:val="0"/>
          <w:numId w:val="7"/>
        </w:numPr>
      </w:pPr>
      <w:r>
        <w:t xml:space="preserve">Prepare a statement of changes in equity for the year ended </w:t>
      </w:r>
      <w:r w:rsidR="008F6A30">
        <w:t>January 31</w:t>
      </w:r>
      <w:r>
        <w:t xml:space="preserve">, </w:t>
      </w:r>
      <w:r w:rsidR="002463D9">
        <w:t>2024</w:t>
      </w:r>
      <w:r>
        <w:t>.</w:t>
      </w:r>
    </w:p>
    <w:p w14:paraId="7B3DA0E8" w14:textId="2BEFFBF5" w:rsidR="00BF3E15" w:rsidRDefault="00BF3E15" w:rsidP="008F6A30">
      <w:pPr>
        <w:pStyle w:val="ListParagraph"/>
        <w:numPr>
          <w:ilvl w:val="0"/>
          <w:numId w:val="7"/>
        </w:numPr>
      </w:pPr>
      <w:r>
        <w:t xml:space="preserve">Prepare a </w:t>
      </w:r>
      <w:r w:rsidR="00E553FE">
        <w:t>balance sheet</w:t>
      </w:r>
      <w:r>
        <w:t xml:space="preserve"> as at </w:t>
      </w:r>
      <w:r w:rsidR="008F6A30">
        <w:t>January 31</w:t>
      </w:r>
      <w:r>
        <w:t xml:space="preserve">, </w:t>
      </w:r>
      <w:r w:rsidR="002463D9">
        <w:t>2024</w:t>
      </w:r>
      <w:r>
        <w:t>.</w:t>
      </w:r>
    </w:p>
    <w:p w14:paraId="0652E0BE" w14:textId="77777777" w:rsidR="00BF3E15" w:rsidRDefault="00BF3E15" w:rsidP="008F6A30">
      <w:pPr>
        <w:pStyle w:val="ListParagraph"/>
        <w:numPr>
          <w:ilvl w:val="0"/>
          <w:numId w:val="7"/>
        </w:numPr>
      </w:pPr>
      <w:r>
        <w:t>Based on your financial statements, compute:</w:t>
      </w:r>
    </w:p>
    <w:p w14:paraId="34848143" w14:textId="77777777" w:rsidR="00BF3E15" w:rsidRDefault="00BF3E15" w:rsidP="008F6A30">
      <w:pPr>
        <w:pStyle w:val="ListParagraph"/>
        <w:numPr>
          <w:ilvl w:val="2"/>
          <w:numId w:val="7"/>
        </w:numPr>
      </w:pPr>
      <w:r>
        <w:t>The current ratio</w:t>
      </w:r>
    </w:p>
    <w:p w14:paraId="5A5FAF92" w14:textId="77777777" w:rsidR="00BF3E15" w:rsidRDefault="00BF3E15" w:rsidP="008F6A30">
      <w:pPr>
        <w:pStyle w:val="ListParagraph"/>
        <w:numPr>
          <w:ilvl w:val="2"/>
          <w:numId w:val="7"/>
        </w:numPr>
      </w:pPr>
      <w:r>
        <w:t>The debt ratio</w:t>
      </w:r>
    </w:p>
    <w:p w14:paraId="23DF51C7" w14:textId="77777777" w:rsidR="00BF3E15" w:rsidRDefault="00BF3E15" w:rsidP="008F6A30">
      <w:pPr>
        <w:pStyle w:val="ListParagraph"/>
        <w:numPr>
          <w:ilvl w:val="2"/>
          <w:numId w:val="7"/>
        </w:numPr>
      </w:pPr>
      <w:r>
        <w:t>The equity ratio</w:t>
      </w:r>
    </w:p>
    <w:p w14:paraId="4950FBAF" w14:textId="77777777" w:rsidR="00F10F93" w:rsidRDefault="00F10F93" w:rsidP="001030F7">
      <w:pPr>
        <w:spacing w:after="200" w:line="276" w:lineRule="auto"/>
      </w:pPr>
    </w:p>
    <w:p w14:paraId="42D451D9" w14:textId="77777777" w:rsidR="00B8270D" w:rsidRDefault="00B8270D" w:rsidP="001030F7">
      <w:pPr>
        <w:spacing w:after="200" w:line="276" w:lineRule="auto"/>
      </w:pPr>
    </w:p>
    <w:p w14:paraId="6654D389" w14:textId="77777777" w:rsidR="00B8270D" w:rsidRDefault="00B8270D" w:rsidP="001030F7">
      <w:pPr>
        <w:spacing w:after="200" w:line="276" w:lineRule="auto"/>
      </w:pPr>
    </w:p>
    <w:p w14:paraId="5F442993" w14:textId="77777777" w:rsidR="00B8270D" w:rsidRDefault="00B8270D">
      <w:pPr>
        <w:spacing w:after="200" w:line="276" w:lineRule="auto"/>
      </w:pPr>
      <w:r>
        <w:br w:type="page"/>
      </w:r>
    </w:p>
    <w:p w14:paraId="09A8015B" w14:textId="77777777" w:rsidR="005C6D4A" w:rsidRDefault="005C6D4A" w:rsidP="005C6D4A">
      <w:pPr>
        <w:jc w:val="center"/>
        <w:rPr>
          <w:b/>
          <w:sz w:val="80"/>
          <w:szCs w:val="80"/>
        </w:rPr>
      </w:pPr>
    </w:p>
    <w:p w14:paraId="0D48C11A" w14:textId="77777777" w:rsidR="005C6D4A" w:rsidRDefault="005C6D4A" w:rsidP="005C6D4A">
      <w:pPr>
        <w:jc w:val="center"/>
        <w:rPr>
          <w:b/>
          <w:sz w:val="80"/>
          <w:szCs w:val="80"/>
        </w:rPr>
      </w:pPr>
    </w:p>
    <w:p w14:paraId="3B24A909" w14:textId="77777777" w:rsidR="005C6D4A" w:rsidRPr="00346FF1" w:rsidRDefault="005C6D4A" w:rsidP="00346FF1">
      <w:pPr>
        <w:pStyle w:val="Heading1"/>
        <w:jc w:val="center"/>
        <w:rPr>
          <w:sz w:val="48"/>
          <w:szCs w:val="48"/>
        </w:rPr>
      </w:pPr>
    </w:p>
    <w:p w14:paraId="543ED617" w14:textId="4E6B4F2F" w:rsidR="005C6D4A" w:rsidRPr="00346FF1" w:rsidRDefault="005C6D4A" w:rsidP="00346FF1">
      <w:pPr>
        <w:pStyle w:val="Heading1"/>
        <w:jc w:val="center"/>
        <w:rPr>
          <w:sz w:val="80"/>
          <w:szCs w:val="80"/>
        </w:rPr>
      </w:pPr>
      <w:bookmarkStart w:id="2" w:name="_Toc459025118"/>
      <w:r w:rsidRPr="00346FF1">
        <w:rPr>
          <w:sz w:val="80"/>
          <w:szCs w:val="80"/>
        </w:rPr>
        <w:t>Module 2</w:t>
      </w:r>
      <w:r w:rsidR="00346FF1" w:rsidRPr="00346FF1">
        <w:rPr>
          <w:sz w:val="80"/>
          <w:szCs w:val="80"/>
        </w:rPr>
        <w:t xml:space="preserve">: </w:t>
      </w:r>
      <w:r w:rsidRPr="00346FF1">
        <w:rPr>
          <w:sz w:val="80"/>
          <w:szCs w:val="80"/>
        </w:rPr>
        <w:t>Recording Transactions</w:t>
      </w:r>
      <w:bookmarkEnd w:id="2"/>
    </w:p>
    <w:p w14:paraId="5A51339F" w14:textId="77777777" w:rsidR="005C6D4A" w:rsidRDefault="005C6D4A">
      <w:pPr>
        <w:spacing w:after="200" w:line="276" w:lineRule="auto"/>
      </w:pPr>
      <w:r>
        <w:br w:type="page"/>
      </w:r>
    </w:p>
    <w:p w14:paraId="5E047B40" w14:textId="054C471F" w:rsidR="00B8270D" w:rsidRDefault="00B8270D" w:rsidP="00B8270D">
      <w:pPr>
        <w:rPr>
          <w:b/>
        </w:rPr>
      </w:pPr>
      <w:r>
        <w:rPr>
          <w:b/>
        </w:rPr>
        <w:lastRenderedPageBreak/>
        <w:t>2-1A</w:t>
      </w:r>
      <w:r w:rsidRPr="00035B4B">
        <w:rPr>
          <w:b/>
        </w:rPr>
        <w:t xml:space="preserve"> – </w:t>
      </w:r>
      <w:r>
        <w:rPr>
          <w:b/>
        </w:rPr>
        <w:t>Basic Journal Entries</w:t>
      </w:r>
      <w:r w:rsidR="004130C9">
        <w:rPr>
          <w:b/>
        </w:rPr>
        <w:t xml:space="preserve"> – New Company</w:t>
      </w:r>
    </w:p>
    <w:p w14:paraId="6CF91FDD" w14:textId="77777777" w:rsidR="00B8270D" w:rsidRDefault="00B8270D" w:rsidP="00B8270D">
      <w:pPr>
        <w:rPr>
          <w:b/>
        </w:rPr>
      </w:pPr>
    </w:p>
    <w:p w14:paraId="2C48446B" w14:textId="0302938C" w:rsidR="00B8270D" w:rsidRPr="00AB3247" w:rsidRDefault="00B8270D">
      <w:pPr>
        <w:spacing w:after="200" w:line="276" w:lineRule="auto"/>
      </w:pPr>
      <w:r w:rsidRPr="00AB3247">
        <w:t xml:space="preserve">Joe’s </w:t>
      </w:r>
      <w:r w:rsidR="00AB3247">
        <w:t>Car Repairs</w:t>
      </w:r>
      <w:r w:rsidRPr="00AB3247">
        <w:t xml:space="preserve"> started operating on </w:t>
      </w:r>
      <w:r w:rsidR="00B213D8">
        <w:t>June</w:t>
      </w:r>
      <w:r w:rsidRPr="00AB3247">
        <w:t xml:space="preserve"> 1.  The following transactions occurred during </w:t>
      </w:r>
      <w:r w:rsidR="00B213D8">
        <w:t>June</w:t>
      </w:r>
      <w:r w:rsidRPr="00AB3247">
        <w:t>:</w:t>
      </w:r>
    </w:p>
    <w:p w14:paraId="1ADEDB33" w14:textId="728BFFCD" w:rsidR="00B22364" w:rsidRDefault="00B213D8" w:rsidP="00B22364">
      <w:pPr>
        <w:spacing w:after="200" w:line="276" w:lineRule="auto"/>
        <w:ind w:left="1440" w:hanging="1440"/>
      </w:pPr>
      <w:r>
        <w:rPr>
          <w:b/>
        </w:rPr>
        <w:t>June</w:t>
      </w:r>
      <w:r w:rsidR="00B8270D" w:rsidRPr="00AB3247">
        <w:rPr>
          <w:b/>
        </w:rPr>
        <w:t xml:space="preserve"> 1</w:t>
      </w:r>
      <w:r w:rsidR="00B8270D" w:rsidRPr="00AB3247">
        <w:tab/>
        <w:t xml:space="preserve">Joe invested $10,000 cash and </w:t>
      </w:r>
      <w:r w:rsidR="00DD1144">
        <w:t xml:space="preserve">invested </w:t>
      </w:r>
      <w:r w:rsidR="00B8270D" w:rsidRPr="00AB3247">
        <w:t xml:space="preserve">equipment valued at $20,000 in exchange for </w:t>
      </w:r>
      <w:r w:rsidR="00DD1144">
        <w:t xml:space="preserve">500 </w:t>
      </w:r>
      <w:r w:rsidR="00B8270D" w:rsidRPr="00AB3247">
        <w:t>common shares.</w:t>
      </w:r>
    </w:p>
    <w:p w14:paraId="152FC351" w14:textId="6F1B8AE8" w:rsidR="00AB3247" w:rsidRDefault="00B213D8" w:rsidP="00B213D8">
      <w:pPr>
        <w:spacing w:after="200" w:line="276" w:lineRule="auto"/>
        <w:ind w:left="1440" w:hanging="1440"/>
        <w:rPr>
          <w:b/>
        </w:rPr>
      </w:pPr>
      <w:r>
        <w:rPr>
          <w:b/>
        </w:rPr>
        <w:t>June</w:t>
      </w:r>
      <w:r w:rsidR="00AB3247">
        <w:rPr>
          <w:b/>
        </w:rPr>
        <w:t xml:space="preserve"> 2</w:t>
      </w:r>
      <w:r w:rsidR="00AB3247">
        <w:rPr>
          <w:b/>
        </w:rPr>
        <w:tab/>
      </w:r>
      <w:r w:rsidR="00AB3247" w:rsidRPr="00AB3247">
        <w:t xml:space="preserve">Paid rent </w:t>
      </w:r>
      <w:r w:rsidR="00AB3247">
        <w:t>on a small downtown garage for</w:t>
      </w:r>
      <w:r w:rsidR="00AB3247" w:rsidRPr="00AB3247">
        <w:t xml:space="preserve"> $2,500</w:t>
      </w:r>
      <w:r w:rsidR="00AB3247">
        <w:t xml:space="preserve"> (cash)</w:t>
      </w:r>
      <w:r>
        <w:t xml:space="preserve"> to cover the month of June</w:t>
      </w:r>
      <w:r w:rsidR="00AB3247" w:rsidRPr="00AB3247">
        <w:t>.</w:t>
      </w:r>
    </w:p>
    <w:p w14:paraId="6464A668" w14:textId="18E036C7" w:rsidR="00AB3247" w:rsidRDefault="00B213D8" w:rsidP="00AB3247">
      <w:pPr>
        <w:spacing w:after="200" w:line="276" w:lineRule="auto"/>
      </w:pPr>
      <w:r>
        <w:rPr>
          <w:b/>
        </w:rPr>
        <w:t>June</w:t>
      </w:r>
      <w:r w:rsidR="00AB3247" w:rsidRPr="00AB3247">
        <w:rPr>
          <w:b/>
        </w:rPr>
        <w:t xml:space="preserve"> 3</w:t>
      </w:r>
      <w:r w:rsidR="00AB3247">
        <w:tab/>
      </w:r>
      <w:r>
        <w:tab/>
      </w:r>
      <w:r w:rsidR="00AB3247">
        <w:t xml:space="preserve">Purchased equipment on account.  $8,000 is due to be paid on </w:t>
      </w:r>
      <w:r w:rsidR="00B22364">
        <w:t>July</w:t>
      </w:r>
      <w:r w:rsidR="00AB3247">
        <w:t xml:space="preserve"> 3.</w:t>
      </w:r>
    </w:p>
    <w:p w14:paraId="0450D587" w14:textId="70EEE95F" w:rsidR="00AB3247" w:rsidRPr="00DD1144" w:rsidRDefault="00B213D8" w:rsidP="00AB3247">
      <w:pPr>
        <w:spacing w:after="200" w:line="276" w:lineRule="auto"/>
        <w:rPr>
          <w:b/>
        </w:rPr>
      </w:pPr>
      <w:r w:rsidRPr="00DD1144">
        <w:rPr>
          <w:b/>
        </w:rPr>
        <w:t>June</w:t>
      </w:r>
      <w:r w:rsidR="00AB3247" w:rsidRPr="00DD1144">
        <w:rPr>
          <w:b/>
        </w:rPr>
        <w:t xml:space="preserve"> 6</w:t>
      </w:r>
      <w:r w:rsidR="00AB3247" w:rsidRPr="00DD1144">
        <w:rPr>
          <w:b/>
        </w:rPr>
        <w:tab/>
      </w:r>
      <w:r w:rsidR="00FF2816" w:rsidRPr="00DD1144">
        <w:rPr>
          <w:b/>
        </w:rPr>
        <w:tab/>
      </w:r>
      <w:r w:rsidR="00DD1144" w:rsidRPr="00DD1144">
        <w:t>Paid $100 to sponsor a local sports team.</w:t>
      </w:r>
    </w:p>
    <w:p w14:paraId="1E3A927F" w14:textId="275C034D" w:rsidR="00FF2816" w:rsidRPr="00DD1144" w:rsidRDefault="00B213D8" w:rsidP="00AB3247">
      <w:pPr>
        <w:spacing w:after="200" w:line="276" w:lineRule="auto"/>
      </w:pPr>
      <w:r w:rsidRPr="00DD1144">
        <w:rPr>
          <w:b/>
        </w:rPr>
        <w:t>June</w:t>
      </w:r>
      <w:r w:rsidR="00AB3247" w:rsidRPr="00DD1144">
        <w:rPr>
          <w:b/>
        </w:rPr>
        <w:t xml:space="preserve"> 10</w:t>
      </w:r>
      <w:r w:rsidR="00DD1144">
        <w:rPr>
          <w:b/>
        </w:rPr>
        <w:tab/>
      </w:r>
      <w:r w:rsidR="00DD1144" w:rsidRPr="00DD1144">
        <w:t xml:space="preserve">Paid $250 </w:t>
      </w:r>
      <w:r w:rsidR="00F9625D">
        <w:t xml:space="preserve">cash </w:t>
      </w:r>
      <w:r w:rsidR="00DD1144" w:rsidRPr="00DD1144">
        <w:t>dividend to shareholders.</w:t>
      </w:r>
    </w:p>
    <w:p w14:paraId="2A9EE2EE" w14:textId="56171210" w:rsidR="00DD1144" w:rsidRDefault="00FF2816" w:rsidP="00AB3247">
      <w:pPr>
        <w:spacing w:after="200" w:line="276" w:lineRule="auto"/>
      </w:pPr>
      <w:r w:rsidRPr="00DD1144">
        <w:rPr>
          <w:b/>
        </w:rPr>
        <w:t>June 14</w:t>
      </w:r>
      <w:r>
        <w:tab/>
        <w:t xml:space="preserve">Paid </w:t>
      </w:r>
      <w:r w:rsidR="00DD1144">
        <w:t xml:space="preserve">employees’ </w:t>
      </w:r>
      <w:r>
        <w:t>salaries of $2,000</w:t>
      </w:r>
      <w:r w:rsidR="00DD1144">
        <w:t>.</w:t>
      </w:r>
    </w:p>
    <w:p w14:paraId="2C1C452E" w14:textId="4C0B3E5F" w:rsidR="00AB3247" w:rsidRDefault="00DD1144" w:rsidP="00DD1144">
      <w:pPr>
        <w:spacing w:after="200" w:line="276" w:lineRule="auto"/>
        <w:ind w:left="1440" w:hanging="1440"/>
      </w:pPr>
      <w:r w:rsidRPr="00DD1144">
        <w:rPr>
          <w:b/>
        </w:rPr>
        <w:t>June 15</w:t>
      </w:r>
      <w:r>
        <w:tab/>
        <w:t xml:space="preserve">Performed car repair work for the first two weeks </w:t>
      </w:r>
      <w:r w:rsidR="001C4108">
        <w:t>of June.  Billed and received $7</w:t>
      </w:r>
      <w:r>
        <w:t>,000.</w:t>
      </w:r>
      <w:r w:rsidR="00B213D8">
        <w:tab/>
      </w:r>
    </w:p>
    <w:p w14:paraId="7D12B233" w14:textId="315FF36F" w:rsidR="00B213D8" w:rsidRDefault="00B213D8" w:rsidP="00DD1144">
      <w:pPr>
        <w:spacing w:after="200" w:line="276" w:lineRule="auto"/>
        <w:ind w:left="1440" w:hanging="1440"/>
      </w:pPr>
      <w:r w:rsidRPr="00DD1144">
        <w:rPr>
          <w:b/>
        </w:rPr>
        <w:t>June 16</w:t>
      </w:r>
      <w:r>
        <w:tab/>
        <w:t>Performed car repair work for customer #233 - $1,000.  The customer did not pay</w:t>
      </w:r>
      <w:r w:rsidR="00DD1144">
        <w:t xml:space="preserve"> but agreed to pay within 30 days.</w:t>
      </w:r>
    </w:p>
    <w:p w14:paraId="11715008" w14:textId="5F02960F" w:rsidR="00B213D8" w:rsidRDefault="00B213D8" w:rsidP="00AB3247">
      <w:pPr>
        <w:spacing w:after="200" w:line="276" w:lineRule="auto"/>
      </w:pPr>
      <w:r w:rsidRPr="00DD1144">
        <w:rPr>
          <w:b/>
        </w:rPr>
        <w:t>June 22</w:t>
      </w:r>
      <w:r>
        <w:tab/>
        <w:t>Paid for the equipment purchase from June 3.</w:t>
      </w:r>
    </w:p>
    <w:p w14:paraId="0EB278A4" w14:textId="37FA48EE" w:rsidR="00DD1144" w:rsidRDefault="00DD1144" w:rsidP="00AB3247">
      <w:pPr>
        <w:spacing w:after="200" w:line="276" w:lineRule="auto"/>
      </w:pPr>
      <w:r w:rsidRPr="00DD1144">
        <w:rPr>
          <w:b/>
        </w:rPr>
        <w:t>June 26</w:t>
      </w:r>
      <w:r>
        <w:tab/>
        <w:t>Received one half of the amount owed from the June 16 transaction.</w:t>
      </w:r>
    </w:p>
    <w:p w14:paraId="5B326930" w14:textId="171959C4" w:rsidR="00DD1144" w:rsidRDefault="00DD1144" w:rsidP="00AB3247">
      <w:pPr>
        <w:spacing w:after="200" w:line="276" w:lineRule="auto"/>
        <w:rPr>
          <w:b/>
        </w:rPr>
      </w:pPr>
      <w:r w:rsidRPr="00DD1144">
        <w:rPr>
          <w:b/>
        </w:rPr>
        <w:t>June 30</w:t>
      </w:r>
      <w:r w:rsidRPr="00DD1144">
        <w:rPr>
          <w:b/>
        </w:rPr>
        <w:tab/>
      </w:r>
      <w:r w:rsidR="001C4108" w:rsidRPr="001C4108">
        <w:t>Paid employees’ salaries of $2,000.</w:t>
      </w:r>
    </w:p>
    <w:p w14:paraId="395543DD" w14:textId="7C0D0978" w:rsidR="001C4108" w:rsidRPr="00DD1144" w:rsidRDefault="001C4108" w:rsidP="00AB3247">
      <w:pPr>
        <w:spacing w:after="200" w:line="276" w:lineRule="auto"/>
        <w:rPr>
          <w:b/>
        </w:rPr>
      </w:pPr>
      <w:r>
        <w:rPr>
          <w:b/>
        </w:rPr>
        <w:t>June 30</w:t>
      </w:r>
      <w:r>
        <w:rPr>
          <w:b/>
        </w:rPr>
        <w:tab/>
      </w:r>
      <w:r w:rsidRPr="001C4108">
        <w:t>Received a telephone bill for $125 for June.  Not yet paid.</w:t>
      </w:r>
    </w:p>
    <w:p w14:paraId="0BC0C358" w14:textId="77777777" w:rsidR="00B213D8" w:rsidRDefault="00B213D8" w:rsidP="00AB3247">
      <w:pPr>
        <w:spacing w:after="200" w:line="276" w:lineRule="auto"/>
      </w:pPr>
    </w:p>
    <w:p w14:paraId="0F94B4EF" w14:textId="77777777" w:rsidR="00DD1144" w:rsidRPr="00BC3398" w:rsidRDefault="00DD1144" w:rsidP="00DD1144">
      <w:pPr>
        <w:spacing w:after="200" w:line="276" w:lineRule="auto"/>
        <w:rPr>
          <w:b/>
          <w:i/>
        </w:rPr>
      </w:pPr>
      <w:r w:rsidRPr="00BC3398">
        <w:rPr>
          <w:b/>
          <w:i/>
        </w:rPr>
        <w:t>Required:</w:t>
      </w:r>
    </w:p>
    <w:p w14:paraId="5F636B8E" w14:textId="77777777" w:rsidR="00DD1144" w:rsidRDefault="00DD1144" w:rsidP="00AB3247">
      <w:pPr>
        <w:spacing w:after="200" w:line="276" w:lineRule="auto"/>
      </w:pPr>
      <w:r w:rsidRPr="00BC3398">
        <w:t>Record all necessary journal entries based on the transactions above.</w:t>
      </w:r>
    </w:p>
    <w:p w14:paraId="5396C4D6" w14:textId="0422157C" w:rsidR="00B8270D" w:rsidRPr="00AB3247" w:rsidRDefault="00B8270D" w:rsidP="00AB3247">
      <w:pPr>
        <w:spacing w:after="200" w:line="276" w:lineRule="auto"/>
      </w:pPr>
      <w:r w:rsidRPr="00AB3247">
        <w:br w:type="page"/>
      </w:r>
    </w:p>
    <w:p w14:paraId="5A0A1863" w14:textId="279AD588" w:rsidR="00B8270D" w:rsidRDefault="00B8270D" w:rsidP="00B8270D">
      <w:pPr>
        <w:rPr>
          <w:b/>
        </w:rPr>
      </w:pPr>
      <w:r>
        <w:rPr>
          <w:b/>
        </w:rPr>
        <w:lastRenderedPageBreak/>
        <w:t>2-1B</w:t>
      </w:r>
      <w:r w:rsidRPr="00035B4B">
        <w:rPr>
          <w:b/>
        </w:rPr>
        <w:t xml:space="preserve"> – </w:t>
      </w:r>
      <w:r>
        <w:rPr>
          <w:b/>
        </w:rPr>
        <w:t>Basic Journal Entries</w:t>
      </w:r>
      <w:r w:rsidR="004130C9">
        <w:rPr>
          <w:b/>
        </w:rPr>
        <w:t xml:space="preserve"> – New Company</w:t>
      </w:r>
    </w:p>
    <w:p w14:paraId="1FDBA45C" w14:textId="0B7823F3" w:rsidR="00AB3247" w:rsidRPr="00AB3247" w:rsidRDefault="007D2594">
      <w:pPr>
        <w:spacing w:after="200" w:line="276" w:lineRule="auto"/>
      </w:pPr>
      <w:r>
        <w:t>Fred</w:t>
      </w:r>
      <w:r w:rsidR="00AB3247">
        <w:t xml:space="preserve"> McCarthy started his company, </w:t>
      </w:r>
      <w:r w:rsidR="00AB3247" w:rsidRPr="00AB3247">
        <w:t>Cheapo Tours</w:t>
      </w:r>
      <w:r w:rsidR="00AB3247">
        <w:t xml:space="preserve"> to</w:t>
      </w:r>
      <w:r w:rsidR="00AB3247" w:rsidRPr="00AB3247">
        <w:t xml:space="preserve"> </w:t>
      </w:r>
      <w:r w:rsidR="00AB3247">
        <w:t>take</w:t>
      </w:r>
      <w:r w:rsidR="00AB3247" w:rsidRPr="00AB3247">
        <w:t xml:space="preserve"> customers to the Grand Canyon from Las Vegas.  </w:t>
      </w:r>
      <w:r w:rsidR="00AB3247">
        <w:t>The company</w:t>
      </w:r>
      <w:r w:rsidR="00AB3247" w:rsidRPr="00AB3247">
        <w:t xml:space="preserve"> began operations in March.  The following transactions occurred</w:t>
      </w:r>
      <w:r w:rsidR="00AB3247">
        <w:t xml:space="preserve"> during the company’s first month</w:t>
      </w:r>
      <w:r w:rsidR="00AB3247" w:rsidRPr="00AB3247">
        <w:t>:</w:t>
      </w:r>
    </w:p>
    <w:p w14:paraId="483D2E0B" w14:textId="3FC58362" w:rsidR="00AB3247" w:rsidRDefault="00AB3247" w:rsidP="00AB3247">
      <w:pPr>
        <w:spacing w:after="200" w:line="276" w:lineRule="auto"/>
        <w:ind w:left="1440" w:hanging="1440"/>
      </w:pPr>
      <w:r w:rsidRPr="00AB3247">
        <w:rPr>
          <w:b/>
        </w:rPr>
        <w:t>March 1</w:t>
      </w:r>
      <w:r w:rsidRPr="00AB3247">
        <w:tab/>
      </w:r>
      <w:r w:rsidR="007D2594">
        <w:t>Fred</w:t>
      </w:r>
      <w:r>
        <w:t xml:space="preserve"> </w:t>
      </w:r>
      <w:r w:rsidRPr="00AB3247">
        <w:t xml:space="preserve">invested $10,000 cash and </w:t>
      </w:r>
      <w:r>
        <w:t>a van</w:t>
      </w:r>
      <w:r w:rsidR="00C72E61">
        <w:t xml:space="preserve"> valued at $7,5</w:t>
      </w:r>
      <w:r w:rsidRPr="00AB3247">
        <w:t xml:space="preserve">00 in exchange for </w:t>
      </w:r>
      <w:r w:rsidR="00DD1144">
        <w:t xml:space="preserve">50,000 </w:t>
      </w:r>
      <w:r w:rsidRPr="00AB3247">
        <w:t>common shares.</w:t>
      </w:r>
    </w:p>
    <w:p w14:paraId="6E1C46EB" w14:textId="77777777" w:rsidR="00AB3247" w:rsidRDefault="00C72E61" w:rsidP="00AB3247">
      <w:pPr>
        <w:spacing w:after="200" w:line="276" w:lineRule="auto"/>
      </w:pPr>
      <w:r>
        <w:rPr>
          <w:b/>
        </w:rPr>
        <w:t>March 3</w:t>
      </w:r>
      <w:r w:rsidR="00AB3247">
        <w:rPr>
          <w:b/>
        </w:rPr>
        <w:tab/>
      </w:r>
      <w:r w:rsidR="00AB3247" w:rsidRPr="00AB3247">
        <w:t xml:space="preserve">Paid </w:t>
      </w:r>
      <w:r>
        <w:t>$1,0</w:t>
      </w:r>
      <w:r w:rsidR="00AB3247">
        <w:t xml:space="preserve">00 </w:t>
      </w:r>
      <w:r>
        <w:t xml:space="preserve">cash </w:t>
      </w:r>
      <w:r w:rsidR="00AB3247">
        <w:t xml:space="preserve">to </w:t>
      </w:r>
      <w:r>
        <w:t>advertise online</w:t>
      </w:r>
      <w:r w:rsidR="00AB3247" w:rsidRPr="00AB3247">
        <w:t>.</w:t>
      </w:r>
    </w:p>
    <w:p w14:paraId="4DD986ED" w14:textId="77777777" w:rsidR="00C72E61" w:rsidRDefault="00C72E61" w:rsidP="00AB3247">
      <w:pPr>
        <w:spacing w:after="200" w:line="276" w:lineRule="auto"/>
        <w:rPr>
          <w:b/>
        </w:rPr>
      </w:pPr>
      <w:r w:rsidRPr="00BC3398">
        <w:rPr>
          <w:b/>
        </w:rPr>
        <w:t>March 5</w:t>
      </w:r>
      <w:r>
        <w:tab/>
        <w:t>Purchased equipment on account: $3,000.</w:t>
      </w:r>
    </w:p>
    <w:p w14:paraId="2D1A1F1F" w14:textId="0FCD5005" w:rsidR="00AB3247" w:rsidRDefault="00AB3247" w:rsidP="00AB3247">
      <w:pPr>
        <w:spacing w:after="200" w:line="276" w:lineRule="auto"/>
      </w:pPr>
      <w:r w:rsidRPr="00AB3247">
        <w:rPr>
          <w:b/>
        </w:rPr>
        <w:t xml:space="preserve">March </w:t>
      </w:r>
      <w:r w:rsidR="00C72E61">
        <w:rPr>
          <w:b/>
        </w:rPr>
        <w:t>6</w:t>
      </w:r>
      <w:r>
        <w:tab/>
        <w:t xml:space="preserve">Purchased </w:t>
      </w:r>
      <w:r w:rsidR="00C72E61">
        <w:t xml:space="preserve">a second van for </w:t>
      </w:r>
      <w:r>
        <w:t>$8,000</w:t>
      </w:r>
      <w:r w:rsidR="00C72E61">
        <w:t>.  Paid</w:t>
      </w:r>
      <w:r w:rsidR="00094962">
        <w:t xml:space="preserve"> $2,000 and took the rest as a car loan</w:t>
      </w:r>
      <w:r w:rsidR="00C72E61">
        <w:t xml:space="preserve">.  </w:t>
      </w:r>
    </w:p>
    <w:p w14:paraId="5E28A6C0" w14:textId="77777777" w:rsidR="00AB3247" w:rsidRDefault="00C72E61" w:rsidP="00C72E61">
      <w:pPr>
        <w:spacing w:after="200" w:line="276" w:lineRule="auto"/>
        <w:ind w:left="1440" w:hanging="1440"/>
      </w:pPr>
      <w:r w:rsidRPr="00BC3398">
        <w:rPr>
          <w:b/>
        </w:rPr>
        <w:t>March 15</w:t>
      </w:r>
      <w:r w:rsidRPr="00BC3398">
        <w:rPr>
          <w:b/>
        </w:rPr>
        <w:tab/>
      </w:r>
      <w:r>
        <w:t>Took first tour group to see the Grand Canyon.  The trip was a success.  Customers paid $1,000 each for their tour.  In total, thirteen customers on the tour paid $12,000.  One customer was not able to pay, but promised to pay his $1,000 by the end of the month.</w:t>
      </w:r>
      <w:r w:rsidR="00AB3247">
        <w:tab/>
      </w:r>
    </w:p>
    <w:p w14:paraId="58920052" w14:textId="77777777" w:rsidR="00AB3247" w:rsidRDefault="00C72E61" w:rsidP="00AB3247">
      <w:pPr>
        <w:spacing w:after="200" w:line="276" w:lineRule="auto"/>
      </w:pPr>
      <w:r w:rsidRPr="00BC3398">
        <w:rPr>
          <w:b/>
        </w:rPr>
        <w:t>March 16</w:t>
      </w:r>
      <w:r>
        <w:tab/>
        <w:t>Joe paid his employees’ salaries of $3,000.</w:t>
      </w:r>
    </w:p>
    <w:p w14:paraId="74232B31" w14:textId="77777777" w:rsidR="00C72E61" w:rsidRDefault="00C72E61" w:rsidP="00AB3247">
      <w:pPr>
        <w:spacing w:after="200" w:line="276" w:lineRule="auto"/>
      </w:pPr>
      <w:r w:rsidRPr="00BC3398">
        <w:rPr>
          <w:b/>
        </w:rPr>
        <w:t>March 17</w:t>
      </w:r>
      <w:r>
        <w:tab/>
        <w:t>Purchased fuel for the vehicles: $500</w:t>
      </w:r>
    </w:p>
    <w:p w14:paraId="043CFC1A" w14:textId="77777777" w:rsidR="00C72E61" w:rsidRDefault="00C72E61" w:rsidP="00AB3247">
      <w:pPr>
        <w:spacing w:after="200" w:line="276" w:lineRule="auto"/>
      </w:pPr>
      <w:r w:rsidRPr="00BC3398">
        <w:rPr>
          <w:b/>
        </w:rPr>
        <w:t>March 19</w:t>
      </w:r>
      <w:r w:rsidRPr="00BC3398">
        <w:rPr>
          <w:b/>
        </w:rPr>
        <w:tab/>
      </w:r>
      <w:r>
        <w:t>Paid $800 to repair a broken window on one of the vans.</w:t>
      </w:r>
    </w:p>
    <w:p w14:paraId="32A02A51" w14:textId="77777777" w:rsidR="00C72E61" w:rsidRDefault="00C72E61" w:rsidP="00AB3247">
      <w:pPr>
        <w:spacing w:after="200" w:line="276" w:lineRule="auto"/>
      </w:pPr>
      <w:r w:rsidRPr="00BC3398">
        <w:rPr>
          <w:b/>
        </w:rPr>
        <w:t>March 20</w:t>
      </w:r>
      <w:r w:rsidRPr="00BC3398">
        <w:rPr>
          <w:b/>
        </w:rPr>
        <w:tab/>
      </w:r>
      <w:r>
        <w:t>Paid for the March 5 equipment purchase.</w:t>
      </w:r>
    </w:p>
    <w:p w14:paraId="45843A18" w14:textId="77777777" w:rsidR="00C72E61" w:rsidRDefault="00C72E61" w:rsidP="00AB3247">
      <w:pPr>
        <w:spacing w:after="200" w:line="276" w:lineRule="auto"/>
      </w:pPr>
      <w:r w:rsidRPr="00BC3398">
        <w:rPr>
          <w:b/>
        </w:rPr>
        <w:t>March 22</w:t>
      </w:r>
      <w:r w:rsidRPr="00BC3398">
        <w:rPr>
          <w:b/>
        </w:rPr>
        <w:tab/>
      </w:r>
      <w:r>
        <w:t>Received a utilities bill: $200.  Did not pay yet.</w:t>
      </w:r>
    </w:p>
    <w:p w14:paraId="7CB58E4C" w14:textId="77777777" w:rsidR="00C72E61" w:rsidRDefault="00C72E61" w:rsidP="00AB3247">
      <w:pPr>
        <w:spacing w:after="200" w:line="276" w:lineRule="auto"/>
      </w:pPr>
      <w:r w:rsidRPr="00BC3398">
        <w:rPr>
          <w:b/>
        </w:rPr>
        <w:t>March 25</w:t>
      </w:r>
      <w:r>
        <w:tab/>
        <w:t>Received the last $1,000 from the March 15 tour.</w:t>
      </w:r>
    </w:p>
    <w:p w14:paraId="5C20E2CF" w14:textId="77777777" w:rsidR="00C72E61" w:rsidRDefault="00C72E61" w:rsidP="00AB3247">
      <w:pPr>
        <w:spacing w:after="200" w:line="276" w:lineRule="auto"/>
      </w:pPr>
      <w:r w:rsidRPr="00BC3398">
        <w:rPr>
          <w:b/>
        </w:rPr>
        <w:t>March 31</w:t>
      </w:r>
      <w:r>
        <w:tab/>
        <w:t>Took a second tour group of 15 people.  Each paid $1,000.</w:t>
      </w:r>
    </w:p>
    <w:p w14:paraId="74A9F9EF" w14:textId="77777777" w:rsidR="00C72E61" w:rsidRDefault="00C72E61" w:rsidP="00AB3247">
      <w:pPr>
        <w:spacing w:after="200" w:line="276" w:lineRule="auto"/>
      </w:pPr>
      <w:r w:rsidRPr="00BC3398">
        <w:rPr>
          <w:b/>
        </w:rPr>
        <w:t>March 31</w:t>
      </w:r>
      <w:r>
        <w:tab/>
        <w:t>Paid employees’ salaries of $3,000.</w:t>
      </w:r>
    </w:p>
    <w:p w14:paraId="37E644C1" w14:textId="1B9B81E2" w:rsidR="00C72E61" w:rsidRDefault="00C72E61" w:rsidP="00AB3247">
      <w:pPr>
        <w:spacing w:after="200" w:line="276" w:lineRule="auto"/>
      </w:pPr>
      <w:r w:rsidRPr="00BC3398">
        <w:rPr>
          <w:b/>
        </w:rPr>
        <w:t>March 31</w:t>
      </w:r>
      <w:r>
        <w:tab/>
      </w:r>
      <w:r w:rsidR="00F9625D">
        <w:t>Shareholders t</w:t>
      </w:r>
      <w:r>
        <w:t xml:space="preserve">ook a </w:t>
      </w:r>
      <w:r w:rsidR="00F9625D">
        <w:t xml:space="preserve">cash </w:t>
      </w:r>
      <w:r>
        <w:t>dividend of $5,000.</w:t>
      </w:r>
    </w:p>
    <w:p w14:paraId="047D1E76" w14:textId="4F064C17" w:rsidR="00BC3398" w:rsidRPr="00BC3398" w:rsidRDefault="00BC3398" w:rsidP="00AB3247">
      <w:pPr>
        <w:spacing w:after="200" w:line="276" w:lineRule="auto"/>
        <w:rPr>
          <w:b/>
          <w:i/>
        </w:rPr>
      </w:pPr>
      <w:r w:rsidRPr="00BC3398">
        <w:rPr>
          <w:b/>
          <w:i/>
        </w:rPr>
        <w:t>Required:</w:t>
      </w:r>
    </w:p>
    <w:p w14:paraId="17E86E91" w14:textId="40950080" w:rsidR="00B8270D" w:rsidRPr="00BC3398" w:rsidRDefault="00BC3398">
      <w:pPr>
        <w:spacing w:after="200" w:line="276" w:lineRule="auto"/>
      </w:pPr>
      <w:r w:rsidRPr="00BC3398">
        <w:t>Record all necessary journal entries based on the transactions above.</w:t>
      </w:r>
      <w:r w:rsidR="00B8270D" w:rsidRPr="00BC3398">
        <w:br w:type="page"/>
      </w:r>
    </w:p>
    <w:p w14:paraId="4AE66AF8" w14:textId="10925940" w:rsidR="00B8270D" w:rsidRDefault="00B8270D" w:rsidP="00B8270D">
      <w:pPr>
        <w:rPr>
          <w:b/>
        </w:rPr>
      </w:pPr>
      <w:r>
        <w:rPr>
          <w:b/>
        </w:rPr>
        <w:lastRenderedPageBreak/>
        <w:t>2-2A</w:t>
      </w:r>
      <w:r w:rsidRPr="00035B4B">
        <w:rPr>
          <w:b/>
        </w:rPr>
        <w:t xml:space="preserve"> – </w:t>
      </w:r>
      <w:r>
        <w:rPr>
          <w:b/>
        </w:rPr>
        <w:t>Basic Journal Entries, T-Accounts, Trial Balance</w:t>
      </w:r>
      <w:r w:rsidR="004130C9">
        <w:rPr>
          <w:b/>
        </w:rPr>
        <w:t xml:space="preserve"> – New Company</w:t>
      </w:r>
    </w:p>
    <w:p w14:paraId="6ED00ECC" w14:textId="77777777" w:rsidR="0055380C" w:rsidRDefault="0055380C">
      <w:pPr>
        <w:spacing w:after="200" w:line="276" w:lineRule="auto"/>
        <w:rPr>
          <w:b/>
        </w:rPr>
      </w:pPr>
    </w:p>
    <w:p w14:paraId="329BF4F1" w14:textId="351C5B57" w:rsidR="0055380C" w:rsidRPr="0029179E" w:rsidRDefault="004446FA">
      <w:pPr>
        <w:spacing w:after="200" w:line="276" w:lineRule="auto"/>
      </w:pPr>
      <w:r w:rsidRPr="0029179E">
        <w:t>In August, Maria Chen started her new taxidermy business: The Right Stuff Inc.</w:t>
      </w:r>
      <w:r w:rsidR="0029179E" w:rsidRPr="0029179E">
        <w:t xml:space="preserve">  </w:t>
      </w:r>
      <w:r w:rsidR="007C35B3">
        <w:t xml:space="preserve">The business focused on preserving family pets after they passed away.  </w:t>
      </w:r>
      <w:r w:rsidR="0029179E" w:rsidRPr="0029179E">
        <w:t>The following transactions occurred</w:t>
      </w:r>
      <w:r w:rsidR="007C35B3">
        <w:t xml:space="preserve"> during August</w:t>
      </w:r>
      <w:r w:rsidR="0029179E" w:rsidRPr="0029179E">
        <w:t>:</w:t>
      </w:r>
    </w:p>
    <w:p w14:paraId="132C9288" w14:textId="1C1B7957" w:rsidR="0029179E" w:rsidRDefault="0029179E" w:rsidP="0029179E">
      <w:pPr>
        <w:spacing w:after="200" w:line="276" w:lineRule="auto"/>
        <w:ind w:left="1440" w:hanging="1440"/>
      </w:pPr>
      <w:r>
        <w:rPr>
          <w:b/>
        </w:rPr>
        <w:t>August</w:t>
      </w:r>
      <w:r w:rsidRPr="00AB3247">
        <w:rPr>
          <w:b/>
        </w:rPr>
        <w:t xml:space="preserve"> 1</w:t>
      </w:r>
      <w:r w:rsidRPr="00AB3247">
        <w:tab/>
      </w:r>
      <w:r w:rsidR="007C35B3">
        <w:t xml:space="preserve">Maria invested $1,000 cash in exchange for </w:t>
      </w:r>
      <w:r w:rsidR="007D2594">
        <w:t xml:space="preserve">250 </w:t>
      </w:r>
      <w:r w:rsidR="007C35B3">
        <w:t>common shares</w:t>
      </w:r>
      <w:r w:rsidRPr="00AB3247">
        <w:t>.</w:t>
      </w:r>
    </w:p>
    <w:p w14:paraId="298B32F6" w14:textId="4B3B6AD4" w:rsidR="00094962" w:rsidRDefault="00094962" w:rsidP="00094962">
      <w:pPr>
        <w:spacing w:after="200" w:line="276" w:lineRule="auto"/>
        <w:ind w:left="1440" w:hanging="1440"/>
      </w:pPr>
      <w:r>
        <w:rPr>
          <w:b/>
        </w:rPr>
        <w:t>August</w:t>
      </w:r>
      <w:r w:rsidRPr="00AB3247">
        <w:rPr>
          <w:b/>
        </w:rPr>
        <w:t xml:space="preserve"> 1</w:t>
      </w:r>
      <w:r w:rsidRPr="00AB3247">
        <w:tab/>
      </w:r>
      <w:r>
        <w:t>Rented work space.  Paid $600 for the month of August</w:t>
      </w:r>
      <w:r w:rsidRPr="00AB3247">
        <w:t>.</w:t>
      </w:r>
    </w:p>
    <w:p w14:paraId="2FFE1BE3" w14:textId="22DC0A7A" w:rsidR="0029179E" w:rsidRDefault="0029179E" w:rsidP="007C35B3">
      <w:pPr>
        <w:spacing w:after="200" w:line="276" w:lineRule="auto"/>
        <w:ind w:left="1440" w:hanging="1440"/>
      </w:pPr>
      <w:r>
        <w:rPr>
          <w:b/>
        </w:rPr>
        <w:t>August</w:t>
      </w:r>
      <w:r w:rsidR="007C35B3">
        <w:rPr>
          <w:b/>
        </w:rPr>
        <w:t xml:space="preserve"> 2</w:t>
      </w:r>
      <w:r>
        <w:rPr>
          <w:b/>
        </w:rPr>
        <w:tab/>
      </w:r>
      <w:r w:rsidR="007C35B3">
        <w:t>The company borrowed $5,000 in the form of a long-term bank loan</w:t>
      </w:r>
      <w:r w:rsidRPr="00AB3247">
        <w:t>.</w:t>
      </w:r>
      <w:r w:rsidR="007C35B3">
        <w:t xml:space="preserve">  The money was planned to purchase much of the equipment that would be needed.</w:t>
      </w:r>
    </w:p>
    <w:p w14:paraId="42809AF2" w14:textId="7543AE0E" w:rsidR="0029179E" w:rsidRDefault="0029179E" w:rsidP="007C35B3">
      <w:pPr>
        <w:spacing w:after="200" w:line="276" w:lineRule="auto"/>
        <w:ind w:left="1440" w:hanging="1440"/>
        <w:rPr>
          <w:b/>
        </w:rPr>
      </w:pPr>
      <w:r>
        <w:rPr>
          <w:b/>
        </w:rPr>
        <w:t>August</w:t>
      </w:r>
      <w:r w:rsidRPr="00BC3398">
        <w:rPr>
          <w:b/>
        </w:rPr>
        <w:t xml:space="preserve"> 5</w:t>
      </w:r>
      <w:r>
        <w:tab/>
        <w:t>Pu</w:t>
      </w:r>
      <w:r w:rsidR="007C35B3">
        <w:t>rchased equipment: $4</w:t>
      </w:r>
      <w:r>
        <w:t>,000.</w:t>
      </w:r>
      <w:r w:rsidR="007C35B3">
        <w:t xml:space="preserve">  Paid $1,000 with the rest payable at the end of August.</w:t>
      </w:r>
    </w:p>
    <w:p w14:paraId="569DDDE7" w14:textId="7ED7273E" w:rsidR="0029179E" w:rsidRDefault="0029179E" w:rsidP="0029179E">
      <w:pPr>
        <w:spacing w:after="200" w:line="276" w:lineRule="auto"/>
        <w:ind w:left="1440" w:hanging="1440"/>
      </w:pPr>
      <w:r>
        <w:rPr>
          <w:b/>
        </w:rPr>
        <w:t>August</w:t>
      </w:r>
      <w:r w:rsidR="00093924">
        <w:rPr>
          <w:b/>
        </w:rPr>
        <w:t xml:space="preserve"> 10</w:t>
      </w:r>
      <w:r w:rsidRPr="00BC3398">
        <w:rPr>
          <w:b/>
        </w:rPr>
        <w:tab/>
      </w:r>
      <w:r w:rsidR="00093924">
        <w:t>Received and completed first taxidermy job – a poodle named Rex.  Received $400 cash.</w:t>
      </w:r>
      <w:r>
        <w:tab/>
      </w:r>
    </w:p>
    <w:p w14:paraId="0156CC73" w14:textId="1BBA6F63" w:rsidR="0029179E" w:rsidRDefault="0029179E" w:rsidP="0029179E">
      <w:pPr>
        <w:spacing w:after="200" w:line="276" w:lineRule="auto"/>
      </w:pPr>
      <w:r>
        <w:rPr>
          <w:b/>
        </w:rPr>
        <w:t>August</w:t>
      </w:r>
      <w:r w:rsidRPr="00BC3398">
        <w:rPr>
          <w:b/>
        </w:rPr>
        <w:t xml:space="preserve"> 1</w:t>
      </w:r>
      <w:r w:rsidR="00094962">
        <w:rPr>
          <w:b/>
        </w:rPr>
        <w:t>2</w:t>
      </w:r>
      <w:r>
        <w:tab/>
      </w:r>
      <w:r w:rsidR="00094962">
        <w:t>Purchased supplies on account: $200</w:t>
      </w:r>
      <w:r>
        <w:t>.</w:t>
      </w:r>
    </w:p>
    <w:p w14:paraId="79EE0FF8" w14:textId="112B31B9" w:rsidR="0029179E" w:rsidRDefault="0029179E" w:rsidP="00094962">
      <w:pPr>
        <w:spacing w:after="200" w:line="276" w:lineRule="auto"/>
        <w:ind w:left="1440" w:hanging="1440"/>
      </w:pPr>
      <w:r>
        <w:rPr>
          <w:b/>
        </w:rPr>
        <w:t>August</w:t>
      </w:r>
      <w:r w:rsidRPr="00BC3398">
        <w:rPr>
          <w:b/>
        </w:rPr>
        <w:t xml:space="preserve"> 1</w:t>
      </w:r>
      <w:r w:rsidR="00094962">
        <w:rPr>
          <w:b/>
        </w:rPr>
        <w:t>3</w:t>
      </w:r>
      <w:r>
        <w:tab/>
      </w:r>
      <w:r w:rsidR="00094962">
        <w:t>Completed second taxidermy job: A chocolate Labrador retriever named KitKat: $600 on account.</w:t>
      </w:r>
      <w:r>
        <w:t xml:space="preserve"> </w:t>
      </w:r>
    </w:p>
    <w:p w14:paraId="411F442C" w14:textId="07DF7389" w:rsidR="00094962" w:rsidRPr="00094962" w:rsidRDefault="00094962" w:rsidP="00094962">
      <w:pPr>
        <w:spacing w:after="200" w:line="276" w:lineRule="auto"/>
        <w:ind w:left="1440" w:hanging="1440"/>
      </w:pPr>
      <w:r>
        <w:rPr>
          <w:b/>
        </w:rPr>
        <w:t>August 14</w:t>
      </w:r>
      <w:r>
        <w:rPr>
          <w:b/>
        </w:rPr>
        <w:tab/>
      </w:r>
      <w:r w:rsidR="00D01AB9" w:rsidRPr="00D01AB9">
        <w:rPr>
          <w:bCs/>
        </w:rPr>
        <w:t>Maria took</w:t>
      </w:r>
      <w:r w:rsidR="00D01AB9">
        <w:rPr>
          <w:b/>
        </w:rPr>
        <w:t xml:space="preserve"> </w:t>
      </w:r>
      <w:r>
        <w:t xml:space="preserve">a </w:t>
      </w:r>
      <w:r w:rsidR="00D01AB9">
        <w:t xml:space="preserve">cash </w:t>
      </w:r>
      <w:r>
        <w:t>dividend of $500 to pay for personal expenses.</w:t>
      </w:r>
    </w:p>
    <w:p w14:paraId="3CE7A624" w14:textId="3F653ABD" w:rsidR="0029179E" w:rsidRDefault="0029179E" w:rsidP="0029179E">
      <w:pPr>
        <w:spacing w:after="200" w:line="276" w:lineRule="auto"/>
      </w:pPr>
      <w:r>
        <w:rPr>
          <w:b/>
        </w:rPr>
        <w:t>August</w:t>
      </w:r>
      <w:r w:rsidRPr="00BC3398">
        <w:rPr>
          <w:b/>
        </w:rPr>
        <w:t xml:space="preserve"> 19</w:t>
      </w:r>
      <w:r w:rsidRPr="00BC3398">
        <w:rPr>
          <w:b/>
        </w:rPr>
        <w:tab/>
      </w:r>
      <w:r w:rsidR="00094962">
        <w:t>Received and paid the utilities bill, $200</w:t>
      </w:r>
      <w:r>
        <w:t>.</w:t>
      </w:r>
    </w:p>
    <w:p w14:paraId="1DDD7AA3" w14:textId="78A3D5A2" w:rsidR="0029179E" w:rsidRDefault="0029179E" w:rsidP="0029179E">
      <w:pPr>
        <w:spacing w:after="200" w:line="276" w:lineRule="auto"/>
      </w:pPr>
      <w:r>
        <w:rPr>
          <w:b/>
        </w:rPr>
        <w:t>August</w:t>
      </w:r>
      <w:r w:rsidRPr="00BC3398">
        <w:rPr>
          <w:b/>
        </w:rPr>
        <w:t xml:space="preserve"> 20</w:t>
      </w:r>
      <w:r w:rsidRPr="00BC3398">
        <w:rPr>
          <w:b/>
        </w:rPr>
        <w:tab/>
      </w:r>
      <w:r>
        <w:t>Paid for the August 5 equipment purchase.</w:t>
      </w:r>
    </w:p>
    <w:p w14:paraId="54B68499" w14:textId="6F02294E" w:rsidR="0029179E" w:rsidRDefault="0029179E" w:rsidP="0029179E">
      <w:pPr>
        <w:spacing w:after="200" w:line="276" w:lineRule="auto"/>
      </w:pPr>
      <w:r>
        <w:rPr>
          <w:b/>
        </w:rPr>
        <w:t>August</w:t>
      </w:r>
      <w:r w:rsidR="00094962">
        <w:rPr>
          <w:b/>
        </w:rPr>
        <w:t xml:space="preserve"> 21</w:t>
      </w:r>
      <w:r w:rsidRPr="00BC3398">
        <w:rPr>
          <w:b/>
        </w:rPr>
        <w:tab/>
      </w:r>
      <w:r>
        <w:t xml:space="preserve">Received a </w:t>
      </w:r>
      <w:r w:rsidR="00BC72E6">
        <w:t>telephone</w:t>
      </w:r>
      <w:r>
        <w:t xml:space="preserve"> bill: $200.  Did not pay yet.</w:t>
      </w:r>
    </w:p>
    <w:p w14:paraId="7909C310" w14:textId="7499E62F" w:rsidR="0029179E" w:rsidRDefault="0029179E" w:rsidP="0029179E">
      <w:pPr>
        <w:spacing w:after="200" w:line="276" w:lineRule="auto"/>
      </w:pPr>
      <w:r>
        <w:rPr>
          <w:b/>
        </w:rPr>
        <w:t>August</w:t>
      </w:r>
      <w:r w:rsidRPr="00BC3398">
        <w:rPr>
          <w:b/>
        </w:rPr>
        <w:t xml:space="preserve"> 2</w:t>
      </w:r>
      <w:r w:rsidR="00094962">
        <w:rPr>
          <w:b/>
        </w:rPr>
        <w:t>4</w:t>
      </w:r>
      <w:r>
        <w:tab/>
        <w:t>Recei</w:t>
      </w:r>
      <w:r w:rsidR="00094962">
        <w:t>ved payment for the August 13</w:t>
      </w:r>
      <w:r w:rsidR="00094962" w:rsidRPr="00094962">
        <w:rPr>
          <w:vertAlign w:val="superscript"/>
        </w:rPr>
        <w:t>th</w:t>
      </w:r>
      <w:r w:rsidR="00094962">
        <w:t xml:space="preserve"> job</w:t>
      </w:r>
      <w:r>
        <w:t>.</w:t>
      </w:r>
    </w:p>
    <w:p w14:paraId="4F207CBA" w14:textId="7B593B37" w:rsidR="00094962" w:rsidRDefault="00094962" w:rsidP="00094962">
      <w:pPr>
        <w:spacing w:after="200" w:line="276" w:lineRule="auto"/>
        <w:ind w:left="1440" w:hanging="1440"/>
      </w:pPr>
      <w:r w:rsidRPr="00094962">
        <w:rPr>
          <w:b/>
        </w:rPr>
        <w:t>August 27</w:t>
      </w:r>
      <w:r>
        <w:tab/>
        <w:t>Completed third taxidermy job: A calico cat named Spot: $250.  Received payment.</w:t>
      </w:r>
    </w:p>
    <w:p w14:paraId="3ED48F5C" w14:textId="59225AB8" w:rsidR="0055380C" w:rsidRPr="00094962" w:rsidRDefault="0029179E">
      <w:pPr>
        <w:spacing w:after="200" w:line="276" w:lineRule="auto"/>
      </w:pPr>
      <w:r>
        <w:rPr>
          <w:b/>
        </w:rPr>
        <w:t>August</w:t>
      </w:r>
      <w:r w:rsidRPr="00BC3398">
        <w:rPr>
          <w:b/>
        </w:rPr>
        <w:t xml:space="preserve"> 31</w:t>
      </w:r>
      <w:r>
        <w:tab/>
        <w:t xml:space="preserve">Paid </w:t>
      </w:r>
      <w:r w:rsidR="00094962">
        <w:t>salaries of $1</w:t>
      </w:r>
      <w:r>
        <w:t>,000.</w:t>
      </w:r>
    </w:p>
    <w:p w14:paraId="7B8CA1F2" w14:textId="77777777" w:rsidR="0055380C" w:rsidRPr="00BC3398" w:rsidRDefault="0055380C" w:rsidP="0055380C">
      <w:pPr>
        <w:spacing w:after="200" w:line="276" w:lineRule="auto"/>
        <w:rPr>
          <w:b/>
          <w:i/>
        </w:rPr>
      </w:pPr>
      <w:r w:rsidRPr="00BC3398">
        <w:rPr>
          <w:b/>
          <w:i/>
        </w:rPr>
        <w:t>Required:</w:t>
      </w:r>
    </w:p>
    <w:p w14:paraId="270001BE" w14:textId="694E557B" w:rsidR="0055380C" w:rsidRDefault="0055380C" w:rsidP="0055380C">
      <w:pPr>
        <w:pStyle w:val="ListParagraph"/>
        <w:numPr>
          <w:ilvl w:val="0"/>
          <w:numId w:val="8"/>
        </w:numPr>
        <w:spacing w:after="200" w:line="276" w:lineRule="auto"/>
      </w:pPr>
      <w:r w:rsidRPr="00BC3398">
        <w:t>Record all necessary journal entries based on the transactions above.</w:t>
      </w:r>
    </w:p>
    <w:p w14:paraId="09B113B9" w14:textId="3A30E26E" w:rsidR="0055380C" w:rsidRDefault="0055380C" w:rsidP="0055380C">
      <w:pPr>
        <w:pStyle w:val="ListParagraph"/>
        <w:numPr>
          <w:ilvl w:val="0"/>
          <w:numId w:val="8"/>
        </w:numPr>
        <w:spacing w:after="200" w:line="276" w:lineRule="auto"/>
      </w:pPr>
      <w:r>
        <w:t>Post the transactions to T-Accounts.</w:t>
      </w:r>
    </w:p>
    <w:p w14:paraId="1D53FD80" w14:textId="3220560B" w:rsidR="0055380C" w:rsidRDefault="0055380C" w:rsidP="0055380C">
      <w:pPr>
        <w:pStyle w:val="ListParagraph"/>
        <w:numPr>
          <w:ilvl w:val="0"/>
          <w:numId w:val="8"/>
        </w:numPr>
        <w:spacing w:after="200" w:line="276" w:lineRule="auto"/>
      </w:pPr>
      <w:r>
        <w:t>Prepare a trial balance dated</w:t>
      </w:r>
      <w:r w:rsidR="00D87A84">
        <w:t xml:space="preserve"> August 31.</w:t>
      </w:r>
    </w:p>
    <w:p w14:paraId="77575099" w14:textId="77777777" w:rsidR="00094962" w:rsidRDefault="00094962">
      <w:pPr>
        <w:spacing w:after="200" w:line="276" w:lineRule="auto"/>
        <w:rPr>
          <w:b/>
        </w:rPr>
      </w:pPr>
      <w:r>
        <w:rPr>
          <w:b/>
        </w:rPr>
        <w:br w:type="page"/>
      </w:r>
    </w:p>
    <w:p w14:paraId="6BCA9E8B" w14:textId="15FF1F0F" w:rsidR="00B8270D" w:rsidRDefault="00B8270D" w:rsidP="00B8270D">
      <w:pPr>
        <w:rPr>
          <w:b/>
        </w:rPr>
      </w:pPr>
      <w:r>
        <w:rPr>
          <w:b/>
        </w:rPr>
        <w:lastRenderedPageBreak/>
        <w:t>2-2B</w:t>
      </w:r>
      <w:r w:rsidRPr="00035B4B">
        <w:rPr>
          <w:b/>
        </w:rPr>
        <w:t xml:space="preserve"> – </w:t>
      </w:r>
      <w:r>
        <w:rPr>
          <w:b/>
        </w:rPr>
        <w:t>Basic Journal Entries, T-Accounts, Trial Balance</w:t>
      </w:r>
      <w:r w:rsidR="004130C9">
        <w:rPr>
          <w:b/>
        </w:rPr>
        <w:t xml:space="preserve"> – New Company</w:t>
      </w:r>
    </w:p>
    <w:p w14:paraId="174E2490" w14:textId="77777777" w:rsidR="007D2594" w:rsidRDefault="007D2594">
      <w:pPr>
        <w:spacing w:after="200" w:line="276" w:lineRule="auto"/>
        <w:rPr>
          <w:b/>
        </w:rPr>
      </w:pPr>
    </w:p>
    <w:p w14:paraId="094E671A" w14:textId="61CFD655" w:rsidR="007D2594" w:rsidRDefault="007D2594">
      <w:pPr>
        <w:spacing w:after="200" w:line="276" w:lineRule="auto"/>
        <w:rPr>
          <w:b/>
        </w:rPr>
      </w:pPr>
      <w:r w:rsidRPr="007D2594">
        <w:t>Sandy Bell opened a “Zip Line” eco-adventure park in July.  The following transactions occurred in the first month of operations:</w:t>
      </w:r>
    </w:p>
    <w:p w14:paraId="50D4D654" w14:textId="17C9BC4E" w:rsidR="007D2594" w:rsidRDefault="007D2594" w:rsidP="007D2594">
      <w:pPr>
        <w:spacing w:after="200" w:line="276" w:lineRule="auto"/>
        <w:ind w:left="1440" w:hanging="1440"/>
      </w:pPr>
      <w:r>
        <w:rPr>
          <w:b/>
        </w:rPr>
        <w:t>July</w:t>
      </w:r>
      <w:r w:rsidRPr="00AB3247">
        <w:rPr>
          <w:b/>
        </w:rPr>
        <w:t xml:space="preserve"> 1</w:t>
      </w:r>
      <w:r w:rsidRPr="00AB3247">
        <w:tab/>
      </w:r>
      <w:r>
        <w:t>Sandy invested $1,000 cash in exchange for 50 common shares</w:t>
      </w:r>
      <w:r w:rsidRPr="00AB3247">
        <w:t>.</w:t>
      </w:r>
    </w:p>
    <w:p w14:paraId="102F2A63" w14:textId="224F18EA" w:rsidR="007D2594" w:rsidRDefault="007D2594" w:rsidP="007D2594">
      <w:pPr>
        <w:spacing w:after="200" w:line="276" w:lineRule="auto"/>
        <w:ind w:left="1440" w:hanging="1440"/>
      </w:pPr>
      <w:r>
        <w:rPr>
          <w:b/>
        </w:rPr>
        <w:t>July</w:t>
      </w:r>
      <w:r w:rsidRPr="00AB3247">
        <w:rPr>
          <w:b/>
        </w:rPr>
        <w:t xml:space="preserve"> 1</w:t>
      </w:r>
      <w:r w:rsidRPr="00AB3247">
        <w:tab/>
      </w:r>
      <w:r>
        <w:t>Purchased equipment on account - $15,000</w:t>
      </w:r>
      <w:r w:rsidR="00E91FEB">
        <w:t xml:space="preserve"> due August 1</w:t>
      </w:r>
      <w:r w:rsidRPr="00AB3247">
        <w:t>.</w:t>
      </w:r>
    </w:p>
    <w:p w14:paraId="7C79D195" w14:textId="7D98715A" w:rsidR="007D2594" w:rsidRDefault="007D2594" w:rsidP="007D2594">
      <w:pPr>
        <w:spacing w:after="200" w:line="276" w:lineRule="auto"/>
        <w:ind w:left="1440" w:hanging="1440"/>
      </w:pPr>
      <w:r>
        <w:rPr>
          <w:b/>
        </w:rPr>
        <w:t>July 2</w:t>
      </w:r>
      <w:r>
        <w:rPr>
          <w:b/>
        </w:rPr>
        <w:tab/>
      </w:r>
      <w:r>
        <w:t>The company borrowed $25,000 in the form of a long-term bank loan</w:t>
      </w:r>
      <w:r w:rsidRPr="00AB3247">
        <w:t>.</w:t>
      </w:r>
      <w:r>
        <w:t xml:space="preserve">  The money was planned to pay off the equipment loan.</w:t>
      </w:r>
    </w:p>
    <w:p w14:paraId="686A351E" w14:textId="4BBA65A2" w:rsidR="007D2594" w:rsidRDefault="007D2594" w:rsidP="007D2594">
      <w:pPr>
        <w:spacing w:after="200" w:line="276" w:lineRule="auto"/>
        <w:ind w:left="1440" w:hanging="1440"/>
      </w:pPr>
      <w:r>
        <w:rPr>
          <w:b/>
        </w:rPr>
        <w:t>July</w:t>
      </w:r>
      <w:r w:rsidRPr="00BC3398">
        <w:rPr>
          <w:b/>
        </w:rPr>
        <w:t xml:space="preserve"> 5</w:t>
      </w:r>
      <w:r>
        <w:tab/>
      </w:r>
      <w:r w:rsidR="00E91FEB">
        <w:t>Purchased insurance for the year: paid $8,000 cash. (Note this amount should not be expensed as it represents an asset to the company.</w:t>
      </w:r>
    </w:p>
    <w:p w14:paraId="4F7B9D60" w14:textId="545159F2" w:rsidR="00E91FEB" w:rsidRDefault="00E91FEB" w:rsidP="007D2594">
      <w:pPr>
        <w:spacing w:after="200" w:line="276" w:lineRule="auto"/>
        <w:ind w:left="1440" w:hanging="1440"/>
        <w:rPr>
          <w:b/>
        </w:rPr>
      </w:pPr>
      <w:r>
        <w:rPr>
          <w:b/>
        </w:rPr>
        <w:t>July 8</w:t>
      </w:r>
      <w:r>
        <w:rPr>
          <w:b/>
        </w:rPr>
        <w:tab/>
      </w:r>
      <w:r w:rsidRPr="00E91FEB">
        <w:t>Paid off equipment purchased on July 1.</w:t>
      </w:r>
    </w:p>
    <w:p w14:paraId="4D84A0A1" w14:textId="302160DF" w:rsidR="007D2594" w:rsidRDefault="007D2594" w:rsidP="007D2594">
      <w:pPr>
        <w:spacing w:after="200" w:line="276" w:lineRule="auto"/>
        <w:ind w:left="1440" w:hanging="1440"/>
      </w:pPr>
      <w:r>
        <w:rPr>
          <w:b/>
        </w:rPr>
        <w:t xml:space="preserve">July </w:t>
      </w:r>
      <w:r w:rsidR="00E91FEB">
        <w:rPr>
          <w:b/>
        </w:rPr>
        <w:t>9</w:t>
      </w:r>
      <w:r w:rsidRPr="00BC3398">
        <w:rPr>
          <w:b/>
        </w:rPr>
        <w:tab/>
      </w:r>
      <w:r w:rsidR="00E91FEB">
        <w:t>Took first group through an adventure tour. Collected $1,0</w:t>
      </w:r>
      <w:r>
        <w:t>00 cash.</w:t>
      </w:r>
      <w:r>
        <w:tab/>
      </w:r>
    </w:p>
    <w:p w14:paraId="74132D6E" w14:textId="435789D7" w:rsidR="007D2594" w:rsidRDefault="007D2594" w:rsidP="007D2594">
      <w:pPr>
        <w:spacing w:after="200" w:line="276" w:lineRule="auto"/>
      </w:pPr>
      <w:r>
        <w:rPr>
          <w:b/>
        </w:rPr>
        <w:t>July</w:t>
      </w:r>
      <w:r w:rsidRPr="00BC3398">
        <w:rPr>
          <w:b/>
        </w:rPr>
        <w:t xml:space="preserve"> 1</w:t>
      </w:r>
      <w:r>
        <w:rPr>
          <w:b/>
        </w:rPr>
        <w:t>2</w:t>
      </w:r>
      <w:r>
        <w:tab/>
        <w:t>P</w:t>
      </w:r>
      <w:r w:rsidR="008D6384">
        <w:t>urchased fuel: $5</w:t>
      </w:r>
      <w:r>
        <w:t>00</w:t>
      </w:r>
      <w:r w:rsidR="008D6384">
        <w:t xml:space="preserve"> cash</w:t>
      </w:r>
      <w:r>
        <w:t>.</w:t>
      </w:r>
    </w:p>
    <w:p w14:paraId="1EC2D936" w14:textId="390792C2" w:rsidR="007D2594" w:rsidRDefault="007D2594" w:rsidP="007D2594">
      <w:pPr>
        <w:spacing w:after="200" w:line="276" w:lineRule="auto"/>
        <w:ind w:left="1440" w:hanging="1440"/>
      </w:pPr>
      <w:r>
        <w:rPr>
          <w:b/>
        </w:rPr>
        <w:t>July</w:t>
      </w:r>
      <w:r w:rsidRPr="00BC3398">
        <w:rPr>
          <w:b/>
        </w:rPr>
        <w:t xml:space="preserve"> 1</w:t>
      </w:r>
      <w:r w:rsidR="008D6384">
        <w:rPr>
          <w:b/>
        </w:rPr>
        <w:t>6</w:t>
      </w:r>
      <w:r>
        <w:tab/>
      </w:r>
      <w:r w:rsidR="002662CB">
        <w:t>Purchased supplies: $100 cash</w:t>
      </w:r>
      <w:r>
        <w:t xml:space="preserve">. </w:t>
      </w:r>
    </w:p>
    <w:p w14:paraId="3413B706" w14:textId="78A44D8B" w:rsidR="007D2594" w:rsidRPr="00094962" w:rsidRDefault="008D6384" w:rsidP="007D2594">
      <w:pPr>
        <w:spacing w:after="200" w:line="276" w:lineRule="auto"/>
        <w:ind w:left="1440" w:hanging="1440"/>
      </w:pPr>
      <w:r>
        <w:rPr>
          <w:b/>
        </w:rPr>
        <w:t>July 18</w:t>
      </w:r>
      <w:r w:rsidR="007D2594">
        <w:rPr>
          <w:b/>
        </w:rPr>
        <w:tab/>
      </w:r>
      <w:r w:rsidR="00D01AB9" w:rsidRPr="00D01AB9">
        <w:rPr>
          <w:bCs/>
        </w:rPr>
        <w:t>Sandy</w:t>
      </w:r>
      <w:r w:rsidR="00D01AB9">
        <w:rPr>
          <w:b/>
        </w:rPr>
        <w:t xml:space="preserve"> </w:t>
      </w:r>
      <w:r w:rsidR="00D01AB9">
        <w:t>t</w:t>
      </w:r>
      <w:r w:rsidR="00B756D6">
        <w:t xml:space="preserve">ook a </w:t>
      </w:r>
      <w:r w:rsidR="00D01AB9">
        <w:t xml:space="preserve">cash </w:t>
      </w:r>
      <w:r w:rsidR="00B756D6">
        <w:t>dividend of $1,0</w:t>
      </w:r>
      <w:r w:rsidR="007D2594">
        <w:t>00 to pay for personal expenses.</w:t>
      </w:r>
    </w:p>
    <w:p w14:paraId="736122D0" w14:textId="3F21CA11" w:rsidR="007D2594" w:rsidRDefault="007D2594" w:rsidP="007D2594">
      <w:pPr>
        <w:spacing w:after="200" w:line="276" w:lineRule="auto"/>
      </w:pPr>
      <w:r>
        <w:rPr>
          <w:b/>
        </w:rPr>
        <w:t>July</w:t>
      </w:r>
      <w:r w:rsidR="008D6384">
        <w:rPr>
          <w:b/>
        </w:rPr>
        <w:t xml:space="preserve"> 20</w:t>
      </w:r>
      <w:r w:rsidRPr="00BC3398">
        <w:rPr>
          <w:b/>
        </w:rPr>
        <w:tab/>
      </w:r>
      <w:r>
        <w:t xml:space="preserve">Received </w:t>
      </w:r>
      <w:r w:rsidR="00B756D6">
        <w:t>but did not pay</w:t>
      </w:r>
      <w:r>
        <w:t xml:space="preserve"> the </w:t>
      </w:r>
      <w:r w:rsidR="00B756D6">
        <w:t>telephone</w:t>
      </w:r>
      <w:r>
        <w:t xml:space="preserve"> bill, $200.</w:t>
      </w:r>
    </w:p>
    <w:p w14:paraId="70818A42" w14:textId="1AC7EDD2" w:rsidR="007D2594" w:rsidRDefault="007D2594" w:rsidP="00B756D6">
      <w:pPr>
        <w:spacing w:after="200" w:line="276" w:lineRule="auto"/>
        <w:ind w:left="1440" w:hanging="1440"/>
      </w:pPr>
      <w:r>
        <w:rPr>
          <w:b/>
        </w:rPr>
        <w:t>July</w:t>
      </w:r>
      <w:r w:rsidR="008D6384">
        <w:rPr>
          <w:b/>
        </w:rPr>
        <w:t xml:space="preserve"> 21</w:t>
      </w:r>
      <w:r w:rsidRPr="00BC3398">
        <w:rPr>
          <w:b/>
        </w:rPr>
        <w:tab/>
      </w:r>
      <w:r w:rsidR="00B756D6">
        <w:t>Took another tour group out.  Billed the group $2,000</w:t>
      </w:r>
      <w:r>
        <w:t>.</w:t>
      </w:r>
      <w:r w:rsidR="00B756D6">
        <w:t xml:space="preserve">  Payment has not yet been received.</w:t>
      </w:r>
    </w:p>
    <w:p w14:paraId="34A1FA31" w14:textId="78D8A37E" w:rsidR="007D2594" w:rsidRDefault="008D6384" w:rsidP="007D2594">
      <w:pPr>
        <w:spacing w:after="200" w:line="276" w:lineRule="auto"/>
      </w:pPr>
      <w:r>
        <w:rPr>
          <w:b/>
        </w:rPr>
        <w:t>July 26</w:t>
      </w:r>
      <w:r w:rsidR="007D2594" w:rsidRPr="00BC3398">
        <w:rPr>
          <w:b/>
        </w:rPr>
        <w:tab/>
      </w:r>
      <w:r w:rsidR="00B756D6">
        <w:t>Received a utilities bill: $25</w:t>
      </w:r>
      <w:r w:rsidR="007D2594">
        <w:t>0.  Did not pay yet.</w:t>
      </w:r>
    </w:p>
    <w:p w14:paraId="5DEE0E5B" w14:textId="461E5C16" w:rsidR="007D2594" w:rsidRDefault="007D2594" w:rsidP="00B756D6">
      <w:pPr>
        <w:spacing w:after="200" w:line="276" w:lineRule="auto"/>
      </w:pPr>
      <w:r>
        <w:rPr>
          <w:b/>
        </w:rPr>
        <w:t>July</w:t>
      </w:r>
      <w:r w:rsidRPr="00BC3398">
        <w:rPr>
          <w:b/>
        </w:rPr>
        <w:t xml:space="preserve"> 2</w:t>
      </w:r>
      <w:r w:rsidR="008D6384">
        <w:rPr>
          <w:b/>
        </w:rPr>
        <w:t>8</w:t>
      </w:r>
      <w:r>
        <w:tab/>
      </w:r>
      <w:r w:rsidR="00B756D6">
        <w:t>Took out a tour group.  Received payment in full: $1,500.</w:t>
      </w:r>
    </w:p>
    <w:p w14:paraId="10A993F3" w14:textId="66675E4A" w:rsidR="007D2594" w:rsidRPr="00094962" w:rsidRDefault="007D2594" w:rsidP="007D2594">
      <w:pPr>
        <w:spacing w:after="200" w:line="276" w:lineRule="auto"/>
      </w:pPr>
      <w:r>
        <w:rPr>
          <w:b/>
        </w:rPr>
        <w:t>July</w:t>
      </w:r>
      <w:r w:rsidRPr="00BC3398">
        <w:rPr>
          <w:b/>
        </w:rPr>
        <w:t xml:space="preserve"> 31</w:t>
      </w:r>
      <w:r>
        <w:tab/>
        <w:t xml:space="preserve">Paid </w:t>
      </w:r>
      <w:r w:rsidR="00B756D6">
        <w:t>employees’ salaries of $3</w:t>
      </w:r>
      <w:r>
        <w:t>,000.</w:t>
      </w:r>
    </w:p>
    <w:p w14:paraId="17941ACF" w14:textId="77777777" w:rsidR="007D2594" w:rsidRPr="00BC3398" w:rsidRDefault="007D2594" w:rsidP="007D2594">
      <w:pPr>
        <w:spacing w:after="200" w:line="276" w:lineRule="auto"/>
        <w:rPr>
          <w:b/>
          <w:i/>
        </w:rPr>
      </w:pPr>
      <w:r w:rsidRPr="00BC3398">
        <w:rPr>
          <w:b/>
          <w:i/>
        </w:rPr>
        <w:t>Required:</w:t>
      </w:r>
    </w:p>
    <w:p w14:paraId="27D52488" w14:textId="77777777" w:rsidR="007D2594" w:rsidRDefault="007D2594" w:rsidP="007D2594">
      <w:pPr>
        <w:pStyle w:val="ListParagraph"/>
        <w:numPr>
          <w:ilvl w:val="0"/>
          <w:numId w:val="9"/>
        </w:numPr>
        <w:spacing w:after="200" w:line="276" w:lineRule="auto"/>
      </w:pPr>
      <w:r w:rsidRPr="00BC3398">
        <w:t>Record all necessary journal entries based on the transactions above.</w:t>
      </w:r>
    </w:p>
    <w:p w14:paraId="36E74B20" w14:textId="77777777" w:rsidR="007D2594" w:rsidRDefault="007D2594" w:rsidP="007D2594">
      <w:pPr>
        <w:pStyle w:val="ListParagraph"/>
        <w:numPr>
          <w:ilvl w:val="0"/>
          <w:numId w:val="9"/>
        </w:numPr>
        <w:spacing w:after="200" w:line="276" w:lineRule="auto"/>
      </w:pPr>
      <w:r>
        <w:t>Post the transactions to T-Accounts.</w:t>
      </w:r>
    </w:p>
    <w:p w14:paraId="6239DCAB" w14:textId="63A0FD3F" w:rsidR="007D2594" w:rsidRDefault="007D2594" w:rsidP="007D2594">
      <w:pPr>
        <w:pStyle w:val="ListParagraph"/>
        <w:numPr>
          <w:ilvl w:val="0"/>
          <w:numId w:val="9"/>
        </w:numPr>
        <w:spacing w:after="200" w:line="276" w:lineRule="auto"/>
      </w:pPr>
      <w:r>
        <w:t>Prepare a trial balance dated</w:t>
      </w:r>
      <w:r w:rsidR="00D87A84">
        <w:t xml:space="preserve"> July 31.</w:t>
      </w:r>
    </w:p>
    <w:p w14:paraId="549D916A" w14:textId="77777777" w:rsidR="007D2594" w:rsidRDefault="007D2594">
      <w:pPr>
        <w:spacing w:after="200" w:line="276" w:lineRule="auto"/>
        <w:rPr>
          <w:b/>
        </w:rPr>
      </w:pPr>
    </w:p>
    <w:p w14:paraId="57312AD0" w14:textId="1FD61023" w:rsidR="00B8270D" w:rsidRPr="007D2594" w:rsidRDefault="00B8270D">
      <w:pPr>
        <w:spacing w:after="200" w:line="276" w:lineRule="auto"/>
        <w:rPr>
          <w:b/>
        </w:rPr>
      </w:pPr>
      <w:r w:rsidRPr="007D2594">
        <w:rPr>
          <w:b/>
        </w:rPr>
        <w:br w:type="page"/>
      </w:r>
    </w:p>
    <w:p w14:paraId="789C37FF" w14:textId="69ECED44" w:rsidR="00B8270D" w:rsidRDefault="00B8270D" w:rsidP="00B8270D">
      <w:pPr>
        <w:rPr>
          <w:b/>
        </w:rPr>
      </w:pPr>
      <w:r>
        <w:rPr>
          <w:b/>
        </w:rPr>
        <w:lastRenderedPageBreak/>
        <w:t>2-3A</w:t>
      </w:r>
      <w:r w:rsidRPr="00035B4B">
        <w:rPr>
          <w:b/>
        </w:rPr>
        <w:t xml:space="preserve"> –</w:t>
      </w:r>
      <w:r>
        <w:rPr>
          <w:b/>
        </w:rPr>
        <w:t>Journal Entries, T-Accounts, Trial Balance</w:t>
      </w:r>
      <w:r w:rsidR="00093924">
        <w:rPr>
          <w:b/>
        </w:rPr>
        <w:t xml:space="preserve"> – Existing Company</w:t>
      </w:r>
    </w:p>
    <w:p w14:paraId="7A611B43" w14:textId="7D5E5F94" w:rsidR="005C566F" w:rsidRDefault="000254EF">
      <w:pPr>
        <w:spacing w:after="200" w:line="276" w:lineRule="auto"/>
      </w:pPr>
      <w:r>
        <w:t xml:space="preserve">ABC Carpet Cleaners had been operating for several years.  On March 1, the company had the following account balances: Cash $5,000; Accounts Receivable $300; Equipment (net) $3,000; Accounts Payable $500; Bank Loan $2,000; Common Shares $100; and Retained Earnings $5,700.  </w:t>
      </w:r>
    </w:p>
    <w:p w14:paraId="5C61732C" w14:textId="7A5FCE00" w:rsidR="00D87A84" w:rsidRDefault="000254EF">
      <w:pPr>
        <w:spacing w:after="200" w:line="276" w:lineRule="auto"/>
      </w:pPr>
      <w:r>
        <w:t>The following transactions occurred during the month of March.</w:t>
      </w:r>
    </w:p>
    <w:p w14:paraId="39C50BCF" w14:textId="72D76CE0" w:rsidR="000254EF" w:rsidRDefault="000254EF" w:rsidP="000254EF">
      <w:pPr>
        <w:spacing w:after="200" w:line="276" w:lineRule="auto"/>
        <w:ind w:left="1440" w:hanging="1440"/>
      </w:pPr>
      <w:r w:rsidRPr="00AB3247">
        <w:rPr>
          <w:b/>
        </w:rPr>
        <w:t>March 1</w:t>
      </w:r>
      <w:r w:rsidRPr="00AB3247">
        <w:tab/>
      </w:r>
      <w:r>
        <w:t>Purchased (and used) cleaning supplies for cash: $600.</w:t>
      </w:r>
    </w:p>
    <w:p w14:paraId="5762CDDA" w14:textId="2CA78D35" w:rsidR="000254EF" w:rsidRDefault="000254EF" w:rsidP="000254EF">
      <w:pPr>
        <w:spacing w:after="200" w:line="276" w:lineRule="auto"/>
      </w:pPr>
      <w:r>
        <w:rPr>
          <w:b/>
        </w:rPr>
        <w:t>March 2</w:t>
      </w:r>
      <w:r>
        <w:rPr>
          <w:b/>
        </w:rPr>
        <w:tab/>
      </w:r>
      <w:r w:rsidRPr="00AB3247">
        <w:t xml:space="preserve">Paid </w:t>
      </w:r>
      <w:r>
        <w:t>off the $500 that was owed from February</w:t>
      </w:r>
      <w:r w:rsidRPr="00AB3247">
        <w:t>.</w:t>
      </w:r>
    </w:p>
    <w:p w14:paraId="0480133E" w14:textId="0DB43508" w:rsidR="000254EF" w:rsidRDefault="000254EF" w:rsidP="000254EF">
      <w:pPr>
        <w:spacing w:after="200" w:line="276" w:lineRule="auto"/>
        <w:rPr>
          <w:b/>
        </w:rPr>
      </w:pPr>
      <w:r>
        <w:rPr>
          <w:b/>
        </w:rPr>
        <w:t>March 4</w:t>
      </w:r>
      <w:r>
        <w:tab/>
        <w:t>Completed a major cleaning job.  Billed $3,000 but did not collect.</w:t>
      </w:r>
    </w:p>
    <w:p w14:paraId="406EEC58" w14:textId="46FEFD9A" w:rsidR="000254EF" w:rsidRDefault="000254EF" w:rsidP="006259DB">
      <w:pPr>
        <w:spacing w:after="200" w:line="276" w:lineRule="auto"/>
        <w:ind w:left="1440" w:hanging="1440"/>
      </w:pPr>
      <w:r w:rsidRPr="00AB3247">
        <w:rPr>
          <w:b/>
        </w:rPr>
        <w:t xml:space="preserve">March </w:t>
      </w:r>
      <w:r w:rsidR="006259DB">
        <w:rPr>
          <w:b/>
        </w:rPr>
        <w:t>9</w:t>
      </w:r>
      <w:r>
        <w:tab/>
        <w:t xml:space="preserve">Purchased a </w:t>
      </w:r>
      <w:r w:rsidR="006259DB">
        <w:t>new Super Sucker brand vacuum for $6,000 on account.  Payment is due in 30 days.</w:t>
      </w:r>
      <w:r>
        <w:t xml:space="preserve"> </w:t>
      </w:r>
    </w:p>
    <w:p w14:paraId="1E6C82D7" w14:textId="1F73C2E2" w:rsidR="006259DB" w:rsidRDefault="006259DB" w:rsidP="006259DB">
      <w:pPr>
        <w:spacing w:after="200" w:line="276" w:lineRule="auto"/>
      </w:pPr>
      <w:r w:rsidRPr="00BC3398">
        <w:rPr>
          <w:b/>
        </w:rPr>
        <w:t>March 1</w:t>
      </w:r>
      <w:r>
        <w:rPr>
          <w:b/>
        </w:rPr>
        <w:t>1</w:t>
      </w:r>
      <w:r>
        <w:tab/>
        <w:t>Collected amount owed to us from February.</w:t>
      </w:r>
    </w:p>
    <w:p w14:paraId="7A6DB5FF" w14:textId="45F5BCA4" w:rsidR="000254EF" w:rsidRDefault="000254EF" w:rsidP="000254EF">
      <w:pPr>
        <w:spacing w:after="200" w:line="276" w:lineRule="auto"/>
        <w:ind w:left="1440" w:hanging="1440"/>
      </w:pPr>
      <w:r w:rsidRPr="00BC3398">
        <w:rPr>
          <w:b/>
        </w:rPr>
        <w:t>March 15</w:t>
      </w:r>
      <w:r w:rsidRPr="00BC3398">
        <w:rPr>
          <w:b/>
        </w:rPr>
        <w:tab/>
      </w:r>
      <w:r w:rsidR="006259DB">
        <w:t>Completed a cleaning job.  Billed $1,000, collected half.</w:t>
      </w:r>
    </w:p>
    <w:p w14:paraId="5DEBE328" w14:textId="76BE5C8F" w:rsidR="000254EF" w:rsidRDefault="000254EF" w:rsidP="000254EF">
      <w:pPr>
        <w:spacing w:after="200" w:line="276" w:lineRule="auto"/>
      </w:pPr>
      <w:r w:rsidRPr="00BC3398">
        <w:rPr>
          <w:b/>
        </w:rPr>
        <w:t>March 16</w:t>
      </w:r>
      <w:r>
        <w:tab/>
      </w:r>
      <w:r w:rsidR="006259DB">
        <w:t>P</w:t>
      </w:r>
      <w:r>
        <w:t>aid employees’ salaries of $</w:t>
      </w:r>
      <w:r w:rsidR="006259DB">
        <w:t>2</w:t>
      </w:r>
      <w:r>
        <w:t>,</w:t>
      </w:r>
      <w:r w:rsidR="006259DB">
        <w:t>5</w:t>
      </w:r>
      <w:r>
        <w:t>00.</w:t>
      </w:r>
    </w:p>
    <w:p w14:paraId="029595BC" w14:textId="098AA282" w:rsidR="000254EF" w:rsidRDefault="000254EF" w:rsidP="000254EF">
      <w:pPr>
        <w:spacing w:after="200" w:line="276" w:lineRule="auto"/>
      </w:pPr>
      <w:r w:rsidRPr="00BC3398">
        <w:rPr>
          <w:b/>
        </w:rPr>
        <w:t>March 19</w:t>
      </w:r>
      <w:r w:rsidRPr="00BC3398">
        <w:rPr>
          <w:b/>
        </w:rPr>
        <w:tab/>
      </w:r>
      <w:r w:rsidR="006259DB">
        <w:t>Paid $5</w:t>
      </w:r>
      <w:r>
        <w:t>00 to repair a broken</w:t>
      </w:r>
      <w:r w:rsidR="006259DB">
        <w:t xml:space="preserve"> vacuum</w:t>
      </w:r>
      <w:r>
        <w:t>.</w:t>
      </w:r>
    </w:p>
    <w:p w14:paraId="2AF54497" w14:textId="1D63E4A1" w:rsidR="000254EF" w:rsidRDefault="000254EF" w:rsidP="000254EF">
      <w:pPr>
        <w:spacing w:after="200" w:line="276" w:lineRule="auto"/>
      </w:pPr>
      <w:r w:rsidRPr="00BC3398">
        <w:rPr>
          <w:b/>
        </w:rPr>
        <w:t>March 22</w:t>
      </w:r>
      <w:r w:rsidRPr="00BC3398">
        <w:rPr>
          <w:b/>
        </w:rPr>
        <w:tab/>
      </w:r>
      <w:r>
        <w:t xml:space="preserve">Received </w:t>
      </w:r>
      <w:r w:rsidR="00E66EC2">
        <w:t xml:space="preserve">and paid </w:t>
      </w:r>
      <w:r>
        <w:t xml:space="preserve">a </w:t>
      </w:r>
      <w:r w:rsidR="00E66EC2">
        <w:t>heating</w:t>
      </w:r>
      <w:r>
        <w:t xml:space="preserve"> bill: $</w:t>
      </w:r>
      <w:r w:rsidR="00E66EC2">
        <w:t>100</w:t>
      </w:r>
      <w:r>
        <w:t>.</w:t>
      </w:r>
    </w:p>
    <w:p w14:paraId="1E55173F" w14:textId="711CA0B2" w:rsidR="000254EF" w:rsidRDefault="000254EF" w:rsidP="000254EF">
      <w:pPr>
        <w:spacing w:after="200" w:line="276" w:lineRule="auto"/>
      </w:pPr>
      <w:r w:rsidRPr="00BC3398">
        <w:rPr>
          <w:b/>
        </w:rPr>
        <w:t>March 2</w:t>
      </w:r>
      <w:r w:rsidR="00E66EC2">
        <w:rPr>
          <w:b/>
        </w:rPr>
        <w:t>4</w:t>
      </w:r>
      <w:r>
        <w:tab/>
        <w:t xml:space="preserve">Received </w:t>
      </w:r>
      <w:r w:rsidR="00E66EC2">
        <w:t>a telephone bill: $50, did not pay.</w:t>
      </w:r>
    </w:p>
    <w:p w14:paraId="41697CD1" w14:textId="33236DD6" w:rsidR="000254EF" w:rsidRDefault="00E66EC2" w:rsidP="000254EF">
      <w:pPr>
        <w:spacing w:after="200" w:line="276" w:lineRule="auto"/>
      </w:pPr>
      <w:r>
        <w:rPr>
          <w:b/>
        </w:rPr>
        <w:t>March 28</w:t>
      </w:r>
      <w:r w:rsidR="000254EF">
        <w:tab/>
      </w:r>
      <w:r>
        <w:t>Collected money from the March 4 cleaning job</w:t>
      </w:r>
      <w:r w:rsidR="000254EF">
        <w:t>.</w:t>
      </w:r>
    </w:p>
    <w:p w14:paraId="42226672" w14:textId="09AB206A" w:rsidR="00447D5C" w:rsidRDefault="00447D5C" w:rsidP="000254EF">
      <w:pPr>
        <w:spacing w:after="200" w:line="276" w:lineRule="auto"/>
      </w:pPr>
      <w:r>
        <w:rPr>
          <w:b/>
        </w:rPr>
        <w:t>March 29</w:t>
      </w:r>
      <w:r>
        <w:tab/>
        <w:t>Completed major cleaning job.  Billed $7,000, payment is due on April 29.</w:t>
      </w:r>
    </w:p>
    <w:p w14:paraId="06E628DC" w14:textId="4F62C45C" w:rsidR="000254EF" w:rsidRDefault="000254EF" w:rsidP="000254EF">
      <w:pPr>
        <w:spacing w:after="200" w:line="276" w:lineRule="auto"/>
      </w:pPr>
      <w:r w:rsidRPr="00BC3398">
        <w:rPr>
          <w:b/>
        </w:rPr>
        <w:t>March 31</w:t>
      </w:r>
      <w:r>
        <w:tab/>
        <w:t>Paid employees’ salaries of $</w:t>
      </w:r>
      <w:r w:rsidR="00E66EC2">
        <w:t>2</w:t>
      </w:r>
      <w:r>
        <w:t>,</w:t>
      </w:r>
      <w:r w:rsidR="00E66EC2">
        <w:t>5</w:t>
      </w:r>
      <w:r>
        <w:t>00.</w:t>
      </w:r>
    </w:p>
    <w:p w14:paraId="79BEE0AF" w14:textId="255DB026" w:rsidR="00640C52" w:rsidRDefault="00640C52" w:rsidP="00640C52">
      <w:pPr>
        <w:spacing w:after="200" w:line="276" w:lineRule="auto"/>
      </w:pPr>
      <w:r w:rsidRPr="00BC3398">
        <w:rPr>
          <w:b/>
        </w:rPr>
        <w:t>March 31</w:t>
      </w:r>
      <w:r>
        <w:tab/>
        <w:t>Paid interest of $75 on the bank loan.</w:t>
      </w:r>
    </w:p>
    <w:p w14:paraId="46BA259C" w14:textId="1464C11D" w:rsidR="000254EF" w:rsidRDefault="000254EF" w:rsidP="000254EF">
      <w:pPr>
        <w:spacing w:after="200" w:line="276" w:lineRule="auto"/>
      </w:pPr>
      <w:r w:rsidRPr="00BC3398">
        <w:rPr>
          <w:b/>
        </w:rPr>
        <w:t>March 31</w:t>
      </w:r>
      <w:r>
        <w:tab/>
      </w:r>
      <w:r w:rsidR="00E66EC2">
        <w:t>Shareholders took a dividend totaling $7</w:t>
      </w:r>
      <w:r>
        <w:t>00.</w:t>
      </w:r>
    </w:p>
    <w:p w14:paraId="218C517A" w14:textId="77777777" w:rsidR="00D87A84" w:rsidRPr="00BC3398" w:rsidRDefault="00D87A84" w:rsidP="00D87A84">
      <w:pPr>
        <w:spacing w:after="200" w:line="276" w:lineRule="auto"/>
        <w:rPr>
          <w:b/>
          <w:i/>
        </w:rPr>
      </w:pPr>
      <w:r w:rsidRPr="00BC3398">
        <w:rPr>
          <w:b/>
          <w:i/>
        </w:rPr>
        <w:t>Required:</w:t>
      </w:r>
    </w:p>
    <w:p w14:paraId="1F1E7DC7" w14:textId="77777777" w:rsidR="00D87A84" w:rsidRDefault="00D87A84" w:rsidP="00D87A84">
      <w:pPr>
        <w:pStyle w:val="ListParagraph"/>
        <w:numPr>
          <w:ilvl w:val="0"/>
          <w:numId w:val="10"/>
        </w:numPr>
        <w:spacing w:after="200" w:line="276" w:lineRule="auto"/>
      </w:pPr>
      <w:r w:rsidRPr="00BC3398">
        <w:t>Record all necessary journal entries based on the transactions above.</w:t>
      </w:r>
    </w:p>
    <w:p w14:paraId="6FCC0791" w14:textId="77777777" w:rsidR="00D87A84" w:rsidRDefault="00D87A84" w:rsidP="00D87A84">
      <w:pPr>
        <w:pStyle w:val="ListParagraph"/>
        <w:numPr>
          <w:ilvl w:val="0"/>
          <w:numId w:val="10"/>
        </w:numPr>
        <w:spacing w:after="200" w:line="276" w:lineRule="auto"/>
      </w:pPr>
      <w:r>
        <w:t>Post the transactions to T-Accounts.</w:t>
      </w:r>
    </w:p>
    <w:p w14:paraId="1C1D35D0" w14:textId="2A83E578" w:rsidR="00B8270D" w:rsidRDefault="00D87A84" w:rsidP="000254EF">
      <w:pPr>
        <w:pStyle w:val="ListParagraph"/>
        <w:numPr>
          <w:ilvl w:val="0"/>
          <w:numId w:val="10"/>
        </w:numPr>
        <w:spacing w:after="200" w:line="276" w:lineRule="auto"/>
      </w:pPr>
      <w:r>
        <w:t>Prepare a trial balance dated</w:t>
      </w:r>
      <w:r w:rsidR="000254EF">
        <w:t xml:space="preserve"> March 31.</w:t>
      </w:r>
      <w:r w:rsidR="00B8270D">
        <w:br w:type="page"/>
      </w:r>
    </w:p>
    <w:p w14:paraId="4C0EA2B6" w14:textId="52F420F7" w:rsidR="00093924" w:rsidRDefault="00093924" w:rsidP="00093924">
      <w:pPr>
        <w:rPr>
          <w:b/>
        </w:rPr>
      </w:pPr>
      <w:r>
        <w:rPr>
          <w:b/>
        </w:rPr>
        <w:lastRenderedPageBreak/>
        <w:t>2-3B</w:t>
      </w:r>
      <w:r w:rsidRPr="00035B4B">
        <w:rPr>
          <w:b/>
        </w:rPr>
        <w:t xml:space="preserve"> –</w:t>
      </w:r>
      <w:r>
        <w:rPr>
          <w:b/>
        </w:rPr>
        <w:t>Journal Entries, T-Accounts, Trial Balance – Existing Company</w:t>
      </w:r>
    </w:p>
    <w:p w14:paraId="243F0ABB" w14:textId="2C9AE391" w:rsidR="005C566F" w:rsidRDefault="00640C52" w:rsidP="00B8270D">
      <w:r>
        <w:t>Teacher’s Pet Tutoring Service provides extra help for students.  The company has been operating successfully for several years and has the following account balances entering April: Cash $8,000; Accounts Receivable $1,500; Supplies $5,000; Computers (net) $15,000; Accounts Payable $300; Bank Loan Payable $3,500; Common Shares $50; Retained Earnings $25,650.</w:t>
      </w:r>
      <w:r w:rsidR="00335ED1">
        <w:t xml:space="preserve">  </w:t>
      </w:r>
    </w:p>
    <w:p w14:paraId="2D8955E4" w14:textId="218B5C50" w:rsidR="00B8270D" w:rsidRDefault="00335ED1" w:rsidP="00B8270D">
      <w:r>
        <w:t>The following transactions occurred in April:</w:t>
      </w:r>
    </w:p>
    <w:p w14:paraId="6E24FC54" w14:textId="77777777" w:rsidR="00335ED1" w:rsidRDefault="00335ED1" w:rsidP="00B8270D"/>
    <w:p w14:paraId="42B63FA7" w14:textId="0F456A8A" w:rsidR="00335ED1" w:rsidRDefault="00335ED1" w:rsidP="00335ED1">
      <w:pPr>
        <w:spacing w:after="200" w:line="276" w:lineRule="auto"/>
        <w:ind w:left="1440" w:hanging="1440"/>
      </w:pPr>
      <w:r>
        <w:rPr>
          <w:b/>
        </w:rPr>
        <w:t>April</w:t>
      </w:r>
      <w:r w:rsidRPr="00AB3247">
        <w:rPr>
          <w:b/>
        </w:rPr>
        <w:t xml:space="preserve"> 1</w:t>
      </w:r>
      <w:r w:rsidRPr="00AB3247">
        <w:tab/>
      </w:r>
      <w:r w:rsidR="0092488A">
        <w:t>Paid off account payable owing from March.</w:t>
      </w:r>
    </w:p>
    <w:p w14:paraId="64B4B9C4" w14:textId="166A1CE5" w:rsidR="00335ED1" w:rsidRPr="0092488A" w:rsidRDefault="00335ED1" w:rsidP="00335ED1">
      <w:pPr>
        <w:spacing w:after="200" w:line="276" w:lineRule="auto"/>
      </w:pPr>
      <w:r>
        <w:rPr>
          <w:b/>
        </w:rPr>
        <w:t>April</w:t>
      </w:r>
      <w:r w:rsidR="001707DB">
        <w:rPr>
          <w:b/>
        </w:rPr>
        <w:t xml:space="preserve"> 3</w:t>
      </w:r>
      <w:r>
        <w:rPr>
          <w:b/>
        </w:rPr>
        <w:tab/>
      </w:r>
      <w:r w:rsidR="0092488A">
        <w:t>Paid $3,000 for advertising for the month of April.</w:t>
      </w:r>
    </w:p>
    <w:p w14:paraId="044774B7" w14:textId="3772A39D" w:rsidR="00335ED1" w:rsidRDefault="00335ED1" w:rsidP="00335ED1">
      <w:pPr>
        <w:spacing w:after="200" w:line="276" w:lineRule="auto"/>
        <w:rPr>
          <w:b/>
        </w:rPr>
      </w:pPr>
      <w:r>
        <w:rPr>
          <w:b/>
        </w:rPr>
        <w:t>April 4</w:t>
      </w:r>
      <w:r>
        <w:tab/>
      </w:r>
      <w:r w:rsidR="004E3300">
        <w:t>Purchased supplies on account: $1,000.</w:t>
      </w:r>
    </w:p>
    <w:p w14:paraId="44554228" w14:textId="11DE7D86" w:rsidR="00335ED1" w:rsidRDefault="00335ED1" w:rsidP="00335ED1">
      <w:pPr>
        <w:spacing w:after="200" w:line="276" w:lineRule="auto"/>
        <w:ind w:left="1440" w:hanging="1440"/>
      </w:pPr>
      <w:r>
        <w:rPr>
          <w:b/>
        </w:rPr>
        <w:t>April</w:t>
      </w:r>
      <w:r w:rsidRPr="00AB3247">
        <w:rPr>
          <w:b/>
        </w:rPr>
        <w:t xml:space="preserve"> </w:t>
      </w:r>
      <w:r w:rsidR="001707DB">
        <w:rPr>
          <w:b/>
        </w:rPr>
        <w:t>6</w:t>
      </w:r>
      <w:r w:rsidR="004E3300">
        <w:tab/>
        <w:t>Collected the $1,500 receivable from March.</w:t>
      </w:r>
    </w:p>
    <w:p w14:paraId="15D7E2C8" w14:textId="1F822BC3" w:rsidR="00335ED1" w:rsidRDefault="00335ED1" w:rsidP="00335ED1">
      <w:pPr>
        <w:spacing w:after="200" w:line="276" w:lineRule="auto"/>
      </w:pPr>
      <w:r>
        <w:rPr>
          <w:b/>
        </w:rPr>
        <w:t>April</w:t>
      </w:r>
      <w:r w:rsidR="001707DB">
        <w:rPr>
          <w:b/>
        </w:rPr>
        <w:t xml:space="preserve"> 8</w:t>
      </w:r>
      <w:r>
        <w:tab/>
      </w:r>
      <w:r w:rsidR="004E3300">
        <w:t>Received, but did not pay a $250 electricity bill.</w:t>
      </w:r>
    </w:p>
    <w:p w14:paraId="1623DBDD" w14:textId="6E964318" w:rsidR="00335ED1" w:rsidRDefault="00335ED1" w:rsidP="00335ED1">
      <w:pPr>
        <w:spacing w:after="200" w:line="276" w:lineRule="auto"/>
        <w:ind w:left="1440" w:hanging="1440"/>
      </w:pPr>
      <w:r>
        <w:rPr>
          <w:b/>
        </w:rPr>
        <w:t>April</w:t>
      </w:r>
      <w:r w:rsidRPr="00BC3398">
        <w:rPr>
          <w:b/>
        </w:rPr>
        <w:t xml:space="preserve"> 1</w:t>
      </w:r>
      <w:r w:rsidR="001707DB">
        <w:rPr>
          <w:b/>
        </w:rPr>
        <w:t>2</w:t>
      </w:r>
      <w:r w:rsidRPr="00BC3398">
        <w:rPr>
          <w:b/>
        </w:rPr>
        <w:tab/>
      </w:r>
      <w:r w:rsidR="00A05728" w:rsidRPr="00A05728">
        <w:t>An employee</w:t>
      </w:r>
      <w:r w:rsidR="00A05728">
        <w:t xml:space="preserve"> who was short of money borrowed $500.  He signed a note and promised to repay the company after payday.  He is a good employee and the company chose not to charge him any interest or fees.</w:t>
      </w:r>
    </w:p>
    <w:p w14:paraId="78B67284" w14:textId="3BF7533A" w:rsidR="00335ED1" w:rsidRDefault="00335ED1" w:rsidP="00335ED1">
      <w:pPr>
        <w:spacing w:after="200" w:line="276" w:lineRule="auto"/>
      </w:pPr>
      <w:r>
        <w:rPr>
          <w:b/>
        </w:rPr>
        <w:t>April</w:t>
      </w:r>
      <w:r w:rsidR="001707DB">
        <w:rPr>
          <w:b/>
        </w:rPr>
        <w:t xml:space="preserve"> 15</w:t>
      </w:r>
      <w:r>
        <w:tab/>
      </w:r>
      <w:r w:rsidR="00A05728">
        <w:t>Paid employees’ salaries of $4,000.</w:t>
      </w:r>
    </w:p>
    <w:p w14:paraId="0A542BDD" w14:textId="3E521902" w:rsidR="00335ED1" w:rsidRDefault="00335ED1" w:rsidP="00335ED1">
      <w:pPr>
        <w:spacing w:after="200" w:line="276" w:lineRule="auto"/>
      </w:pPr>
      <w:r>
        <w:rPr>
          <w:b/>
        </w:rPr>
        <w:t>April</w:t>
      </w:r>
      <w:r w:rsidR="001707DB">
        <w:rPr>
          <w:b/>
        </w:rPr>
        <w:t xml:space="preserve"> 18</w:t>
      </w:r>
      <w:r w:rsidRPr="00BC3398">
        <w:rPr>
          <w:b/>
        </w:rPr>
        <w:tab/>
      </w:r>
      <w:r w:rsidR="00A05728" w:rsidRPr="00A05728">
        <w:t>Employee</w:t>
      </w:r>
      <w:r w:rsidR="00A05728">
        <w:t xml:space="preserve"> repaid the $500 loan.</w:t>
      </w:r>
    </w:p>
    <w:p w14:paraId="5A238524" w14:textId="0610AB90" w:rsidR="00335ED1" w:rsidRDefault="00335ED1" w:rsidP="00335ED1">
      <w:pPr>
        <w:spacing w:after="200" w:line="276" w:lineRule="auto"/>
      </w:pPr>
      <w:r>
        <w:rPr>
          <w:b/>
        </w:rPr>
        <w:t>April</w:t>
      </w:r>
      <w:r w:rsidR="001707DB">
        <w:rPr>
          <w:b/>
        </w:rPr>
        <w:t xml:space="preserve"> 20</w:t>
      </w:r>
      <w:r w:rsidRPr="00BC3398">
        <w:rPr>
          <w:b/>
        </w:rPr>
        <w:tab/>
      </w:r>
      <w:r w:rsidR="00A05728">
        <w:t>Borrowed $10,000 from the bank with the intention of purchasing new computers.</w:t>
      </w:r>
    </w:p>
    <w:p w14:paraId="1FB79756" w14:textId="48926EA8" w:rsidR="00335ED1" w:rsidRDefault="00335ED1" w:rsidP="00335ED1">
      <w:pPr>
        <w:spacing w:after="200" w:line="276" w:lineRule="auto"/>
      </w:pPr>
      <w:r>
        <w:rPr>
          <w:b/>
        </w:rPr>
        <w:t>April</w:t>
      </w:r>
      <w:r w:rsidRPr="00BC3398">
        <w:rPr>
          <w:b/>
        </w:rPr>
        <w:t xml:space="preserve"> 2</w:t>
      </w:r>
      <w:r w:rsidR="001707DB">
        <w:rPr>
          <w:b/>
        </w:rPr>
        <w:t>1</w:t>
      </w:r>
      <w:r>
        <w:tab/>
      </w:r>
      <w:r w:rsidR="00A05728">
        <w:t>Purchased new computers $8,500.</w:t>
      </w:r>
    </w:p>
    <w:p w14:paraId="61358F3D" w14:textId="22DCBCF0" w:rsidR="00335ED1" w:rsidRDefault="00335ED1" w:rsidP="00335ED1">
      <w:pPr>
        <w:spacing w:after="200" w:line="276" w:lineRule="auto"/>
      </w:pPr>
      <w:r>
        <w:rPr>
          <w:b/>
        </w:rPr>
        <w:t>April</w:t>
      </w:r>
      <w:r w:rsidR="001707DB">
        <w:rPr>
          <w:b/>
        </w:rPr>
        <w:t xml:space="preserve"> 24</w:t>
      </w:r>
      <w:r>
        <w:tab/>
      </w:r>
      <w:r w:rsidR="00A05728">
        <w:t>Received and paid telephone bill $150.</w:t>
      </w:r>
    </w:p>
    <w:p w14:paraId="3F2CA6DC" w14:textId="1E4A48EF" w:rsidR="00A05728" w:rsidRDefault="00A05728" w:rsidP="00A05728">
      <w:pPr>
        <w:spacing w:after="200" w:line="276" w:lineRule="auto"/>
      </w:pPr>
      <w:r>
        <w:rPr>
          <w:b/>
        </w:rPr>
        <w:t>April 26</w:t>
      </w:r>
      <w:r>
        <w:tab/>
        <w:t>Paid employees’ salaries of $4,000.</w:t>
      </w:r>
    </w:p>
    <w:p w14:paraId="4666A744" w14:textId="7B5E0E0D" w:rsidR="00335ED1" w:rsidRDefault="00335ED1" w:rsidP="00335ED1">
      <w:pPr>
        <w:spacing w:after="200" w:line="276" w:lineRule="auto"/>
      </w:pPr>
      <w:r>
        <w:rPr>
          <w:b/>
        </w:rPr>
        <w:t>April</w:t>
      </w:r>
      <w:r w:rsidR="001707DB">
        <w:rPr>
          <w:b/>
        </w:rPr>
        <w:t xml:space="preserve"> 29</w:t>
      </w:r>
      <w:r>
        <w:tab/>
      </w:r>
      <w:r w:rsidR="00A05728">
        <w:t>Paid electricity bill received on April 8.</w:t>
      </w:r>
    </w:p>
    <w:p w14:paraId="6B2BA415" w14:textId="699EE730" w:rsidR="00335ED1" w:rsidRDefault="00335ED1" w:rsidP="00335ED1">
      <w:pPr>
        <w:spacing w:after="200" w:line="276" w:lineRule="auto"/>
      </w:pPr>
      <w:r>
        <w:rPr>
          <w:b/>
        </w:rPr>
        <w:t>April</w:t>
      </w:r>
      <w:r w:rsidRPr="00BC3398">
        <w:rPr>
          <w:b/>
        </w:rPr>
        <w:t xml:space="preserve"> 3</w:t>
      </w:r>
      <w:r w:rsidR="001707DB">
        <w:rPr>
          <w:b/>
        </w:rPr>
        <w:t>0</w:t>
      </w:r>
      <w:r>
        <w:tab/>
      </w:r>
      <w:r w:rsidR="00A05728">
        <w:t>Paid interest on the loans for the month of $100.</w:t>
      </w:r>
    </w:p>
    <w:p w14:paraId="0442A54E" w14:textId="483A2D40" w:rsidR="00335ED1" w:rsidRDefault="00335ED1" w:rsidP="0092488A">
      <w:pPr>
        <w:spacing w:after="200" w:line="276" w:lineRule="auto"/>
        <w:ind w:left="1440" w:hanging="1440"/>
      </w:pPr>
      <w:r>
        <w:rPr>
          <w:b/>
        </w:rPr>
        <w:t>April</w:t>
      </w:r>
      <w:r w:rsidR="001707DB">
        <w:rPr>
          <w:b/>
        </w:rPr>
        <w:t xml:space="preserve"> 30</w:t>
      </w:r>
      <w:r>
        <w:tab/>
      </w:r>
      <w:r w:rsidR="0092488A">
        <w:t>Billed $18,000 for the month of tutoring service.  Collected $16,000 in cash, awaiting payment for the remainder.</w:t>
      </w:r>
    </w:p>
    <w:p w14:paraId="64491364" w14:textId="77777777" w:rsidR="00D87A84" w:rsidRPr="00BC3398" w:rsidRDefault="00D87A84" w:rsidP="00D87A84">
      <w:pPr>
        <w:spacing w:after="200" w:line="276" w:lineRule="auto"/>
        <w:rPr>
          <w:b/>
          <w:i/>
        </w:rPr>
      </w:pPr>
      <w:r w:rsidRPr="00BC3398">
        <w:rPr>
          <w:b/>
          <w:i/>
        </w:rPr>
        <w:t>Required:</w:t>
      </w:r>
    </w:p>
    <w:p w14:paraId="6279C21C" w14:textId="77777777" w:rsidR="00D87A84" w:rsidRDefault="00D87A84" w:rsidP="00D87A84">
      <w:pPr>
        <w:pStyle w:val="ListParagraph"/>
        <w:numPr>
          <w:ilvl w:val="0"/>
          <w:numId w:val="11"/>
        </w:numPr>
        <w:spacing w:after="200" w:line="276" w:lineRule="auto"/>
      </w:pPr>
      <w:r w:rsidRPr="00BC3398">
        <w:t>Record all necessary journal entries based on the transactions above.</w:t>
      </w:r>
    </w:p>
    <w:p w14:paraId="7418A3C1" w14:textId="77777777" w:rsidR="00D87A84" w:rsidRDefault="00D87A84" w:rsidP="00D87A84">
      <w:pPr>
        <w:pStyle w:val="ListParagraph"/>
        <w:numPr>
          <w:ilvl w:val="0"/>
          <w:numId w:val="11"/>
        </w:numPr>
        <w:spacing w:after="200" w:line="276" w:lineRule="auto"/>
      </w:pPr>
      <w:r>
        <w:t>Post the transactions to T-Accounts.</w:t>
      </w:r>
    </w:p>
    <w:p w14:paraId="704F1F6B" w14:textId="288D6350" w:rsidR="00D87A84" w:rsidRDefault="00D87A84" w:rsidP="00D87A84">
      <w:pPr>
        <w:pStyle w:val="ListParagraph"/>
        <w:numPr>
          <w:ilvl w:val="0"/>
          <w:numId w:val="11"/>
        </w:numPr>
        <w:spacing w:after="200" w:line="276" w:lineRule="auto"/>
      </w:pPr>
      <w:r>
        <w:t>Prepare a trial balance dated</w:t>
      </w:r>
      <w:r w:rsidR="0041350A">
        <w:t xml:space="preserve"> April 30.</w:t>
      </w:r>
    </w:p>
    <w:p w14:paraId="08B0C78D" w14:textId="77777777" w:rsidR="00B8270D" w:rsidRDefault="00B8270D">
      <w:pPr>
        <w:spacing w:after="200" w:line="276" w:lineRule="auto"/>
        <w:rPr>
          <w:b/>
        </w:rPr>
      </w:pPr>
      <w:r>
        <w:rPr>
          <w:b/>
        </w:rPr>
        <w:br w:type="page"/>
      </w:r>
    </w:p>
    <w:p w14:paraId="00E416C9" w14:textId="592B85F1" w:rsidR="00B8270D" w:rsidRDefault="00B8270D" w:rsidP="00B8270D">
      <w:pPr>
        <w:rPr>
          <w:b/>
        </w:rPr>
      </w:pPr>
      <w:r>
        <w:rPr>
          <w:b/>
        </w:rPr>
        <w:lastRenderedPageBreak/>
        <w:t>2-4A</w:t>
      </w:r>
      <w:r w:rsidRPr="00035B4B">
        <w:rPr>
          <w:b/>
        </w:rPr>
        <w:t xml:space="preserve"> –</w:t>
      </w:r>
      <w:r>
        <w:rPr>
          <w:b/>
        </w:rPr>
        <w:t xml:space="preserve"> </w:t>
      </w:r>
      <w:r w:rsidR="00B22364">
        <w:rPr>
          <w:b/>
        </w:rPr>
        <w:t xml:space="preserve">More </w:t>
      </w:r>
      <w:r>
        <w:rPr>
          <w:b/>
        </w:rPr>
        <w:t>Journal Entries, T-Accounts, Trial Balance</w:t>
      </w:r>
    </w:p>
    <w:p w14:paraId="636FBC2B" w14:textId="624A8105" w:rsidR="005C566F" w:rsidRDefault="00726698">
      <w:pPr>
        <w:spacing w:after="200" w:line="276" w:lineRule="auto"/>
      </w:pPr>
      <w:r>
        <w:t xml:space="preserve">Adworks Inc. is a </w:t>
      </w:r>
      <w:r w:rsidR="005C566F">
        <w:t>web-based</w:t>
      </w:r>
      <w:r>
        <w:t xml:space="preserve"> advertising agency</w:t>
      </w:r>
      <w:r w:rsidR="005C566F">
        <w:t xml:space="preserve"> that develops animated commercials and banner ads for clients</w:t>
      </w:r>
      <w:r>
        <w:t>.  The company had the following account balance</w:t>
      </w:r>
      <w:r w:rsidR="005C566F">
        <w:t xml:space="preserve">s entering the month of January: Cash $12,000; Accounts Receivable $4,000; Supplies $500; Equipment $17,000; Accumulated Depreciation – Equipment $6,000; Accounts Payable $3,500; Bank Loan $9,000; Common Shares </w:t>
      </w:r>
      <w:r w:rsidR="004A1DC6">
        <w:t>$1,000; and Retained Earnings $14</w:t>
      </w:r>
      <w:r w:rsidR="005C566F">
        <w:t xml:space="preserve">,000.  </w:t>
      </w:r>
    </w:p>
    <w:p w14:paraId="494AD717" w14:textId="5092A133" w:rsidR="00B8270D" w:rsidRPr="00726698" w:rsidRDefault="005C566F">
      <w:pPr>
        <w:spacing w:after="200" w:line="276" w:lineRule="auto"/>
      </w:pPr>
      <w:r>
        <w:t>The following transactions occurred during the month:</w:t>
      </w:r>
    </w:p>
    <w:p w14:paraId="6DC588AA" w14:textId="27285818" w:rsidR="00FE2B95" w:rsidRPr="00EF5966" w:rsidRDefault="00FE2B95" w:rsidP="00FE2B95">
      <w:pPr>
        <w:spacing w:after="200" w:line="276" w:lineRule="auto"/>
        <w:ind w:left="1440" w:hanging="1440"/>
        <w:rPr>
          <w:sz w:val="22"/>
          <w:szCs w:val="22"/>
        </w:rPr>
      </w:pPr>
      <w:r w:rsidRPr="00EF5966">
        <w:rPr>
          <w:b/>
          <w:sz w:val="22"/>
          <w:szCs w:val="22"/>
        </w:rPr>
        <w:t>January 1</w:t>
      </w:r>
      <w:r w:rsidRPr="00EF5966">
        <w:rPr>
          <w:sz w:val="22"/>
          <w:szCs w:val="22"/>
        </w:rPr>
        <w:tab/>
      </w:r>
      <w:r w:rsidR="007B5874" w:rsidRPr="00EF5966">
        <w:rPr>
          <w:sz w:val="22"/>
          <w:szCs w:val="22"/>
        </w:rPr>
        <w:t>Spent $1,100 on Google “Adwords” to promote the business.</w:t>
      </w:r>
    </w:p>
    <w:p w14:paraId="4E18CF3A" w14:textId="1CE8B276" w:rsidR="00FE2B95" w:rsidRPr="00EF5966" w:rsidRDefault="00FE2B95" w:rsidP="00FE2B95">
      <w:pPr>
        <w:spacing w:after="200" w:line="276" w:lineRule="auto"/>
        <w:rPr>
          <w:sz w:val="22"/>
          <w:szCs w:val="22"/>
        </w:rPr>
      </w:pPr>
      <w:r w:rsidRPr="00EF5966">
        <w:rPr>
          <w:b/>
          <w:sz w:val="22"/>
          <w:szCs w:val="22"/>
        </w:rPr>
        <w:t>January 2</w:t>
      </w:r>
      <w:r w:rsidRPr="00EF5966">
        <w:rPr>
          <w:b/>
          <w:sz w:val="22"/>
          <w:szCs w:val="22"/>
        </w:rPr>
        <w:tab/>
      </w:r>
      <w:r w:rsidR="007B5874" w:rsidRPr="00EF5966">
        <w:rPr>
          <w:sz w:val="22"/>
          <w:szCs w:val="22"/>
        </w:rPr>
        <w:t>Renewed insurance.  Paid $4,000 for a one-year insurance renewal.</w:t>
      </w:r>
    </w:p>
    <w:p w14:paraId="28D2CC72" w14:textId="26130E4B" w:rsidR="00FE2B95" w:rsidRPr="00EF5966" w:rsidRDefault="00FE2B95" w:rsidP="00FE2B95">
      <w:pPr>
        <w:spacing w:after="200" w:line="276" w:lineRule="auto"/>
        <w:rPr>
          <w:b/>
          <w:sz w:val="22"/>
          <w:szCs w:val="22"/>
        </w:rPr>
      </w:pPr>
      <w:r w:rsidRPr="00EF5966">
        <w:rPr>
          <w:b/>
          <w:sz w:val="22"/>
          <w:szCs w:val="22"/>
        </w:rPr>
        <w:t>January 4</w:t>
      </w:r>
      <w:r w:rsidRPr="00EF5966">
        <w:rPr>
          <w:sz w:val="22"/>
          <w:szCs w:val="22"/>
        </w:rPr>
        <w:tab/>
      </w:r>
      <w:r w:rsidR="007B5874" w:rsidRPr="00EF5966">
        <w:rPr>
          <w:sz w:val="22"/>
          <w:szCs w:val="22"/>
        </w:rPr>
        <w:t>Collected accounts receivable from the prior month.</w:t>
      </w:r>
    </w:p>
    <w:p w14:paraId="44181A47" w14:textId="441714A4" w:rsidR="007B5874" w:rsidRPr="00EF5966" w:rsidRDefault="00FE2B95" w:rsidP="007B5874">
      <w:pPr>
        <w:spacing w:after="200" w:line="276" w:lineRule="auto"/>
        <w:ind w:left="1440" w:hanging="1440"/>
        <w:rPr>
          <w:sz w:val="22"/>
          <w:szCs w:val="22"/>
        </w:rPr>
      </w:pPr>
      <w:r w:rsidRPr="00EF5966">
        <w:rPr>
          <w:b/>
          <w:sz w:val="22"/>
          <w:szCs w:val="22"/>
        </w:rPr>
        <w:t>January 9</w:t>
      </w:r>
      <w:r w:rsidR="007B5874" w:rsidRPr="00EF5966">
        <w:rPr>
          <w:sz w:val="22"/>
          <w:szCs w:val="22"/>
        </w:rPr>
        <w:tab/>
        <w:t>Purchased new computer: $1,500 on account.</w:t>
      </w:r>
    </w:p>
    <w:p w14:paraId="48B3EC9B" w14:textId="314F9BB9" w:rsidR="00FE2B95" w:rsidRPr="00EF5966" w:rsidRDefault="00FE2B95" w:rsidP="00FE2B95">
      <w:pPr>
        <w:spacing w:after="200" w:line="276" w:lineRule="auto"/>
        <w:rPr>
          <w:sz w:val="22"/>
          <w:szCs w:val="22"/>
        </w:rPr>
      </w:pPr>
      <w:r w:rsidRPr="00EF5966">
        <w:rPr>
          <w:b/>
          <w:sz w:val="22"/>
          <w:szCs w:val="22"/>
        </w:rPr>
        <w:t>January 11</w:t>
      </w:r>
      <w:r w:rsidRPr="00EF5966">
        <w:rPr>
          <w:sz w:val="22"/>
          <w:szCs w:val="22"/>
        </w:rPr>
        <w:tab/>
      </w:r>
      <w:r w:rsidR="007B5874" w:rsidRPr="00EF5966">
        <w:rPr>
          <w:sz w:val="22"/>
          <w:szCs w:val="22"/>
        </w:rPr>
        <w:t>Paid accounts payable from December.</w:t>
      </w:r>
    </w:p>
    <w:p w14:paraId="3988C07D" w14:textId="3915E165" w:rsidR="00FE2B95" w:rsidRPr="00EF5966" w:rsidRDefault="00FE2B95" w:rsidP="00FE2B95">
      <w:pPr>
        <w:spacing w:after="200" w:line="276" w:lineRule="auto"/>
        <w:ind w:left="1440" w:hanging="1440"/>
        <w:rPr>
          <w:sz w:val="22"/>
          <w:szCs w:val="22"/>
        </w:rPr>
      </w:pPr>
      <w:r w:rsidRPr="00EF5966">
        <w:rPr>
          <w:b/>
          <w:sz w:val="22"/>
          <w:szCs w:val="22"/>
        </w:rPr>
        <w:t>January 15</w:t>
      </w:r>
      <w:r w:rsidRPr="00EF5966">
        <w:rPr>
          <w:b/>
          <w:sz w:val="22"/>
          <w:szCs w:val="22"/>
        </w:rPr>
        <w:tab/>
      </w:r>
      <w:r w:rsidR="007B5874" w:rsidRPr="00EF5966">
        <w:rPr>
          <w:sz w:val="22"/>
          <w:szCs w:val="22"/>
        </w:rPr>
        <w:t>Paid employees’ salaries of $3,000.</w:t>
      </w:r>
    </w:p>
    <w:p w14:paraId="4E4D4E81" w14:textId="1774A288" w:rsidR="00FE2B95" w:rsidRPr="00EF5966" w:rsidRDefault="00FE2B95" w:rsidP="00FE2B95">
      <w:pPr>
        <w:spacing w:after="200" w:line="276" w:lineRule="auto"/>
        <w:rPr>
          <w:sz w:val="22"/>
          <w:szCs w:val="22"/>
        </w:rPr>
      </w:pPr>
      <w:r w:rsidRPr="00EF5966">
        <w:rPr>
          <w:b/>
          <w:sz w:val="22"/>
          <w:szCs w:val="22"/>
        </w:rPr>
        <w:t>January 16</w:t>
      </w:r>
      <w:r w:rsidRPr="00EF5966">
        <w:rPr>
          <w:sz w:val="22"/>
          <w:szCs w:val="22"/>
        </w:rPr>
        <w:tab/>
      </w:r>
      <w:r w:rsidR="007B5874" w:rsidRPr="00EF5966">
        <w:rPr>
          <w:sz w:val="22"/>
          <w:szCs w:val="22"/>
        </w:rPr>
        <w:t>Issued 4,000 common shares, received $15,000.</w:t>
      </w:r>
    </w:p>
    <w:p w14:paraId="06C99591" w14:textId="52FAED28" w:rsidR="00FE2B95" w:rsidRPr="00EF5966" w:rsidRDefault="00FE2B95" w:rsidP="007B5874">
      <w:pPr>
        <w:spacing w:after="200" w:line="276" w:lineRule="auto"/>
        <w:ind w:left="1440" w:hanging="1440"/>
        <w:rPr>
          <w:sz w:val="22"/>
          <w:szCs w:val="22"/>
        </w:rPr>
      </w:pPr>
      <w:r w:rsidRPr="00EF5966">
        <w:rPr>
          <w:b/>
          <w:sz w:val="22"/>
          <w:szCs w:val="22"/>
        </w:rPr>
        <w:t>January 19</w:t>
      </w:r>
      <w:r w:rsidRPr="00EF5966">
        <w:rPr>
          <w:b/>
          <w:sz w:val="22"/>
          <w:szCs w:val="22"/>
        </w:rPr>
        <w:tab/>
      </w:r>
      <w:r w:rsidR="007B5874" w:rsidRPr="00EF5966">
        <w:rPr>
          <w:sz w:val="22"/>
          <w:szCs w:val="22"/>
        </w:rPr>
        <w:t>Hired two new employees who will start in February and March.  Both will receive monthly salaries of $4,000 (each).</w:t>
      </w:r>
    </w:p>
    <w:p w14:paraId="7E7B81F6" w14:textId="7F68F82F" w:rsidR="00FE2B95" w:rsidRPr="00EF5966" w:rsidRDefault="00FE2B95" w:rsidP="00FE2B95">
      <w:pPr>
        <w:spacing w:after="200" w:line="276" w:lineRule="auto"/>
        <w:rPr>
          <w:sz w:val="22"/>
          <w:szCs w:val="22"/>
        </w:rPr>
      </w:pPr>
      <w:r w:rsidRPr="00EF5966">
        <w:rPr>
          <w:b/>
          <w:sz w:val="22"/>
          <w:szCs w:val="22"/>
        </w:rPr>
        <w:t>January 22</w:t>
      </w:r>
      <w:r w:rsidRPr="00EF5966">
        <w:rPr>
          <w:b/>
          <w:sz w:val="22"/>
          <w:szCs w:val="22"/>
        </w:rPr>
        <w:tab/>
      </w:r>
      <w:r w:rsidR="007B5874" w:rsidRPr="00EF5966">
        <w:rPr>
          <w:sz w:val="22"/>
          <w:szCs w:val="22"/>
        </w:rPr>
        <w:t>Billed and collected $15,000 from clients.</w:t>
      </w:r>
    </w:p>
    <w:p w14:paraId="6335B399" w14:textId="0EADF750" w:rsidR="00FE2B95" w:rsidRPr="00EF5966" w:rsidRDefault="00FE2B95" w:rsidP="00FE2B95">
      <w:pPr>
        <w:spacing w:after="200" w:line="276" w:lineRule="auto"/>
        <w:rPr>
          <w:sz w:val="22"/>
          <w:szCs w:val="22"/>
        </w:rPr>
      </w:pPr>
      <w:r w:rsidRPr="00EF5966">
        <w:rPr>
          <w:b/>
          <w:sz w:val="22"/>
          <w:szCs w:val="22"/>
        </w:rPr>
        <w:t>January 24</w:t>
      </w:r>
      <w:r w:rsidRPr="00EF5966">
        <w:rPr>
          <w:sz w:val="22"/>
          <w:szCs w:val="22"/>
        </w:rPr>
        <w:tab/>
      </w:r>
      <w:r w:rsidR="007B5874" w:rsidRPr="00EF5966">
        <w:rPr>
          <w:sz w:val="22"/>
          <w:szCs w:val="22"/>
        </w:rPr>
        <w:t>Received but did not yet pay cable internet bill: $400</w:t>
      </w:r>
      <w:r w:rsidR="001E176D" w:rsidRPr="00EF5966">
        <w:rPr>
          <w:sz w:val="22"/>
          <w:szCs w:val="22"/>
        </w:rPr>
        <w:t>.</w:t>
      </w:r>
    </w:p>
    <w:p w14:paraId="1E37F0E4" w14:textId="78DB4333" w:rsidR="00FE2B95" w:rsidRPr="00EF5966" w:rsidRDefault="00FE2B95" w:rsidP="00FE2B95">
      <w:pPr>
        <w:spacing w:after="200" w:line="276" w:lineRule="auto"/>
        <w:rPr>
          <w:sz w:val="22"/>
          <w:szCs w:val="22"/>
        </w:rPr>
      </w:pPr>
      <w:r w:rsidRPr="00EF5966">
        <w:rPr>
          <w:b/>
          <w:sz w:val="22"/>
          <w:szCs w:val="22"/>
        </w:rPr>
        <w:t>January 28</w:t>
      </w:r>
      <w:r w:rsidRPr="00EF5966">
        <w:rPr>
          <w:sz w:val="22"/>
          <w:szCs w:val="22"/>
        </w:rPr>
        <w:tab/>
      </w:r>
      <w:r w:rsidR="001E176D" w:rsidRPr="00EF5966">
        <w:rPr>
          <w:sz w:val="22"/>
          <w:szCs w:val="22"/>
        </w:rPr>
        <w:t>Received, but did not pay the electric bill: $200.</w:t>
      </w:r>
    </w:p>
    <w:p w14:paraId="63211B6A" w14:textId="72756C98" w:rsidR="00FE2B95" w:rsidRPr="00EF5966" w:rsidRDefault="00FE2B95" w:rsidP="00FE2B95">
      <w:pPr>
        <w:spacing w:after="200" w:line="276" w:lineRule="auto"/>
        <w:rPr>
          <w:sz w:val="22"/>
          <w:szCs w:val="22"/>
        </w:rPr>
      </w:pPr>
      <w:r w:rsidRPr="00EF5966">
        <w:rPr>
          <w:b/>
          <w:sz w:val="22"/>
          <w:szCs w:val="22"/>
        </w:rPr>
        <w:t>January 29</w:t>
      </w:r>
      <w:r w:rsidRPr="00EF5966">
        <w:rPr>
          <w:sz w:val="22"/>
          <w:szCs w:val="22"/>
        </w:rPr>
        <w:tab/>
      </w:r>
      <w:r w:rsidR="001E176D" w:rsidRPr="00EF5966">
        <w:rPr>
          <w:sz w:val="22"/>
          <w:szCs w:val="22"/>
        </w:rPr>
        <w:t>Completed a job and b</w:t>
      </w:r>
      <w:r w:rsidR="007B5874" w:rsidRPr="00EF5966">
        <w:rPr>
          <w:sz w:val="22"/>
          <w:szCs w:val="22"/>
        </w:rPr>
        <w:t>illed a client $3,000 but did not collect.</w:t>
      </w:r>
    </w:p>
    <w:p w14:paraId="4C5242AB" w14:textId="11B9A9D4" w:rsidR="00EF5966" w:rsidRPr="00EF5966" w:rsidRDefault="00EF5966" w:rsidP="00FE2B95">
      <w:pPr>
        <w:spacing w:after="200" w:line="276" w:lineRule="auto"/>
        <w:rPr>
          <w:sz w:val="22"/>
          <w:szCs w:val="22"/>
        </w:rPr>
      </w:pPr>
      <w:r w:rsidRPr="00EF5966">
        <w:rPr>
          <w:b/>
          <w:sz w:val="22"/>
          <w:szCs w:val="22"/>
        </w:rPr>
        <w:t>January 31</w:t>
      </w:r>
      <w:r w:rsidRPr="00EF5966">
        <w:rPr>
          <w:sz w:val="22"/>
          <w:szCs w:val="22"/>
        </w:rPr>
        <w:tab/>
        <w:t>Paid dividends to shareholders of $2,000.</w:t>
      </w:r>
    </w:p>
    <w:p w14:paraId="0825A161" w14:textId="103163A4" w:rsidR="00FE2B95" w:rsidRPr="00EF5966" w:rsidRDefault="00FE2B95" w:rsidP="00FE2B95">
      <w:pPr>
        <w:spacing w:after="200" w:line="276" w:lineRule="auto"/>
        <w:rPr>
          <w:sz w:val="22"/>
          <w:szCs w:val="22"/>
        </w:rPr>
      </w:pPr>
      <w:r w:rsidRPr="00EF5966">
        <w:rPr>
          <w:b/>
          <w:sz w:val="22"/>
          <w:szCs w:val="22"/>
        </w:rPr>
        <w:t>January 31</w:t>
      </w:r>
      <w:r w:rsidRPr="00EF5966">
        <w:rPr>
          <w:sz w:val="22"/>
          <w:szCs w:val="22"/>
        </w:rPr>
        <w:tab/>
      </w:r>
      <w:r w:rsidR="007B5874" w:rsidRPr="00EF5966">
        <w:rPr>
          <w:sz w:val="22"/>
          <w:szCs w:val="22"/>
        </w:rPr>
        <w:t xml:space="preserve">Paid </w:t>
      </w:r>
      <w:r w:rsidR="00EF5966">
        <w:rPr>
          <w:sz w:val="22"/>
          <w:szCs w:val="22"/>
        </w:rPr>
        <w:t>income taxes for the month $1,000</w:t>
      </w:r>
      <w:r w:rsidR="007B5874" w:rsidRPr="00EF5966">
        <w:rPr>
          <w:sz w:val="22"/>
          <w:szCs w:val="22"/>
        </w:rPr>
        <w:t>.</w:t>
      </w:r>
    </w:p>
    <w:p w14:paraId="26ACC0FC" w14:textId="51C856A0" w:rsidR="00FE2B95" w:rsidRPr="00EF5966" w:rsidRDefault="00FE2B95" w:rsidP="00FE2B95">
      <w:pPr>
        <w:spacing w:after="200" w:line="276" w:lineRule="auto"/>
        <w:rPr>
          <w:sz w:val="22"/>
          <w:szCs w:val="22"/>
        </w:rPr>
      </w:pPr>
      <w:r w:rsidRPr="00EF5966">
        <w:rPr>
          <w:b/>
          <w:sz w:val="22"/>
          <w:szCs w:val="22"/>
        </w:rPr>
        <w:t>January 31</w:t>
      </w:r>
      <w:r w:rsidRPr="00EF5966">
        <w:rPr>
          <w:sz w:val="22"/>
          <w:szCs w:val="22"/>
        </w:rPr>
        <w:tab/>
      </w:r>
      <w:r w:rsidR="007B5874" w:rsidRPr="00EF5966">
        <w:rPr>
          <w:sz w:val="22"/>
          <w:szCs w:val="22"/>
        </w:rPr>
        <w:t>Received an advance of $5,000 from a client.  (Note, we had not done any work.)</w:t>
      </w:r>
    </w:p>
    <w:p w14:paraId="28BE5542" w14:textId="77777777" w:rsidR="00D87A84" w:rsidRPr="00BC3398" w:rsidRDefault="00D87A84" w:rsidP="00D87A84">
      <w:pPr>
        <w:spacing w:after="200" w:line="276" w:lineRule="auto"/>
        <w:rPr>
          <w:b/>
          <w:i/>
        </w:rPr>
      </w:pPr>
      <w:r w:rsidRPr="00BC3398">
        <w:rPr>
          <w:b/>
          <w:i/>
        </w:rPr>
        <w:t>Required:</w:t>
      </w:r>
    </w:p>
    <w:p w14:paraId="28D9947A" w14:textId="77777777" w:rsidR="00D87A84" w:rsidRDefault="00D87A84" w:rsidP="00D87A84">
      <w:pPr>
        <w:pStyle w:val="ListParagraph"/>
        <w:numPr>
          <w:ilvl w:val="0"/>
          <w:numId w:val="12"/>
        </w:numPr>
        <w:spacing w:after="200" w:line="276" w:lineRule="auto"/>
      </w:pPr>
      <w:r w:rsidRPr="00BC3398">
        <w:t>Record all necessary journal entries based on the transactions above.</w:t>
      </w:r>
    </w:p>
    <w:p w14:paraId="3E21E6F2" w14:textId="77777777" w:rsidR="00D87A84" w:rsidRDefault="00D87A84" w:rsidP="00D87A84">
      <w:pPr>
        <w:pStyle w:val="ListParagraph"/>
        <w:numPr>
          <w:ilvl w:val="0"/>
          <w:numId w:val="12"/>
        </w:numPr>
        <w:spacing w:after="200" w:line="276" w:lineRule="auto"/>
      </w:pPr>
      <w:r>
        <w:t>Post the transactions to T-Accounts.</w:t>
      </w:r>
    </w:p>
    <w:p w14:paraId="35A5B336" w14:textId="5327AC08" w:rsidR="00D87A84" w:rsidRDefault="00D87A84" w:rsidP="00D87A84">
      <w:pPr>
        <w:pStyle w:val="ListParagraph"/>
        <w:numPr>
          <w:ilvl w:val="0"/>
          <w:numId w:val="12"/>
        </w:numPr>
        <w:spacing w:after="200" w:line="276" w:lineRule="auto"/>
      </w:pPr>
      <w:r>
        <w:t>Prepare a trial balance dated</w:t>
      </w:r>
      <w:r w:rsidR="0041350A">
        <w:t xml:space="preserve"> January 31.</w:t>
      </w:r>
    </w:p>
    <w:p w14:paraId="06C6F9DD" w14:textId="77777777" w:rsidR="00B22364" w:rsidRDefault="00B22364" w:rsidP="00BB2676">
      <w:pPr>
        <w:spacing w:after="200" w:line="276" w:lineRule="auto"/>
        <w:rPr>
          <w:b/>
        </w:rPr>
      </w:pPr>
    </w:p>
    <w:p w14:paraId="4986FA1F" w14:textId="77777777" w:rsidR="00B22364" w:rsidRDefault="00B22364" w:rsidP="00BB2676">
      <w:pPr>
        <w:spacing w:after="200" w:line="276" w:lineRule="auto"/>
        <w:rPr>
          <w:b/>
        </w:rPr>
      </w:pPr>
    </w:p>
    <w:p w14:paraId="2826E424" w14:textId="1A6C585F" w:rsidR="00B8270D" w:rsidRDefault="00B8270D" w:rsidP="00BB2676">
      <w:pPr>
        <w:spacing w:after="200" w:line="276" w:lineRule="auto"/>
        <w:rPr>
          <w:b/>
        </w:rPr>
      </w:pPr>
      <w:r>
        <w:rPr>
          <w:b/>
        </w:rPr>
        <w:lastRenderedPageBreak/>
        <w:t>2-4B</w:t>
      </w:r>
      <w:r w:rsidRPr="00035B4B">
        <w:rPr>
          <w:b/>
        </w:rPr>
        <w:t xml:space="preserve"> –</w:t>
      </w:r>
      <w:r>
        <w:rPr>
          <w:b/>
        </w:rPr>
        <w:t xml:space="preserve"> </w:t>
      </w:r>
      <w:r w:rsidR="00B22364">
        <w:rPr>
          <w:b/>
        </w:rPr>
        <w:t>More</w:t>
      </w:r>
      <w:r>
        <w:rPr>
          <w:b/>
        </w:rPr>
        <w:t xml:space="preserve"> Journal Entries, T-Accounts, Trial Balance</w:t>
      </w:r>
    </w:p>
    <w:p w14:paraId="385AC90B" w14:textId="50CDE750" w:rsidR="00EF5966" w:rsidRDefault="00EF5966" w:rsidP="00EF5966">
      <w:r w:rsidRPr="00EF5966">
        <w:t>Freida’s Ferns is a Landscaping Business</w:t>
      </w:r>
      <w:r>
        <w:t>.  The company had the following account balances entering February: Cash $1,000; Accounts Receivable $500; Supplies $1,500; Equipment $12,000; Accumulated Depreciation – Equipment $7,000; Accounts Payable $400; Bank Loan $2,600; Common Shares $2,000; and Retained Earnings $3,000.</w:t>
      </w:r>
    </w:p>
    <w:p w14:paraId="77852B99" w14:textId="77777777" w:rsidR="00956A6F" w:rsidRDefault="00956A6F" w:rsidP="00EF5966"/>
    <w:p w14:paraId="51EF6350" w14:textId="321F0F31" w:rsidR="00EF5966" w:rsidRDefault="00EF5966" w:rsidP="00EF5966">
      <w:r>
        <w:t>The following transactions occurred during February:</w:t>
      </w:r>
    </w:p>
    <w:p w14:paraId="4AE6969A" w14:textId="77777777" w:rsidR="00956A6F" w:rsidRDefault="00956A6F" w:rsidP="00EF5966"/>
    <w:p w14:paraId="2C0EA5DD" w14:textId="7EDC075A" w:rsidR="005C566F" w:rsidRPr="00DB7AC2" w:rsidRDefault="005C566F" w:rsidP="005C566F">
      <w:pPr>
        <w:spacing w:after="200" w:line="276" w:lineRule="auto"/>
        <w:ind w:left="1440" w:hanging="1440"/>
        <w:rPr>
          <w:sz w:val="22"/>
          <w:szCs w:val="22"/>
        </w:rPr>
      </w:pPr>
      <w:r w:rsidRPr="00DB7AC2">
        <w:rPr>
          <w:b/>
          <w:sz w:val="22"/>
          <w:szCs w:val="22"/>
        </w:rPr>
        <w:t>February 1</w:t>
      </w:r>
      <w:r w:rsidRPr="00DB7AC2">
        <w:rPr>
          <w:sz w:val="22"/>
          <w:szCs w:val="22"/>
        </w:rPr>
        <w:tab/>
      </w:r>
      <w:r w:rsidR="00DB7AC2" w:rsidRPr="00DB7AC2">
        <w:rPr>
          <w:sz w:val="22"/>
          <w:szCs w:val="22"/>
        </w:rPr>
        <w:t>Purchased supplies on account: $500.</w:t>
      </w:r>
    </w:p>
    <w:p w14:paraId="48FDD8CA" w14:textId="29591AC0" w:rsidR="005C566F" w:rsidRPr="00DB7AC2" w:rsidRDefault="00EF49B8" w:rsidP="005C566F">
      <w:pPr>
        <w:spacing w:after="200" w:line="276" w:lineRule="auto"/>
        <w:rPr>
          <w:sz w:val="22"/>
          <w:szCs w:val="22"/>
        </w:rPr>
      </w:pPr>
      <w:r w:rsidRPr="00DB7AC2">
        <w:rPr>
          <w:b/>
          <w:sz w:val="22"/>
          <w:szCs w:val="22"/>
        </w:rPr>
        <w:t>February 3</w:t>
      </w:r>
      <w:r w:rsidR="005C566F" w:rsidRPr="00DB7AC2">
        <w:rPr>
          <w:b/>
          <w:sz w:val="22"/>
          <w:szCs w:val="22"/>
        </w:rPr>
        <w:tab/>
      </w:r>
      <w:r w:rsidR="00DB7AC2" w:rsidRPr="00DB7AC2">
        <w:rPr>
          <w:sz w:val="22"/>
          <w:szCs w:val="22"/>
        </w:rPr>
        <w:t>Collected the amount receivable from January.</w:t>
      </w:r>
    </w:p>
    <w:p w14:paraId="4D729E7D" w14:textId="5A640AEB" w:rsidR="005C566F" w:rsidRPr="00DB7AC2" w:rsidRDefault="005C566F" w:rsidP="005C566F">
      <w:pPr>
        <w:spacing w:after="200" w:line="276" w:lineRule="auto"/>
        <w:rPr>
          <w:b/>
          <w:sz w:val="22"/>
          <w:szCs w:val="22"/>
        </w:rPr>
      </w:pPr>
      <w:r w:rsidRPr="00DB7AC2">
        <w:rPr>
          <w:b/>
          <w:sz w:val="22"/>
          <w:szCs w:val="22"/>
        </w:rPr>
        <w:t xml:space="preserve">February </w:t>
      </w:r>
      <w:r w:rsidR="00EF49B8" w:rsidRPr="00DB7AC2">
        <w:rPr>
          <w:b/>
          <w:sz w:val="22"/>
          <w:szCs w:val="22"/>
        </w:rPr>
        <w:t>5</w:t>
      </w:r>
      <w:r w:rsidRPr="00DB7AC2">
        <w:rPr>
          <w:sz w:val="22"/>
          <w:szCs w:val="22"/>
        </w:rPr>
        <w:tab/>
      </w:r>
      <w:r w:rsidR="00DB7AC2" w:rsidRPr="00DB7AC2">
        <w:rPr>
          <w:sz w:val="22"/>
          <w:szCs w:val="22"/>
        </w:rPr>
        <w:t>Borrowed $5,000 from the bank.</w:t>
      </w:r>
    </w:p>
    <w:p w14:paraId="41370AD6" w14:textId="69660C22" w:rsidR="005C566F" w:rsidRPr="00DB7AC2" w:rsidRDefault="005C566F" w:rsidP="005C566F">
      <w:pPr>
        <w:spacing w:after="200" w:line="276" w:lineRule="auto"/>
        <w:ind w:left="1440" w:hanging="1440"/>
        <w:rPr>
          <w:sz w:val="22"/>
          <w:szCs w:val="22"/>
        </w:rPr>
      </w:pPr>
      <w:r w:rsidRPr="00DB7AC2">
        <w:rPr>
          <w:b/>
          <w:sz w:val="22"/>
          <w:szCs w:val="22"/>
        </w:rPr>
        <w:t xml:space="preserve">February </w:t>
      </w:r>
      <w:r w:rsidR="00EF49B8" w:rsidRPr="00DB7AC2">
        <w:rPr>
          <w:b/>
          <w:sz w:val="22"/>
          <w:szCs w:val="22"/>
        </w:rPr>
        <w:t>7</w:t>
      </w:r>
      <w:r w:rsidR="00DB7AC2" w:rsidRPr="00DB7AC2">
        <w:rPr>
          <w:sz w:val="22"/>
          <w:szCs w:val="22"/>
        </w:rPr>
        <w:tab/>
        <w:t>Purchased new lawn mower for $3,000 cash.</w:t>
      </w:r>
    </w:p>
    <w:p w14:paraId="77A77D05" w14:textId="0AEC69D8" w:rsidR="005C566F" w:rsidRPr="00DB7AC2" w:rsidRDefault="005C566F" w:rsidP="005C566F">
      <w:pPr>
        <w:spacing w:after="200" w:line="276" w:lineRule="auto"/>
        <w:rPr>
          <w:sz w:val="22"/>
          <w:szCs w:val="22"/>
        </w:rPr>
      </w:pPr>
      <w:r w:rsidRPr="00DB7AC2">
        <w:rPr>
          <w:b/>
          <w:sz w:val="22"/>
          <w:szCs w:val="22"/>
        </w:rPr>
        <w:t xml:space="preserve">February </w:t>
      </w:r>
      <w:r w:rsidR="00EF49B8" w:rsidRPr="00DB7AC2">
        <w:rPr>
          <w:b/>
          <w:sz w:val="22"/>
          <w:szCs w:val="22"/>
        </w:rPr>
        <w:t>8</w:t>
      </w:r>
      <w:r w:rsidRPr="00DB7AC2">
        <w:rPr>
          <w:sz w:val="22"/>
          <w:szCs w:val="22"/>
        </w:rPr>
        <w:tab/>
      </w:r>
      <w:r w:rsidR="00DB7AC2" w:rsidRPr="00DB7AC2">
        <w:rPr>
          <w:sz w:val="22"/>
          <w:szCs w:val="22"/>
        </w:rPr>
        <w:t>Paid off accounts payable from January.</w:t>
      </w:r>
    </w:p>
    <w:p w14:paraId="6F741B61" w14:textId="4D819DCC" w:rsidR="005C566F" w:rsidRPr="00DB7AC2" w:rsidRDefault="005C566F" w:rsidP="005C566F">
      <w:pPr>
        <w:spacing w:after="200" w:line="276" w:lineRule="auto"/>
        <w:ind w:left="1440" w:hanging="1440"/>
        <w:rPr>
          <w:sz w:val="22"/>
          <w:szCs w:val="22"/>
        </w:rPr>
      </w:pPr>
      <w:r w:rsidRPr="00DB7AC2">
        <w:rPr>
          <w:b/>
          <w:sz w:val="22"/>
          <w:szCs w:val="22"/>
        </w:rPr>
        <w:t>February</w:t>
      </w:r>
      <w:r w:rsidR="00DB7AC2" w:rsidRPr="00DB7AC2">
        <w:rPr>
          <w:b/>
          <w:sz w:val="22"/>
          <w:szCs w:val="22"/>
        </w:rPr>
        <w:t xml:space="preserve"> 14</w:t>
      </w:r>
      <w:r w:rsidRPr="00DB7AC2">
        <w:rPr>
          <w:b/>
          <w:sz w:val="22"/>
          <w:szCs w:val="22"/>
        </w:rPr>
        <w:tab/>
      </w:r>
      <w:r w:rsidR="00DB7AC2" w:rsidRPr="00DB7AC2">
        <w:rPr>
          <w:sz w:val="22"/>
          <w:szCs w:val="22"/>
        </w:rPr>
        <w:t>Performed lawn mowing work for the first two weeks.  Charge a flat rate of $20 per lawn, the company mowed 150 lawns.  Collected from all but 5 customers.</w:t>
      </w:r>
    </w:p>
    <w:p w14:paraId="544B4E19" w14:textId="63196208" w:rsidR="005C566F" w:rsidRPr="00DB7AC2" w:rsidRDefault="005C566F" w:rsidP="005C566F">
      <w:pPr>
        <w:spacing w:after="200" w:line="276" w:lineRule="auto"/>
        <w:rPr>
          <w:sz w:val="22"/>
          <w:szCs w:val="22"/>
        </w:rPr>
      </w:pPr>
      <w:r w:rsidRPr="00DB7AC2">
        <w:rPr>
          <w:b/>
          <w:sz w:val="22"/>
          <w:szCs w:val="22"/>
        </w:rPr>
        <w:t>February 1</w:t>
      </w:r>
      <w:r w:rsidR="00EF49B8" w:rsidRPr="00DB7AC2">
        <w:rPr>
          <w:b/>
          <w:sz w:val="22"/>
          <w:szCs w:val="22"/>
        </w:rPr>
        <w:t>5</w:t>
      </w:r>
      <w:r w:rsidRPr="00DB7AC2">
        <w:rPr>
          <w:sz w:val="22"/>
          <w:szCs w:val="22"/>
        </w:rPr>
        <w:tab/>
      </w:r>
      <w:r w:rsidR="00DB7AC2" w:rsidRPr="00DB7AC2">
        <w:rPr>
          <w:sz w:val="22"/>
          <w:szCs w:val="22"/>
        </w:rPr>
        <w:t>Paid employee’s salary of $2,000.</w:t>
      </w:r>
    </w:p>
    <w:p w14:paraId="68000AA4" w14:textId="008F6B49" w:rsidR="005C566F" w:rsidRPr="00DB7AC2" w:rsidRDefault="005C566F" w:rsidP="00DB7AC2">
      <w:pPr>
        <w:spacing w:after="200" w:line="276" w:lineRule="auto"/>
        <w:ind w:left="1440" w:hanging="1440"/>
        <w:rPr>
          <w:sz w:val="22"/>
          <w:szCs w:val="22"/>
        </w:rPr>
      </w:pPr>
      <w:r w:rsidRPr="00DB7AC2">
        <w:rPr>
          <w:b/>
          <w:sz w:val="22"/>
          <w:szCs w:val="22"/>
        </w:rPr>
        <w:t>February</w:t>
      </w:r>
      <w:r w:rsidR="00EF49B8" w:rsidRPr="00DB7AC2">
        <w:rPr>
          <w:b/>
          <w:sz w:val="22"/>
          <w:szCs w:val="22"/>
        </w:rPr>
        <w:t xml:space="preserve"> 17</w:t>
      </w:r>
      <w:r w:rsidRPr="00DB7AC2">
        <w:rPr>
          <w:b/>
          <w:sz w:val="22"/>
          <w:szCs w:val="22"/>
        </w:rPr>
        <w:tab/>
      </w:r>
      <w:r w:rsidR="00DB7AC2" w:rsidRPr="00DB7AC2">
        <w:rPr>
          <w:sz w:val="22"/>
          <w:szCs w:val="22"/>
        </w:rPr>
        <w:t>Collected from 4 of the 5 unpaid customers from the first two weeks of February.</w:t>
      </w:r>
    </w:p>
    <w:p w14:paraId="64A5358E" w14:textId="5A1316A8" w:rsidR="005C566F" w:rsidRPr="00DB7AC2" w:rsidRDefault="005C566F" w:rsidP="005C566F">
      <w:pPr>
        <w:spacing w:after="200" w:line="276" w:lineRule="auto"/>
        <w:rPr>
          <w:sz w:val="22"/>
          <w:szCs w:val="22"/>
        </w:rPr>
      </w:pPr>
      <w:r w:rsidRPr="00DB7AC2">
        <w:rPr>
          <w:b/>
          <w:sz w:val="22"/>
          <w:szCs w:val="22"/>
        </w:rPr>
        <w:t>February</w:t>
      </w:r>
      <w:r w:rsidR="00EF49B8" w:rsidRPr="00DB7AC2">
        <w:rPr>
          <w:b/>
          <w:sz w:val="22"/>
          <w:szCs w:val="22"/>
        </w:rPr>
        <w:t xml:space="preserve"> 20</w:t>
      </w:r>
      <w:r w:rsidRPr="00DB7AC2">
        <w:rPr>
          <w:b/>
          <w:sz w:val="22"/>
          <w:szCs w:val="22"/>
        </w:rPr>
        <w:tab/>
      </w:r>
      <w:r w:rsidR="00DB7AC2" w:rsidRPr="00DB7AC2">
        <w:rPr>
          <w:sz w:val="22"/>
          <w:szCs w:val="22"/>
        </w:rPr>
        <w:t>Issued 1,000 common shares for $2,000 cash.</w:t>
      </w:r>
    </w:p>
    <w:p w14:paraId="31046BB8" w14:textId="35D83256" w:rsidR="005C566F" w:rsidRPr="00DB7AC2" w:rsidRDefault="005C566F" w:rsidP="005C566F">
      <w:pPr>
        <w:spacing w:after="200" w:line="276" w:lineRule="auto"/>
        <w:rPr>
          <w:sz w:val="22"/>
          <w:szCs w:val="22"/>
        </w:rPr>
      </w:pPr>
      <w:r w:rsidRPr="00DB7AC2">
        <w:rPr>
          <w:b/>
          <w:sz w:val="22"/>
          <w:szCs w:val="22"/>
        </w:rPr>
        <w:t>February 2</w:t>
      </w:r>
      <w:r w:rsidR="00EF49B8" w:rsidRPr="00DB7AC2">
        <w:rPr>
          <w:b/>
          <w:sz w:val="22"/>
          <w:szCs w:val="22"/>
        </w:rPr>
        <w:t>1</w:t>
      </w:r>
      <w:r w:rsidRPr="00DB7AC2">
        <w:rPr>
          <w:sz w:val="22"/>
          <w:szCs w:val="22"/>
        </w:rPr>
        <w:tab/>
      </w:r>
      <w:r w:rsidR="00DB7AC2" w:rsidRPr="00DB7AC2">
        <w:rPr>
          <w:sz w:val="22"/>
          <w:szCs w:val="22"/>
        </w:rPr>
        <w:t>Purchased fuel for the mowers: $1,200 cash.</w:t>
      </w:r>
    </w:p>
    <w:p w14:paraId="11A5313C" w14:textId="031848C4" w:rsidR="005C566F" w:rsidRPr="00DB7AC2" w:rsidRDefault="005C566F" w:rsidP="00DB7AC2">
      <w:pPr>
        <w:spacing w:after="200" w:line="276" w:lineRule="auto"/>
        <w:ind w:left="1440" w:hanging="1440"/>
        <w:rPr>
          <w:sz w:val="22"/>
          <w:szCs w:val="22"/>
        </w:rPr>
      </w:pPr>
      <w:r w:rsidRPr="00DB7AC2">
        <w:rPr>
          <w:b/>
          <w:sz w:val="22"/>
          <w:szCs w:val="22"/>
        </w:rPr>
        <w:t>February 2</w:t>
      </w:r>
      <w:r w:rsidR="00DB7AC2" w:rsidRPr="00DB7AC2">
        <w:rPr>
          <w:b/>
          <w:sz w:val="22"/>
          <w:szCs w:val="22"/>
        </w:rPr>
        <w:t>8</w:t>
      </w:r>
      <w:r w:rsidRPr="00DB7AC2">
        <w:rPr>
          <w:sz w:val="22"/>
          <w:szCs w:val="22"/>
        </w:rPr>
        <w:tab/>
      </w:r>
      <w:r w:rsidR="00DB7AC2" w:rsidRPr="00DB7AC2">
        <w:rPr>
          <w:sz w:val="22"/>
          <w:szCs w:val="22"/>
        </w:rPr>
        <w:t>Performed lawn mowing work for the first two weeks.  Charge $20 per lawn, the company mowed 180 lawns.  Collected from all but 8 customers.</w:t>
      </w:r>
    </w:p>
    <w:p w14:paraId="095E97E7" w14:textId="08198447" w:rsidR="005C566F" w:rsidRPr="00DB7AC2" w:rsidRDefault="005C566F" w:rsidP="005C566F">
      <w:pPr>
        <w:spacing w:after="200" w:line="276" w:lineRule="auto"/>
        <w:rPr>
          <w:sz w:val="22"/>
          <w:szCs w:val="22"/>
        </w:rPr>
      </w:pPr>
      <w:r w:rsidRPr="00DB7AC2">
        <w:rPr>
          <w:b/>
          <w:sz w:val="22"/>
          <w:szCs w:val="22"/>
        </w:rPr>
        <w:t>February 2</w:t>
      </w:r>
      <w:r w:rsidR="00DB7AC2" w:rsidRPr="00DB7AC2">
        <w:rPr>
          <w:b/>
          <w:sz w:val="22"/>
          <w:szCs w:val="22"/>
        </w:rPr>
        <w:t>8</w:t>
      </w:r>
      <w:r w:rsidRPr="00DB7AC2">
        <w:rPr>
          <w:sz w:val="22"/>
          <w:szCs w:val="22"/>
        </w:rPr>
        <w:tab/>
      </w:r>
      <w:r w:rsidR="00DB7AC2" w:rsidRPr="00DB7AC2">
        <w:rPr>
          <w:sz w:val="22"/>
          <w:szCs w:val="22"/>
        </w:rPr>
        <w:t>Paid employee’s salary of $2,000.</w:t>
      </w:r>
    </w:p>
    <w:p w14:paraId="0CF628E0" w14:textId="55003D2D" w:rsidR="005C566F" w:rsidRPr="00DB7AC2" w:rsidRDefault="005C566F" w:rsidP="005C566F">
      <w:pPr>
        <w:spacing w:after="200" w:line="276" w:lineRule="auto"/>
        <w:rPr>
          <w:sz w:val="22"/>
          <w:szCs w:val="22"/>
        </w:rPr>
      </w:pPr>
      <w:r w:rsidRPr="00DB7AC2">
        <w:rPr>
          <w:b/>
          <w:sz w:val="22"/>
          <w:szCs w:val="22"/>
        </w:rPr>
        <w:t xml:space="preserve">February </w:t>
      </w:r>
      <w:r w:rsidR="00EF49B8" w:rsidRPr="00DB7AC2">
        <w:rPr>
          <w:b/>
          <w:sz w:val="22"/>
          <w:szCs w:val="22"/>
        </w:rPr>
        <w:t>28</w:t>
      </w:r>
      <w:r w:rsidRPr="00DB7AC2">
        <w:rPr>
          <w:sz w:val="22"/>
          <w:szCs w:val="22"/>
        </w:rPr>
        <w:tab/>
      </w:r>
      <w:r w:rsidR="00EF49B8" w:rsidRPr="00DB7AC2">
        <w:rPr>
          <w:sz w:val="22"/>
          <w:szCs w:val="22"/>
        </w:rPr>
        <w:t>Paid income tax installment of $500.</w:t>
      </w:r>
    </w:p>
    <w:p w14:paraId="5A8AD671" w14:textId="0537D040" w:rsidR="005C566F" w:rsidRPr="00DB7AC2" w:rsidRDefault="005C566F" w:rsidP="005C566F">
      <w:pPr>
        <w:spacing w:after="200" w:line="276" w:lineRule="auto"/>
        <w:rPr>
          <w:sz w:val="22"/>
          <w:szCs w:val="22"/>
        </w:rPr>
      </w:pPr>
      <w:r w:rsidRPr="00DB7AC2">
        <w:rPr>
          <w:b/>
          <w:sz w:val="22"/>
          <w:szCs w:val="22"/>
        </w:rPr>
        <w:t xml:space="preserve">February </w:t>
      </w:r>
      <w:r w:rsidR="00EF49B8" w:rsidRPr="00DB7AC2">
        <w:rPr>
          <w:b/>
          <w:sz w:val="22"/>
          <w:szCs w:val="22"/>
        </w:rPr>
        <w:t>28</w:t>
      </w:r>
      <w:r w:rsidRPr="00DB7AC2">
        <w:rPr>
          <w:sz w:val="22"/>
          <w:szCs w:val="22"/>
        </w:rPr>
        <w:tab/>
      </w:r>
      <w:r w:rsidR="00EF49B8" w:rsidRPr="00DB7AC2">
        <w:rPr>
          <w:sz w:val="22"/>
          <w:szCs w:val="22"/>
        </w:rPr>
        <w:t>Paid interest on the loan: $200.</w:t>
      </w:r>
    </w:p>
    <w:p w14:paraId="1E43D9FE" w14:textId="420FE06A" w:rsidR="005C566F" w:rsidRPr="00DB7AC2" w:rsidRDefault="005C566F" w:rsidP="00B8270D">
      <w:pPr>
        <w:spacing w:after="200" w:line="276" w:lineRule="auto"/>
        <w:rPr>
          <w:sz w:val="22"/>
          <w:szCs w:val="22"/>
        </w:rPr>
      </w:pPr>
      <w:r w:rsidRPr="00DB7AC2">
        <w:rPr>
          <w:b/>
          <w:sz w:val="22"/>
          <w:szCs w:val="22"/>
        </w:rPr>
        <w:t xml:space="preserve">February </w:t>
      </w:r>
      <w:r w:rsidR="00EF49B8" w:rsidRPr="00DB7AC2">
        <w:rPr>
          <w:b/>
          <w:sz w:val="22"/>
          <w:szCs w:val="22"/>
        </w:rPr>
        <w:t>28</w:t>
      </w:r>
      <w:r w:rsidRPr="00DB7AC2">
        <w:rPr>
          <w:sz w:val="22"/>
          <w:szCs w:val="22"/>
        </w:rPr>
        <w:tab/>
      </w:r>
      <w:r w:rsidR="00EF49B8" w:rsidRPr="00DB7AC2">
        <w:rPr>
          <w:sz w:val="22"/>
          <w:szCs w:val="22"/>
        </w:rPr>
        <w:t>Paid dividends to shareholders: $1,000.</w:t>
      </w:r>
    </w:p>
    <w:p w14:paraId="66E2C826" w14:textId="77777777" w:rsidR="00D87A84" w:rsidRPr="00BC3398" w:rsidRDefault="00D87A84" w:rsidP="00DB7AC2">
      <w:pPr>
        <w:spacing w:line="276" w:lineRule="auto"/>
        <w:rPr>
          <w:b/>
          <w:i/>
        </w:rPr>
      </w:pPr>
      <w:r w:rsidRPr="00BC3398">
        <w:rPr>
          <w:b/>
          <w:i/>
        </w:rPr>
        <w:t>Required:</w:t>
      </w:r>
    </w:p>
    <w:p w14:paraId="2525361E" w14:textId="77777777" w:rsidR="00D87A84" w:rsidRDefault="00D87A84" w:rsidP="00D87A84">
      <w:pPr>
        <w:pStyle w:val="ListParagraph"/>
        <w:numPr>
          <w:ilvl w:val="0"/>
          <w:numId w:val="13"/>
        </w:numPr>
        <w:spacing w:after="200" w:line="276" w:lineRule="auto"/>
      </w:pPr>
      <w:r w:rsidRPr="00BC3398">
        <w:t>Record all necessary journal entries based on the transactions above.</w:t>
      </w:r>
    </w:p>
    <w:p w14:paraId="1F99EE59" w14:textId="77777777" w:rsidR="00D87A84" w:rsidRDefault="00D87A84" w:rsidP="00D87A84">
      <w:pPr>
        <w:pStyle w:val="ListParagraph"/>
        <w:numPr>
          <w:ilvl w:val="0"/>
          <w:numId w:val="13"/>
        </w:numPr>
        <w:spacing w:after="200" w:line="276" w:lineRule="auto"/>
      </w:pPr>
      <w:r>
        <w:t>Post the transactions to T-Accounts.</w:t>
      </w:r>
    </w:p>
    <w:p w14:paraId="6F5990D0" w14:textId="33FFA30C" w:rsidR="00D87A84" w:rsidRDefault="00D87A84" w:rsidP="00D87A84">
      <w:pPr>
        <w:pStyle w:val="ListParagraph"/>
        <w:numPr>
          <w:ilvl w:val="0"/>
          <w:numId w:val="13"/>
        </w:numPr>
        <w:spacing w:after="200" w:line="276" w:lineRule="auto"/>
      </w:pPr>
      <w:r>
        <w:t>Prepare a trial balance dated</w:t>
      </w:r>
      <w:r w:rsidR="0041350A">
        <w:t xml:space="preserve"> February 28.</w:t>
      </w:r>
    </w:p>
    <w:p w14:paraId="3D2CA5A4" w14:textId="77777777" w:rsidR="005C6D4A" w:rsidRDefault="005C6D4A" w:rsidP="005C6D4A">
      <w:pPr>
        <w:pStyle w:val="ListParagraph"/>
        <w:ind w:left="1080"/>
        <w:rPr>
          <w:b/>
          <w:sz w:val="80"/>
          <w:szCs w:val="80"/>
        </w:rPr>
      </w:pPr>
    </w:p>
    <w:p w14:paraId="74DB4FCE" w14:textId="77777777" w:rsidR="005C6D4A" w:rsidRPr="00346FF1" w:rsidRDefault="005C6D4A" w:rsidP="00346FF1">
      <w:pPr>
        <w:pStyle w:val="Heading1"/>
        <w:jc w:val="center"/>
        <w:rPr>
          <w:sz w:val="80"/>
          <w:szCs w:val="80"/>
        </w:rPr>
      </w:pPr>
    </w:p>
    <w:p w14:paraId="248FA827" w14:textId="4F98B89E" w:rsidR="00346FF1" w:rsidRPr="00346FF1" w:rsidRDefault="005C6D4A" w:rsidP="00346FF1">
      <w:pPr>
        <w:pStyle w:val="Heading1"/>
        <w:jc w:val="center"/>
        <w:rPr>
          <w:sz w:val="80"/>
          <w:szCs w:val="80"/>
        </w:rPr>
      </w:pPr>
      <w:bookmarkStart w:id="3" w:name="_Toc459025119"/>
      <w:r w:rsidRPr="00346FF1">
        <w:rPr>
          <w:sz w:val="80"/>
          <w:szCs w:val="80"/>
        </w:rPr>
        <w:t>Module 3</w:t>
      </w:r>
      <w:r w:rsidR="00346FF1" w:rsidRPr="00346FF1">
        <w:rPr>
          <w:sz w:val="80"/>
          <w:szCs w:val="80"/>
        </w:rPr>
        <w:t>: Adjusting Entries and Closing Entries</w:t>
      </w:r>
      <w:bookmarkEnd w:id="3"/>
    </w:p>
    <w:p w14:paraId="0E27C2C5" w14:textId="77777777" w:rsidR="005C6D4A" w:rsidRDefault="005C6D4A" w:rsidP="005C6D4A">
      <w:pPr>
        <w:jc w:val="center"/>
        <w:rPr>
          <w:b/>
          <w:sz w:val="80"/>
          <w:szCs w:val="80"/>
        </w:rPr>
      </w:pPr>
    </w:p>
    <w:p w14:paraId="4D1F34AF" w14:textId="3E520FD0" w:rsidR="005C6D4A" w:rsidRPr="005C6D4A" w:rsidRDefault="005C6D4A" w:rsidP="005C6D4A">
      <w:pPr>
        <w:rPr>
          <w:b/>
          <w:sz w:val="80"/>
          <w:szCs w:val="80"/>
        </w:rPr>
      </w:pPr>
      <w:r>
        <w:br w:type="page"/>
      </w:r>
    </w:p>
    <w:p w14:paraId="320F421D" w14:textId="018AA2A5" w:rsidR="00D87A84" w:rsidRDefault="005C6D4A" w:rsidP="005C6D4A">
      <w:pPr>
        <w:spacing w:after="200" w:line="276" w:lineRule="auto"/>
        <w:rPr>
          <w:b/>
        </w:rPr>
      </w:pPr>
      <w:r>
        <w:rPr>
          <w:b/>
        </w:rPr>
        <w:lastRenderedPageBreak/>
        <w:t>3-1A</w:t>
      </w:r>
      <w:r w:rsidRPr="00035B4B">
        <w:rPr>
          <w:b/>
        </w:rPr>
        <w:t xml:space="preserve"> –</w:t>
      </w:r>
      <w:r>
        <w:rPr>
          <w:b/>
        </w:rPr>
        <w:t xml:space="preserve"> 5 types of Adjustments</w:t>
      </w:r>
    </w:p>
    <w:p w14:paraId="3E8E4552" w14:textId="31998416" w:rsidR="005C6D4A" w:rsidRPr="005C6D4A" w:rsidRDefault="005C6D4A" w:rsidP="005C6D4A">
      <w:pPr>
        <w:spacing w:after="200" w:line="276" w:lineRule="auto"/>
      </w:pPr>
      <w:r w:rsidRPr="005C6D4A">
        <w:t xml:space="preserve">This problem explores 5 common types of adjusting journal entries.  </w:t>
      </w:r>
      <w:r>
        <w:t>All problems relate to ABC Company, which has a fiscal year-end of December 31.</w:t>
      </w:r>
    </w:p>
    <w:p w14:paraId="3D503F60" w14:textId="40CFA8C4" w:rsidR="005C6D4A" w:rsidRPr="005C6D4A" w:rsidRDefault="005C6D4A" w:rsidP="005C6D4A">
      <w:pPr>
        <w:pStyle w:val="ListParagraph"/>
        <w:numPr>
          <w:ilvl w:val="0"/>
          <w:numId w:val="14"/>
        </w:numPr>
        <w:spacing w:line="276" w:lineRule="auto"/>
        <w:rPr>
          <w:b/>
        </w:rPr>
      </w:pPr>
      <w:r w:rsidRPr="005C6D4A">
        <w:rPr>
          <w:b/>
        </w:rPr>
        <w:t>Prepaid expenses</w:t>
      </w:r>
      <w:r w:rsidR="00F0107D">
        <w:rPr>
          <w:b/>
        </w:rPr>
        <w:t xml:space="preserve"> - Insurance</w:t>
      </w:r>
    </w:p>
    <w:p w14:paraId="46CA453B" w14:textId="35B39323" w:rsidR="005C6D4A" w:rsidRDefault="005C6D4A" w:rsidP="005C6D4A">
      <w:pPr>
        <w:spacing w:after="200" w:line="276" w:lineRule="auto"/>
        <w:ind w:firstLine="720"/>
      </w:pPr>
      <w:r>
        <w:t xml:space="preserve">ABC Company purchases a one-year insurance policy on June 1, </w:t>
      </w:r>
      <w:r w:rsidR="002463D9">
        <w:t>2024</w:t>
      </w:r>
      <w:r>
        <w:t xml:space="preserve"> for $1,800 cash.  </w:t>
      </w:r>
    </w:p>
    <w:p w14:paraId="1A3CC9C7" w14:textId="29158F1E" w:rsidR="005C6D4A" w:rsidRPr="00532195" w:rsidRDefault="005C6D4A" w:rsidP="00532195">
      <w:pPr>
        <w:spacing w:line="276" w:lineRule="auto"/>
        <w:rPr>
          <w:i/>
        </w:rPr>
      </w:pPr>
      <w:r w:rsidRPr="00532195">
        <w:rPr>
          <w:i/>
        </w:rPr>
        <w:t>Required</w:t>
      </w:r>
    </w:p>
    <w:p w14:paraId="3B2031BD" w14:textId="53AC0535" w:rsidR="005C6D4A" w:rsidRDefault="005C6D4A" w:rsidP="00532195">
      <w:pPr>
        <w:spacing w:after="200" w:line="276" w:lineRule="auto"/>
      </w:pPr>
      <w:r>
        <w:t>Record the entry for the purchase of insurance and for the year-end adjustment.</w:t>
      </w:r>
    </w:p>
    <w:p w14:paraId="10393278" w14:textId="24730B18" w:rsidR="005C6D4A" w:rsidRDefault="004757EA" w:rsidP="005C6D4A">
      <w:pPr>
        <w:pStyle w:val="ListParagraph"/>
        <w:numPr>
          <w:ilvl w:val="0"/>
          <w:numId w:val="14"/>
        </w:numPr>
        <w:spacing w:line="276" w:lineRule="auto"/>
        <w:rPr>
          <w:b/>
        </w:rPr>
      </w:pPr>
      <w:r>
        <w:rPr>
          <w:b/>
        </w:rPr>
        <w:t>Depreciation</w:t>
      </w:r>
    </w:p>
    <w:p w14:paraId="7D51CC54" w14:textId="581BE422" w:rsidR="005C6D4A" w:rsidRDefault="005C6D4A" w:rsidP="005C6D4A">
      <w:pPr>
        <w:spacing w:after="200" w:line="276" w:lineRule="auto"/>
        <w:ind w:firstLine="360"/>
      </w:pPr>
      <w:r>
        <w:t xml:space="preserve">ABC Company purchases a vehicle on August 31, </w:t>
      </w:r>
      <w:r w:rsidR="002463D9">
        <w:t>2024</w:t>
      </w:r>
      <w:r>
        <w:t xml:space="preserve"> for $1</w:t>
      </w:r>
      <w:r w:rsidR="00296EEA">
        <w:t>2</w:t>
      </w:r>
      <w:r>
        <w:t>,000</w:t>
      </w:r>
      <w:r w:rsidR="009002A8">
        <w:t xml:space="preserve"> cash</w:t>
      </w:r>
      <w:r>
        <w:t xml:space="preserve">.  The vehicle is expected to be useful for 10-years, after which time it will have no residual value.  The company wishes to use straight-line </w:t>
      </w:r>
      <w:r w:rsidR="004757EA">
        <w:t>depreciation</w:t>
      </w:r>
      <w:r>
        <w:t xml:space="preserve">. </w:t>
      </w:r>
    </w:p>
    <w:p w14:paraId="4618AF32" w14:textId="77777777" w:rsidR="005C6D4A" w:rsidRPr="00532195" w:rsidRDefault="005C6D4A" w:rsidP="00532195">
      <w:pPr>
        <w:spacing w:line="276" w:lineRule="auto"/>
        <w:rPr>
          <w:i/>
        </w:rPr>
      </w:pPr>
      <w:r w:rsidRPr="00532195">
        <w:rPr>
          <w:i/>
        </w:rPr>
        <w:t>Required</w:t>
      </w:r>
    </w:p>
    <w:p w14:paraId="3C05F498" w14:textId="545715FF" w:rsidR="005C6D4A" w:rsidRDefault="005C6D4A" w:rsidP="00532195">
      <w:pPr>
        <w:spacing w:after="200" w:line="276" w:lineRule="auto"/>
      </w:pPr>
      <w:r>
        <w:t>Record the journal entry for the purchase of the vehicle and for the year-end adjustment.</w:t>
      </w:r>
    </w:p>
    <w:p w14:paraId="3F8FEFE3" w14:textId="798A42FD" w:rsidR="005C6D4A" w:rsidRDefault="00A93BDB" w:rsidP="005C6D4A">
      <w:pPr>
        <w:pStyle w:val="ListParagraph"/>
        <w:numPr>
          <w:ilvl w:val="0"/>
          <w:numId w:val="14"/>
        </w:numPr>
        <w:spacing w:line="276" w:lineRule="auto"/>
        <w:rPr>
          <w:b/>
        </w:rPr>
      </w:pPr>
      <w:r>
        <w:rPr>
          <w:b/>
        </w:rPr>
        <w:t>Accrued expenses</w:t>
      </w:r>
      <w:r w:rsidR="00F0107D">
        <w:rPr>
          <w:b/>
        </w:rPr>
        <w:t xml:space="preserve"> - Interest</w:t>
      </w:r>
    </w:p>
    <w:p w14:paraId="0FF2A88A" w14:textId="3B18E7B8" w:rsidR="005C6D4A" w:rsidRDefault="00A93BDB" w:rsidP="005C6D4A">
      <w:pPr>
        <w:spacing w:after="200" w:line="276" w:lineRule="auto"/>
        <w:ind w:firstLine="360"/>
      </w:pPr>
      <w:r>
        <w:t xml:space="preserve">On May 1, </w:t>
      </w:r>
      <w:r w:rsidR="002463D9">
        <w:t>2024</w:t>
      </w:r>
      <w:r>
        <w:t xml:space="preserve">, </w:t>
      </w:r>
      <w:r w:rsidR="005C6D4A">
        <w:t xml:space="preserve">ABC Company </w:t>
      </w:r>
      <w:r>
        <w:t xml:space="preserve">borrows $10,000 from the bank and signs a note payable.   The debt carries annual interest of </w:t>
      </w:r>
      <w:r w:rsidR="00296EEA">
        <w:t>6</w:t>
      </w:r>
      <w:r>
        <w:t xml:space="preserve">% and is repaid in full (with interest) on July 1, </w:t>
      </w:r>
      <w:r w:rsidR="002463D9">
        <w:t>2025</w:t>
      </w:r>
      <w:r>
        <w:t>.</w:t>
      </w:r>
      <w:r w:rsidR="005C6D4A">
        <w:t xml:space="preserve"> </w:t>
      </w:r>
    </w:p>
    <w:p w14:paraId="6B387E23" w14:textId="77777777" w:rsidR="005C6D4A" w:rsidRPr="00532195" w:rsidRDefault="005C6D4A" w:rsidP="00532195">
      <w:pPr>
        <w:spacing w:line="276" w:lineRule="auto"/>
        <w:rPr>
          <w:i/>
        </w:rPr>
      </w:pPr>
      <w:r w:rsidRPr="00532195">
        <w:rPr>
          <w:i/>
        </w:rPr>
        <w:t>Required</w:t>
      </w:r>
    </w:p>
    <w:p w14:paraId="714BF3E8" w14:textId="29946F91" w:rsidR="005C6D4A" w:rsidRDefault="005C6D4A" w:rsidP="00532195">
      <w:pPr>
        <w:spacing w:after="200" w:line="276" w:lineRule="auto"/>
      </w:pPr>
      <w:r>
        <w:t xml:space="preserve">Record the journal entry for the </w:t>
      </w:r>
      <w:r w:rsidR="00A93BDB">
        <w:t>initial borrowing, the year-end adjustment and the repayment of the debt.</w:t>
      </w:r>
    </w:p>
    <w:p w14:paraId="09D8FA67" w14:textId="2C9EF172" w:rsidR="005C6D4A" w:rsidRDefault="00A93BDB" w:rsidP="005C6D4A">
      <w:pPr>
        <w:pStyle w:val="ListParagraph"/>
        <w:numPr>
          <w:ilvl w:val="0"/>
          <w:numId w:val="14"/>
        </w:numPr>
        <w:spacing w:line="276" w:lineRule="auto"/>
        <w:rPr>
          <w:b/>
        </w:rPr>
      </w:pPr>
      <w:r>
        <w:rPr>
          <w:b/>
        </w:rPr>
        <w:t>Accrued revenues</w:t>
      </w:r>
    </w:p>
    <w:p w14:paraId="0A921FD9" w14:textId="73D05011" w:rsidR="00532195" w:rsidRDefault="00532195" w:rsidP="005C6D4A">
      <w:pPr>
        <w:spacing w:line="276" w:lineRule="auto"/>
        <w:ind w:firstLine="360"/>
      </w:pPr>
      <w:r>
        <w:t>As at December 31,</w:t>
      </w:r>
      <w:r w:rsidR="00C50A85">
        <w:t xml:space="preserve"> </w:t>
      </w:r>
      <w:r w:rsidR="002463D9">
        <w:t>2024</w:t>
      </w:r>
      <w:r w:rsidR="00C50A85">
        <w:t>, ABC C</w:t>
      </w:r>
      <w:r>
        <w:t xml:space="preserve">ompany had provided 3 months of </w:t>
      </w:r>
      <w:r w:rsidR="008A684E">
        <w:t xml:space="preserve">consulting </w:t>
      </w:r>
      <w:r>
        <w:t xml:space="preserve">service to a client at a rate of $1,000 per month, but had not yet billed the client or collected any money.  On January 31, </w:t>
      </w:r>
      <w:r w:rsidR="002463D9">
        <w:t>2025</w:t>
      </w:r>
      <w:r>
        <w:t xml:space="preserve"> the client was billed for four months of service and paid one week later on February 8, </w:t>
      </w:r>
      <w:r w:rsidR="002463D9">
        <w:t>2025</w:t>
      </w:r>
      <w:r>
        <w:t>.</w:t>
      </w:r>
    </w:p>
    <w:p w14:paraId="4FF639FC" w14:textId="77777777" w:rsidR="00532195" w:rsidRDefault="00532195" w:rsidP="00532195">
      <w:pPr>
        <w:spacing w:line="276" w:lineRule="auto"/>
        <w:rPr>
          <w:b/>
          <w:i/>
        </w:rPr>
      </w:pPr>
    </w:p>
    <w:p w14:paraId="1589AE09" w14:textId="77777777" w:rsidR="005C6D4A" w:rsidRPr="00532195" w:rsidRDefault="005C6D4A" w:rsidP="00532195">
      <w:pPr>
        <w:spacing w:line="276" w:lineRule="auto"/>
        <w:rPr>
          <w:i/>
        </w:rPr>
      </w:pPr>
      <w:r w:rsidRPr="00532195">
        <w:rPr>
          <w:i/>
        </w:rPr>
        <w:t>Required</w:t>
      </w:r>
    </w:p>
    <w:p w14:paraId="5DE650AE" w14:textId="19E9A35A" w:rsidR="005C6D4A" w:rsidRDefault="00532195" w:rsidP="00532195">
      <w:pPr>
        <w:spacing w:after="200" w:line="276" w:lineRule="auto"/>
      </w:pPr>
      <w:r>
        <w:t>Record the journal entry for the year-end adjustment, and any other entries required.</w:t>
      </w:r>
    </w:p>
    <w:p w14:paraId="67B21300" w14:textId="07A1356B" w:rsidR="005C6D4A" w:rsidRDefault="00532195" w:rsidP="005C6D4A">
      <w:pPr>
        <w:pStyle w:val="ListParagraph"/>
        <w:numPr>
          <w:ilvl w:val="0"/>
          <w:numId w:val="14"/>
        </w:numPr>
        <w:spacing w:line="276" w:lineRule="auto"/>
        <w:rPr>
          <w:b/>
        </w:rPr>
      </w:pPr>
      <w:r>
        <w:rPr>
          <w:b/>
        </w:rPr>
        <w:t>Unearned revenues</w:t>
      </w:r>
    </w:p>
    <w:p w14:paraId="358FE781" w14:textId="4D5A36AA" w:rsidR="005C6D4A" w:rsidRDefault="00532195" w:rsidP="005C6D4A">
      <w:pPr>
        <w:spacing w:after="200" w:line="276" w:lineRule="auto"/>
        <w:ind w:firstLine="360"/>
      </w:pPr>
      <w:r>
        <w:t xml:space="preserve">A client pre-pays ABC Company on November 1, </w:t>
      </w:r>
      <w:r w:rsidR="002463D9">
        <w:t>2024</w:t>
      </w:r>
      <w:r>
        <w:t xml:space="preserve"> for five months of </w:t>
      </w:r>
      <w:r w:rsidR="008A684E">
        <w:t xml:space="preserve">consulting </w:t>
      </w:r>
      <w:r>
        <w:t xml:space="preserve">service (from November through the end of March).  The company pays $15,000.  </w:t>
      </w:r>
      <w:r w:rsidR="005C6D4A">
        <w:t xml:space="preserve">ABC Company </w:t>
      </w:r>
      <w:r>
        <w:t xml:space="preserve">earns the money evenly over the life of the project, and has fulfilled its obligations up to December 31.  </w:t>
      </w:r>
    </w:p>
    <w:p w14:paraId="6CB1070B" w14:textId="77777777" w:rsidR="005C6D4A" w:rsidRPr="00532195" w:rsidRDefault="005C6D4A" w:rsidP="00532195">
      <w:pPr>
        <w:spacing w:line="276" w:lineRule="auto"/>
        <w:rPr>
          <w:i/>
        </w:rPr>
      </w:pPr>
      <w:r w:rsidRPr="00532195">
        <w:rPr>
          <w:i/>
        </w:rPr>
        <w:t>Required</w:t>
      </w:r>
    </w:p>
    <w:p w14:paraId="5E682043" w14:textId="5F04FDDA" w:rsidR="004757EA" w:rsidRDefault="005C6D4A" w:rsidP="00532195">
      <w:pPr>
        <w:spacing w:after="200" w:line="276" w:lineRule="auto"/>
      </w:pPr>
      <w:r>
        <w:t xml:space="preserve">Record the journal entry </w:t>
      </w:r>
      <w:r w:rsidR="004757EA">
        <w:t>November 1</w:t>
      </w:r>
      <w:r>
        <w:t xml:space="preserve"> and for the year-end adjustment.</w:t>
      </w:r>
    </w:p>
    <w:p w14:paraId="5D8B8350" w14:textId="77777777" w:rsidR="004757EA" w:rsidRDefault="004757EA">
      <w:pPr>
        <w:spacing w:after="200" w:line="276" w:lineRule="auto"/>
      </w:pPr>
      <w:r>
        <w:br w:type="page"/>
      </w:r>
    </w:p>
    <w:p w14:paraId="1A8411C3" w14:textId="66F641F4" w:rsidR="00F0107D" w:rsidRDefault="00F0107D" w:rsidP="00F0107D">
      <w:pPr>
        <w:spacing w:after="200" w:line="276" w:lineRule="auto"/>
        <w:rPr>
          <w:b/>
        </w:rPr>
      </w:pPr>
      <w:r>
        <w:rPr>
          <w:b/>
        </w:rPr>
        <w:lastRenderedPageBreak/>
        <w:t>3-1B</w:t>
      </w:r>
      <w:r w:rsidRPr="00035B4B">
        <w:rPr>
          <w:b/>
        </w:rPr>
        <w:t xml:space="preserve"> –</w:t>
      </w:r>
      <w:r>
        <w:rPr>
          <w:b/>
        </w:rPr>
        <w:t xml:space="preserve"> 5 types of Adjustments</w:t>
      </w:r>
    </w:p>
    <w:p w14:paraId="57AA1C9C" w14:textId="7E4D4FBD" w:rsidR="00F0107D" w:rsidRPr="005C6D4A" w:rsidRDefault="00F0107D" w:rsidP="00F0107D">
      <w:pPr>
        <w:spacing w:after="200" w:line="276" w:lineRule="auto"/>
      </w:pPr>
      <w:r w:rsidRPr="005C6D4A">
        <w:t xml:space="preserve">This problem explores 5 common types of adjusting journal entries.  </w:t>
      </w:r>
      <w:r>
        <w:t>All problems relate to XYZ Company, which has a fiscal year-end of December 31.</w:t>
      </w:r>
    </w:p>
    <w:p w14:paraId="34188469" w14:textId="3F557470" w:rsidR="00F0107D" w:rsidRPr="005C6D4A" w:rsidRDefault="00F0107D" w:rsidP="00F0107D">
      <w:pPr>
        <w:pStyle w:val="ListParagraph"/>
        <w:numPr>
          <w:ilvl w:val="0"/>
          <w:numId w:val="15"/>
        </w:numPr>
        <w:spacing w:line="276" w:lineRule="auto"/>
        <w:rPr>
          <w:b/>
        </w:rPr>
      </w:pPr>
      <w:r w:rsidRPr="005C6D4A">
        <w:rPr>
          <w:b/>
        </w:rPr>
        <w:t>Prepaid expenses</w:t>
      </w:r>
      <w:r>
        <w:rPr>
          <w:b/>
        </w:rPr>
        <w:t xml:space="preserve"> - Supplies</w:t>
      </w:r>
    </w:p>
    <w:p w14:paraId="2B9C6DAA" w14:textId="2F1CC845" w:rsidR="00F0107D" w:rsidRDefault="00F0107D" w:rsidP="00F0107D">
      <w:pPr>
        <w:spacing w:after="200" w:line="276" w:lineRule="auto"/>
        <w:ind w:firstLine="720"/>
      </w:pPr>
      <w:r>
        <w:t>On December 15, XYZ Company</w:t>
      </w:r>
      <w:r w:rsidR="009002A8">
        <w:t xml:space="preserve"> was completely out of supplies, so the company</w:t>
      </w:r>
      <w:r>
        <w:t xml:space="preserve"> purchase</w:t>
      </w:r>
      <w:r w:rsidR="009002A8">
        <w:t>d $1,500</w:t>
      </w:r>
      <w:r>
        <w:t xml:space="preserve"> </w:t>
      </w:r>
      <w:r w:rsidR="009002A8">
        <w:t>of supplies on account</w:t>
      </w:r>
      <w:r>
        <w:t>.  On December 31, a supply count reveal</w:t>
      </w:r>
      <w:r w:rsidR="00C50A85">
        <w:t>ed</w:t>
      </w:r>
      <w:r>
        <w:t xml:space="preserve"> $200 of supplies </w:t>
      </w:r>
      <w:r w:rsidR="00C50A85">
        <w:t>were</w:t>
      </w:r>
      <w:r>
        <w:t xml:space="preserve"> on hand. </w:t>
      </w:r>
    </w:p>
    <w:p w14:paraId="2B27CB1B" w14:textId="77777777" w:rsidR="00F0107D" w:rsidRPr="00532195" w:rsidRDefault="00F0107D" w:rsidP="00F0107D">
      <w:pPr>
        <w:spacing w:line="276" w:lineRule="auto"/>
        <w:rPr>
          <w:i/>
        </w:rPr>
      </w:pPr>
      <w:r w:rsidRPr="00532195">
        <w:rPr>
          <w:i/>
        </w:rPr>
        <w:t>Required</w:t>
      </w:r>
    </w:p>
    <w:p w14:paraId="30A79510" w14:textId="016D11E1" w:rsidR="00F0107D" w:rsidRDefault="00F0107D" w:rsidP="00F0107D">
      <w:pPr>
        <w:spacing w:after="200" w:line="276" w:lineRule="auto"/>
      </w:pPr>
      <w:r>
        <w:t>Record the entry for the purchase of supplies and for the year-end adjustment.</w:t>
      </w:r>
    </w:p>
    <w:p w14:paraId="280E60E1" w14:textId="77777777" w:rsidR="00F0107D" w:rsidRDefault="00F0107D" w:rsidP="00F0107D">
      <w:pPr>
        <w:pStyle w:val="ListParagraph"/>
        <w:numPr>
          <w:ilvl w:val="0"/>
          <w:numId w:val="15"/>
        </w:numPr>
        <w:spacing w:line="276" w:lineRule="auto"/>
        <w:rPr>
          <w:b/>
        </w:rPr>
      </w:pPr>
      <w:r>
        <w:rPr>
          <w:b/>
        </w:rPr>
        <w:t>Depreciation</w:t>
      </w:r>
    </w:p>
    <w:p w14:paraId="4AA757F4" w14:textId="7D457783" w:rsidR="00F0107D" w:rsidRDefault="009002A8" w:rsidP="00F0107D">
      <w:pPr>
        <w:spacing w:after="200" w:line="276" w:lineRule="auto"/>
        <w:ind w:firstLine="360"/>
      </w:pPr>
      <w:r>
        <w:t>XYZ</w:t>
      </w:r>
      <w:r w:rsidR="00F0107D">
        <w:t xml:space="preserve"> Company purchases a </w:t>
      </w:r>
      <w:r>
        <w:t>new building for $</w:t>
      </w:r>
      <w:r w:rsidR="00296EEA">
        <w:t>72</w:t>
      </w:r>
      <w:r>
        <w:t xml:space="preserve">0,000 on April 1, </w:t>
      </w:r>
      <w:r w:rsidR="002463D9">
        <w:t>2024</w:t>
      </w:r>
      <w:r>
        <w:t xml:space="preserve">.  The building is fully financed by a mortgage.  The building is expected to be useful for </w:t>
      </w:r>
      <w:r w:rsidR="00296EEA">
        <w:t>2</w:t>
      </w:r>
      <w:r>
        <w:t xml:space="preserve">0 years, after which time it </w:t>
      </w:r>
      <w:r w:rsidR="00F0107D">
        <w:t xml:space="preserve">will have no residual value.  The company wishes to use straight-line depreciation. </w:t>
      </w:r>
    </w:p>
    <w:p w14:paraId="10E5F8AC" w14:textId="7132861D" w:rsidR="00F0107D" w:rsidRPr="00532195" w:rsidRDefault="00F0107D" w:rsidP="00D737D7">
      <w:pPr>
        <w:tabs>
          <w:tab w:val="left" w:pos="3749"/>
        </w:tabs>
        <w:spacing w:line="276" w:lineRule="auto"/>
        <w:rPr>
          <w:i/>
        </w:rPr>
      </w:pPr>
      <w:r w:rsidRPr="00532195">
        <w:rPr>
          <w:i/>
        </w:rPr>
        <w:t>Required</w:t>
      </w:r>
      <w:r w:rsidR="00D737D7">
        <w:rPr>
          <w:i/>
        </w:rPr>
        <w:tab/>
      </w:r>
    </w:p>
    <w:p w14:paraId="61818778" w14:textId="2A0CD987" w:rsidR="00F0107D" w:rsidRDefault="00F0107D" w:rsidP="00F0107D">
      <w:pPr>
        <w:spacing w:after="200" w:line="276" w:lineRule="auto"/>
      </w:pPr>
      <w:r>
        <w:t xml:space="preserve">Record the journal entry for the purchase of the </w:t>
      </w:r>
      <w:r w:rsidR="009002A8">
        <w:t>building</w:t>
      </w:r>
      <w:r>
        <w:t xml:space="preserve"> and for the year-end adjustment.</w:t>
      </w:r>
    </w:p>
    <w:p w14:paraId="4136EE25" w14:textId="73622803" w:rsidR="00F0107D" w:rsidRDefault="00F0107D" w:rsidP="00F0107D">
      <w:pPr>
        <w:pStyle w:val="ListParagraph"/>
        <w:numPr>
          <w:ilvl w:val="0"/>
          <w:numId w:val="15"/>
        </w:numPr>
        <w:spacing w:line="276" w:lineRule="auto"/>
        <w:rPr>
          <w:b/>
        </w:rPr>
      </w:pPr>
      <w:r>
        <w:rPr>
          <w:b/>
        </w:rPr>
        <w:t xml:space="preserve">Accrued expenses - </w:t>
      </w:r>
      <w:r w:rsidR="009002A8">
        <w:rPr>
          <w:b/>
        </w:rPr>
        <w:t>Salaries</w:t>
      </w:r>
    </w:p>
    <w:p w14:paraId="735ADC54" w14:textId="045324F5" w:rsidR="00F0107D" w:rsidRDefault="009002A8" w:rsidP="00F0107D">
      <w:pPr>
        <w:spacing w:after="200" w:line="276" w:lineRule="auto"/>
        <w:ind w:firstLine="360"/>
      </w:pPr>
      <w:r>
        <w:t>XYZ</w:t>
      </w:r>
      <w:r w:rsidR="00F0107D">
        <w:t xml:space="preserve"> Company </w:t>
      </w:r>
      <w:r>
        <w:t>pays salaries of $</w:t>
      </w:r>
      <w:r w:rsidR="00296EEA">
        <w:t>4</w:t>
      </w:r>
      <w:r>
        <w:t xml:space="preserve">,000 every Friday.  The company has a 5-day workweek and is open from Monday to Friday.  This year, the December 31 falls on a Thursday.  </w:t>
      </w:r>
    </w:p>
    <w:p w14:paraId="7FC36904" w14:textId="77777777" w:rsidR="00F0107D" w:rsidRPr="00532195" w:rsidRDefault="00F0107D" w:rsidP="00F0107D">
      <w:pPr>
        <w:spacing w:line="276" w:lineRule="auto"/>
        <w:rPr>
          <w:i/>
        </w:rPr>
      </w:pPr>
      <w:r w:rsidRPr="00532195">
        <w:rPr>
          <w:i/>
        </w:rPr>
        <w:t>Required</w:t>
      </w:r>
    </w:p>
    <w:p w14:paraId="06A0AAE1" w14:textId="228BE4E1" w:rsidR="00F0107D" w:rsidRDefault="00F0107D" w:rsidP="00F0107D">
      <w:pPr>
        <w:spacing w:after="200" w:line="276" w:lineRule="auto"/>
      </w:pPr>
      <w:r>
        <w:t xml:space="preserve">Record the </w:t>
      </w:r>
      <w:r w:rsidR="009002A8">
        <w:t xml:space="preserve">year-end adjustment and the entry for when salaries are paid on Friday, January 1.  </w:t>
      </w:r>
    </w:p>
    <w:p w14:paraId="5CC826EB" w14:textId="5A0B5C7A" w:rsidR="00F0107D" w:rsidRDefault="00F0107D" w:rsidP="00F0107D">
      <w:pPr>
        <w:pStyle w:val="ListParagraph"/>
        <w:numPr>
          <w:ilvl w:val="0"/>
          <w:numId w:val="15"/>
        </w:numPr>
        <w:spacing w:line="276" w:lineRule="auto"/>
        <w:rPr>
          <w:b/>
        </w:rPr>
      </w:pPr>
      <w:r>
        <w:rPr>
          <w:b/>
        </w:rPr>
        <w:t>Accrued revenues</w:t>
      </w:r>
      <w:r w:rsidR="008A684E">
        <w:rPr>
          <w:b/>
        </w:rPr>
        <w:t xml:space="preserve"> - interest</w:t>
      </w:r>
    </w:p>
    <w:p w14:paraId="0589F385" w14:textId="22B42CF9" w:rsidR="00F0107D" w:rsidRDefault="008A684E" w:rsidP="00F0107D">
      <w:pPr>
        <w:spacing w:line="276" w:lineRule="auto"/>
        <w:ind w:firstLine="360"/>
      </w:pPr>
      <w:r>
        <w:t xml:space="preserve">On October 1, </w:t>
      </w:r>
      <w:r w:rsidR="002463D9">
        <w:t>2024</w:t>
      </w:r>
      <w:r>
        <w:t>, XYZ Company loaned an employee (Fred Smith) $1,000.  Fred signed a note promising to pay back the $1,000 in full plus interest at annual rate of 12%.  On May 1, Fred pays back the note and accrued interest.</w:t>
      </w:r>
    </w:p>
    <w:p w14:paraId="184FE93F" w14:textId="77777777" w:rsidR="00F0107D" w:rsidRDefault="00F0107D" w:rsidP="00F0107D">
      <w:pPr>
        <w:spacing w:line="276" w:lineRule="auto"/>
        <w:rPr>
          <w:b/>
          <w:i/>
        </w:rPr>
      </w:pPr>
    </w:p>
    <w:p w14:paraId="4CB3C4A4" w14:textId="77777777" w:rsidR="00F0107D" w:rsidRPr="00532195" w:rsidRDefault="00F0107D" w:rsidP="00F0107D">
      <w:pPr>
        <w:spacing w:line="276" w:lineRule="auto"/>
        <w:rPr>
          <w:i/>
        </w:rPr>
      </w:pPr>
      <w:r w:rsidRPr="00532195">
        <w:rPr>
          <w:i/>
        </w:rPr>
        <w:t>Required</w:t>
      </w:r>
    </w:p>
    <w:p w14:paraId="278BAE9B" w14:textId="3828C245" w:rsidR="00F0107D" w:rsidRDefault="00F0107D" w:rsidP="00F0107D">
      <w:pPr>
        <w:spacing w:after="200" w:line="276" w:lineRule="auto"/>
      </w:pPr>
      <w:r>
        <w:t xml:space="preserve">Record the journal entry </w:t>
      </w:r>
      <w:r w:rsidR="008A684E">
        <w:t>for the initial loan, the year-end adjustment and the repayment</w:t>
      </w:r>
      <w:r>
        <w:t>.</w:t>
      </w:r>
    </w:p>
    <w:p w14:paraId="34B640C8" w14:textId="77777777" w:rsidR="00F0107D" w:rsidRDefault="00F0107D" w:rsidP="00F0107D">
      <w:pPr>
        <w:pStyle w:val="ListParagraph"/>
        <w:numPr>
          <w:ilvl w:val="0"/>
          <w:numId w:val="15"/>
        </w:numPr>
        <w:spacing w:line="276" w:lineRule="auto"/>
        <w:rPr>
          <w:b/>
        </w:rPr>
      </w:pPr>
      <w:r>
        <w:rPr>
          <w:b/>
        </w:rPr>
        <w:t>Unearned revenues</w:t>
      </w:r>
    </w:p>
    <w:p w14:paraId="4EE015A4" w14:textId="039784C8" w:rsidR="00F0107D" w:rsidRDefault="008A684E" w:rsidP="00F0107D">
      <w:pPr>
        <w:spacing w:after="200" w:line="276" w:lineRule="auto"/>
        <w:ind w:firstLine="360"/>
      </w:pPr>
      <w:r>
        <w:t xml:space="preserve">On December 1, </w:t>
      </w:r>
      <w:r w:rsidR="002463D9">
        <w:t>2024</w:t>
      </w:r>
      <w:r>
        <w:t xml:space="preserve">, three customers each prepaid $500 for a 5-month consulting package.  </w:t>
      </w:r>
      <w:r w:rsidR="009002A8">
        <w:t>XYZ</w:t>
      </w:r>
      <w:r w:rsidR="00F0107D">
        <w:t xml:space="preserve"> Company </w:t>
      </w:r>
      <w:r>
        <w:t>fulfilled its obligations up to December 31</w:t>
      </w:r>
      <w:r w:rsidR="00F0107D">
        <w:t xml:space="preserve">.  </w:t>
      </w:r>
    </w:p>
    <w:p w14:paraId="05AB1E61" w14:textId="77777777" w:rsidR="00F0107D" w:rsidRPr="00532195" w:rsidRDefault="00F0107D" w:rsidP="00F0107D">
      <w:pPr>
        <w:spacing w:line="276" w:lineRule="auto"/>
        <w:rPr>
          <w:i/>
        </w:rPr>
      </w:pPr>
      <w:r w:rsidRPr="00532195">
        <w:rPr>
          <w:i/>
        </w:rPr>
        <w:t>Required</w:t>
      </w:r>
    </w:p>
    <w:p w14:paraId="5D20F035" w14:textId="00A11E8B" w:rsidR="00B47DF9" w:rsidRDefault="00F0107D" w:rsidP="005C6D4A">
      <w:pPr>
        <w:spacing w:after="200" w:line="276" w:lineRule="auto"/>
      </w:pPr>
      <w:r>
        <w:t xml:space="preserve">Record the journal entry </w:t>
      </w:r>
      <w:r w:rsidR="008A684E">
        <w:t>December</w:t>
      </w:r>
      <w:r>
        <w:t xml:space="preserve"> 1 and for the year-end adjustment.</w:t>
      </w:r>
    </w:p>
    <w:p w14:paraId="401D6D60" w14:textId="77777777" w:rsidR="00B47DF9" w:rsidRDefault="00B47DF9">
      <w:pPr>
        <w:spacing w:after="200" w:line="276" w:lineRule="auto"/>
      </w:pPr>
      <w:r>
        <w:br w:type="page"/>
      </w:r>
    </w:p>
    <w:p w14:paraId="4348BB11" w14:textId="3A0A73F7" w:rsidR="00235466" w:rsidRPr="00235466" w:rsidRDefault="00235466" w:rsidP="005C6D4A">
      <w:pPr>
        <w:spacing w:after="200" w:line="276" w:lineRule="auto"/>
        <w:rPr>
          <w:b/>
        </w:rPr>
      </w:pPr>
      <w:r>
        <w:rPr>
          <w:b/>
        </w:rPr>
        <w:lastRenderedPageBreak/>
        <w:t>3-2A</w:t>
      </w:r>
      <w:r w:rsidRPr="00035B4B">
        <w:rPr>
          <w:b/>
        </w:rPr>
        <w:t xml:space="preserve"> –</w:t>
      </w:r>
      <w:r>
        <w:rPr>
          <w:b/>
        </w:rPr>
        <w:t xml:space="preserve"> Recording transactions and adjusting entries</w:t>
      </w:r>
    </w:p>
    <w:p w14:paraId="00135499" w14:textId="78711670" w:rsidR="005C6D4A" w:rsidRDefault="00B47DF9" w:rsidP="005C6D4A">
      <w:pPr>
        <w:spacing w:after="200" w:line="276" w:lineRule="auto"/>
      </w:pPr>
      <w:r>
        <w:t xml:space="preserve">Iginla Inc. has a fiscal year end of December 31, </w:t>
      </w:r>
      <w:r w:rsidR="002463D9">
        <w:t>2024</w:t>
      </w:r>
      <w:r>
        <w:t>.  Below are transactions that occurred during the year:</w:t>
      </w:r>
    </w:p>
    <w:p w14:paraId="4ECE99D2" w14:textId="3132D749" w:rsidR="00B47DF9" w:rsidRDefault="00B47DF9" w:rsidP="00B47DF9">
      <w:pPr>
        <w:pStyle w:val="ListParagraph"/>
        <w:numPr>
          <w:ilvl w:val="0"/>
          <w:numId w:val="16"/>
        </w:numPr>
        <w:spacing w:after="200" w:line="276" w:lineRule="auto"/>
      </w:pPr>
      <w:r>
        <w:t>On February 1, the company purchased a 1-year insurance policy for $4,800 cash.</w:t>
      </w:r>
    </w:p>
    <w:p w14:paraId="5BFB7719" w14:textId="0BFC5C22" w:rsidR="00B47DF9" w:rsidRDefault="00B47DF9" w:rsidP="00B47DF9">
      <w:pPr>
        <w:pStyle w:val="ListParagraph"/>
        <w:numPr>
          <w:ilvl w:val="0"/>
          <w:numId w:val="16"/>
        </w:numPr>
        <w:spacing w:after="200" w:line="276" w:lineRule="auto"/>
      </w:pPr>
      <w:r>
        <w:t>On May 17, the company purchased $2,000 of supplies on account.  The supplies were counted at year end, and there were $450 remaining.</w:t>
      </w:r>
    </w:p>
    <w:p w14:paraId="0679DC12" w14:textId="32D6FAF3" w:rsidR="00B47DF9" w:rsidRDefault="00B47DF9" w:rsidP="00B47DF9">
      <w:pPr>
        <w:pStyle w:val="ListParagraph"/>
        <w:numPr>
          <w:ilvl w:val="0"/>
          <w:numId w:val="16"/>
        </w:numPr>
        <w:spacing w:after="200" w:line="276" w:lineRule="auto"/>
      </w:pPr>
      <w:r>
        <w:t>On August 31, the company purchased a truck for $38,000.  The truck’s estimated useful life is 12 years, and there is no expected residual value.</w:t>
      </w:r>
    </w:p>
    <w:p w14:paraId="0FA472DB" w14:textId="259B8445" w:rsidR="00B47DF9" w:rsidRDefault="00B47DF9" w:rsidP="00B47DF9">
      <w:pPr>
        <w:pStyle w:val="ListParagraph"/>
        <w:numPr>
          <w:ilvl w:val="0"/>
          <w:numId w:val="16"/>
        </w:numPr>
        <w:spacing w:after="200" w:line="276" w:lineRule="auto"/>
      </w:pPr>
      <w:r>
        <w:t xml:space="preserve">On September 30, the company signed a note payable, borrowing $10,000 cash from a local credit union at an annual interest rate of 7%.  They promised to repay $10,000 plus interest on May 1, </w:t>
      </w:r>
      <w:r w:rsidR="002463D9">
        <w:t>2025</w:t>
      </w:r>
      <w:r>
        <w:t>.</w:t>
      </w:r>
    </w:p>
    <w:p w14:paraId="0E81B7FC" w14:textId="33AFF378" w:rsidR="00B47DF9" w:rsidRDefault="00B47DF9" w:rsidP="00B47DF9">
      <w:pPr>
        <w:pStyle w:val="ListParagraph"/>
        <w:numPr>
          <w:ilvl w:val="0"/>
          <w:numId w:val="16"/>
        </w:numPr>
        <w:spacing w:after="200" w:line="276" w:lineRule="auto"/>
      </w:pPr>
      <w:r>
        <w:t xml:space="preserve">On November 1, the company </w:t>
      </w:r>
      <w:r w:rsidR="001F1802">
        <w:t>loaned</w:t>
      </w:r>
      <w:r>
        <w:t xml:space="preserve"> $1,000 cash to an employee.  The employee promised to repay the company the principal plus 3% annual interest on January 31, </w:t>
      </w:r>
      <w:r w:rsidR="002463D9">
        <w:t>2025</w:t>
      </w:r>
      <w:r>
        <w:t>.</w:t>
      </w:r>
    </w:p>
    <w:p w14:paraId="0EF73711" w14:textId="0EF3482D" w:rsidR="00B47DF9" w:rsidRDefault="00077E11" w:rsidP="00B47DF9">
      <w:pPr>
        <w:pStyle w:val="ListParagraph"/>
        <w:numPr>
          <w:ilvl w:val="0"/>
          <w:numId w:val="16"/>
        </w:numPr>
        <w:spacing w:after="200" w:line="276" w:lineRule="auto"/>
      </w:pPr>
      <w:r>
        <w:t xml:space="preserve">On November 20, the company received a $5,000 advance payment for </w:t>
      </w:r>
      <w:r w:rsidR="003E196D">
        <w:t>cleaning services</w:t>
      </w:r>
      <w:r>
        <w:t xml:space="preserve"> it would deliver for the months of December and January.  As of December 31, it had successfully fulfilled its first month of obligation.</w:t>
      </w:r>
    </w:p>
    <w:p w14:paraId="6A756A55" w14:textId="1BCDF526" w:rsidR="00077E11" w:rsidRPr="007E6C2E" w:rsidRDefault="00077E11" w:rsidP="00077E11">
      <w:pPr>
        <w:spacing w:after="200" w:line="276" w:lineRule="auto"/>
        <w:rPr>
          <w:b/>
        </w:rPr>
      </w:pPr>
      <w:r w:rsidRPr="007E6C2E">
        <w:rPr>
          <w:b/>
        </w:rPr>
        <w:t>Required:</w:t>
      </w:r>
    </w:p>
    <w:p w14:paraId="357D1CFD" w14:textId="711ECBAA" w:rsidR="00077E11" w:rsidRDefault="00077E11" w:rsidP="00077E11">
      <w:pPr>
        <w:spacing w:after="200" w:line="276" w:lineRule="auto"/>
      </w:pPr>
      <w:r>
        <w:t>For the transactions above, record a journal entry for the original transaction and record the required year-end adjustment.  (If no journal entry is required, write “no entry”.)</w:t>
      </w:r>
    </w:p>
    <w:p w14:paraId="2E2502FC" w14:textId="77777777" w:rsidR="00077E11" w:rsidRDefault="00077E11">
      <w:pPr>
        <w:spacing w:after="200" w:line="276" w:lineRule="auto"/>
      </w:pPr>
      <w:r>
        <w:br w:type="page"/>
      </w:r>
    </w:p>
    <w:p w14:paraId="7654E74C" w14:textId="1B3F46C8" w:rsidR="00235466" w:rsidRPr="00235466" w:rsidRDefault="00235466" w:rsidP="00235466">
      <w:pPr>
        <w:spacing w:after="200" w:line="276" w:lineRule="auto"/>
        <w:rPr>
          <w:b/>
        </w:rPr>
      </w:pPr>
      <w:r>
        <w:rPr>
          <w:b/>
        </w:rPr>
        <w:lastRenderedPageBreak/>
        <w:t xml:space="preserve">3-2B </w:t>
      </w:r>
      <w:r w:rsidRPr="00035B4B">
        <w:rPr>
          <w:b/>
        </w:rPr>
        <w:t>–</w:t>
      </w:r>
      <w:r>
        <w:rPr>
          <w:b/>
        </w:rPr>
        <w:t xml:space="preserve"> Recording transactions and adjusting entries</w:t>
      </w:r>
    </w:p>
    <w:p w14:paraId="7B17E7BA" w14:textId="4E70A30B" w:rsidR="00077E11" w:rsidRDefault="00A618E3" w:rsidP="00077E11">
      <w:pPr>
        <w:spacing w:after="200" w:line="276" w:lineRule="auto"/>
      </w:pPr>
      <w:r>
        <w:t xml:space="preserve">Doan Inc. has a fiscal year end of March 31, </w:t>
      </w:r>
      <w:r w:rsidR="002463D9">
        <w:t>2025</w:t>
      </w:r>
      <w:r>
        <w:t>.  The following transactions occurred during the year:</w:t>
      </w:r>
    </w:p>
    <w:p w14:paraId="277D70B1" w14:textId="54B3D8DF" w:rsidR="00A618E3" w:rsidRDefault="00A618E3" w:rsidP="00A618E3">
      <w:pPr>
        <w:pStyle w:val="ListParagraph"/>
        <w:numPr>
          <w:ilvl w:val="0"/>
          <w:numId w:val="17"/>
        </w:numPr>
        <w:spacing w:after="200" w:line="276" w:lineRule="auto"/>
      </w:pPr>
      <w:r>
        <w:t xml:space="preserve">April 30, </w:t>
      </w:r>
      <w:r w:rsidR="002463D9">
        <w:t>2024</w:t>
      </w:r>
      <w:r>
        <w:t>: Purchased insurance for the year: $6,000.</w:t>
      </w:r>
    </w:p>
    <w:p w14:paraId="7D824A1C" w14:textId="4C5B7F5A" w:rsidR="00A618E3" w:rsidRDefault="00A618E3" w:rsidP="00A618E3">
      <w:pPr>
        <w:pStyle w:val="ListParagraph"/>
        <w:numPr>
          <w:ilvl w:val="0"/>
          <w:numId w:val="17"/>
        </w:numPr>
        <w:spacing w:after="200" w:line="276" w:lineRule="auto"/>
      </w:pPr>
      <w:r>
        <w:t xml:space="preserve">June 1, </w:t>
      </w:r>
      <w:r w:rsidR="002463D9">
        <w:t>2024</w:t>
      </w:r>
      <w:r>
        <w:t>: Purchased equipment on account: $4,000.  The equipment had an expected useful life of 8 years and no expected residual value.</w:t>
      </w:r>
    </w:p>
    <w:p w14:paraId="7E10CB8E" w14:textId="20F8CCF3" w:rsidR="00A618E3" w:rsidRDefault="00A618E3" w:rsidP="00A618E3">
      <w:pPr>
        <w:pStyle w:val="ListParagraph"/>
        <w:numPr>
          <w:ilvl w:val="0"/>
          <w:numId w:val="17"/>
        </w:numPr>
        <w:spacing w:after="200" w:line="276" w:lineRule="auto"/>
      </w:pPr>
      <w:r>
        <w:t xml:space="preserve">July 21, </w:t>
      </w:r>
      <w:r w:rsidR="002463D9">
        <w:t>2024</w:t>
      </w:r>
      <w:r>
        <w:t>: Purchased supplies for cash: $2,000.  A count at year-end revealed the company still had $1,700 of supplies remaining.</w:t>
      </w:r>
    </w:p>
    <w:p w14:paraId="21C2E2F1" w14:textId="72A4A934" w:rsidR="00A618E3" w:rsidRDefault="00A618E3" w:rsidP="00A618E3">
      <w:pPr>
        <w:pStyle w:val="ListParagraph"/>
        <w:numPr>
          <w:ilvl w:val="0"/>
          <w:numId w:val="17"/>
        </w:numPr>
        <w:spacing w:after="200" w:line="276" w:lineRule="auto"/>
      </w:pPr>
      <w:r>
        <w:t xml:space="preserve">August 31, </w:t>
      </w:r>
      <w:r w:rsidR="002463D9">
        <w:t>2024</w:t>
      </w:r>
      <w:r>
        <w:t xml:space="preserve">: Borrowed $8,000 cash in the form of a note payable.  The note has annual interest at a rate of 11%.  The company expects to repay the note on August 1, </w:t>
      </w:r>
      <w:r w:rsidR="002463D9">
        <w:t>2025</w:t>
      </w:r>
      <w:r w:rsidR="003E196D">
        <w:t>.</w:t>
      </w:r>
    </w:p>
    <w:p w14:paraId="7DC9228B" w14:textId="2F446321" w:rsidR="00A618E3" w:rsidRDefault="003E196D" w:rsidP="00A618E3">
      <w:pPr>
        <w:pStyle w:val="ListParagraph"/>
        <w:numPr>
          <w:ilvl w:val="0"/>
          <w:numId w:val="17"/>
        </w:numPr>
        <w:spacing w:after="200" w:line="276" w:lineRule="auto"/>
      </w:pPr>
      <w:r>
        <w:t xml:space="preserve">December 1, </w:t>
      </w:r>
      <w:r w:rsidR="002463D9">
        <w:t>2024</w:t>
      </w:r>
      <w:r>
        <w:t xml:space="preserve">: Loaned $3,000 cash signing a note receivable.  The note has an annual interest rate of 6%.  The company expects to be repaid on June 30, </w:t>
      </w:r>
      <w:r w:rsidR="002463D9">
        <w:t>2025</w:t>
      </w:r>
      <w:r>
        <w:t>.</w:t>
      </w:r>
    </w:p>
    <w:p w14:paraId="3278B5F0" w14:textId="0A8E3C33" w:rsidR="003E196D" w:rsidRDefault="003E196D" w:rsidP="00A618E3">
      <w:pPr>
        <w:pStyle w:val="ListParagraph"/>
        <w:numPr>
          <w:ilvl w:val="0"/>
          <w:numId w:val="17"/>
        </w:numPr>
        <w:spacing w:after="200" w:line="276" w:lineRule="auto"/>
      </w:pPr>
      <w:r>
        <w:t xml:space="preserve">January 1, </w:t>
      </w:r>
      <w:r w:rsidR="002463D9">
        <w:t>2025</w:t>
      </w:r>
      <w:r>
        <w:t>:  The company received a $12,000 prepayment for software development services it would be delivering over the next four months.  As of fiscal year end, the first three months of the service had been delivered on time and on schedule with one more month remaining.</w:t>
      </w:r>
    </w:p>
    <w:p w14:paraId="7AA67634" w14:textId="77777777" w:rsidR="003E196D" w:rsidRPr="003E196D" w:rsidRDefault="003E196D" w:rsidP="003E196D">
      <w:pPr>
        <w:spacing w:after="200" w:line="276" w:lineRule="auto"/>
        <w:rPr>
          <w:b/>
        </w:rPr>
      </w:pPr>
      <w:r w:rsidRPr="003E196D">
        <w:rPr>
          <w:b/>
        </w:rPr>
        <w:t>Required:</w:t>
      </w:r>
    </w:p>
    <w:p w14:paraId="5F11972F" w14:textId="45781D76" w:rsidR="003E196D" w:rsidRDefault="003E196D" w:rsidP="003E196D">
      <w:pPr>
        <w:spacing w:after="200" w:line="276" w:lineRule="auto"/>
      </w:pPr>
      <w:r>
        <w:t>For the transactions above, record a journal entry for the original transaction and record the required year-end adjustment.  (If no journal entry is required, write “no entry”.)</w:t>
      </w:r>
    </w:p>
    <w:p w14:paraId="70B94AC5" w14:textId="1D75D293" w:rsidR="000D6B2B" w:rsidRDefault="000D6B2B">
      <w:pPr>
        <w:spacing w:after="200" w:line="276" w:lineRule="auto"/>
      </w:pPr>
      <w:r>
        <w:br w:type="page"/>
      </w:r>
    </w:p>
    <w:p w14:paraId="57EB112C" w14:textId="77777777" w:rsidR="00F93662" w:rsidRPr="00235466" w:rsidRDefault="00F93662" w:rsidP="00F93662">
      <w:pPr>
        <w:spacing w:after="200" w:line="276" w:lineRule="auto"/>
        <w:rPr>
          <w:b/>
        </w:rPr>
      </w:pPr>
      <w:r>
        <w:rPr>
          <w:b/>
        </w:rPr>
        <w:lastRenderedPageBreak/>
        <w:t xml:space="preserve">3-3A </w:t>
      </w:r>
      <w:r w:rsidRPr="00035B4B">
        <w:rPr>
          <w:b/>
        </w:rPr>
        <w:t>–</w:t>
      </w:r>
      <w:r>
        <w:rPr>
          <w:b/>
        </w:rPr>
        <w:t xml:space="preserve"> Adjusting Entries, the Adjusted Trial Balance Worksheet, Financial Statements and Closing Entries (and the kitchen sink.)</w:t>
      </w:r>
    </w:p>
    <w:p w14:paraId="6FFE9767" w14:textId="0242A2B7" w:rsidR="00F93662" w:rsidRPr="00845081" w:rsidRDefault="00F93662" w:rsidP="00F93662">
      <w:pPr>
        <w:pStyle w:val="NoSpacing"/>
        <w:rPr>
          <w:sz w:val="20"/>
          <w:szCs w:val="20"/>
        </w:rPr>
      </w:pPr>
      <w:r w:rsidRPr="00845081">
        <w:rPr>
          <w:sz w:val="20"/>
          <w:szCs w:val="20"/>
        </w:rPr>
        <w:t xml:space="preserve">Below is the June 30, </w:t>
      </w:r>
      <w:r w:rsidR="002463D9">
        <w:rPr>
          <w:sz w:val="20"/>
          <w:szCs w:val="20"/>
        </w:rPr>
        <w:t>2024</w:t>
      </w:r>
      <w:r w:rsidRPr="00845081">
        <w:rPr>
          <w:sz w:val="20"/>
          <w:szCs w:val="20"/>
        </w:rPr>
        <w:t xml:space="preserve"> unadjusted trial balance of Netlock Security, a firm that offers hacking prevention services to large companies.</w:t>
      </w:r>
    </w:p>
    <w:tbl>
      <w:tblPr>
        <w:tblStyle w:val="TableGrid"/>
        <w:tblW w:w="9747" w:type="dxa"/>
        <w:tblLook w:val="04A0" w:firstRow="1" w:lastRow="0" w:firstColumn="1" w:lastColumn="0" w:noHBand="0" w:noVBand="1"/>
      </w:tblPr>
      <w:tblGrid>
        <w:gridCol w:w="2376"/>
        <w:gridCol w:w="1134"/>
        <w:gridCol w:w="1134"/>
        <w:gridCol w:w="1276"/>
        <w:gridCol w:w="1276"/>
        <w:gridCol w:w="1276"/>
        <w:gridCol w:w="1275"/>
      </w:tblGrid>
      <w:tr w:rsidR="00F93662" w:rsidRPr="00845081" w14:paraId="12E262E3" w14:textId="77777777" w:rsidTr="00330565">
        <w:tc>
          <w:tcPr>
            <w:tcW w:w="2376" w:type="dxa"/>
          </w:tcPr>
          <w:p w14:paraId="15034321" w14:textId="77777777" w:rsidR="00F93662" w:rsidRPr="00845081" w:rsidRDefault="00F93662" w:rsidP="00330565">
            <w:pPr>
              <w:pStyle w:val="NoSpacing"/>
              <w:jc w:val="center"/>
              <w:rPr>
                <w:sz w:val="20"/>
                <w:szCs w:val="20"/>
              </w:rPr>
            </w:pPr>
          </w:p>
        </w:tc>
        <w:tc>
          <w:tcPr>
            <w:tcW w:w="2268" w:type="dxa"/>
            <w:gridSpan w:val="2"/>
          </w:tcPr>
          <w:p w14:paraId="39331471" w14:textId="77777777" w:rsidR="00F93662" w:rsidRPr="00845081" w:rsidRDefault="00F93662" w:rsidP="00330565">
            <w:pPr>
              <w:pStyle w:val="NoSpacing"/>
              <w:jc w:val="center"/>
              <w:rPr>
                <w:b/>
                <w:sz w:val="20"/>
                <w:szCs w:val="20"/>
              </w:rPr>
            </w:pPr>
            <w:r w:rsidRPr="00845081">
              <w:rPr>
                <w:b/>
                <w:sz w:val="20"/>
                <w:szCs w:val="20"/>
              </w:rPr>
              <w:t>Unadjusted TB</w:t>
            </w:r>
          </w:p>
        </w:tc>
        <w:tc>
          <w:tcPr>
            <w:tcW w:w="2552" w:type="dxa"/>
            <w:gridSpan w:val="2"/>
          </w:tcPr>
          <w:p w14:paraId="77A40984" w14:textId="77777777" w:rsidR="00F93662" w:rsidRPr="00845081" w:rsidRDefault="00F93662" w:rsidP="00330565">
            <w:pPr>
              <w:pStyle w:val="NoSpacing"/>
              <w:jc w:val="center"/>
              <w:rPr>
                <w:b/>
                <w:sz w:val="20"/>
                <w:szCs w:val="20"/>
              </w:rPr>
            </w:pPr>
            <w:r w:rsidRPr="00845081">
              <w:rPr>
                <w:b/>
                <w:sz w:val="20"/>
                <w:szCs w:val="20"/>
              </w:rPr>
              <w:t>Adjustments</w:t>
            </w:r>
          </w:p>
        </w:tc>
        <w:tc>
          <w:tcPr>
            <w:tcW w:w="2551" w:type="dxa"/>
            <w:gridSpan w:val="2"/>
          </w:tcPr>
          <w:p w14:paraId="6B0DFE51" w14:textId="77777777" w:rsidR="00F93662" w:rsidRPr="00845081" w:rsidRDefault="00F93662" w:rsidP="00330565">
            <w:pPr>
              <w:pStyle w:val="NoSpacing"/>
              <w:jc w:val="center"/>
              <w:rPr>
                <w:b/>
                <w:sz w:val="20"/>
                <w:szCs w:val="20"/>
              </w:rPr>
            </w:pPr>
            <w:r w:rsidRPr="00845081">
              <w:rPr>
                <w:b/>
                <w:sz w:val="20"/>
                <w:szCs w:val="20"/>
              </w:rPr>
              <w:t>Adjusted TB</w:t>
            </w:r>
          </w:p>
        </w:tc>
      </w:tr>
      <w:tr w:rsidR="00F93662" w:rsidRPr="00845081" w14:paraId="341D96EA" w14:textId="77777777" w:rsidTr="00330565">
        <w:tc>
          <w:tcPr>
            <w:tcW w:w="2376" w:type="dxa"/>
          </w:tcPr>
          <w:p w14:paraId="11F862E1" w14:textId="77777777" w:rsidR="00F93662" w:rsidRPr="00845081" w:rsidRDefault="00F93662" w:rsidP="00330565">
            <w:pPr>
              <w:jc w:val="center"/>
              <w:rPr>
                <w:sz w:val="20"/>
                <w:szCs w:val="20"/>
              </w:rPr>
            </w:pPr>
          </w:p>
        </w:tc>
        <w:tc>
          <w:tcPr>
            <w:tcW w:w="1134" w:type="dxa"/>
          </w:tcPr>
          <w:p w14:paraId="00F5FF00" w14:textId="77777777" w:rsidR="00F93662" w:rsidRPr="00845081" w:rsidRDefault="00F93662" w:rsidP="00330565">
            <w:pPr>
              <w:jc w:val="center"/>
              <w:rPr>
                <w:sz w:val="20"/>
                <w:szCs w:val="20"/>
              </w:rPr>
            </w:pPr>
            <w:r w:rsidRPr="00845081">
              <w:rPr>
                <w:sz w:val="20"/>
                <w:szCs w:val="20"/>
              </w:rPr>
              <w:t>DR</w:t>
            </w:r>
          </w:p>
        </w:tc>
        <w:tc>
          <w:tcPr>
            <w:tcW w:w="1134" w:type="dxa"/>
          </w:tcPr>
          <w:p w14:paraId="78444B62" w14:textId="77777777" w:rsidR="00F93662" w:rsidRPr="00845081" w:rsidRDefault="00F93662" w:rsidP="00330565">
            <w:pPr>
              <w:jc w:val="center"/>
              <w:rPr>
                <w:sz w:val="20"/>
                <w:szCs w:val="20"/>
              </w:rPr>
            </w:pPr>
            <w:r w:rsidRPr="00845081">
              <w:rPr>
                <w:sz w:val="20"/>
                <w:szCs w:val="20"/>
              </w:rPr>
              <w:t>CR</w:t>
            </w:r>
          </w:p>
        </w:tc>
        <w:tc>
          <w:tcPr>
            <w:tcW w:w="1276" w:type="dxa"/>
          </w:tcPr>
          <w:p w14:paraId="6F0CEB22" w14:textId="77777777" w:rsidR="00F93662" w:rsidRPr="00845081" w:rsidRDefault="00F93662" w:rsidP="00330565">
            <w:pPr>
              <w:jc w:val="center"/>
              <w:rPr>
                <w:sz w:val="20"/>
                <w:szCs w:val="20"/>
              </w:rPr>
            </w:pPr>
            <w:r w:rsidRPr="00845081">
              <w:rPr>
                <w:sz w:val="20"/>
                <w:szCs w:val="20"/>
              </w:rPr>
              <w:t>DR</w:t>
            </w:r>
          </w:p>
        </w:tc>
        <w:tc>
          <w:tcPr>
            <w:tcW w:w="1276" w:type="dxa"/>
          </w:tcPr>
          <w:p w14:paraId="5DA55862" w14:textId="77777777" w:rsidR="00F93662" w:rsidRPr="00845081" w:rsidRDefault="00F93662" w:rsidP="00330565">
            <w:pPr>
              <w:jc w:val="center"/>
              <w:rPr>
                <w:sz w:val="20"/>
                <w:szCs w:val="20"/>
              </w:rPr>
            </w:pPr>
            <w:r w:rsidRPr="00845081">
              <w:rPr>
                <w:sz w:val="20"/>
                <w:szCs w:val="20"/>
              </w:rPr>
              <w:t>CR</w:t>
            </w:r>
          </w:p>
        </w:tc>
        <w:tc>
          <w:tcPr>
            <w:tcW w:w="1276" w:type="dxa"/>
          </w:tcPr>
          <w:p w14:paraId="2B3C8A22" w14:textId="77777777" w:rsidR="00F93662" w:rsidRPr="00845081" w:rsidRDefault="00F93662" w:rsidP="00330565">
            <w:pPr>
              <w:jc w:val="center"/>
              <w:rPr>
                <w:sz w:val="20"/>
                <w:szCs w:val="20"/>
              </w:rPr>
            </w:pPr>
            <w:r w:rsidRPr="00845081">
              <w:rPr>
                <w:sz w:val="20"/>
                <w:szCs w:val="20"/>
              </w:rPr>
              <w:t>DR</w:t>
            </w:r>
          </w:p>
        </w:tc>
        <w:tc>
          <w:tcPr>
            <w:tcW w:w="1275" w:type="dxa"/>
          </w:tcPr>
          <w:p w14:paraId="4C8C0EB8" w14:textId="77777777" w:rsidR="00F93662" w:rsidRPr="00845081" w:rsidRDefault="00F93662" w:rsidP="00330565">
            <w:pPr>
              <w:jc w:val="center"/>
              <w:rPr>
                <w:sz w:val="20"/>
                <w:szCs w:val="20"/>
              </w:rPr>
            </w:pPr>
            <w:r w:rsidRPr="00845081">
              <w:rPr>
                <w:sz w:val="20"/>
                <w:szCs w:val="20"/>
              </w:rPr>
              <w:t>CR</w:t>
            </w:r>
          </w:p>
        </w:tc>
      </w:tr>
      <w:tr w:rsidR="00F93662" w:rsidRPr="00845081" w14:paraId="35153CCE" w14:textId="77777777" w:rsidTr="00330565">
        <w:tc>
          <w:tcPr>
            <w:tcW w:w="2376" w:type="dxa"/>
          </w:tcPr>
          <w:p w14:paraId="6E336253" w14:textId="77777777" w:rsidR="00F93662" w:rsidRPr="00845081" w:rsidRDefault="00F93662" w:rsidP="00330565">
            <w:pPr>
              <w:pStyle w:val="NoSpacing"/>
              <w:rPr>
                <w:sz w:val="20"/>
                <w:szCs w:val="20"/>
              </w:rPr>
            </w:pPr>
            <w:r w:rsidRPr="00845081">
              <w:rPr>
                <w:sz w:val="20"/>
                <w:szCs w:val="20"/>
              </w:rPr>
              <w:t xml:space="preserve">Cash </w:t>
            </w:r>
          </w:p>
        </w:tc>
        <w:tc>
          <w:tcPr>
            <w:tcW w:w="1134" w:type="dxa"/>
          </w:tcPr>
          <w:p w14:paraId="445009C1" w14:textId="77777777" w:rsidR="00F93662" w:rsidRPr="00845081" w:rsidRDefault="00F93662" w:rsidP="00330565">
            <w:pPr>
              <w:pStyle w:val="NoSpacing"/>
              <w:jc w:val="right"/>
              <w:rPr>
                <w:sz w:val="20"/>
                <w:szCs w:val="20"/>
              </w:rPr>
            </w:pPr>
            <w:r w:rsidRPr="00845081">
              <w:rPr>
                <w:sz w:val="20"/>
                <w:szCs w:val="20"/>
              </w:rPr>
              <w:t>$38,000</w:t>
            </w:r>
          </w:p>
        </w:tc>
        <w:tc>
          <w:tcPr>
            <w:tcW w:w="1134" w:type="dxa"/>
          </w:tcPr>
          <w:p w14:paraId="4D9317D7" w14:textId="77777777" w:rsidR="00F93662" w:rsidRPr="00845081" w:rsidRDefault="00F93662" w:rsidP="00330565">
            <w:pPr>
              <w:pStyle w:val="NoSpacing"/>
              <w:jc w:val="right"/>
              <w:rPr>
                <w:sz w:val="20"/>
                <w:szCs w:val="20"/>
              </w:rPr>
            </w:pPr>
          </w:p>
        </w:tc>
        <w:tc>
          <w:tcPr>
            <w:tcW w:w="1276" w:type="dxa"/>
          </w:tcPr>
          <w:p w14:paraId="1F066E12" w14:textId="77777777" w:rsidR="00F93662" w:rsidRPr="00845081" w:rsidRDefault="00F93662" w:rsidP="00330565">
            <w:pPr>
              <w:pStyle w:val="NoSpacing"/>
              <w:jc w:val="right"/>
              <w:rPr>
                <w:sz w:val="20"/>
                <w:szCs w:val="20"/>
              </w:rPr>
            </w:pPr>
          </w:p>
        </w:tc>
        <w:tc>
          <w:tcPr>
            <w:tcW w:w="1276" w:type="dxa"/>
          </w:tcPr>
          <w:p w14:paraId="54B96FA5" w14:textId="77777777" w:rsidR="00F93662" w:rsidRPr="00845081" w:rsidRDefault="00F93662" w:rsidP="00330565">
            <w:pPr>
              <w:pStyle w:val="NoSpacing"/>
              <w:jc w:val="right"/>
              <w:rPr>
                <w:sz w:val="20"/>
                <w:szCs w:val="20"/>
              </w:rPr>
            </w:pPr>
          </w:p>
        </w:tc>
        <w:tc>
          <w:tcPr>
            <w:tcW w:w="1276" w:type="dxa"/>
          </w:tcPr>
          <w:p w14:paraId="68FCF53D" w14:textId="77777777" w:rsidR="00F93662" w:rsidRPr="00845081" w:rsidRDefault="00F93662" w:rsidP="00330565">
            <w:pPr>
              <w:pStyle w:val="NoSpacing"/>
              <w:jc w:val="right"/>
              <w:rPr>
                <w:sz w:val="20"/>
                <w:szCs w:val="20"/>
              </w:rPr>
            </w:pPr>
          </w:p>
        </w:tc>
        <w:tc>
          <w:tcPr>
            <w:tcW w:w="1275" w:type="dxa"/>
          </w:tcPr>
          <w:p w14:paraId="4B591F5E" w14:textId="77777777" w:rsidR="00F93662" w:rsidRPr="00845081" w:rsidRDefault="00F93662" w:rsidP="00330565">
            <w:pPr>
              <w:pStyle w:val="NoSpacing"/>
              <w:jc w:val="right"/>
              <w:rPr>
                <w:sz w:val="20"/>
                <w:szCs w:val="20"/>
              </w:rPr>
            </w:pPr>
          </w:p>
        </w:tc>
      </w:tr>
      <w:tr w:rsidR="00F93662" w:rsidRPr="00845081" w14:paraId="4654E17D" w14:textId="77777777" w:rsidTr="00330565">
        <w:tc>
          <w:tcPr>
            <w:tcW w:w="2376" w:type="dxa"/>
          </w:tcPr>
          <w:p w14:paraId="0ACA74A5" w14:textId="77777777" w:rsidR="00F93662" w:rsidRPr="00845081" w:rsidRDefault="00F93662" w:rsidP="00330565">
            <w:pPr>
              <w:pStyle w:val="NoSpacing"/>
              <w:rPr>
                <w:sz w:val="20"/>
                <w:szCs w:val="20"/>
              </w:rPr>
            </w:pPr>
            <w:r w:rsidRPr="00845081">
              <w:rPr>
                <w:sz w:val="20"/>
                <w:szCs w:val="20"/>
              </w:rPr>
              <w:t xml:space="preserve">Accounts receivable </w:t>
            </w:r>
          </w:p>
        </w:tc>
        <w:tc>
          <w:tcPr>
            <w:tcW w:w="1134" w:type="dxa"/>
          </w:tcPr>
          <w:p w14:paraId="13E98E33" w14:textId="77777777" w:rsidR="00F93662" w:rsidRPr="00845081" w:rsidRDefault="00F93662" w:rsidP="00330565">
            <w:pPr>
              <w:pStyle w:val="NoSpacing"/>
              <w:jc w:val="right"/>
              <w:rPr>
                <w:sz w:val="20"/>
                <w:szCs w:val="20"/>
              </w:rPr>
            </w:pPr>
            <w:r w:rsidRPr="00845081">
              <w:rPr>
                <w:sz w:val="20"/>
                <w:szCs w:val="20"/>
              </w:rPr>
              <w:t>12,000</w:t>
            </w:r>
          </w:p>
        </w:tc>
        <w:tc>
          <w:tcPr>
            <w:tcW w:w="1134" w:type="dxa"/>
          </w:tcPr>
          <w:p w14:paraId="0200ED1C" w14:textId="77777777" w:rsidR="00F93662" w:rsidRPr="00845081" w:rsidRDefault="00F93662" w:rsidP="00330565">
            <w:pPr>
              <w:pStyle w:val="NoSpacing"/>
              <w:jc w:val="right"/>
              <w:rPr>
                <w:sz w:val="20"/>
                <w:szCs w:val="20"/>
              </w:rPr>
            </w:pPr>
          </w:p>
        </w:tc>
        <w:tc>
          <w:tcPr>
            <w:tcW w:w="1276" w:type="dxa"/>
          </w:tcPr>
          <w:p w14:paraId="7894EF95" w14:textId="77777777" w:rsidR="00F93662" w:rsidRPr="00845081" w:rsidRDefault="00F93662" w:rsidP="00330565">
            <w:pPr>
              <w:pStyle w:val="NoSpacing"/>
              <w:jc w:val="right"/>
              <w:rPr>
                <w:sz w:val="20"/>
                <w:szCs w:val="20"/>
              </w:rPr>
            </w:pPr>
          </w:p>
        </w:tc>
        <w:tc>
          <w:tcPr>
            <w:tcW w:w="1276" w:type="dxa"/>
          </w:tcPr>
          <w:p w14:paraId="04B831FA" w14:textId="77777777" w:rsidR="00F93662" w:rsidRPr="00845081" w:rsidRDefault="00F93662" w:rsidP="00330565">
            <w:pPr>
              <w:pStyle w:val="NoSpacing"/>
              <w:jc w:val="right"/>
              <w:rPr>
                <w:sz w:val="20"/>
                <w:szCs w:val="20"/>
              </w:rPr>
            </w:pPr>
          </w:p>
        </w:tc>
        <w:tc>
          <w:tcPr>
            <w:tcW w:w="1276" w:type="dxa"/>
          </w:tcPr>
          <w:p w14:paraId="2961FE31" w14:textId="77777777" w:rsidR="00F93662" w:rsidRPr="00845081" w:rsidRDefault="00F93662" w:rsidP="00330565">
            <w:pPr>
              <w:pStyle w:val="NoSpacing"/>
              <w:jc w:val="right"/>
              <w:rPr>
                <w:sz w:val="20"/>
                <w:szCs w:val="20"/>
              </w:rPr>
            </w:pPr>
          </w:p>
        </w:tc>
        <w:tc>
          <w:tcPr>
            <w:tcW w:w="1275" w:type="dxa"/>
          </w:tcPr>
          <w:p w14:paraId="2F616462" w14:textId="77777777" w:rsidR="00F93662" w:rsidRPr="00845081" w:rsidRDefault="00F93662" w:rsidP="00330565">
            <w:pPr>
              <w:pStyle w:val="NoSpacing"/>
              <w:jc w:val="right"/>
              <w:rPr>
                <w:sz w:val="20"/>
                <w:szCs w:val="20"/>
              </w:rPr>
            </w:pPr>
          </w:p>
        </w:tc>
      </w:tr>
      <w:tr w:rsidR="00F93662" w:rsidRPr="00845081" w14:paraId="1322D994" w14:textId="77777777" w:rsidTr="00330565">
        <w:tc>
          <w:tcPr>
            <w:tcW w:w="2376" w:type="dxa"/>
          </w:tcPr>
          <w:p w14:paraId="415B42BD" w14:textId="77777777" w:rsidR="00F93662" w:rsidRPr="00845081" w:rsidRDefault="00F93662" w:rsidP="00330565">
            <w:pPr>
              <w:pStyle w:val="NoSpacing"/>
              <w:rPr>
                <w:sz w:val="20"/>
                <w:szCs w:val="20"/>
              </w:rPr>
            </w:pPr>
            <w:r w:rsidRPr="00845081">
              <w:rPr>
                <w:sz w:val="20"/>
                <w:szCs w:val="20"/>
              </w:rPr>
              <w:t xml:space="preserve">Supplies </w:t>
            </w:r>
          </w:p>
        </w:tc>
        <w:tc>
          <w:tcPr>
            <w:tcW w:w="1134" w:type="dxa"/>
          </w:tcPr>
          <w:p w14:paraId="651C2DB1" w14:textId="77777777" w:rsidR="00F93662" w:rsidRPr="00845081" w:rsidRDefault="00F93662" w:rsidP="00330565">
            <w:pPr>
              <w:pStyle w:val="NoSpacing"/>
              <w:jc w:val="right"/>
              <w:rPr>
                <w:sz w:val="20"/>
                <w:szCs w:val="20"/>
              </w:rPr>
            </w:pPr>
            <w:r w:rsidRPr="00845081">
              <w:rPr>
                <w:sz w:val="20"/>
                <w:szCs w:val="20"/>
              </w:rPr>
              <w:t>5,000</w:t>
            </w:r>
          </w:p>
        </w:tc>
        <w:tc>
          <w:tcPr>
            <w:tcW w:w="1134" w:type="dxa"/>
          </w:tcPr>
          <w:p w14:paraId="0511C1C3" w14:textId="77777777" w:rsidR="00F93662" w:rsidRPr="00845081" w:rsidRDefault="00F93662" w:rsidP="00330565">
            <w:pPr>
              <w:pStyle w:val="NoSpacing"/>
              <w:jc w:val="right"/>
              <w:rPr>
                <w:sz w:val="20"/>
                <w:szCs w:val="20"/>
              </w:rPr>
            </w:pPr>
          </w:p>
        </w:tc>
        <w:tc>
          <w:tcPr>
            <w:tcW w:w="1276" w:type="dxa"/>
          </w:tcPr>
          <w:p w14:paraId="1542FCE1" w14:textId="77777777" w:rsidR="00F93662" w:rsidRPr="00845081" w:rsidRDefault="00F93662" w:rsidP="00330565">
            <w:pPr>
              <w:pStyle w:val="NoSpacing"/>
              <w:jc w:val="right"/>
              <w:rPr>
                <w:sz w:val="20"/>
                <w:szCs w:val="20"/>
              </w:rPr>
            </w:pPr>
          </w:p>
        </w:tc>
        <w:tc>
          <w:tcPr>
            <w:tcW w:w="1276" w:type="dxa"/>
          </w:tcPr>
          <w:p w14:paraId="45EC0F91" w14:textId="77777777" w:rsidR="00F93662" w:rsidRPr="00845081" w:rsidRDefault="00F93662" w:rsidP="00330565">
            <w:pPr>
              <w:pStyle w:val="NoSpacing"/>
              <w:jc w:val="right"/>
              <w:rPr>
                <w:sz w:val="20"/>
                <w:szCs w:val="20"/>
              </w:rPr>
            </w:pPr>
          </w:p>
        </w:tc>
        <w:tc>
          <w:tcPr>
            <w:tcW w:w="1276" w:type="dxa"/>
          </w:tcPr>
          <w:p w14:paraId="0C1E00A0" w14:textId="77777777" w:rsidR="00F93662" w:rsidRPr="00845081" w:rsidRDefault="00F93662" w:rsidP="00330565">
            <w:pPr>
              <w:pStyle w:val="NoSpacing"/>
              <w:jc w:val="right"/>
              <w:rPr>
                <w:sz w:val="20"/>
                <w:szCs w:val="20"/>
              </w:rPr>
            </w:pPr>
          </w:p>
        </w:tc>
        <w:tc>
          <w:tcPr>
            <w:tcW w:w="1275" w:type="dxa"/>
          </w:tcPr>
          <w:p w14:paraId="760AB085" w14:textId="77777777" w:rsidR="00F93662" w:rsidRPr="00845081" w:rsidRDefault="00F93662" w:rsidP="00330565">
            <w:pPr>
              <w:pStyle w:val="NoSpacing"/>
              <w:jc w:val="right"/>
              <w:rPr>
                <w:sz w:val="20"/>
                <w:szCs w:val="20"/>
              </w:rPr>
            </w:pPr>
          </w:p>
        </w:tc>
      </w:tr>
      <w:tr w:rsidR="00F93662" w:rsidRPr="00845081" w14:paraId="5D125C56" w14:textId="77777777" w:rsidTr="00330565">
        <w:tc>
          <w:tcPr>
            <w:tcW w:w="2376" w:type="dxa"/>
          </w:tcPr>
          <w:p w14:paraId="3B01AE99" w14:textId="77777777" w:rsidR="00F93662" w:rsidRPr="00845081" w:rsidRDefault="00F93662" w:rsidP="00330565">
            <w:pPr>
              <w:pStyle w:val="NoSpacing"/>
              <w:rPr>
                <w:sz w:val="20"/>
                <w:szCs w:val="20"/>
              </w:rPr>
            </w:pPr>
            <w:r w:rsidRPr="00845081">
              <w:rPr>
                <w:sz w:val="20"/>
                <w:szCs w:val="20"/>
              </w:rPr>
              <w:t xml:space="preserve">Prepaid insurance </w:t>
            </w:r>
          </w:p>
        </w:tc>
        <w:tc>
          <w:tcPr>
            <w:tcW w:w="1134" w:type="dxa"/>
          </w:tcPr>
          <w:p w14:paraId="4A940763" w14:textId="77777777" w:rsidR="00F93662" w:rsidRPr="00845081" w:rsidRDefault="00F93662" w:rsidP="00330565">
            <w:pPr>
              <w:pStyle w:val="NoSpacing"/>
              <w:jc w:val="right"/>
              <w:rPr>
                <w:sz w:val="20"/>
                <w:szCs w:val="20"/>
              </w:rPr>
            </w:pPr>
            <w:r w:rsidRPr="00845081">
              <w:rPr>
                <w:sz w:val="20"/>
                <w:szCs w:val="20"/>
              </w:rPr>
              <w:t>28,000</w:t>
            </w:r>
          </w:p>
        </w:tc>
        <w:tc>
          <w:tcPr>
            <w:tcW w:w="1134" w:type="dxa"/>
          </w:tcPr>
          <w:p w14:paraId="2BEC38B5" w14:textId="77777777" w:rsidR="00F93662" w:rsidRPr="00845081" w:rsidRDefault="00F93662" w:rsidP="00330565">
            <w:pPr>
              <w:pStyle w:val="NoSpacing"/>
              <w:jc w:val="right"/>
              <w:rPr>
                <w:sz w:val="20"/>
                <w:szCs w:val="20"/>
              </w:rPr>
            </w:pPr>
          </w:p>
        </w:tc>
        <w:tc>
          <w:tcPr>
            <w:tcW w:w="1276" w:type="dxa"/>
          </w:tcPr>
          <w:p w14:paraId="20484622" w14:textId="77777777" w:rsidR="00F93662" w:rsidRPr="00845081" w:rsidRDefault="00F93662" w:rsidP="00330565">
            <w:pPr>
              <w:pStyle w:val="NoSpacing"/>
              <w:jc w:val="right"/>
              <w:rPr>
                <w:sz w:val="20"/>
                <w:szCs w:val="20"/>
              </w:rPr>
            </w:pPr>
          </w:p>
        </w:tc>
        <w:tc>
          <w:tcPr>
            <w:tcW w:w="1276" w:type="dxa"/>
          </w:tcPr>
          <w:p w14:paraId="0FB739AE" w14:textId="77777777" w:rsidR="00F93662" w:rsidRPr="00845081" w:rsidRDefault="00F93662" w:rsidP="00330565">
            <w:pPr>
              <w:pStyle w:val="NoSpacing"/>
              <w:jc w:val="right"/>
              <w:rPr>
                <w:sz w:val="20"/>
                <w:szCs w:val="20"/>
              </w:rPr>
            </w:pPr>
          </w:p>
        </w:tc>
        <w:tc>
          <w:tcPr>
            <w:tcW w:w="1276" w:type="dxa"/>
          </w:tcPr>
          <w:p w14:paraId="032C8BF3" w14:textId="77777777" w:rsidR="00F93662" w:rsidRPr="00845081" w:rsidRDefault="00F93662" w:rsidP="00330565">
            <w:pPr>
              <w:pStyle w:val="NoSpacing"/>
              <w:jc w:val="right"/>
              <w:rPr>
                <w:sz w:val="20"/>
                <w:szCs w:val="20"/>
              </w:rPr>
            </w:pPr>
          </w:p>
        </w:tc>
        <w:tc>
          <w:tcPr>
            <w:tcW w:w="1275" w:type="dxa"/>
          </w:tcPr>
          <w:p w14:paraId="5F01A48B" w14:textId="77777777" w:rsidR="00F93662" w:rsidRPr="00845081" w:rsidRDefault="00F93662" w:rsidP="00330565">
            <w:pPr>
              <w:pStyle w:val="NoSpacing"/>
              <w:jc w:val="right"/>
              <w:rPr>
                <w:sz w:val="20"/>
                <w:szCs w:val="20"/>
              </w:rPr>
            </w:pPr>
          </w:p>
        </w:tc>
      </w:tr>
      <w:tr w:rsidR="00F93662" w:rsidRPr="00845081" w14:paraId="621FC79E" w14:textId="77777777" w:rsidTr="00330565">
        <w:tc>
          <w:tcPr>
            <w:tcW w:w="2376" w:type="dxa"/>
          </w:tcPr>
          <w:p w14:paraId="246D390B" w14:textId="77777777" w:rsidR="00F93662" w:rsidRPr="00845081" w:rsidRDefault="00F93662" w:rsidP="00330565">
            <w:pPr>
              <w:pStyle w:val="NoSpacing"/>
              <w:rPr>
                <w:sz w:val="20"/>
                <w:szCs w:val="20"/>
              </w:rPr>
            </w:pPr>
            <w:r w:rsidRPr="00845081">
              <w:rPr>
                <w:sz w:val="20"/>
                <w:szCs w:val="20"/>
              </w:rPr>
              <w:t xml:space="preserve">Computers </w:t>
            </w:r>
          </w:p>
        </w:tc>
        <w:tc>
          <w:tcPr>
            <w:tcW w:w="1134" w:type="dxa"/>
          </w:tcPr>
          <w:p w14:paraId="0D3220C2" w14:textId="77777777" w:rsidR="00F93662" w:rsidRPr="00845081" w:rsidRDefault="00F93662" w:rsidP="00330565">
            <w:pPr>
              <w:pStyle w:val="NoSpacing"/>
              <w:jc w:val="right"/>
              <w:rPr>
                <w:sz w:val="20"/>
                <w:szCs w:val="20"/>
              </w:rPr>
            </w:pPr>
            <w:r w:rsidRPr="00845081">
              <w:rPr>
                <w:sz w:val="20"/>
                <w:szCs w:val="20"/>
              </w:rPr>
              <w:t>214,000</w:t>
            </w:r>
          </w:p>
        </w:tc>
        <w:tc>
          <w:tcPr>
            <w:tcW w:w="1134" w:type="dxa"/>
          </w:tcPr>
          <w:p w14:paraId="571F6A13" w14:textId="77777777" w:rsidR="00F93662" w:rsidRPr="00845081" w:rsidRDefault="00F93662" w:rsidP="00330565">
            <w:pPr>
              <w:pStyle w:val="NoSpacing"/>
              <w:jc w:val="right"/>
              <w:rPr>
                <w:sz w:val="20"/>
                <w:szCs w:val="20"/>
              </w:rPr>
            </w:pPr>
          </w:p>
        </w:tc>
        <w:tc>
          <w:tcPr>
            <w:tcW w:w="1276" w:type="dxa"/>
          </w:tcPr>
          <w:p w14:paraId="6B352C32" w14:textId="77777777" w:rsidR="00F93662" w:rsidRPr="00845081" w:rsidRDefault="00F93662" w:rsidP="00330565">
            <w:pPr>
              <w:pStyle w:val="NoSpacing"/>
              <w:jc w:val="right"/>
              <w:rPr>
                <w:sz w:val="20"/>
                <w:szCs w:val="20"/>
              </w:rPr>
            </w:pPr>
          </w:p>
        </w:tc>
        <w:tc>
          <w:tcPr>
            <w:tcW w:w="1276" w:type="dxa"/>
          </w:tcPr>
          <w:p w14:paraId="71ED7D70" w14:textId="77777777" w:rsidR="00F93662" w:rsidRPr="00845081" w:rsidRDefault="00F93662" w:rsidP="00330565">
            <w:pPr>
              <w:pStyle w:val="NoSpacing"/>
              <w:jc w:val="right"/>
              <w:rPr>
                <w:sz w:val="20"/>
                <w:szCs w:val="20"/>
              </w:rPr>
            </w:pPr>
          </w:p>
        </w:tc>
        <w:tc>
          <w:tcPr>
            <w:tcW w:w="1276" w:type="dxa"/>
          </w:tcPr>
          <w:p w14:paraId="3EF21485" w14:textId="77777777" w:rsidR="00F93662" w:rsidRPr="00845081" w:rsidRDefault="00F93662" w:rsidP="00330565">
            <w:pPr>
              <w:pStyle w:val="NoSpacing"/>
              <w:jc w:val="right"/>
              <w:rPr>
                <w:sz w:val="20"/>
                <w:szCs w:val="20"/>
              </w:rPr>
            </w:pPr>
          </w:p>
        </w:tc>
        <w:tc>
          <w:tcPr>
            <w:tcW w:w="1275" w:type="dxa"/>
          </w:tcPr>
          <w:p w14:paraId="6809FC45" w14:textId="77777777" w:rsidR="00F93662" w:rsidRPr="00845081" w:rsidRDefault="00F93662" w:rsidP="00330565">
            <w:pPr>
              <w:pStyle w:val="NoSpacing"/>
              <w:jc w:val="right"/>
              <w:rPr>
                <w:sz w:val="20"/>
                <w:szCs w:val="20"/>
              </w:rPr>
            </w:pPr>
          </w:p>
        </w:tc>
      </w:tr>
      <w:tr w:rsidR="00F93662" w:rsidRPr="00845081" w14:paraId="52894FD3" w14:textId="77777777" w:rsidTr="00330565">
        <w:tc>
          <w:tcPr>
            <w:tcW w:w="2376" w:type="dxa"/>
          </w:tcPr>
          <w:p w14:paraId="7839EF75" w14:textId="77777777" w:rsidR="00F93662" w:rsidRPr="00845081" w:rsidRDefault="00F93662" w:rsidP="00330565">
            <w:pPr>
              <w:pStyle w:val="NoSpacing"/>
              <w:rPr>
                <w:sz w:val="20"/>
                <w:szCs w:val="20"/>
              </w:rPr>
            </w:pPr>
            <w:r w:rsidRPr="00845081">
              <w:rPr>
                <w:sz w:val="20"/>
                <w:szCs w:val="20"/>
              </w:rPr>
              <w:t xml:space="preserve">A.D. – Computers </w:t>
            </w:r>
          </w:p>
        </w:tc>
        <w:tc>
          <w:tcPr>
            <w:tcW w:w="1134" w:type="dxa"/>
          </w:tcPr>
          <w:p w14:paraId="61A44D65" w14:textId="77777777" w:rsidR="00F93662" w:rsidRPr="00845081" w:rsidRDefault="00F93662" w:rsidP="00330565">
            <w:pPr>
              <w:pStyle w:val="NoSpacing"/>
              <w:jc w:val="right"/>
              <w:rPr>
                <w:sz w:val="20"/>
                <w:szCs w:val="20"/>
              </w:rPr>
            </w:pPr>
          </w:p>
        </w:tc>
        <w:tc>
          <w:tcPr>
            <w:tcW w:w="1134" w:type="dxa"/>
          </w:tcPr>
          <w:p w14:paraId="7739F920" w14:textId="77777777" w:rsidR="00F93662" w:rsidRPr="00845081" w:rsidRDefault="00F93662" w:rsidP="00330565">
            <w:pPr>
              <w:pStyle w:val="NoSpacing"/>
              <w:jc w:val="right"/>
              <w:rPr>
                <w:sz w:val="20"/>
                <w:szCs w:val="20"/>
              </w:rPr>
            </w:pPr>
            <w:r w:rsidRPr="00845081">
              <w:rPr>
                <w:sz w:val="20"/>
                <w:szCs w:val="20"/>
              </w:rPr>
              <w:t>$46,000</w:t>
            </w:r>
          </w:p>
        </w:tc>
        <w:tc>
          <w:tcPr>
            <w:tcW w:w="1276" w:type="dxa"/>
          </w:tcPr>
          <w:p w14:paraId="06172DE0" w14:textId="77777777" w:rsidR="00F93662" w:rsidRPr="00845081" w:rsidRDefault="00F93662" w:rsidP="00330565">
            <w:pPr>
              <w:pStyle w:val="NoSpacing"/>
              <w:jc w:val="right"/>
              <w:rPr>
                <w:sz w:val="20"/>
                <w:szCs w:val="20"/>
              </w:rPr>
            </w:pPr>
          </w:p>
        </w:tc>
        <w:tc>
          <w:tcPr>
            <w:tcW w:w="1276" w:type="dxa"/>
          </w:tcPr>
          <w:p w14:paraId="4247978F" w14:textId="77777777" w:rsidR="00F93662" w:rsidRPr="00845081" w:rsidRDefault="00F93662" w:rsidP="00330565">
            <w:pPr>
              <w:pStyle w:val="NoSpacing"/>
              <w:jc w:val="right"/>
              <w:rPr>
                <w:sz w:val="20"/>
                <w:szCs w:val="20"/>
              </w:rPr>
            </w:pPr>
          </w:p>
        </w:tc>
        <w:tc>
          <w:tcPr>
            <w:tcW w:w="1276" w:type="dxa"/>
          </w:tcPr>
          <w:p w14:paraId="4F8E10BB" w14:textId="77777777" w:rsidR="00F93662" w:rsidRPr="00845081" w:rsidRDefault="00F93662" w:rsidP="00330565">
            <w:pPr>
              <w:pStyle w:val="NoSpacing"/>
              <w:jc w:val="right"/>
              <w:rPr>
                <w:sz w:val="20"/>
                <w:szCs w:val="20"/>
              </w:rPr>
            </w:pPr>
          </w:p>
        </w:tc>
        <w:tc>
          <w:tcPr>
            <w:tcW w:w="1275" w:type="dxa"/>
          </w:tcPr>
          <w:p w14:paraId="1824B03A" w14:textId="77777777" w:rsidR="00F93662" w:rsidRPr="00845081" w:rsidRDefault="00F93662" w:rsidP="00330565">
            <w:pPr>
              <w:pStyle w:val="NoSpacing"/>
              <w:jc w:val="right"/>
              <w:rPr>
                <w:sz w:val="20"/>
                <w:szCs w:val="20"/>
              </w:rPr>
            </w:pPr>
          </w:p>
        </w:tc>
      </w:tr>
      <w:tr w:rsidR="00F93662" w:rsidRPr="00845081" w14:paraId="205B0906" w14:textId="77777777" w:rsidTr="00330565">
        <w:tc>
          <w:tcPr>
            <w:tcW w:w="2376" w:type="dxa"/>
          </w:tcPr>
          <w:p w14:paraId="78C838AD" w14:textId="77777777" w:rsidR="00F93662" w:rsidRPr="00845081" w:rsidRDefault="00F93662" w:rsidP="00330565">
            <w:pPr>
              <w:pStyle w:val="NoSpacing"/>
              <w:rPr>
                <w:sz w:val="20"/>
                <w:szCs w:val="20"/>
              </w:rPr>
            </w:pPr>
            <w:r w:rsidRPr="00845081">
              <w:rPr>
                <w:sz w:val="20"/>
                <w:szCs w:val="20"/>
              </w:rPr>
              <w:t xml:space="preserve">Accounts payable </w:t>
            </w:r>
          </w:p>
        </w:tc>
        <w:tc>
          <w:tcPr>
            <w:tcW w:w="1134" w:type="dxa"/>
          </w:tcPr>
          <w:p w14:paraId="34333BAF" w14:textId="77777777" w:rsidR="00F93662" w:rsidRPr="00845081" w:rsidRDefault="00F93662" w:rsidP="00330565">
            <w:pPr>
              <w:pStyle w:val="NoSpacing"/>
              <w:jc w:val="right"/>
              <w:rPr>
                <w:sz w:val="20"/>
                <w:szCs w:val="20"/>
              </w:rPr>
            </w:pPr>
          </w:p>
        </w:tc>
        <w:tc>
          <w:tcPr>
            <w:tcW w:w="1134" w:type="dxa"/>
          </w:tcPr>
          <w:p w14:paraId="2C8585B6" w14:textId="77777777" w:rsidR="00F93662" w:rsidRPr="00845081" w:rsidRDefault="00F93662" w:rsidP="00330565">
            <w:pPr>
              <w:pStyle w:val="NoSpacing"/>
              <w:jc w:val="right"/>
              <w:rPr>
                <w:sz w:val="20"/>
                <w:szCs w:val="20"/>
              </w:rPr>
            </w:pPr>
            <w:r w:rsidRPr="00845081">
              <w:rPr>
                <w:sz w:val="20"/>
                <w:szCs w:val="20"/>
              </w:rPr>
              <w:t>8,000</w:t>
            </w:r>
          </w:p>
        </w:tc>
        <w:tc>
          <w:tcPr>
            <w:tcW w:w="1276" w:type="dxa"/>
          </w:tcPr>
          <w:p w14:paraId="1967687E" w14:textId="77777777" w:rsidR="00F93662" w:rsidRPr="00845081" w:rsidRDefault="00F93662" w:rsidP="00330565">
            <w:pPr>
              <w:pStyle w:val="NoSpacing"/>
              <w:jc w:val="right"/>
              <w:rPr>
                <w:sz w:val="20"/>
                <w:szCs w:val="20"/>
              </w:rPr>
            </w:pPr>
          </w:p>
        </w:tc>
        <w:tc>
          <w:tcPr>
            <w:tcW w:w="1276" w:type="dxa"/>
          </w:tcPr>
          <w:p w14:paraId="2F20674A" w14:textId="77777777" w:rsidR="00F93662" w:rsidRPr="00845081" w:rsidRDefault="00F93662" w:rsidP="00330565">
            <w:pPr>
              <w:pStyle w:val="NoSpacing"/>
              <w:jc w:val="right"/>
              <w:rPr>
                <w:sz w:val="20"/>
                <w:szCs w:val="20"/>
              </w:rPr>
            </w:pPr>
          </w:p>
        </w:tc>
        <w:tc>
          <w:tcPr>
            <w:tcW w:w="1276" w:type="dxa"/>
          </w:tcPr>
          <w:p w14:paraId="09276099" w14:textId="77777777" w:rsidR="00F93662" w:rsidRPr="00845081" w:rsidRDefault="00F93662" w:rsidP="00330565">
            <w:pPr>
              <w:pStyle w:val="NoSpacing"/>
              <w:jc w:val="right"/>
              <w:rPr>
                <w:sz w:val="20"/>
                <w:szCs w:val="20"/>
              </w:rPr>
            </w:pPr>
          </w:p>
        </w:tc>
        <w:tc>
          <w:tcPr>
            <w:tcW w:w="1275" w:type="dxa"/>
          </w:tcPr>
          <w:p w14:paraId="46B17179" w14:textId="77777777" w:rsidR="00F93662" w:rsidRPr="00845081" w:rsidRDefault="00F93662" w:rsidP="00330565">
            <w:pPr>
              <w:pStyle w:val="NoSpacing"/>
              <w:jc w:val="right"/>
              <w:rPr>
                <w:sz w:val="20"/>
                <w:szCs w:val="20"/>
              </w:rPr>
            </w:pPr>
          </w:p>
        </w:tc>
      </w:tr>
      <w:tr w:rsidR="00F93662" w:rsidRPr="00845081" w14:paraId="2952BE86" w14:textId="77777777" w:rsidTr="00330565">
        <w:tc>
          <w:tcPr>
            <w:tcW w:w="2376" w:type="dxa"/>
          </w:tcPr>
          <w:p w14:paraId="5F75EB64" w14:textId="77777777" w:rsidR="00F93662" w:rsidRPr="00845081" w:rsidRDefault="00F93662" w:rsidP="00330565">
            <w:pPr>
              <w:pStyle w:val="NoSpacing"/>
              <w:rPr>
                <w:sz w:val="20"/>
                <w:szCs w:val="20"/>
              </w:rPr>
            </w:pPr>
            <w:r w:rsidRPr="00845081">
              <w:rPr>
                <w:sz w:val="20"/>
                <w:szCs w:val="20"/>
              </w:rPr>
              <w:t xml:space="preserve">Salaries payable </w:t>
            </w:r>
          </w:p>
        </w:tc>
        <w:tc>
          <w:tcPr>
            <w:tcW w:w="1134" w:type="dxa"/>
          </w:tcPr>
          <w:p w14:paraId="49D44EB8" w14:textId="77777777" w:rsidR="00F93662" w:rsidRPr="00845081" w:rsidRDefault="00F93662" w:rsidP="00330565">
            <w:pPr>
              <w:pStyle w:val="NoSpacing"/>
              <w:jc w:val="right"/>
              <w:rPr>
                <w:sz w:val="20"/>
                <w:szCs w:val="20"/>
              </w:rPr>
            </w:pPr>
          </w:p>
        </w:tc>
        <w:tc>
          <w:tcPr>
            <w:tcW w:w="1134" w:type="dxa"/>
          </w:tcPr>
          <w:p w14:paraId="70DCB831" w14:textId="77777777" w:rsidR="00F93662" w:rsidRPr="00845081" w:rsidRDefault="00F93662" w:rsidP="00330565">
            <w:pPr>
              <w:pStyle w:val="NoSpacing"/>
              <w:jc w:val="right"/>
              <w:rPr>
                <w:sz w:val="20"/>
                <w:szCs w:val="20"/>
              </w:rPr>
            </w:pPr>
          </w:p>
        </w:tc>
        <w:tc>
          <w:tcPr>
            <w:tcW w:w="1276" w:type="dxa"/>
          </w:tcPr>
          <w:p w14:paraId="5E93175A" w14:textId="77777777" w:rsidR="00F93662" w:rsidRPr="00845081" w:rsidRDefault="00F93662" w:rsidP="00330565">
            <w:pPr>
              <w:pStyle w:val="NoSpacing"/>
              <w:jc w:val="right"/>
              <w:rPr>
                <w:sz w:val="20"/>
                <w:szCs w:val="20"/>
              </w:rPr>
            </w:pPr>
          </w:p>
        </w:tc>
        <w:tc>
          <w:tcPr>
            <w:tcW w:w="1276" w:type="dxa"/>
          </w:tcPr>
          <w:p w14:paraId="4BF3B2BC" w14:textId="77777777" w:rsidR="00F93662" w:rsidRPr="00845081" w:rsidRDefault="00F93662" w:rsidP="00330565">
            <w:pPr>
              <w:pStyle w:val="NoSpacing"/>
              <w:jc w:val="right"/>
              <w:rPr>
                <w:sz w:val="20"/>
                <w:szCs w:val="20"/>
              </w:rPr>
            </w:pPr>
          </w:p>
        </w:tc>
        <w:tc>
          <w:tcPr>
            <w:tcW w:w="1276" w:type="dxa"/>
          </w:tcPr>
          <w:p w14:paraId="5F1CA45F" w14:textId="77777777" w:rsidR="00F93662" w:rsidRPr="00845081" w:rsidRDefault="00F93662" w:rsidP="00330565">
            <w:pPr>
              <w:pStyle w:val="NoSpacing"/>
              <w:jc w:val="right"/>
              <w:rPr>
                <w:sz w:val="20"/>
                <w:szCs w:val="20"/>
              </w:rPr>
            </w:pPr>
          </w:p>
        </w:tc>
        <w:tc>
          <w:tcPr>
            <w:tcW w:w="1275" w:type="dxa"/>
          </w:tcPr>
          <w:p w14:paraId="68DAB4B0" w14:textId="77777777" w:rsidR="00F93662" w:rsidRPr="00845081" w:rsidRDefault="00F93662" w:rsidP="00330565">
            <w:pPr>
              <w:pStyle w:val="NoSpacing"/>
              <w:jc w:val="right"/>
              <w:rPr>
                <w:sz w:val="20"/>
                <w:szCs w:val="20"/>
              </w:rPr>
            </w:pPr>
          </w:p>
        </w:tc>
      </w:tr>
      <w:tr w:rsidR="00F93662" w:rsidRPr="00845081" w14:paraId="29E32C4E" w14:textId="77777777" w:rsidTr="00330565">
        <w:tc>
          <w:tcPr>
            <w:tcW w:w="2376" w:type="dxa"/>
          </w:tcPr>
          <w:p w14:paraId="6663D473" w14:textId="77777777" w:rsidR="00F93662" w:rsidRPr="00845081" w:rsidRDefault="00F93662" w:rsidP="00330565">
            <w:pPr>
              <w:pStyle w:val="NoSpacing"/>
              <w:rPr>
                <w:sz w:val="20"/>
                <w:szCs w:val="20"/>
              </w:rPr>
            </w:pPr>
            <w:r w:rsidRPr="00845081">
              <w:rPr>
                <w:sz w:val="20"/>
                <w:szCs w:val="20"/>
              </w:rPr>
              <w:t xml:space="preserve">Interest payable </w:t>
            </w:r>
          </w:p>
        </w:tc>
        <w:tc>
          <w:tcPr>
            <w:tcW w:w="1134" w:type="dxa"/>
          </w:tcPr>
          <w:p w14:paraId="1EDA1B58" w14:textId="77777777" w:rsidR="00F93662" w:rsidRPr="00845081" w:rsidRDefault="00F93662" w:rsidP="00330565">
            <w:pPr>
              <w:pStyle w:val="NoSpacing"/>
              <w:jc w:val="right"/>
              <w:rPr>
                <w:sz w:val="20"/>
                <w:szCs w:val="20"/>
              </w:rPr>
            </w:pPr>
          </w:p>
        </w:tc>
        <w:tc>
          <w:tcPr>
            <w:tcW w:w="1134" w:type="dxa"/>
          </w:tcPr>
          <w:p w14:paraId="3057B119" w14:textId="77777777" w:rsidR="00F93662" w:rsidRPr="00845081" w:rsidRDefault="00F93662" w:rsidP="00330565">
            <w:pPr>
              <w:pStyle w:val="NoSpacing"/>
              <w:jc w:val="right"/>
              <w:rPr>
                <w:sz w:val="20"/>
                <w:szCs w:val="20"/>
              </w:rPr>
            </w:pPr>
          </w:p>
        </w:tc>
        <w:tc>
          <w:tcPr>
            <w:tcW w:w="1276" w:type="dxa"/>
          </w:tcPr>
          <w:p w14:paraId="2F31D36A" w14:textId="77777777" w:rsidR="00F93662" w:rsidRPr="00845081" w:rsidRDefault="00F93662" w:rsidP="00330565">
            <w:pPr>
              <w:pStyle w:val="NoSpacing"/>
              <w:jc w:val="right"/>
              <w:rPr>
                <w:sz w:val="20"/>
                <w:szCs w:val="20"/>
              </w:rPr>
            </w:pPr>
          </w:p>
        </w:tc>
        <w:tc>
          <w:tcPr>
            <w:tcW w:w="1276" w:type="dxa"/>
          </w:tcPr>
          <w:p w14:paraId="2588605A" w14:textId="77777777" w:rsidR="00F93662" w:rsidRPr="00845081" w:rsidRDefault="00F93662" w:rsidP="00330565">
            <w:pPr>
              <w:pStyle w:val="NoSpacing"/>
              <w:jc w:val="right"/>
              <w:rPr>
                <w:sz w:val="20"/>
                <w:szCs w:val="20"/>
              </w:rPr>
            </w:pPr>
          </w:p>
        </w:tc>
        <w:tc>
          <w:tcPr>
            <w:tcW w:w="1276" w:type="dxa"/>
          </w:tcPr>
          <w:p w14:paraId="7BE5242C" w14:textId="77777777" w:rsidR="00F93662" w:rsidRPr="00845081" w:rsidRDefault="00F93662" w:rsidP="00330565">
            <w:pPr>
              <w:pStyle w:val="NoSpacing"/>
              <w:jc w:val="right"/>
              <w:rPr>
                <w:sz w:val="20"/>
                <w:szCs w:val="20"/>
              </w:rPr>
            </w:pPr>
          </w:p>
        </w:tc>
        <w:tc>
          <w:tcPr>
            <w:tcW w:w="1275" w:type="dxa"/>
          </w:tcPr>
          <w:p w14:paraId="20A9B721" w14:textId="77777777" w:rsidR="00F93662" w:rsidRPr="00845081" w:rsidRDefault="00F93662" w:rsidP="00330565">
            <w:pPr>
              <w:pStyle w:val="NoSpacing"/>
              <w:jc w:val="right"/>
              <w:rPr>
                <w:sz w:val="20"/>
                <w:szCs w:val="20"/>
              </w:rPr>
            </w:pPr>
          </w:p>
        </w:tc>
      </w:tr>
      <w:tr w:rsidR="00F93662" w:rsidRPr="00845081" w14:paraId="2847BB9A" w14:textId="77777777" w:rsidTr="00330565">
        <w:tc>
          <w:tcPr>
            <w:tcW w:w="2376" w:type="dxa"/>
          </w:tcPr>
          <w:p w14:paraId="0B277279" w14:textId="77777777" w:rsidR="00F93662" w:rsidRPr="00845081" w:rsidRDefault="00F93662" w:rsidP="00330565">
            <w:pPr>
              <w:pStyle w:val="NoSpacing"/>
              <w:rPr>
                <w:sz w:val="20"/>
                <w:szCs w:val="20"/>
              </w:rPr>
            </w:pPr>
            <w:r w:rsidRPr="00845081">
              <w:rPr>
                <w:sz w:val="20"/>
                <w:szCs w:val="20"/>
              </w:rPr>
              <w:t>Unearned security rev</w:t>
            </w:r>
            <w:r>
              <w:rPr>
                <w:sz w:val="20"/>
                <w:szCs w:val="20"/>
              </w:rPr>
              <w:t>enue</w:t>
            </w:r>
          </w:p>
        </w:tc>
        <w:tc>
          <w:tcPr>
            <w:tcW w:w="1134" w:type="dxa"/>
          </w:tcPr>
          <w:p w14:paraId="035F4009" w14:textId="77777777" w:rsidR="00F93662" w:rsidRPr="00845081" w:rsidRDefault="00F93662" w:rsidP="00330565">
            <w:pPr>
              <w:pStyle w:val="NoSpacing"/>
              <w:jc w:val="right"/>
              <w:rPr>
                <w:sz w:val="20"/>
                <w:szCs w:val="20"/>
              </w:rPr>
            </w:pPr>
          </w:p>
        </w:tc>
        <w:tc>
          <w:tcPr>
            <w:tcW w:w="1134" w:type="dxa"/>
          </w:tcPr>
          <w:p w14:paraId="782855F5" w14:textId="77777777" w:rsidR="00F93662" w:rsidRPr="00845081" w:rsidRDefault="00F93662" w:rsidP="00330565">
            <w:pPr>
              <w:pStyle w:val="NoSpacing"/>
              <w:jc w:val="right"/>
              <w:rPr>
                <w:sz w:val="20"/>
                <w:szCs w:val="20"/>
              </w:rPr>
            </w:pPr>
            <w:r w:rsidRPr="00845081">
              <w:rPr>
                <w:sz w:val="20"/>
                <w:szCs w:val="20"/>
              </w:rPr>
              <w:t>15,000</w:t>
            </w:r>
          </w:p>
        </w:tc>
        <w:tc>
          <w:tcPr>
            <w:tcW w:w="1276" w:type="dxa"/>
          </w:tcPr>
          <w:p w14:paraId="3E769D27" w14:textId="77777777" w:rsidR="00F93662" w:rsidRPr="00845081" w:rsidRDefault="00F93662" w:rsidP="00330565">
            <w:pPr>
              <w:pStyle w:val="NoSpacing"/>
              <w:jc w:val="right"/>
              <w:rPr>
                <w:sz w:val="20"/>
                <w:szCs w:val="20"/>
              </w:rPr>
            </w:pPr>
          </w:p>
        </w:tc>
        <w:tc>
          <w:tcPr>
            <w:tcW w:w="1276" w:type="dxa"/>
          </w:tcPr>
          <w:p w14:paraId="6777B277" w14:textId="77777777" w:rsidR="00F93662" w:rsidRPr="00845081" w:rsidRDefault="00F93662" w:rsidP="00330565">
            <w:pPr>
              <w:pStyle w:val="NoSpacing"/>
              <w:jc w:val="right"/>
              <w:rPr>
                <w:sz w:val="20"/>
                <w:szCs w:val="20"/>
              </w:rPr>
            </w:pPr>
          </w:p>
        </w:tc>
        <w:tc>
          <w:tcPr>
            <w:tcW w:w="1276" w:type="dxa"/>
          </w:tcPr>
          <w:p w14:paraId="76065C23" w14:textId="77777777" w:rsidR="00F93662" w:rsidRPr="00845081" w:rsidRDefault="00F93662" w:rsidP="00330565">
            <w:pPr>
              <w:pStyle w:val="NoSpacing"/>
              <w:jc w:val="right"/>
              <w:rPr>
                <w:sz w:val="20"/>
                <w:szCs w:val="20"/>
              </w:rPr>
            </w:pPr>
          </w:p>
        </w:tc>
        <w:tc>
          <w:tcPr>
            <w:tcW w:w="1275" w:type="dxa"/>
          </w:tcPr>
          <w:p w14:paraId="6D09B3E8" w14:textId="77777777" w:rsidR="00F93662" w:rsidRPr="00845081" w:rsidRDefault="00F93662" w:rsidP="00330565">
            <w:pPr>
              <w:pStyle w:val="NoSpacing"/>
              <w:jc w:val="right"/>
              <w:rPr>
                <w:sz w:val="20"/>
                <w:szCs w:val="20"/>
              </w:rPr>
            </w:pPr>
          </w:p>
        </w:tc>
      </w:tr>
      <w:tr w:rsidR="00F93662" w:rsidRPr="00845081" w14:paraId="371FBD31" w14:textId="77777777" w:rsidTr="00330565">
        <w:tc>
          <w:tcPr>
            <w:tcW w:w="2376" w:type="dxa"/>
          </w:tcPr>
          <w:p w14:paraId="62F4C135" w14:textId="77777777" w:rsidR="00F93662" w:rsidRPr="00845081" w:rsidRDefault="00F93662" w:rsidP="00330565">
            <w:pPr>
              <w:pStyle w:val="NoSpacing"/>
              <w:rPr>
                <w:sz w:val="20"/>
                <w:szCs w:val="20"/>
              </w:rPr>
            </w:pPr>
            <w:r w:rsidRPr="00845081">
              <w:rPr>
                <w:sz w:val="20"/>
                <w:szCs w:val="20"/>
              </w:rPr>
              <w:t xml:space="preserve">Note payable </w:t>
            </w:r>
          </w:p>
        </w:tc>
        <w:tc>
          <w:tcPr>
            <w:tcW w:w="1134" w:type="dxa"/>
          </w:tcPr>
          <w:p w14:paraId="62A50C48" w14:textId="77777777" w:rsidR="00F93662" w:rsidRPr="00845081" w:rsidRDefault="00F93662" w:rsidP="00330565">
            <w:pPr>
              <w:pStyle w:val="NoSpacing"/>
              <w:jc w:val="right"/>
              <w:rPr>
                <w:sz w:val="20"/>
                <w:szCs w:val="20"/>
              </w:rPr>
            </w:pPr>
          </w:p>
        </w:tc>
        <w:tc>
          <w:tcPr>
            <w:tcW w:w="1134" w:type="dxa"/>
          </w:tcPr>
          <w:p w14:paraId="70D513EC" w14:textId="77777777" w:rsidR="00F93662" w:rsidRPr="00845081" w:rsidRDefault="00F93662" w:rsidP="00330565">
            <w:pPr>
              <w:pStyle w:val="NoSpacing"/>
              <w:jc w:val="right"/>
              <w:rPr>
                <w:sz w:val="20"/>
                <w:szCs w:val="20"/>
              </w:rPr>
            </w:pPr>
            <w:r w:rsidRPr="00845081">
              <w:rPr>
                <w:sz w:val="20"/>
                <w:szCs w:val="20"/>
              </w:rPr>
              <w:t>30,000</w:t>
            </w:r>
          </w:p>
        </w:tc>
        <w:tc>
          <w:tcPr>
            <w:tcW w:w="1276" w:type="dxa"/>
          </w:tcPr>
          <w:p w14:paraId="396A48E9" w14:textId="77777777" w:rsidR="00F93662" w:rsidRPr="00845081" w:rsidRDefault="00F93662" w:rsidP="00330565">
            <w:pPr>
              <w:pStyle w:val="NoSpacing"/>
              <w:jc w:val="right"/>
              <w:rPr>
                <w:sz w:val="20"/>
                <w:szCs w:val="20"/>
              </w:rPr>
            </w:pPr>
          </w:p>
        </w:tc>
        <w:tc>
          <w:tcPr>
            <w:tcW w:w="1276" w:type="dxa"/>
          </w:tcPr>
          <w:p w14:paraId="3D7BD601" w14:textId="77777777" w:rsidR="00F93662" w:rsidRPr="00845081" w:rsidRDefault="00F93662" w:rsidP="00330565">
            <w:pPr>
              <w:pStyle w:val="NoSpacing"/>
              <w:jc w:val="right"/>
              <w:rPr>
                <w:sz w:val="20"/>
                <w:szCs w:val="20"/>
              </w:rPr>
            </w:pPr>
          </w:p>
        </w:tc>
        <w:tc>
          <w:tcPr>
            <w:tcW w:w="1276" w:type="dxa"/>
          </w:tcPr>
          <w:p w14:paraId="52CDC984" w14:textId="77777777" w:rsidR="00F93662" w:rsidRPr="00845081" w:rsidRDefault="00F93662" w:rsidP="00330565">
            <w:pPr>
              <w:pStyle w:val="NoSpacing"/>
              <w:jc w:val="right"/>
              <w:rPr>
                <w:sz w:val="20"/>
                <w:szCs w:val="20"/>
              </w:rPr>
            </w:pPr>
          </w:p>
        </w:tc>
        <w:tc>
          <w:tcPr>
            <w:tcW w:w="1275" w:type="dxa"/>
          </w:tcPr>
          <w:p w14:paraId="3BB8AF09" w14:textId="77777777" w:rsidR="00F93662" w:rsidRPr="00845081" w:rsidRDefault="00F93662" w:rsidP="00330565">
            <w:pPr>
              <w:pStyle w:val="NoSpacing"/>
              <w:jc w:val="right"/>
              <w:rPr>
                <w:sz w:val="20"/>
                <w:szCs w:val="20"/>
              </w:rPr>
            </w:pPr>
          </w:p>
        </w:tc>
      </w:tr>
      <w:tr w:rsidR="00F93662" w:rsidRPr="00845081" w14:paraId="58BB2A17" w14:textId="77777777" w:rsidTr="00330565">
        <w:tc>
          <w:tcPr>
            <w:tcW w:w="2376" w:type="dxa"/>
          </w:tcPr>
          <w:p w14:paraId="57A9E13B" w14:textId="77777777" w:rsidR="00F93662" w:rsidRPr="00845081" w:rsidRDefault="00F93662" w:rsidP="00330565">
            <w:pPr>
              <w:pStyle w:val="NoSpacing"/>
              <w:rPr>
                <w:sz w:val="20"/>
                <w:szCs w:val="20"/>
              </w:rPr>
            </w:pPr>
            <w:r w:rsidRPr="00845081">
              <w:rPr>
                <w:sz w:val="20"/>
                <w:szCs w:val="20"/>
              </w:rPr>
              <w:t xml:space="preserve">Common shares </w:t>
            </w:r>
          </w:p>
        </w:tc>
        <w:tc>
          <w:tcPr>
            <w:tcW w:w="1134" w:type="dxa"/>
          </w:tcPr>
          <w:p w14:paraId="2B328BDF" w14:textId="77777777" w:rsidR="00F93662" w:rsidRPr="00845081" w:rsidRDefault="00F93662" w:rsidP="00330565">
            <w:pPr>
              <w:pStyle w:val="NoSpacing"/>
              <w:jc w:val="right"/>
              <w:rPr>
                <w:sz w:val="20"/>
                <w:szCs w:val="20"/>
              </w:rPr>
            </w:pPr>
          </w:p>
        </w:tc>
        <w:tc>
          <w:tcPr>
            <w:tcW w:w="1134" w:type="dxa"/>
          </w:tcPr>
          <w:p w14:paraId="4D2CB204" w14:textId="77777777" w:rsidR="00F93662" w:rsidRPr="00845081" w:rsidRDefault="00F93662" w:rsidP="00330565">
            <w:pPr>
              <w:pStyle w:val="NoSpacing"/>
              <w:jc w:val="right"/>
              <w:rPr>
                <w:sz w:val="20"/>
                <w:szCs w:val="20"/>
              </w:rPr>
            </w:pPr>
            <w:r w:rsidRPr="00845081">
              <w:rPr>
                <w:sz w:val="20"/>
                <w:szCs w:val="20"/>
              </w:rPr>
              <w:t>40,000</w:t>
            </w:r>
          </w:p>
        </w:tc>
        <w:tc>
          <w:tcPr>
            <w:tcW w:w="1276" w:type="dxa"/>
          </w:tcPr>
          <w:p w14:paraId="46B632A6" w14:textId="77777777" w:rsidR="00F93662" w:rsidRPr="00845081" w:rsidRDefault="00F93662" w:rsidP="00330565">
            <w:pPr>
              <w:pStyle w:val="NoSpacing"/>
              <w:jc w:val="right"/>
              <w:rPr>
                <w:sz w:val="20"/>
                <w:szCs w:val="20"/>
              </w:rPr>
            </w:pPr>
          </w:p>
        </w:tc>
        <w:tc>
          <w:tcPr>
            <w:tcW w:w="1276" w:type="dxa"/>
          </w:tcPr>
          <w:p w14:paraId="56C1D30F" w14:textId="77777777" w:rsidR="00F93662" w:rsidRPr="00845081" w:rsidRDefault="00F93662" w:rsidP="00330565">
            <w:pPr>
              <w:pStyle w:val="NoSpacing"/>
              <w:jc w:val="right"/>
              <w:rPr>
                <w:sz w:val="20"/>
                <w:szCs w:val="20"/>
              </w:rPr>
            </w:pPr>
          </w:p>
        </w:tc>
        <w:tc>
          <w:tcPr>
            <w:tcW w:w="1276" w:type="dxa"/>
          </w:tcPr>
          <w:p w14:paraId="64CACE99" w14:textId="77777777" w:rsidR="00F93662" w:rsidRPr="00845081" w:rsidRDefault="00F93662" w:rsidP="00330565">
            <w:pPr>
              <w:pStyle w:val="NoSpacing"/>
              <w:jc w:val="right"/>
              <w:rPr>
                <w:sz w:val="20"/>
                <w:szCs w:val="20"/>
              </w:rPr>
            </w:pPr>
          </w:p>
        </w:tc>
        <w:tc>
          <w:tcPr>
            <w:tcW w:w="1275" w:type="dxa"/>
          </w:tcPr>
          <w:p w14:paraId="5364AFDA" w14:textId="77777777" w:rsidR="00F93662" w:rsidRPr="00845081" w:rsidRDefault="00F93662" w:rsidP="00330565">
            <w:pPr>
              <w:pStyle w:val="NoSpacing"/>
              <w:jc w:val="right"/>
              <w:rPr>
                <w:sz w:val="20"/>
                <w:szCs w:val="20"/>
              </w:rPr>
            </w:pPr>
          </w:p>
        </w:tc>
      </w:tr>
      <w:tr w:rsidR="00F93662" w:rsidRPr="00845081" w14:paraId="67D83940" w14:textId="77777777" w:rsidTr="00330565">
        <w:tc>
          <w:tcPr>
            <w:tcW w:w="2376" w:type="dxa"/>
          </w:tcPr>
          <w:p w14:paraId="1F4AA3C7" w14:textId="77777777" w:rsidR="00F93662" w:rsidRPr="00845081" w:rsidRDefault="00F93662" w:rsidP="00330565">
            <w:pPr>
              <w:pStyle w:val="NoSpacing"/>
              <w:rPr>
                <w:sz w:val="20"/>
                <w:szCs w:val="20"/>
              </w:rPr>
            </w:pPr>
            <w:r w:rsidRPr="00845081">
              <w:rPr>
                <w:sz w:val="20"/>
                <w:szCs w:val="20"/>
              </w:rPr>
              <w:t>Retained earnings</w:t>
            </w:r>
          </w:p>
        </w:tc>
        <w:tc>
          <w:tcPr>
            <w:tcW w:w="1134" w:type="dxa"/>
          </w:tcPr>
          <w:p w14:paraId="0D79C098" w14:textId="77777777" w:rsidR="00F93662" w:rsidRPr="00845081" w:rsidRDefault="00F93662" w:rsidP="00330565">
            <w:pPr>
              <w:pStyle w:val="NoSpacing"/>
              <w:jc w:val="right"/>
              <w:rPr>
                <w:sz w:val="20"/>
                <w:szCs w:val="20"/>
              </w:rPr>
            </w:pPr>
          </w:p>
        </w:tc>
        <w:tc>
          <w:tcPr>
            <w:tcW w:w="1134" w:type="dxa"/>
          </w:tcPr>
          <w:p w14:paraId="12DE3CA5" w14:textId="77777777" w:rsidR="00F93662" w:rsidRPr="00845081" w:rsidRDefault="00F93662" w:rsidP="00330565">
            <w:pPr>
              <w:pStyle w:val="NoSpacing"/>
              <w:jc w:val="right"/>
              <w:rPr>
                <w:sz w:val="20"/>
                <w:szCs w:val="20"/>
              </w:rPr>
            </w:pPr>
            <w:r w:rsidRPr="00845081">
              <w:rPr>
                <w:sz w:val="20"/>
                <w:szCs w:val="20"/>
              </w:rPr>
              <w:t>87,000</w:t>
            </w:r>
          </w:p>
        </w:tc>
        <w:tc>
          <w:tcPr>
            <w:tcW w:w="1276" w:type="dxa"/>
          </w:tcPr>
          <w:p w14:paraId="72C94CF8" w14:textId="77777777" w:rsidR="00F93662" w:rsidRPr="00845081" w:rsidRDefault="00F93662" w:rsidP="00330565">
            <w:pPr>
              <w:pStyle w:val="NoSpacing"/>
              <w:jc w:val="right"/>
              <w:rPr>
                <w:sz w:val="20"/>
                <w:szCs w:val="20"/>
              </w:rPr>
            </w:pPr>
          </w:p>
        </w:tc>
        <w:tc>
          <w:tcPr>
            <w:tcW w:w="1276" w:type="dxa"/>
          </w:tcPr>
          <w:p w14:paraId="2F9ACDCA" w14:textId="77777777" w:rsidR="00F93662" w:rsidRPr="00845081" w:rsidRDefault="00F93662" w:rsidP="00330565">
            <w:pPr>
              <w:pStyle w:val="NoSpacing"/>
              <w:jc w:val="right"/>
              <w:rPr>
                <w:sz w:val="20"/>
                <w:szCs w:val="20"/>
              </w:rPr>
            </w:pPr>
          </w:p>
        </w:tc>
        <w:tc>
          <w:tcPr>
            <w:tcW w:w="1276" w:type="dxa"/>
          </w:tcPr>
          <w:p w14:paraId="60D5966C" w14:textId="77777777" w:rsidR="00F93662" w:rsidRPr="00845081" w:rsidRDefault="00F93662" w:rsidP="00330565">
            <w:pPr>
              <w:pStyle w:val="NoSpacing"/>
              <w:jc w:val="right"/>
              <w:rPr>
                <w:sz w:val="20"/>
                <w:szCs w:val="20"/>
              </w:rPr>
            </w:pPr>
          </w:p>
        </w:tc>
        <w:tc>
          <w:tcPr>
            <w:tcW w:w="1275" w:type="dxa"/>
          </w:tcPr>
          <w:p w14:paraId="7CF8977B" w14:textId="77777777" w:rsidR="00F93662" w:rsidRPr="00845081" w:rsidRDefault="00F93662" w:rsidP="00330565">
            <w:pPr>
              <w:pStyle w:val="NoSpacing"/>
              <w:jc w:val="right"/>
              <w:rPr>
                <w:sz w:val="20"/>
                <w:szCs w:val="20"/>
              </w:rPr>
            </w:pPr>
          </w:p>
        </w:tc>
      </w:tr>
      <w:tr w:rsidR="00F93662" w:rsidRPr="00845081" w14:paraId="1CC7114F" w14:textId="77777777" w:rsidTr="00330565">
        <w:tc>
          <w:tcPr>
            <w:tcW w:w="2376" w:type="dxa"/>
          </w:tcPr>
          <w:p w14:paraId="6D1937EB" w14:textId="77777777" w:rsidR="00F93662" w:rsidRPr="00845081" w:rsidRDefault="00F93662" w:rsidP="00330565">
            <w:pPr>
              <w:pStyle w:val="NoSpacing"/>
              <w:rPr>
                <w:sz w:val="20"/>
                <w:szCs w:val="20"/>
              </w:rPr>
            </w:pPr>
            <w:r w:rsidRPr="00845081">
              <w:rPr>
                <w:sz w:val="20"/>
                <w:szCs w:val="20"/>
              </w:rPr>
              <w:t>Dividends</w:t>
            </w:r>
          </w:p>
        </w:tc>
        <w:tc>
          <w:tcPr>
            <w:tcW w:w="1134" w:type="dxa"/>
          </w:tcPr>
          <w:p w14:paraId="7B83333F" w14:textId="77777777" w:rsidR="00F93662" w:rsidRPr="00845081" w:rsidRDefault="00F93662" w:rsidP="00330565">
            <w:pPr>
              <w:pStyle w:val="NoSpacing"/>
              <w:jc w:val="right"/>
              <w:rPr>
                <w:sz w:val="20"/>
                <w:szCs w:val="20"/>
              </w:rPr>
            </w:pPr>
            <w:r w:rsidRPr="00845081">
              <w:rPr>
                <w:sz w:val="20"/>
                <w:szCs w:val="20"/>
              </w:rPr>
              <w:t>10,000</w:t>
            </w:r>
          </w:p>
        </w:tc>
        <w:tc>
          <w:tcPr>
            <w:tcW w:w="1134" w:type="dxa"/>
          </w:tcPr>
          <w:p w14:paraId="7351E1E8" w14:textId="77777777" w:rsidR="00F93662" w:rsidRPr="00845081" w:rsidRDefault="00F93662" w:rsidP="00330565">
            <w:pPr>
              <w:pStyle w:val="NoSpacing"/>
              <w:jc w:val="right"/>
              <w:rPr>
                <w:sz w:val="20"/>
                <w:szCs w:val="20"/>
              </w:rPr>
            </w:pPr>
          </w:p>
        </w:tc>
        <w:tc>
          <w:tcPr>
            <w:tcW w:w="1276" w:type="dxa"/>
          </w:tcPr>
          <w:p w14:paraId="27548262" w14:textId="77777777" w:rsidR="00F93662" w:rsidRPr="00845081" w:rsidRDefault="00F93662" w:rsidP="00330565">
            <w:pPr>
              <w:pStyle w:val="NoSpacing"/>
              <w:jc w:val="right"/>
              <w:rPr>
                <w:sz w:val="20"/>
                <w:szCs w:val="20"/>
              </w:rPr>
            </w:pPr>
          </w:p>
        </w:tc>
        <w:tc>
          <w:tcPr>
            <w:tcW w:w="1276" w:type="dxa"/>
          </w:tcPr>
          <w:p w14:paraId="701AC23D" w14:textId="77777777" w:rsidR="00F93662" w:rsidRPr="00845081" w:rsidRDefault="00F93662" w:rsidP="00330565">
            <w:pPr>
              <w:pStyle w:val="NoSpacing"/>
              <w:jc w:val="right"/>
              <w:rPr>
                <w:sz w:val="20"/>
                <w:szCs w:val="20"/>
              </w:rPr>
            </w:pPr>
          </w:p>
        </w:tc>
        <w:tc>
          <w:tcPr>
            <w:tcW w:w="1276" w:type="dxa"/>
          </w:tcPr>
          <w:p w14:paraId="4D9A99CB" w14:textId="77777777" w:rsidR="00F93662" w:rsidRPr="00845081" w:rsidRDefault="00F93662" w:rsidP="00330565">
            <w:pPr>
              <w:pStyle w:val="NoSpacing"/>
              <w:jc w:val="right"/>
              <w:rPr>
                <w:sz w:val="20"/>
                <w:szCs w:val="20"/>
              </w:rPr>
            </w:pPr>
          </w:p>
        </w:tc>
        <w:tc>
          <w:tcPr>
            <w:tcW w:w="1275" w:type="dxa"/>
          </w:tcPr>
          <w:p w14:paraId="3F0ACF7F" w14:textId="77777777" w:rsidR="00F93662" w:rsidRPr="00845081" w:rsidRDefault="00F93662" w:rsidP="00330565">
            <w:pPr>
              <w:pStyle w:val="NoSpacing"/>
              <w:jc w:val="right"/>
              <w:rPr>
                <w:sz w:val="20"/>
                <w:szCs w:val="20"/>
              </w:rPr>
            </w:pPr>
          </w:p>
        </w:tc>
      </w:tr>
      <w:tr w:rsidR="00F93662" w:rsidRPr="00845081" w14:paraId="565A5372" w14:textId="77777777" w:rsidTr="00330565">
        <w:tc>
          <w:tcPr>
            <w:tcW w:w="2376" w:type="dxa"/>
          </w:tcPr>
          <w:p w14:paraId="1BEFB2D5" w14:textId="77777777" w:rsidR="00F93662" w:rsidRPr="00845081" w:rsidRDefault="00F93662" w:rsidP="00330565">
            <w:pPr>
              <w:pStyle w:val="NoSpacing"/>
              <w:rPr>
                <w:sz w:val="20"/>
                <w:szCs w:val="20"/>
              </w:rPr>
            </w:pPr>
            <w:r w:rsidRPr="00845081">
              <w:rPr>
                <w:sz w:val="20"/>
                <w:szCs w:val="20"/>
              </w:rPr>
              <w:t>Security revenue</w:t>
            </w:r>
          </w:p>
        </w:tc>
        <w:tc>
          <w:tcPr>
            <w:tcW w:w="1134" w:type="dxa"/>
          </w:tcPr>
          <w:p w14:paraId="55AC5285" w14:textId="77777777" w:rsidR="00F93662" w:rsidRPr="00845081" w:rsidRDefault="00F93662" w:rsidP="00330565">
            <w:pPr>
              <w:pStyle w:val="NoSpacing"/>
              <w:jc w:val="right"/>
              <w:rPr>
                <w:sz w:val="20"/>
                <w:szCs w:val="20"/>
              </w:rPr>
            </w:pPr>
          </w:p>
        </w:tc>
        <w:tc>
          <w:tcPr>
            <w:tcW w:w="1134" w:type="dxa"/>
          </w:tcPr>
          <w:p w14:paraId="4EE69A8C" w14:textId="77777777" w:rsidR="00F93662" w:rsidRPr="00845081" w:rsidRDefault="00F93662" w:rsidP="00330565">
            <w:pPr>
              <w:pStyle w:val="NoSpacing"/>
              <w:jc w:val="right"/>
              <w:rPr>
                <w:sz w:val="20"/>
                <w:szCs w:val="20"/>
                <w:u w:val="single"/>
              </w:rPr>
            </w:pPr>
            <w:r w:rsidRPr="00845081">
              <w:rPr>
                <w:sz w:val="20"/>
                <w:szCs w:val="20"/>
                <w:u w:val="single"/>
              </w:rPr>
              <w:t>485,000</w:t>
            </w:r>
          </w:p>
        </w:tc>
        <w:tc>
          <w:tcPr>
            <w:tcW w:w="1276" w:type="dxa"/>
          </w:tcPr>
          <w:p w14:paraId="7FC3CBB7" w14:textId="77777777" w:rsidR="00F93662" w:rsidRPr="00845081" w:rsidRDefault="00F93662" w:rsidP="00330565">
            <w:pPr>
              <w:pStyle w:val="NoSpacing"/>
              <w:jc w:val="right"/>
              <w:rPr>
                <w:sz w:val="20"/>
                <w:szCs w:val="20"/>
              </w:rPr>
            </w:pPr>
          </w:p>
        </w:tc>
        <w:tc>
          <w:tcPr>
            <w:tcW w:w="1276" w:type="dxa"/>
          </w:tcPr>
          <w:p w14:paraId="156B2A0A" w14:textId="77777777" w:rsidR="00F93662" w:rsidRPr="00845081" w:rsidRDefault="00F93662" w:rsidP="00330565">
            <w:pPr>
              <w:pStyle w:val="NoSpacing"/>
              <w:jc w:val="right"/>
              <w:rPr>
                <w:sz w:val="20"/>
                <w:szCs w:val="20"/>
              </w:rPr>
            </w:pPr>
          </w:p>
        </w:tc>
        <w:tc>
          <w:tcPr>
            <w:tcW w:w="1276" w:type="dxa"/>
          </w:tcPr>
          <w:p w14:paraId="4B386D2A" w14:textId="77777777" w:rsidR="00F93662" w:rsidRPr="00845081" w:rsidRDefault="00F93662" w:rsidP="00330565">
            <w:pPr>
              <w:pStyle w:val="NoSpacing"/>
              <w:jc w:val="right"/>
              <w:rPr>
                <w:sz w:val="20"/>
                <w:szCs w:val="20"/>
              </w:rPr>
            </w:pPr>
          </w:p>
        </w:tc>
        <w:tc>
          <w:tcPr>
            <w:tcW w:w="1275" w:type="dxa"/>
          </w:tcPr>
          <w:p w14:paraId="4EC0D28D" w14:textId="77777777" w:rsidR="00F93662" w:rsidRPr="00845081" w:rsidRDefault="00F93662" w:rsidP="00330565">
            <w:pPr>
              <w:pStyle w:val="NoSpacing"/>
              <w:jc w:val="right"/>
              <w:rPr>
                <w:sz w:val="20"/>
                <w:szCs w:val="20"/>
              </w:rPr>
            </w:pPr>
          </w:p>
        </w:tc>
      </w:tr>
      <w:tr w:rsidR="00F93662" w:rsidRPr="00845081" w14:paraId="1F520CAC" w14:textId="77777777" w:rsidTr="00330565">
        <w:tc>
          <w:tcPr>
            <w:tcW w:w="2376" w:type="dxa"/>
          </w:tcPr>
          <w:p w14:paraId="62402FA7" w14:textId="77777777" w:rsidR="00F93662" w:rsidRPr="00845081" w:rsidRDefault="00F93662" w:rsidP="00330565">
            <w:pPr>
              <w:pStyle w:val="NoSpacing"/>
              <w:rPr>
                <w:sz w:val="20"/>
                <w:szCs w:val="20"/>
              </w:rPr>
            </w:pPr>
            <w:r w:rsidRPr="00845081">
              <w:rPr>
                <w:sz w:val="20"/>
                <w:szCs w:val="20"/>
              </w:rPr>
              <w:t>Salaries expense</w:t>
            </w:r>
          </w:p>
        </w:tc>
        <w:tc>
          <w:tcPr>
            <w:tcW w:w="1134" w:type="dxa"/>
          </w:tcPr>
          <w:p w14:paraId="53710171" w14:textId="77777777" w:rsidR="00F93662" w:rsidRPr="00845081" w:rsidRDefault="00F93662" w:rsidP="00330565">
            <w:pPr>
              <w:pStyle w:val="NoSpacing"/>
              <w:jc w:val="right"/>
              <w:rPr>
                <w:sz w:val="20"/>
                <w:szCs w:val="20"/>
              </w:rPr>
            </w:pPr>
            <w:r w:rsidRPr="00845081">
              <w:rPr>
                <w:sz w:val="20"/>
                <w:szCs w:val="20"/>
              </w:rPr>
              <w:t>320,000</w:t>
            </w:r>
          </w:p>
        </w:tc>
        <w:tc>
          <w:tcPr>
            <w:tcW w:w="1134" w:type="dxa"/>
          </w:tcPr>
          <w:p w14:paraId="31513BD8" w14:textId="77777777" w:rsidR="00F93662" w:rsidRPr="00845081" w:rsidRDefault="00F93662" w:rsidP="00330565">
            <w:pPr>
              <w:pStyle w:val="NoSpacing"/>
              <w:jc w:val="right"/>
              <w:rPr>
                <w:sz w:val="20"/>
                <w:szCs w:val="20"/>
              </w:rPr>
            </w:pPr>
          </w:p>
        </w:tc>
        <w:tc>
          <w:tcPr>
            <w:tcW w:w="1276" w:type="dxa"/>
          </w:tcPr>
          <w:p w14:paraId="1471A79C" w14:textId="77777777" w:rsidR="00F93662" w:rsidRPr="00845081" w:rsidRDefault="00F93662" w:rsidP="00330565">
            <w:pPr>
              <w:pStyle w:val="NoSpacing"/>
              <w:jc w:val="right"/>
              <w:rPr>
                <w:sz w:val="20"/>
                <w:szCs w:val="20"/>
              </w:rPr>
            </w:pPr>
          </w:p>
        </w:tc>
        <w:tc>
          <w:tcPr>
            <w:tcW w:w="1276" w:type="dxa"/>
          </w:tcPr>
          <w:p w14:paraId="6737D2DA" w14:textId="77777777" w:rsidR="00F93662" w:rsidRPr="00845081" w:rsidRDefault="00F93662" w:rsidP="00330565">
            <w:pPr>
              <w:pStyle w:val="NoSpacing"/>
              <w:jc w:val="right"/>
              <w:rPr>
                <w:sz w:val="20"/>
                <w:szCs w:val="20"/>
              </w:rPr>
            </w:pPr>
          </w:p>
        </w:tc>
        <w:tc>
          <w:tcPr>
            <w:tcW w:w="1276" w:type="dxa"/>
          </w:tcPr>
          <w:p w14:paraId="63A0E476" w14:textId="77777777" w:rsidR="00F93662" w:rsidRPr="00845081" w:rsidRDefault="00F93662" w:rsidP="00330565">
            <w:pPr>
              <w:pStyle w:val="NoSpacing"/>
              <w:jc w:val="right"/>
              <w:rPr>
                <w:sz w:val="20"/>
                <w:szCs w:val="20"/>
              </w:rPr>
            </w:pPr>
          </w:p>
        </w:tc>
        <w:tc>
          <w:tcPr>
            <w:tcW w:w="1275" w:type="dxa"/>
          </w:tcPr>
          <w:p w14:paraId="2E6978F5" w14:textId="77777777" w:rsidR="00F93662" w:rsidRPr="00845081" w:rsidRDefault="00F93662" w:rsidP="00330565">
            <w:pPr>
              <w:pStyle w:val="NoSpacing"/>
              <w:jc w:val="right"/>
              <w:rPr>
                <w:sz w:val="20"/>
                <w:szCs w:val="20"/>
              </w:rPr>
            </w:pPr>
          </w:p>
        </w:tc>
      </w:tr>
      <w:tr w:rsidR="00F93662" w:rsidRPr="00845081" w14:paraId="05D61029" w14:textId="77777777" w:rsidTr="00330565">
        <w:tc>
          <w:tcPr>
            <w:tcW w:w="2376" w:type="dxa"/>
          </w:tcPr>
          <w:p w14:paraId="29BCE8C5" w14:textId="77777777" w:rsidR="00F93662" w:rsidRPr="00845081" w:rsidRDefault="00F93662" w:rsidP="00330565">
            <w:pPr>
              <w:pStyle w:val="NoSpacing"/>
              <w:rPr>
                <w:sz w:val="20"/>
                <w:szCs w:val="20"/>
              </w:rPr>
            </w:pPr>
            <w:r w:rsidRPr="00845081">
              <w:rPr>
                <w:sz w:val="20"/>
                <w:szCs w:val="20"/>
              </w:rPr>
              <w:t>Interest expense</w:t>
            </w:r>
          </w:p>
        </w:tc>
        <w:tc>
          <w:tcPr>
            <w:tcW w:w="1134" w:type="dxa"/>
          </w:tcPr>
          <w:p w14:paraId="4F3A8F94" w14:textId="77777777" w:rsidR="00F93662" w:rsidRPr="00845081" w:rsidRDefault="00F93662" w:rsidP="00330565">
            <w:pPr>
              <w:pStyle w:val="NoSpacing"/>
              <w:jc w:val="right"/>
              <w:rPr>
                <w:sz w:val="20"/>
                <w:szCs w:val="20"/>
              </w:rPr>
            </w:pPr>
          </w:p>
        </w:tc>
        <w:tc>
          <w:tcPr>
            <w:tcW w:w="1134" w:type="dxa"/>
          </w:tcPr>
          <w:p w14:paraId="14A2FB95" w14:textId="77777777" w:rsidR="00F93662" w:rsidRPr="00845081" w:rsidRDefault="00F93662" w:rsidP="00330565">
            <w:pPr>
              <w:pStyle w:val="NoSpacing"/>
              <w:jc w:val="right"/>
              <w:rPr>
                <w:sz w:val="20"/>
                <w:szCs w:val="20"/>
              </w:rPr>
            </w:pPr>
          </w:p>
        </w:tc>
        <w:tc>
          <w:tcPr>
            <w:tcW w:w="1276" w:type="dxa"/>
          </w:tcPr>
          <w:p w14:paraId="4B9A3C4C" w14:textId="77777777" w:rsidR="00F93662" w:rsidRPr="00845081" w:rsidRDefault="00F93662" w:rsidP="00330565">
            <w:pPr>
              <w:pStyle w:val="NoSpacing"/>
              <w:jc w:val="right"/>
              <w:rPr>
                <w:sz w:val="20"/>
                <w:szCs w:val="20"/>
              </w:rPr>
            </w:pPr>
          </w:p>
        </w:tc>
        <w:tc>
          <w:tcPr>
            <w:tcW w:w="1276" w:type="dxa"/>
          </w:tcPr>
          <w:p w14:paraId="77082026" w14:textId="77777777" w:rsidR="00F93662" w:rsidRPr="00845081" w:rsidRDefault="00F93662" w:rsidP="00330565">
            <w:pPr>
              <w:pStyle w:val="NoSpacing"/>
              <w:jc w:val="right"/>
              <w:rPr>
                <w:sz w:val="20"/>
                <w:szCs w:val="20"/>
              </w:rPr>
            </w:pPr>
          </w:p>
        </w:tc>
        <w:tc>
          <w:tcPr>
            <w:tcW w:w="1276" w:type="dxa"/>
          </w:tcPr>
          <w:p w14:paraId="0DC64B44" w14:textId="77777777" w:rsidR="00F93662" w:rsidRPr="00845081" w:rsidRDefault="00F93662" w:rsidP="00330565">
            <w:pPr>
              <w:pStyle w:val="NoSpacing"/>
              <w:jc w:val="right"/>
              <w:rPr>
                <w:sz w:val="20"/>
                <w:szCs w:val="20"/>
              </w:rPr>
            </w:pPr>
          </w:p>
        </w:tc>
        <w:tc>
          <w:tcPr>
            <w:tcW w:w="1275" w:type="dxa"/>
          </w:tcPr>
          <w:p w14:paraId="0B42341E" w14:textId="77777777" w:rsidR="00F93662" w:rsidRPr="00845081" w:rsidRDefault="00F93662" w:rsidP="00330565">
            <w:pPr>
              <w:pStyle w:val="NoSpacing"/>
              <w:jc w:val="right"/>
              <w:rPr>
                <w:sz w:val="20"/>
                <w:szCs w:val="20"/>
              </w:rPr>
            </w:pPr>
          </w:p>
        </w:tc>
      </w:tr>
      <w:tr w:rsidR="00F93662" w:rsidRPr="00845081" w14:paraId="3672DC6D" w14:textId="77777777" w:rsidTr="00330565">
        <w:tc>
          <w:tcPr>
            <w:tcW w:w="2376" w:type="dxa"/>
          </w:tcPr>
          <w:p w14:paraId="00369D49" w14:textId="5E2076FC" w:rsidR="00F93662" w:rsidRPr="00845081" w:rsidRDefault="00C43A17" w:rsidP="00330565">
            <w:pPr>
              <w:pStyle w:val="NoSpacing"/>
              <w:rPr>
                <w:sz w:val="20"/>
                <w:szCs w:val="20"/>
              </w:rPr>
            </w:pPr>
            <w:r>
              <w:rPr>
                <w:sz w:val="20"/>
                <w:szCs w:val="20"/>
              </w:rPr>
              <w:t>Depreciation</w:t>
            </w:r>
            <w:r w:rsidR="00F93662" w:rsidRPr="00845081">
              <w:rPr>
                <w:sz w:val="20"/>
                <w:szCs w:val="20"/>
              </w:rPr>
              <w:t xml:space="preserve"> expense</w:t>
            </w:r>
          </w:p>
        </w:tc>
        <w:tc>
          <w:tcPr>
            <w:tcW w:w="1134" w:type="dxa"/>
          </w:tcPr>
          <w:p w14:paraId="4A3CA953" w14:textId="77777777" w:rsidR="00F93662" w:rsidRPr="00845081" w:rsidRDefault="00F93662" w:rsidP="00330565">
            <w:pPr>
              <w:pStyle w:val="NoSpacing"/>
              <w:jc w:val="right"/>
              <w:rPr>
                <w:sz w:val="20"/>
                <w:szCs w:val="20"/>
              </w:rPr>
            </w:pPr>
          </w:p>
        </w:tc>
        <w:tc>
          <w:tcPr>
            <w:tcW w:w="1134" w:type="dxa"/>
          </w:tcPr>
          <w:p w14:paraId="1438AAA6" w14:textId="77777777" w:rsidR="00F93662" w:rsidRPr="00845081" w:rsidRDefault="00F93662" w:rsidP="00330565">
            <w:pPr>
              <w:pStyle w:val="NoSpacing"/>
              <w:jc w:val="right"/>
              <w:rPr>
                <w:sz w:val="20"/>
                <w:szCs w:val="20"/>
              </w:rPr>
            </w:pPr>
          </w:p>
        </w:tc>
        <w:tc>
          <w:tcPr>
            <w:tcW w:w="1276" w:type="dxa"/>
          </w:tcPr>
          <w:p w14:paraId="5CF76DD5" w14:textId="77777777" w:rsidR="00F93662" w:rsidRPr="00845081" w:rsidRDefault="00F93662" w:rsidP="00330565">
            <w:pPr>
              <w:pStyle w:val="NoSpacing"/>
              <w:jc w:val="right"/>
              <w:rPr>
                <w:sz w:val="20"/>
                <w:szCs w:val="20"/>
              </w:rPr>
            </w:pPr>
          </w:p>
        </w:tc>
        <w:tc>
          <w:tcPr>
            <w:tcW w:w="1276" w:type="dxa"/>
          </w:tcPr>
          <w:p w14:paraId="1B3D61D1" w14:textId="77777777" w:rsidR="00F93662" w:rsidRPr="00845081" w:rsidRDefault="00F93662" w:rsidP="00330565">
            <w:pPr>
              <w:pStyle w:val="NoSpacing"/>
              <w:jc w:val="right"/>
              <w:rPr>
                <w:sz w:val="20"/>
                <w:szCs w:val="20"/>
              </w:rPr>
            </w:pPr>
          </w:p>
        </w:tc>
        <w:tc>
          <w:tcPr>
            <w:tcW w:w="1276" w:type="dxa"/>
          </w:tcPr>
          <w:p w14:paraId="1CDE55CF" w14:textId="77777777" w:rsidR="00F93662" w:rsidRPr="00845081" w:rsidRDefault="00F93662" w:rsidP="00330565">
            <w:pPr>
              <w:pStyle w:val="NoSpacing"/>
              <w:jc w:val="right"/>
              <w:rPr>
                <w:sz w:val="20"/>
                <w:szCs w:val="20"/>
              </w:rPr>
            </w:pPr>
          </w:p>
        </w:tc>
        <w:tc>
          <w:tcPr>
            <w:tcW w:w="1275" w:type="dxa"/>
          </w:tcPr>
          <w:p w14:paraId="188EB999" w14:textId="77777777" w:rsidR="00F93662" w:rsidRPr="00845081" w:rsidRDefault="00F93662" w:rsidP="00330565">
            <w:pPr>
              <w:pStyle w:val="NoSpacing"/>
              <w:jc w:val="right"/>
              <w:rPr>
                <w:sz w:val="20"/>
                <w:szCs w:val="20"/>
              </w:rPr>
            </w:pPr>
          </w:p>
        </w:tc>
      </w:tr>
      <w:tr w:rsidR="00F93662" w:rsidRPr="00845081" w14:paraId="7B5CB5DA" w14:textId="77777777" w:rsidTr="00330565">
        <w:tc>
          <w:tcPr>
            <w:tcW w:w="2376" w:type="dxa"/>
          </w:tcPr>
          <w:p w14:paraId="6F7F2420" w14:textId="77777777" w:rsidR="00F93662" w:rsidRPr="00845081" w:rsidRDefault="00F93662" w:rsidP="00330565">
            <w:pPr>
              <w:pStyle w:val="NoSpacing"/>
              <w:rPr>
                <w:sz w:val="20"/>
                <w:szCs w:val="20"/>
              </w:rPr>
            </w:pPr>
            <w:r>
              <w:rPr>
                <w:sz w:val="20"/>
                <w:szCs w:val="20"/>
              </w:rPr>
              <w:t>Supplies expense</w:t>
            </w:r>
          </w:p>
        </w:tc>
        <w:tc>
          <w:tcPr>
            <w:tcW w:w="1134" w:type="dxa"/>
          </w:tcPr>
          <w:p w14:paraId="7B99DA5B" w14:textId="77777777" w:rsidR="00F93662" w:rsidRPr="00845081" w:rsidRDefault="00F93662" w:rsidP="00330565">
            <w:pPr>
              <w:pStyle w:val="NoSpacing"/>
              <w:jc w:val="right"/>
              <w:rPr>
                <w:sz w:val="20"/>
                <w:szCs w:val="20"/>
              </w:rPr>
            </w:pPr>
          </w:p>
        </w:tc>
        <w:tc>
          <w:tcPr>
            <w:tcW w:w="1134" w:type="dxa"/>
          </w:tcPr>
          <w:p w14:paraId="585AC347" w14:textId="77777777" w:rsidR="00F93662" w:rsidRPr="00845081" w:rsidRDefault="00F93662" w:rsidP="00330565">
            <w:pPr>
              <w:pStyle w:val="NoSpacing"/>
              <w:jc w:val="right"/>
              <w:rPr>
                <w:sz w:val="20"/>
                <w:szCs w:val="20"/>
              </w:rPr>
            </w:pPr>
          </w:p>
        </w:tc>
        <w:tc>
          <w:tcPr>
            <w:tcW w:w="1276" w:type="dxa"/>
          </w:tcPr>
          <w:p w14:paraId="2D025C20" w14:textId="77777777" w:rsidR="00F93662" w:rsidRPr="00845081" w:rsidRDefault="00F93662" w:rsidP="00330565">
            <w:pPr>
              <w:pStyle w:val="NoSpacing"/>
              <w:jc w:val="right"/>
              <w:rPr>
                <w:sz w:val="20"/>
                <w:szCs w:val="20"/>
              </w:rPr>
            </w:pPr>
          </w:p>
        </w:tc>
        <w:tc>
          <w:tcPr>
            <w:tcW w:w="1276" w:type="dxa"/>
          </w:tcPr>
          <w:p w14:paraId="4E950F97" w14:textId="77777777" w:rsidR="00F93662" w:rsidRPr="00845081" w:rsidRDefault="00F93662" w:rsidP="00330565">
            <w:pPr>
              <w:pStyle w:val="NoSpacing"/>
              <w:jc w:val="right"/>
              <w:rPr>
                <w:sz w:val="20"/>
                <w:szCs w:val="20"/>
              </w:rPr>
            </w:pPr>
          </w:p>
        </w:tc>
        <w:tc>
          <w:tcPr>
            <w:tcW w:w="1276" w:type="dxa"/>
          </w:tcPr>
          <w:p w14:paraId="4783F723" w14:textId="77777777" w:rsidR="00F93662" w:rsidRPr="00845081" w:rsidRDefault="00F93662" w:rsidP="00330565">
            <w:pPr>
              <w:pStyle w:val="NoSpacing"/>
              <w:jc w:val="right"/>
              <w:rPr>
                <w:sz w:val="20"/>
                <w:szCs w:val="20"/>
              </w:rPr>
            </w:pPr>
          </w:p>
        </w:tc>
        <w:tc>
          <w:tcPr>
            <w:tcW w:w="1275" w:type="dxa"/>
          </w:tcPr>
          <w:p w14:paraId="2CACC70B" w14:textId="77777777" w:rsidR="00F93662" w:rsidRPr="00845081" w:rsidRDefault="00F93662" w:rsidP="00330565">
            <w:pPr>
              <w:pStyle w:val="NoSpacing"/>
              <w:jc w:val="right"/>
              <w:rPr>
                <w:sz w:val="20"/>
                <w:szCs w:val="20"/>
              </w:rPr>
            </w:pPr>
          </w:p>
        </w:tc>
      </w:tr>
      <w:tr w:rsidR="00F93662" w:rsidRPr="00845081" w14:paraId="0D7F0E15" w14:textId="77777777" w:rsidTr="00330565">
        <w:tc>
          <w:tcPr>
            <w:tcW w:w="2376" w:type="dxa"/>
          </w:tcPr>
          <w:p w14:paraId="2EB969A0" w14:textId="77777777" w:rsidR="00F93662" w:rsidRPr="00845081" w:rsidRDefault="00F93662" w:rsidP="00330565">
            <w:pPr>
              <w:pStyle w:val="NoSpacing"/>
              <w:rPr>
                <w:sz w:val="20"/>
                <w:szCs w:val="20"/>
              </w:rPr>
            </w:pPr>
            <w:r w:rsidRPr="00845081">
              <w:rPr>
                <w:sz w:val="20"/>
                <w:szCs w:val="20"/>
              </w:rPr>
              <w:t>Repairs expense</w:t>
            </w:r>
          </w:p>
        </w:tc>
        <w:tc>
          <w:tcPr>
            <w:tcW w:w="1134" w:type="dxa"/>
          </w:tcPr>
          <w:p w14:paraId="1A15FBAA" w14:textId="77777777" w:rsidR="00F93662" w:rsidRPr="00845081" w:rsidRDefault="00F93662" w:rsidP="00330565">
            <w:pPr>
              <w:pStyle w:val="NoSpacing"/>
              <w:jc w:val="right"/>
              <w:rPr>
                <w:sz w:val="20"/>
                <w:szCs w:val="20"/>
              </w:rPr>
            </w:pPr>
            <w:r w:rsidRPr="00845081">
              <w:rPr>
                <w:sz w:val="20"/>
                <w:szCs w:val="20"/>
              </w:rPr>
              <w:t>17,000</w:t>
            </w:r>
          </w:p>
        </w:tc>
        <w:tc>
          <w:tcPr>
            <w:tcW w:w="1134" w:type="dxa"/>
          </w:tcPr>
          <w:p w14:paraId="586468BF" w14:textId="77777777" w:rsidR="00F93662" w:rsidRPr="00845081" w:rsidRDefault="00F93662" w:rsidP="00330565">
            <w:pPr>
              <w:pStyle w:val="NoSpacing"/>
              <w:jc w:val="right"/>
              <w:rPr>
                <w:sz w:val="20"/>
                <w:szCs w:val="20"/>
              </w:rPr>
            </w:pPr>
          </w:p>
        </w:tc>
        <w:tc>
          <w:tcPr>
            <w:tcW w:w="1276" w:type="dxa"/>
          </w:tcPr>
          <w:p w14:paraId="1F1345E0" w14:textId="77777777" w:rsidR="00F93662" w:rsidRPr="00845081" w:rsidRDefault="00F93662" w:rsidP="00330565">
            <w:pPr>
              <w:pStyle w:val="NoSpacing"/>
              <w:jc w:val="right"/>
              <w:rPr>
                <w:sz w:val="20"/>
                <w:szCs w:val="20"/>
              </w:rPr>
            </w:pPr>
          </w:p>
        </w:tc>
        <w:tc>
          <w:tcPr>
            <w:tcW w:w="1276" w:type="dxa"/>
          </w:tcPr>
          <w:p w14:paraId="416C57B9" w14:textId="77777777" w:rsidR="00F93662" w:rsidRPr="00845081" w:rsidRDefault="00F93662" w:rsidP="00330565">
            <w:pPr>
              <w:pStyle w:val="NoSpacing"/>
              <w:jc w:val="right"/>
              <w:rPr>
                <w:sz w:val="20"/>
                <w:szCs w:val="20"/>
              </w:rPr>
            </w:pPr>
          </w:p>
        </w:tc>
        <w:tc>
          <w:tcPr>
            <w:tcW w:w="1276" w:type="dxa"/>
          </w:tcPr>
          <w:p w14:paraId="746E3AA2" w14:textId="77777777" w:rsidR="00F93662" w:rsidRPr="00845081" w:rsidRDefault="00F93662" w:rsidP="00330565">
            <w:pPr>
              <w:pStyle w:val="NoSpacing"/>
              <w:jc w:val="right"/>
              <w:rPr>
                <w:sz w:val="20"/>
                <w:szCs w:val="20"/>
              </w:rPr>
            </w:pPr>
          </w:p>
        </w:tc>
        <w:tc>
          <w:tcPr>
            <w:tcW w:w="1275" w:type="dxa"/>
          </w:tcPr>
          <w:p w14:paraId="43CC3E4E" w14:textId="77777777" w:rsidR="00F93662" w:rsidRPr="00845081" w:rsidRDefault="00F93662" w:rsidP="00330565">
            <w:pPr>
              <w:pStyle w:val="NoSpacing"/>
              <w:jc w:val="right"/>
              <w:rPr>
                <w:sz w:val="20"/>
                <w:szCs w:val="20"/>
              </w:rPr>
            </w:pPr>
          </w:p>
        </w:tc>
      </w:tr>
      <w:tr w:rsidR="00F93662" w:rsidRPr="00845081" w14:paraId="0C621698" w14:textId="77777777" w:rsidTr="00330565">
        <w:tc>
          <w:tcPr>
            <w:tcW w:w="2376" w:type="dxa"/>
          </w:tcPr>
          <w:p w14:paraId="5E4BE3A4" w14:textId="77777777" w:rsidR="00F93662" w:rsidRPr="00845081" w:rsidRDefault="00F93662" w:rsidP="00330565">
            <w:pPr>
              <w:pStyle w:val="NoSpacing"/>
              <w:rPr>
                <w:sz w:val="20"/>
                <w:szCs w:val="20"/>
              </w:rPr>
            </w:pPr>
            <w:r w:rsidRPr="00845081">
              <w:rPr>
                <w:sz w:val="20"/>
                <w:szCs w:val="20"/>
              </w:rPr>
              <w:t>Insurance expense</w:t>
            </w:r>
          </w:p>
        </w:tc>
        <w:tc>
          <w:tcPr>
            <w:tcW w:w="1134" w:type="dxa"/>
          </w:tcPr>
          <w:p w14:paraId="2068E445" w14:textId="77777777" w:rsidR="00F93662" w:rsidRPr="00845081" w:rsidRDefault="00F93662" w:rsidP="00330565">
            <w:pPr>
              <w:pStyle w:val="NoSpacing"/>
              <w:jc w:val="right"/>
              <w:rPr>
                <w:sz w:val="20"/>
                <w:szCs w:val="20"/>
              </w:rPr>
            </w:pPr>
          </w:p>
        </w:tc>
        <w:tc>
          <w:tcPr>
            <w:tcW w:w="1134" w:type="dxa"/>
          </w:tcPr>
          <w:p w14:paraId="7309EECC" w14:textId="77777777" w:rsidR="00F93662" w:rsidRPr="00845081" w:rsidRDefault="00F93662" w:rsidP="00330565">
            <w:pPr>
              <w:pStyle w:val="NoSpacing"/>
              <w:jc w:val="right"/>
              <w:rPr>
                <w:sz w:val="20"/>
                <w:szCs w:val="20"/>
              </w:rPr>
            </w:pPr>
          </w:p>
        </w:tc>
        <w:tc>
          <w:tcPr>
            <w:tcW w:w="1276" w:type="dxa"/>
          </w:tcPr>
          <w:p w14:paraId="5F1B101A" w14:textId="77777777" w:rsidR="00F93662" w:rsidRPr="00845081" w:rsidRDefault="00F93662" w:rsidP="00330565">
            <w:pPr>
              <w:pStyle w:val="NoSpacing"/>
              <w:jc w:val="right"/>
              <w:rPr>
                <w:sz w:val="20"/>
                <w:szCs w:val="20"/>
              </w:rPr>
            </w:pPr>
          </w:p>
        </w:tc>
        <w:tc>
          <w:tcPr>
            <w:tcW w:w="1276" w:type="dxa"/>
          </w:tcPr>
          <w:p w14:paraId="2C45A95C" w14:textId="77777777" w:rsidR="00F93662" w:rsidRPr="00845081" w:rsidRDefault="00F93662" w:rsidP="00330565">
            <w:pPr>
              <w:pStyle w:val="NoSpacing"/>
              <w:jc w:val="right"/>
              <w:rPr>
                <w:sz w:val="20"/>
                <w:szCs w:val="20"/>
              </w:rPr>
            </w:pPr>
          </w:p>
        </w:tc>
        <w:tc>
          <w:tcPr>
            <w:tcW w:w="1276" w:type="dxa"/>
          </w:tcPr>
          <w:p w14:paraId="077F0831" w14:textId="77777777" w:rsidR="00F93662" w:rsidRPr="00845081" w:rsidRDefault="00F93662" w:rsidP="00330565">
            <w:pPr>
              <w:pStyle w:val="NoSpacing"/>
              <w:jc w:val="right"/>
              <w:rPr>
                <w:sz w:val="20"/>
                <w:szCs w:val="20"/>
              </w:rPr>
            </w:pPr>
          </w:p>
        </w:tc>
        <w:tc>
          <w:tcPr>
            <w:tcW w:w="1275" w:type="dxa"/>
          </w:tcPr>
          <w:p w14:paraId="2F69E424" w14:textId="77777777" w:rsidR="00F93662" w:rsidRPr="00845081" w:rsidRDefault="00F93662" w:rsidP="00330565">
            <w:pPr>
              <w:pStyle w:val="NoSpacing"/>
              <w:jc w:val="right"/>
              <w:rPr>
                <w:sz w:val="20"/>
                <w:szCs w:val="20"/>
              </w:rPr>
            </w:pPr>
          </w:p>
        </w:tc>
      </w:tr>
      <w:tr w:rsidR="00F93662" w:rsidRPr="00845081" w14:paraId="2A29EE50" w14:textId="77777777" w:rsidTr="00330565">
        <w:tc>
          <w:tcPr>
            <w:tcW w:w="2376" w:type="dxa"/>
          </w:tcPr>
          <w:p w14:paraId="2A096CB5" w14:textId="77777777" w:rsidR="00F93662" w:rsidRPr="00845081" w:rsidRDefault="00F93662" w:rsidP="00330565">
            <w:pPr>
              <w:pStyle w:val="NoSpacing"/>
              <w:rPr>
                <w:sz w:val="20"/>
                <w:szCs w:val="20"/>
              </w:rPr>
            </w:pPr>
            <w:r w:rsidRPr="00845081">
              <w:rPr>
                <w:sz w:val="20"/>
                <w:szCs w:val="20"/>
              </w:rPr>
              <w:t>Rent expense</w:t>
            </w:r>
          </w:p>
        </w:tc>
        <w:tc>
          <w:tcPr>
            <w:tcW w:w="1134" w:type="dxa"/>
          </w:tcPr>
          <w:p w14:paraId="469C2B07" w14:textId="77777777" w:rsidR="00F93662" w:rsidRPr="00845081" w:rsidRDefault="00F93662" w:rsidP="00330565">
            <w:pPr>
              <w:pStyle w:val="NoSpacing"/>
              <w:jc w:val="right"/>
              <w:rPr>
                <w:sz w:val="20"/>
                <w:szCs w:val="20"/>
              </w:rPr>
            </w:pPr>
            <w:r w:rsidRPr="00845081">
              <w:rPr>
                <w:sz w:val="20"/>
                <w:szCs w:val="20"/>
              </w:rPr>
              <w:t>60,000</w:t>
            </w:r>
          </w:p>
        </w:tc>
        <w:tc>
          <w:tcPr>
            <w:tcW w:w="1134" w:type="dxa"/>
          </w:tcPr>
          <w:p w14:paraId="702B8C1F" w14:textId="77777777" w:rsidR="00F93662" w:rsidRPr="00845081" w:rsidRDefault="00F93662" w:rsidP="00330565">
            <w:pPr>
              <w:pStyle w:val="NoSpacing"/>
              <w:jc w:val="right"/>
              <w:rPr>
                <w:sz w:val="20"/>
                <w:szCs w:val="20"/>
              </w:rPr>
            </w:pPr>
          </w:p>
        </w:tc>
        <w:tc>
          <w:tcPr>
            <w:tcW w:w="1276" w:type="dxa"/>
          </w:tcPr>
          <w:p w14:paraId="51AB86A2" w14:textId="77777777" w:rsidR="00F93662" w:rsidRPr="00845081" w:rsidRDefault="00F93662" w:rsidP="00330565">
            <w:pPr>
              <w:pStyle w:val="NoSpacing"/>
              <w:jc w:val="right"/>
              <w:rPr>
                <w:sz w:val="20"/>
                <w:szCs w:val="20"/>
              </w:rPr>
            </w:pPr>
          </w:p>
        </w:tc>
        <w:tc>
          <w:tcPr>
            <w:tcW w:w="1276" w:type="dxa"/>
          </w:tcPr>
          <w:p w14:paraId="3C58DAFB" w14:textId="77777777" w:rsidR="00F93662" w:rsidRPr="00845081" w:rsidRDefault="00F93662" w:rsidP="00330565">
            <w:pPr>
              <w:pStyle w:val="NoSpacing"/>
              <w:jc w:val="right"/>
              <w:rPr>
                <w:sz w:val="20"/>
                <w:szCs w:val="20"/>
              </w:rPr>
            </w:pPr>
          </w:p>
        </w:tc>
        <w:tc>
          <w:tcPr>
            <w:tcW w:w="1276" w:type="dxa"/>
          </w:tcPr>
          <w:p w14:paraId="37D598C4" w14:textId="77777777" w:rsidR="00F93662" w:rsidRPr="00845081" w:rsidRDefault="00F93662" w:rsidP="00330565">
            <w:pPr>
              <w:pStyle w:val="NoSpacing"/>
              <w:jc w:val="right"/>
              <w:rPr>
                <w:sz w:val="20"/>
                <w:szCs w:val="20"/>
              </w:rPr>
            </w:pPr>
          </w:p>
        </w:tc>
        <w:tc>
          <w:tcPr>
            <w:tcW w:w="1275" w:type="dxa"/>
          </w:tcPr>
          <w:p w14:paraId="185258EB" w14:textId="77777777" w:rsidR="00F93662" w:rsidRPr="00845081" w:rsidRDefault="00F93662" w:rsidP="00330565">
            <w:pPr>
              <w:pStyle w:val="NoSpacing"/>
              <w:jc w:val="right"/>
              <w:rPr>
                <w:sz w:val="20"/>
                <w:szCs w:val="20"/>
              </w:rPr>
            </w:pPr>
          </w:p>
        </w:tc>
      </w:tr>
      <w:tr w:rsidR="00F93662" w:rsidRPr="00845081" w14:paraId="6C0647DA" w14:textId="77777777" w:rsidTr="00330565">
        <w:tc>
          <w:tcPr>
            <w:tcW w:w="2376" w:type="dxa"/>
          </w:tcPr>
          <w:p w14:paraId="25A83CB8" w14:textId="77777777" w:rsidR="00F93662" w:rsidRPr="00845081" w:rsidRDefault="00F93662" w:rsidP="00330565">
            <w:pPr>
              <w:pStyle w:val="NoSpacing"/>
              <w:rPr>
                <w:sz w:val="20"/>
                <w:szCs w:val="20"/>
              </w:rPr>
            </w:pPr>
            <w:r w:rsidRPr="00845081">
              <w:rPr>
                <w:sz w:val="20"/>
                <w:szCs w:val="20"/>
              </w:rPr>
              <w:t>Income tax expense</w:t>
            </w:r>
          </w:p>
        </w:tc>
        <w:tc>
          <w:tcPr>
            <w:tcW w:w="1134" w:type="dxa"/>
          </w:tcPr>
          <w:p w14:paraId="422E2786" w14:textId="77777777" w:rsidR="00F93662" w:rsidRPr="00845081" w:rsidRDefault="00F93662" w:rsidP="00330565">
            <w:pPr>
              <w:pStyle w:val="NoSpacing"/>
              <w:jc w:val="right"/>
              <w:rPr>
                <w:sz w:val="20"/>
                <w:szCs w:val="20"/>
                <w:u w:val="single"/>
              </w:rPr>
            </w:pPr>
            <w:r w:rsidRPr="00845081">
              <w:rPr>
                <w:sz w:val="20"/>
                <w:szCs w:val="20"/>
                <w:u w:val="single"/>
              </w:rPr>
              <w:t>7,000</w:t>
            </w:r>
          </w:p>
        </w:tc>
        <w:tc>
          <w:tcPr>
            <w:tcW w:w="1134" w:type="dxa"/>
          </w:tcPr>
          <w:p w14:paraId="7FAF20DC" w14:textId="77777777" w:rsidR="00F93662" w:rsidRPr="00845081" w:rsidRDefault="00F93662" w:rsidP="00330565">
            <w:pPr>
              <w:pStyle w:val="NoSpacing"/>
              <w:jc w:val="right"/>
              <w:rPr>
                <w:sz w:val="20"/>
                <w:szCs w:val="20"/>
              </w:rPr>
            </w:pPr>
          </w:p>
        </w:tc>
        <w:tc>
          <w:tcPr>
            <w:tcW w:w="1276" w:type="dxa"/>
          </w:tcPr>
          <w:p w14:paraId="7C8C8850" w14:textId="77777777" w:rsidR="00F93662" w:rsidRPr="00845081" w:rsidRDefault="00F93662" w:rsidP="00330565">
            <w:pPr>
              <w:pStyle w:val="NoSpacing"/>
              <w:jc w:val="right"/>
              <w:rPr>
                <w:sz w:val="20"/>
                <w:szCs w:val="20"/>
              </w:rPr>
            </w:pPr>
          </w:p>
        </w:tc>
        <w:tc>
          <w:tcPr>
            <w:tcW w:w="1276" w:type="dxa"/>
          </w:tcPr>
          <w:p w14:paraId="36565096" w14:textId="77777777" w:rsidR="00F93662" w:rsidRPr="00845081" w:rsidRDefault="00F93662" w:rsidP="00330565">
            <w:pPr>
              <w:pStyle w:val="NoSpacing"/>
              <w:jc w:val="right"/>
              <w:rPr>
                <w:sz w:val="20"/>
                <w:szCs w:val="20"/>
              </w:rPr>
            </w:pPr>
          </w:p>
        </w:tc>
        <w:tc>
          <w:tcPr>
            <w:tcW w:w="1276" w:type="dxa"/>
          </w:tcPr>
          <w:p w14:paraId="285E5725" w14:textId="77777777" w:rsidR="00F93662" w:rsidRPr="00845081" w:rsidRDefault="00F93662" w:rsidP="00330565">
            <w:pPr>
              <w:pStyle w:val="NoSpacing"/>
              <w:jc w:val="right"/>
              <w:rPr>
                <w:sz w:val="20"/>
                <w:szCs w:val="20"/>
              </w:rPr>
            </w:pPr>
          </w:p>
        </w:tc>
        <w:tc>
          <w:tcPr>
            <w:tcW w:w="1275" w:type="dxa"/>
          </w:tcPr>
          <w:p w14:paraId="4641F950" w14:textId="77777777" w:rsidR="00F93662" w:rsidRPr="00845081" w:rsidRDefault="00F93662" w:rsidP="00330565">
            <w:pPr>
              <w:pStyle w:val="NoSpacing"/>
              <w:jc w:val="right"/>
              <w:rPr>
                <w:sz w:val="20"/>
                <w:szCs w:val="20"/>
              </w:rPr>
            </w:pPr>
          </w:p>
        </w:tc>
      </w:tr>
      <w:tr w:rsidR="00F93662" w:rsidRPr="00845081" w14:paraId="66C4CF7D" w14:textId="77777777" w:rsidTr="00330565">
        <w:tc>
          <w:tcPr>
            <w:tcW w:w="2376" w:type="dxa"/>
          </w:tcPr>
          <w:p w14:paraId="47FF7593" w14:textId="77777777" w:rsidR="00F93662" w:rsidRPr="00845081" w:rsidRDefault="00F93662" w:rsidP="00330565">
            <w:pPr>
              <w:pStyle w:val="NoSpacing"/>
              <w:rPr>
                <w:sz w:val="20"/>
                <w:szCs w:val="20"/>
              </w:rPr>
            </w:pPr>
            <w:r w:rsidRPr="00845081">
              <w:rPr>
                <w:sz w:val="20"/>
                <w:szCs w:val="20"/>
              </w:rPr>
              <w:t>Total</w:t>
            </w:r>
          </w:p>
        </w:tc>
        <w:tc>
          <w:tcPr>
            <w:tcW w:w="1134" w:type="dxa"/>
          </w:tcPr>
          <w:p w14:paraId="2E4E5A27" w14:textId="77777777" w:rsidR="00F93662" w:rsidRPr="00845081" w:rsidRDefault="00F93662" w:rsidP="00330565">
            <w:pPr>
              <w:pStyle w:val="NoSpacing"/>
              <w:jc w:val="right"/>
              <w:rPr>
                <w:sz w:val="20"/>
                <w:szCs w:val="20"/>
                <w:u w:val="double"/>
              </w:rPr>
            </w:pPr>
            <w:r w:rsidRPr="00845081">
              <w:rPr>
                <w:sz w:val="20"/>
                <w:szCs w:val="20"/>
                <w:u w:val="double"/>
              </w:rPr>
              <w:t>$711,000</w:t>
            </w:r>
          </w:p>
        </w:tc>
        <w:tc>
          <w:tcPr>
            <w:tcW w:w="1134" w:type="dxa"/>
          </w:tcPr>
          <w:p w14:paraId="0EE5442A" w14:textId="77777777" w:rsidR="00F93662" w:rsidRPr="00845081" w:rsidRDefault="00F93662" w:rsidP="00330565">
            <w:pPr>
              <w:pStyle w:val="NoSpacing"/>
              <w:jc w:val="right"/>
              <w:rPr>
                <w:sz w:val="20"/>
                <w:szCs w:val="20"/>
                <w:u w:val="double"/>
              </w:rPr>
            </w:pPr>
            <w:r w:rsidRPr="00845081">
              <w:rPr>
                <w:sz w:val="20"/>
                <w:szCs w:val="20"/>
                <w:u w:val="double"/>
              </w:rPr>
              <w:t>$711,000</w:t>
            </w:r>
          </w:p>
        </w:tc>
        <w:tc>
          <w:tcPr>
            <w:tcW w:w="1276" w:type="dxa"/>
          </w:tcPr>
          <w:p w14:paraId="0C74C95E" w14:textId="77777777" w:rsidR="00F93662" w:rsidRPr="00845081" w:rsidRDefault="00F93662" w:rsidP="00330565">
            <w:pPr>
              <w:pStyle w:val="NoSpacing"/>
              <w:jc w:val="right"/>
              <w:rPr>
                <w:sz w:val="20"/>
                <w:szCs w:val="20"/>
              </w:rPr>
            </w:pPr>
          </w:p>
        </w:tc>
        <w:tc>
          <w:tcPr>
            <w:tcW w:w="1276" w:type="dxa"/>
          </w:tcPr>
          <w:p w14:paraId="775DC0E9" w14:textId="77777777" w:rsidR="00F93662" w:rsidRPr="00845081" w:rsidRDefault="00F93662" w:rsidP="00330565">
            <w:pPr>
              <w:pStyle w:val="NoSpacing"/>
              <w:jc w:val="right"/>
              <w:rPr>
                <w:sz w:val="20"/>
                <w:szCs w:val="20"/>
              </w:rPr>
            </w:pPr>
          </w:p>
        </w:tc>
        <w:tc>
          <w:tcPr>
            <w:tcW w:w="1276" w:type="dxa"/>
          </w:tcPr>
          <w:p w14:paraId="62BE9976" w14:textId="77777777" w:rsidR="00F93662" w:rsidRPr="00845081" w:rsidRDefault="00F93662" w:rsidP="00330565">
            <w:pPr>
              <w:pStyle w:val="NoSpacing"/>
              <w:jc w:val="right"/>
              <w:rPr>
                <w:sz w:val="20"/>
                <w:szCs w:val="20"/>
              </w:rPr>
            </w:pPr>
          </w:p>
        </w:tc>
        <w:tc>
          <w:tcPr>
            <w:tcW w:w="1275" w:type="dxa"/>
          </w:tcPr>
          <w:p w14:paraId="45123695" w14:textId="77777777" w:rsidR="00F93662" w:rsidRPr="00845081" w:rsidRDefault="00F93662" w:rsidP="00330565">
            <w:pPr>
              <w:pStyle w:val="NoSpacing"/>
              <w:jc w:val="right"/>
              <w:rPr>
                <w:sz w:val="20"/>
                <w:szCs w:val="20"/>
              </w:rPr>
            </w:pPr>
          </w:p>
        </w:tc>
      </w:tr>
    </w:tbl>
    <w:p w14:paraId="2758D4B0" w14:textId="77777777" w:rsidR="00F93662" w:rsidRPr="00845081" w:rsidRDefault="00F93662" w:rsidP="00F93662">
      <w:pPr>
        <w:pStyle w:val="NoSpacing"/>
        <w:rPr>
          <w:sz w:val="20"/>
          <w:szCs w:val="20"/>
        </w:rPr>
      </w:pPr>
      <w:r w:rsidRPr="00845081">
        <w:rPr>
          <w:sz w:val="20"/>
          <w:szCs w:val="20"/>
        </w:rPr>
        <w:t>The company’s fiscal year end is June 30, and the following items require adjustment:</w:t>
      </w:r>
    </w:p>
    <w:p w14:paraId="15E43B75" w14:textId="77777777" w:rsidR="00F93662" w:rsidRPr="00845081" w:rsidRDefault="00F93662" w:rsidP="00F93662">
      <w:pPr>
        <w:pStyle w:val="NoSpacing"/>
        <w:rPr>
          <w:sz w:val="20"/>
          <w:szCs w:val="20"/>
        </w:rPr>
      </w:pPr>
    </w:p>
    <w:p w14:paraId="6FC9B0F9" w14:textId="77777777" w:rsidR="00F93662" w:rsidRPr="00845081" w:rsidRDefault="00F93662" w:rsidP="00F93662">
      <w:pPr>
        <w:pStyle w:val="NoSpacing"/>
        <w:numPr>
          <w:ilvl w:val="0"/>
          <w:numId w:val="18"/>
        </w:numPr>
        <w:rPr>
          <w:sz w:val="20"/>
          <w:szCs w:val="20"/>
        </w:rPr>
      </w:pPr>
      <w:r w:rsidRPr="00845081">
        <w:rPr>
          <w:sz w:val="20"/>
          <w:szCs w:val="20"/>
        </w:rPr>
        <w:t>A count of supplies reveals $300 were on hand on June 30.</w:t>
      </w:r>
    </w:p>
    <w:p w14:paraId="27972683" w14:textId="40C8FA85" w:rsidR="00F93662" w:rsidRPr="00845081" w:rsidRDefault="00F93662" w:rsidP="00F93662">
      <w:pPr>
        <w:pStyle w:val="NoSpacing"/>
        <w:numPr>
          <w:ilvl w:val="0"/>
          <w:numId w:val="18"/>
        </w:numPr>
        <w:rPr>
          <w:sz w:val="20"/>
          <w:szCs w:val="20"/>
        </w:rPr>
      </w:pPr>
      <w:r w:rsidRPr="00845081">
        <w:rPr>
          <w:sz w:val="20"/>
          <w:szCs w:val="20"/>
        </w:rPr>
        <w:t xml:space="preserve">The $28,000 insurance policy was purchased on March 1, </w:t>
      </w:r>
      <w:r w:rsidR="002463D9">
        <w:rPr>
          <w:sz w:val="20"/>
          <w:szCs w:val="20"/>
        </w:rPr>
        <w:t>2024</w:t>
      </w:r>
      <w:r w:rsidRPr="00845081">
        <w:rPr>
          <w:sz w:val="20"/>
          <w:szCs w:val="20"/>
        </w:rPr>
        <w:t>.</w:t>
      </w:r>
    </w:p>
    <w:p w14:paraId="6CAD3259" w14:textId="77777777" w:rsidR="00F93662" w:rsidRPr="00845081" w:rsidRDefault="00F93662" w:rsidP="00F93662">
      <w:pPr>
        <w:pStyle w:val="NoSpacing"/>
        <w:numPr>
          <w:ilvl w:val="0"/>
          <w:numId w:val="18"/>
        </w:numPr>
        <w:rPr>
          <w:sz w:val="20"/>
          <w:szCs w:val="20"/>
        </w:rPr>
      </w:pPr>
      <w:r w:rsidRPr="00845081">
        <w:rPr>
          <w:sz w:val="20"/>
          <w:szCs w:val="20"/>
        </w:rPr>
        <w:t xml:space="preserve">The computers were purchased years ago for 214,000.  At the time of purchase, the estimated life of the computers was 10 years with no estimated residual value. </w:t>
      </w:r>
    </w:p>
    <w:p w14:paraId="4B717A77" w14:textId="50112EEF" w:rsidR="00F93662" w:rsidRDefault="00F93662" w:rsidP="00F93662">
      <w:pPr>
        <w:pStyle w:val="NoSpacing"/>
        <w:numPr>
          <w:ilvl w:val="0"/>
          <w:numId w:val="18"/>
        </w:numPr>
        <w:rPr>
          <w:sz w:val="20"/>
          <w:szCs w:val="20"/>
        </w:rPr>
      </w:pPr>
      <w:r w:rsidRPr="00845081">
        <w:rPr>
          <w:sz w:val="20"/>
          <w:szCs w:val="20"/>
        </w:rPr>
        <w:t xml:space="preserve">The $30,000 note payable was issued on February 1, </w:t>
      </w:r>
      <w:r w:rsidR="002463D9">
        <w:rPr>
          <w:sz w:val="20"/>
          <w:szCs w:val="20"/>
        </w:rPr>
        <w:t>2024</w:t>
      </w:r>
      <w:r w:rsidRPr="00845081">
        <w:rPr>
          <w:sz w:val="20"/>
          <w:szCs w:val="20"/>
        </w:rPr>
        <w:t xml:space="preserve"> and accrues interest at a 10% annual rate.  The note is expected to be repaid in </w:t>
      </w:r>
      <w:r>
        <w:rPr>
          <w:sz w:val="20"/>
          <w:szCs w:val="20"/>
        </w:rPr>
        <w:t>late-</w:t>
      </w:r>
      <w:r w:rsidR="002463D9">
        <w:rPr>
          <w:sz w:val="20"/>
          <w:szCs w:val="20"/>
        </w:rPr>
        <w:t>2024</w:t>
      </w:r>
      <w:r w:rsidRPr="00845081">
        <w:rPr>
          <w:sz w:val="20"/>
          <w:szCs w:val="20"/>
        </w:rPr>
        <w:t>.</w:t>
      </w:r>
    </w:p>
    <w:p w14:paraId="5B740411" w14:textId="142FA3AC" w:rsidR="00F93662" w:rsidRDefault="00F93662" w:rsidP="00F93662">
      <w:pPr>
        <w:pStyle w:val="NoSpacing"/>
        <w:numPr>
          <w:ilvl w:val="0"/>
          <w:numId w:val="18"/>
        </w:numPr>
        <w:rPr>
          <w:sz w:val="20"/>
          <w:szCs w:val="20"/>
        </w:rPr>
      </w:pPr>
      <w:r>
        <w:rPr>
          <w:sz w:val="20"/>
          <w:szCs w:val="20"/>
        </w:rPr>
        <w:t xml:space="preserve">On May 1, </w:t>
      </w:r>
      <w:r w:rsidR="002463D9">
        <w:rPr>
          <w:sz w:val="20"/>
          <w:szCs w:val="20"/>
        </w:rPr>
        <w:t>2024</w:t>
      </w:r>
      <w:r>
        <w:rPr>
          <w:sz w:val="20"/>
          <w:szCs w:val="20"/>
        </w:rPr>
        <w:t xml:space="preserve"> the company entered into a 3-month contract to provide security for a major corporation, the corporation paid $15,000 for their 3-month contract on May 1, and that amount was correctly recorded as unearned revenue.  On June 30, Netlock had fulfilled the first 2 months of the contract.</w:t>
      </w:r>
    </w:p>
    <w:p w14:paraId="0CCCDC0B" w14:textId="77777777" w:rsidR="00F93662" w:rsidRDefault="00F93662" w:rsidP="00F93662">
      <w:pPr>
        <w:pStyle w:val="NoSpacing"/>
        <w:numPr>
          <w:ilvl w:val="0"/>
          <w:numId w:val="18"/>
        </w:numPr>
        <w:rPr>
          <w:sz w:val="20"/>
          <w:szCs w:val="20"/>
        </w:rPr>
      </w:pPr>
      <w:r>
        <w:rPr>
          <w:sz w:val="20"/>
          <w:szCs w:val="20"/>
        </w:rPr>
        <w:t>The company had three employees who were owed for two days of salaries at year end.  Each employee earns $250 per day.</w:t>
      </w:r>
    </w:p>
    <w:p w14:paraId="2A2239A3" w14:textId="0798F3D4" w:rsidR="00F93662" w:rsidRDefault="00F93662" w:rsidP="00F93662">
      <w:pPr>
        <w:pStyle w:val="NoSpacing"/>
        <w:numPr>
          <w:ilvl w:val="0"/>
          <w:numId w:val="18"/>
        </w:numPr>
        <w:rPr>
          <w:sz w:val="20"/>
          <w:szCs w:val="20"/>
        </w:rPr>
      </w:pPr>
      <w:r>
        <w:rPr>
          <w:sz w:val="20"/>
          <w:szCs w:val="20"/>
        </w:rPr>
        <w:t xml:space="preserve">On June 1, </w:t>
      </w:r>
      <w:r w:rsidR="002463D9">
        <w:rPr>
          <w:sz w:val="20"/>
          <w:szCs w:val="20"/>
        </w:rPr>
        <w:t>2024</w:t>
      </w:r>
      <w:r>
        <w:rPr>
          <w:sz w:val="20"/>
          <w:szCs w:val="20"/>
        </w:rPr>
        <w:t xml:space="preserve">, the company entered into an agreement to provide service for a new client at a rate of $4,000 per month.  At the end of </w:t>
      </w:r>
      <w:r w:rsidR="00296EEA">
        <w:rPr>
          <w:sz w:val="20"/>
          <w:szCs w:val="20"/>
        </w:rPr>
        <w:t>June,</w:t>
      </w:r>
      <w:r>
        <w:rPr>
          <w:sz w:val="20"/>
          <w:szCs w:val="20"/>
        </w:rPr>
        <w:t xml:space="preserve"> the client had received their first month of service but had not yet been billed.</w:t>
      </w:r>
    </w:p>
    <w:p w14:paraId="7E09D90F" w14:textId="77777777" w:rsidR="00F93662" w:rsidRPr="00491216" w:rsidRDefault="00F93662" w:rsidP="00F93662">
      <w:pPr>
        <w:pStyle w:val="NoSpacing"/>
        <w:rPr>
          <w:b/>
          <w:i/>
          <w:sz w:val="20"/>
          <w:szCs w:val="20"/>
        </w:rPr>
      </w:pPr>
      <w:r w:rsidRPr="00491216">
        <w:rPr>
          <w:b/>
          <w:i/>
          <w:sz w:val="20"/>
          <w:szCs w:val="20"/>
        </w:rPr>
        <w:t>Required:</w:t>
      </w:r>
    </w:p>
    <w:p w14:paraId="5AD91327" w14:textId="77777777" w:rsidR="00F93662" w:rsidRDefault="00F93662" w:rsidP="00F93662">
      <w:pPr>
        <w:pStyle w:val="NoSpacing"/>
        <w:numPr>
          <w:ilvl w:val="0"/>
          <w:numId w:val="19"/>
        </w:numPr>
        <w:rPr>
          <w:sz w:val="20"/>
          <w:szCs w:val="20"/>
        </w:rPr>
      </w:pPr>
      <w:r>
        <w:rPr>
          <w:sz w:val="20"/>
          <w:szCs w:val="20"/>
        </w:rPr>
        <w:t>As necessary, record adjusting journal entries based on items a.) through g.) above.</w:t>
      </w:r>
    </w:p>
    <w:p w14:paraId="54C09F00" w14:textId="2F70FC7C" w:rsidR="00F93662" w:rsidRDefault="00F93662" w:rsidP="00F93662">
      <w:pPr>
        <w:pStyle w:val="NoSpacing"/>
        <w:numPr>
          <w:ilvl w:val="0"/>
          <w:numId w:val="19"/>
        </w:numPr>
        <w:rPr>
          <w:sz w:val="20"/>
          <w:szCs w:val="20"/>
        </w:rPr>
      </w:pPr>
      <w:r>
        <w:rPr>
          <w:sz w:val="20"/>
          <w:szCs w:val="20"/>
        </w:rPr>
        <w:t>Using your adjusting journal entries, complete the adjusted trial balance</w:t>
      </w:r>
      <w:r w:rsidR="00296EEA">
        <w:rPr>
          <w:sz w:val="20"/>
          <w:szCs w:val="20"/>
        </w:rPr>
        <w:t>.</w:t>
      </w:r>
    </w:p>
    <w:p w14:paraId="7CA0A90D" w14:textId="77777777" w:rsidR="00F93662" w:rsidRDefault="00F93662" w:rsidP="00F93662">
      <w:pPr>
        <w:pStyle w:val="NoSpacing"/>
        <w:numPr>
          <w:ilvl w:val="0"/>
          <w:numId w:val="19"/>
        </w:numPr>
        <w:rPr>
          <w:sz w:val="20"/>
          <w:szCs w:val="20"/>
        </w:rPr>
      </w:pPr>
      <w:r>
        <w:rPr>
          <w:sz w:val="20"/>
          <w:szCs w:val="20"/>
        </w:rPr>
        <w:t>Based on the adjusted trial balance, prepare an income statement, statement of changes in equity and a balance sheet.  Assume no common shares were issued during the year.</w:t>
      </w:r>
    </w:p>
    <w:p w14:paraId="3A8240B3" w14:textId="69BCD8AE" w:rsidR="00F93662" w:rsidRPr="001D0219" w:rsidRDefault="00F93662" w:rsidP="00296EEA">
      <w:pPr>
        <w:pStyle w:val="NoSpacing"/>
        <w:numPr>
          <w:ilvl w:val="0"/>
          <w:numId w:val="19"/>
        </w:numPr>
        <w:rPr>
          <w:sz w:val="20"/>
          <w:szCs w:val="20"/>
        </w:rPr>
      </w:pPr>
      <w:r w:rsidRPr="001D0219">
        <w:rPr>
          <w:sz w:val="20"/>
          <w:szCs w:val="20"/>
        </w:rPr>
        <w:t>Prepare closing entries for the company.</w:t>
      </w:r>
      <w:r>
        <w:br w:type="page"/>
      </w:r>
    </w:p>
    <w:p w14:paraId="31F8D8F0" w14:textId="77777777" w:rsidR="00F93662" w:rsidRPr="00235466" w:rsidRDefault="00F93662" w:rsidP="00F93662">
      <w:pPr>
        <w:spacing w:after="200" w:line="276" w:lineRule="auto"/>
        <w:rPr>
          <w:b/>
        </w:rPr>
      </w:pPr>
      <w:r>
        <w:rPr>
          <w:b/>
        </w:rPr>
        <w:lastRenderedPageBreak/>
        <w:t xml:space="preserve">3-3B </w:t>
      </w:r>
      <w:r w:rsidRPr="00035B4B">
        <w:rPr>
          <w:b/>
        </w:rPr>
        <w:t>–</w:t>
      </w:r>
      <w:r>
        <w:rPr>
          <w:b/>
        </w:rPr>
        <w:t xml:space="preserve"> Adjusting Entries, the Adjusted Trial Balance Worksheet, Financial Statements, Closing Entries (and the kitchen sink.)</w:t>
      </w:r>
    </w:p>
    <w:p w14:paraId="32A734B9" w14:textId="15500FC8" w:rsidR="00F93662" w:rsidRPr="00845081" w:rsidRDefault="00F93662" w:rsidP="00F93662">
      <w:pPr>
        <w:pStyle w:val="NoSpacing"/>
        <w:rPr>
          <w:sz w:val="20"/>
          <w:szCs w:val="20"/>
        </w:rPr>
      </w:pPr>
      <w:r w:rsidRPr="00845081">
        <w:rPr>
          <w:sz w:val="20"/>
          <w:szCs w:val="20"/>
        </w:rPr>
        <w:t xml:space="preserve">Below is the </w:t>
      </w:r>
      <w:r>
        <w:rPr>
          <w:sz w:val="20"/>
          <w:szCs w:val="20"/>
        </w:rPr>
        <w:t>September</w:t>
      </w:r>
      <w:r w:rsidRPr="00845081">
        <w:rPr>
          <w:sz w:val="20"/>
          <w:szCs w:val="20"/>
        </w:rPr>
        <w:t xml:space="preserve"> 30, </w:t>
      </w:r>
      <w:r w:rsidR="002463D9">
        <w:rPr>
          <w:sz w:val="20"/>
          <w:szCs w:val="20"/>
        </w:rPr>
        <w:t>2024</w:t>
      </w:r>
      <w:r w:rsidRPr="00845081">
        <w:rPr>
          <w:sz w:val="20"/>
          <w:szCs w:val="20"/>
        </w:rPr>
        <w:t xml:space="preserve"> unadjusted trial balance of</w:t>
      </w:r>
      <w:r>
        <w:rPr>
          <w:sz w:val="20"/>
          <w:szCs w:val="20"/>
        </w:rPr>
        <w:t xml:space="preserve"> CleanPanes Window Washers:</w:t>
      </w:r>
    </w:p>
    <w:tbl>
      <w:tblPr>
        <w:tblStyle w:val="TableGrid"/>
        <w:tblW w:w="9819" w:type="dxa"/>
        <w:tblLook w:val="04A0" w:firstRow="1" w:lastRow="0" w:firstColumn="1" w:lastColumn="0" w:noHBand="0" w:noVBand="1"/>
      </w:tblPr>
      <w:tblGrid>
        <w:gridCol w:w="2448"/>
        <w:gridCol w:w="1134"/>
        <w:gridCol w:w="1134"/>
        <w:gridCol w:w="1276"/>
        <w:gridCol w:w="1276"/>
        <w:gridCol w:w="1276"/>
        <w:gridCol w:w="1275"/>
      </w:tblGrid>
      <w:tr w:rsidR="00F93662" w:rsidRPr="00845081" w14:paraId="615FC0B5" w14:textId="77777777" w:rsidTr="00330565">
        <w:tc>
          <w:tcPr>
            <w:tcW w:w="2448" w:type="dxa"/>
          </w:tcPr>
          <w:p w14:paraId="539E6643" w14:textId="77777777" w:rsidR="00F93662" w:rsidRPr="00845081" w:rsidRDefault="00F93662" w:rsidP="00330565">
            <w:pPr>
              <w:pStyle w:val="NoSpacing"/>
              <w:jc w:val="center"/>
              <w:rPr>
                <w:sz w:val="20"/>
                <w:szCs w:val="20"/>
              </w:rPr>
            </w:pPr>
          </w:p>
        </w:tc>
        <w:tc>
          <w:tcPr>
            <w:tcW w:w="2268" w:type="dxa"/>
            <w:gridSpan w:val="2"/>
          </w:tcPr>
          <w:p w14:paraId="7EC5F5FF" w14:textId="77777777" w:rsidR="00F93662" w:rsidRPr="00845081" w:rsidRDefault="00F93662" w:rsidP="00330565">
            <w:pPr>
              <w:pStyle w:val="NoSpacing"/>
              <w:jc w:val="center"/>
              <w:rPr>
                <w:b/>
                <w:sz w:val="20"/>
                <w:szCs w:val="20"/>
              </w:rPr>
            </w:pPr>
            <w:r w:rsidRPr="00845081">
              <w:rPr>
                <w:b/>
                <w:sz w:val="20"/>
                <w:szCs w:val="20"/>
              </w:rPr>
              <w:t>Unadjusted TB</w:t>
            </w:r>
          </w:p>
        </w:tc>
        <w:tc>
          <w:tcPr>
            <w:tcW w:w="2552" w:type="dxa"/>
            <w:gridSpan w:val="2"/>
          </w:tcPr>
          <w:p w14:paraId="0B7B39CA" w14:textId="77777777" w:rsidR="00F93662" w:rsidRPr="00845081" w:rsidRDefault="00F93662" w:rsidP="00330565">
            <w:pPr>
              <w:pStyle w:val="NoSpacing"/>
              <w:jc w:val="center"/>
              <w:rPr>
                <w:b/>
                <w:sz w:val="20"/>
                <w:szCs w:val="20"/>
              </w:rPr>
            </w:pPr>
            <w:r w:rsidRPr="00845081">
              <w:rPr>
                <w:b/>
                <w:sz w:val="20"/>
                <w:szCs w:val="20"/>
              </w:rPr>
              <w:t>Adjustments</w:t>
            </w:r>
          </w:p>
        </w:tc>
        <w:tc>
          <w:tcPr>
            <w:tcW w:w="2551" w:type="dxa"/>
            <w:gridSpan w:val="2"/>
          </w:tcPr>
          <w:p w14:paraId="1164C17E" w14:textId="77777777" w:rsidR="00F93662" w:rsidRPr="00845081" w:rsidRDefault="00F93662" w:rsidP="00330565">
            <w:pPr>
              <w:pStyle w:val="NoSpacing"/>
              <w:jc w:val="center"/>
              <w:rPr>
                <w:b/>
                <w:sz w:val="20"/>
                <w:szCs w:val="20"/>
              </w:rPr>
            </w:pPr>
            <w:r w:rsidRPr="00845081">
              <w:rPr>
                <w:b/>
                <w:sz w:val="20"/>
                <w:szCs w:val="20"/>
              </w:rPr>
              <w:t>Adjusted TB</w:t>
            </w:r>
          </w:p>
        </w:tc>
      </w:tr>
      <w:tr w:rsidR="00F93662" w:rsidRPr="00845081" w14:paraId="7FE91DA7" w14:textId="77777777" w:rsidTr="00330565">
        <w:tc>
          <w:tcPr>
            <w:tcW w:w="2448" w:type="dxa"/>
          </w:tcPr>
          <w:p w14:paraId="3170D9F7" w14:textId="77777777" w:rsidR="00F93662" w:rsidRPr="00845081" w:rsidRDefault="00F93662" w:rsidP="00330565">
            <w:pPr>
              <w:jc w:val="center"/>
              <w:rPr>
                <w:sz w:val="20"/>
                <w:szCs w:val="20"/>
              </w:rPr>
            </w:pPr>
          </w:p>
        </w:tc>
        <w:tc>
          <w:tcPr>
            <w:tcW w:w="1134" w:type="dxa"/>
          </w:tcPr>
          <w:p w14:paraId="51669605" w14:textId="77777777" w:rsidR="00F93662" w:rsidRPr="00845081" w:rsidRDefault="00F93662" w:rsidP="00330565">
            <w:pPr>
              <w:jc w:val="center"/>
              <w:rPr>
                <w:sz w:val="20"/>
                <w:szCs w:val="20"/>
              </w:rPr>
            </w:pPr>
            <w:r w:rsidRPr="00845081">
              <w:rPr>
                <w:sz w:val="20"/>
                <w:szCs w:val="20"/>
              </w:rPr>
              <w:t>DR</w:t>
            </w:r>
          </w:p>
        </w:tc>
        <w:tc>
          <w:tcPr>
            <w:tcW w:w="1134" w:type="dxa"/>
          </w:tcPr>
          <w:p w14:paraId="67962DFB" w14:textId="77777777" w:rsidR="00F93662" w:rsidRPr="00845081" w:rsidRDefault="00F93662" w:rsidP="00330565">
            <w:pPr>
              <w:jc w:val="center"/>
              <w:rPr>
                <w:sz w:val="20"/>
                <w:szCs w:val="20"/>
              </w:rPr>
            </w:pPr>
            <w:r w:rsidRPr="00845081">
              <w:rPr>
                <w:sz w:val="20"/>
                <w:szCs w:val="20"/>
              </w:rPr>
              <w:t>CR</w:t>
            </w:r>
          </w:p>
        </w:tc>
        <w:tc>
          <w:tcPr>
            <w:tcW w:w="1276" w:type="dxa"/>
          </w:tcPr>
          <w:p w14:paraId="076EF32B" w14:textId="77777777" w:rsidR="00F93662" w:rsidRPr="00845081" w:rsidRDefault="00F93662" w:rsidP="00330565">
            <w:pPr>
              <w:jc w:val="center"/>
              <w:rPr>
                <w:sz w:val="20"/>
                <w:szCs w:val="20"/>
              </w:rPr>
            </w:pPr>
            <w:r w:rsidRPr="00845081">
              <w:rPr>
                <w:sz w:val="20"/>
                <w:szCs w:val="20"/>
              </w:rPr>
              <w:t>DR</w:t>
            </w:r>
          </w:p>
        </w:tc>
        <w:tc>
          <w:tcPr>
            <w:tcW w:w="1276" w:type="dxa"/>
          </w:tcPr>
          <w:p w14:paraId="46736B33" w14:textId="77777777" w:rsidR="00F93662" w:rsidRPr="00845081" w:rsidRDefault="00F93662" w:rsidP="00330565">
            <w:pPr>
              <w:jc w:val="center"/>
              <w:rPr>
                <w:sz w:val="20"/>
                <w:szCs w:val="20"/>
              </w:rPr>
            </w:pPr>
            <w:r w:rsidRPr="00845081">
              <w:rPr>
                <w:sz w:val="20"/>
                <w:szCs w:val="20"/>
              </w:rPr>
              <w:t>CR</w:t>
            </w:r>
          </w:p>
        </w:tc>
        <w:tc>
          <w:tcPr>
            <w:tcW w:w="1276" w:type="dxa"/>
          </w:tcPr>
          <w:p w14:paraId="54E44E4E" w14:textId="77777777" w:rsidR="00F93662" w:rsidRPr="00845081" w:rsidRDefault="00F93662" w:rsidP="00330565">
            <w:pPr>
              <w:jc w:val="center"/>
              <w:rPr>
                <w:sz w:val="20"/>
                <w:szCs w:val="20"/>
              </w:rPr>
            </w:pPr>
            <w:r w:rsidRPr="00845081">
              <w:rPr>
                <w:sz w:val="20"/>
                <w:szCs w:val="20"/>
              </w:rPr>
              <w:t>DR</w:t>
            </w:r>
          </w:p>
        </w:tc>
        <w:tc>
          <w:tcPr>
            <w:tcW w:w="1275" w:type="dxa"/>
          </w:tcPr>
          <w:p w14:paraId="559CEAD0" w14:textId="77777777" w:rsidR="00F93662" w:rsidRPr="00845081" w:rsidRDefault="00F93662" w:rsidP="00330565">
            <w:pPr>
              <w:jc w:val="center"/>
              <w:rPr>
                <w:sz w:val="20"/>
                <w:szCs w:val="20"/>
              </w:rPr>
            </w:pPr>
            <w:r w:rsidRPr="00845081">
              <w:rPr>
                <w:sz w:val="20"/>
                <w:szCs w:val="20"/>
              </w:rPr>
              <w:t>CR</w:t>
            </w:r>
          </w:p>
        </w:tc>
      </w:tr>
      <w:tr w:rsidR="00F93662" w:rsidRPr="00845081" w14:paraId="4881AE50" w14:textId="77777777" w:rsidTr="00330565">
        <w:tc>
          <w:tcPr>
            <w:tcW w:w="2448" w:type="dxa"/>
          </w:tcPr>
          <w:p w14:paraId="2D2385AE" w14:textId="77777777" w:rsidR="00F93662" w:rsidRPr="00845081" w:rsidRDefault="00F93662" w:rsidP="00330565">
            <w:pPr>
              <w:pStyle w:val="NoSpacing"/>
              <w:rPr>
                <w:sz w:val="20"/>
                <w:szCs w:val="20"/>
              </w:rPr>
            </w:pPr>
            <w:r w:rsidRPr="00845081">
              <w:rPr>
                <w:sz w:val="20"/>
                <w:szCs w:val="20"/>
              </w:rPr>
              <w:t xml:space="preserve">Cash </w:t>
            </w:r>
          </w:p>
        </w:tc>
        <w:tc>
          <w:tcPr>
            <w:tcW w:w="1134" w:type="dxa"/>
          </w:tcPr>
          <w:p w14:paraId="46CC4159" w14:textId="77777777" w:rsidR="00F93662" w:rsidRPr="00845081" w:rsidRDefault="00F93662" w:rsidP="00330565">
            <w:pPr>
              <w:pStyle w:val="NoSpacing"/>
              <w:jc w:val="right"/>
              <w:rPr>
                <w:sz w:val="20"/>
                <w:szCs w:val="20"/>
              </w:rPr>
            </w:pPr>
            <w:r>
              <w:rPr>
                <w:sz w:val="20"/>
                <w:szCs w:val="20"/>
              </w:rPr>
              <w:t>$1,600</w:t>
            </w:r>
          </w:p>
        </w:tc>
        <w:tc>
          <w:tcPr>
            <w:tcW w:w="1134" w:type="dxa"/>
          </w:tcPr>
          <w:p w14:paraId="24F3C4B5" w14:textId="77777777" w:rsidR="00F93662" w:rsidRPr="00845081" w:rsidRDefault="00F93662" w:rsidP="00330565">
            <w:pPr>
              <w:pStyle w:val="NoSpacing"/>
              <w:jc w:val="right"/>
              <w:rPr>
                <w:sz w:val="20"/>
                <w:szCs w:val="20"/>
              </w:rPr>
            </w:pPr>
          </w:p>
        </w:tc>
        <w:tc>
          <w:tcPr>
            <w:tcW w:w="1276" w:type="dxa"/>
          </w:tcPr>
          <w:p w14:paraId="36CE1145" w14:textId="77777777" w:rsidR="00F93662" w:rsidRPr="00845081" w:rsidRDefault="00F93662" w:rsidP="00330565">
            <w:pPr>
              <w:pStyle w:val="NoSpacing"/>
              <w:jc w:val="right"/>
              <w:rPr>
                <w:sz w:val="20"/>
                <w:szCs w:val="20"/>
              </w:rPr>
            </w:pPr>
          </w:p>
        </w:tc>
        <w:tc>
          <w:tcPr>
            <w:tcW w:w="1276" w:type="dxa"/>
          </w:tcPr>
          <w:p w14:paraId="1A7962C7" w14:textId="77777777" w:rsidR="00F93662" w:rsidRPr="00845081" w:rsidRDefault="00F93662" w:rsidP="00330565">
            <w:pPr>
              <w:pStyle w:val="NoSpacing"/>
              <w:jc w:val="right"/>
              <w:rPr>
                <w:sz w:val="20"/>
                <w:szCs w:val="20"/>
              </w:rPr>
            </w:pPr>
          </w:p>
        </w:tc>
        <w:tc>
          <w:tcPr>
            <w:tcW w:w="1276" w:type="dxa"/>
          </w:tcPr>
          <w:p w14:paraId="3DCF368C" w14:textId="77777777" w:rsidR="00F93662" w:rsidRPr="00845081" w:rsidRDefault="00F93662" w:rsidP="00330565">
            <w:pPr>
              <w:pStyle w:val="NoSpacing"/>
              <w:jc w:val="right"/>
              <w:rPr>
                <w:sz w:val="20"/>
                <w:szCs w:val="20"/>
              </w:rPr>
            </w:pPr>
          </w:p>
        </w:tc>
        <w:tc>
          <w:tcPr>
            <w:tcW w:w="1275" w:type="dxa"/>
          </w:tcPr>
          <w:p w14:paraId="516C72EC" w14:textId="77777777" w:rsidR="00F93662" w:rsidRPr="00845081" w:rsidRDefault="00F93662" w:rsidP="00330565">
            <w:pPr>
              <w:pStyle w:val="NoSpacing"/>
              <w:jc w:val="right"/>
              <w:rPr>
                <w:sz w:val="20"/>
                <w:szCs w:val="20"/>
              </w:rPr>
            </w:pPr>
          </w:p>
        </w:tc>
      </w:tr>
      <w:tr w:rsidR="00F93662" w:rsidRPr="00845081" w14:paraId="0EB10382" w14:textId="77777777" w:rsidTr="00330565">
        <w:tc>
          <w:tcPr>
            <w:tcW w:w="2448" w:type="dxa"/>
          </w:tcPr>
          <w:p w14:paraId="32090017" w14:textId="77777777" w:rsidR="00F93662" w:rsidRPr="00845081" w:rsidRDefault="00F93662" w:rsidP="00330565">
            <w:pPr>
              <w:pStyle w:val="NoSpacing"/>
              <w:rPr>
                <w:sz w:val="20"/>
                <w:szCs w:val="20"/>
              </w:rPr>
            </w:pPr>
            <w:r w:rsidRPr="00845081">
              <w:rPr>
                <w:sz w:val="20"/>
                <w:szCs w:val="20"/>
              </w:rPr>
              <w:t xml:space="preserve">Accounts receivable </w:t>
            </w:r>
          </w:p>
        </w:tc>
        <w:tc>
          <w:tcPr>
            <w:tcW w:w="1134" w:type="dxa"/>
          </w:tcPr>
          <w:p w14:paraId="1E5541B5" w14:textId="77777777" w:rsidR="00F93662" w:rsidRPr="00845081" w:rsidRDefault="00F93662" w:rsidP="00330565">
            <w:pPr>
              <w:pStyle w:val="NoSpacing"/>
              <w:jc w:val="right"/>
              <w:rPr>
                <w:sz w:val="20"/>
                <w:szCs w:val="20"/>
              </w:rPr>
            </w:pPr>
            <w:r>
              <w:rPr>
                <w:sz w:val="20"/>
                <w:szCs w:val="20"/>
              </w:rPr>
              <w:t>750</w:t>
            </w:r>
          </w:p>
        </w:tc>
        <w:tc>
          <w:tcPr>
            <w:tcW w:w="1134" w:type="dxa"/>
          </w:tcPr>
          <w:p w14:paraId="47C67DF1" w14:textId="77777777" w:rsidR="00F93662" w:rsidRPr="00845081" w:rsidRDefault="00F93662" w:rsidP="00330565">
            <w:pPr>
              <w:pStyle w:val="NoSpacing"/>
              <w:jc w:val="right"/>
              <w:rPr>
                <w:sz w:val="20"/>
                <w:szCs w:val="20"/>
              </w:rPr>
            </w:pPr>
          </w:p>
        </w:tc>
        <w:tc>
          <w:tcPr>
            <w:tcW w:w="1276" w:type="dxa"/>
          </w:tcPr>
          <w:p w14:paraId="24DA6171" w14:textId="77777777" w:rsidR="00F93662" w:rsidRPr="00845081" w:rsidRDefault="00F93662" w:rsidP="00330565">
            <w:pPr>
              <w:pStyle w:val="NoSpacing"/>
              <w:jc w:val="right"/>
              <w:rPr>
                <w:sz w:val="20"/>
                <w:szCs w:val="20"/>
              </w:rPr>
            </w:pPr>
          </w:p>
        </w:tc>
        <w:tc>
          <w:tcPr>
            <w:tcW w:w="1276" w:type="dxa"/>
          </w:tcPr>
          <w:p w14:paraId="68D8EC30" w14:textId="77777777" w:rsidR="00F93662" w:rsidRPr="00845081" w:rsidRDefault="00F93662" w:rsidP="00330565">
            <w:pPr>
              <w:pStyle w:val="NoSpacing"/>
              <w:jc w:val="right"/>
              <w:rPr>
                <w:sz w:val="20"/>
                <w:szCs w:val="20"/>
              </w:rPr>
            </w:pPr>
          </w:p>
        </w:tc>
        <w:tc>
          <w:tcPr>
            <w:tcW w:w="1276" w:type="dxa"/>
          </w:tcPr>
          <w:p w14:paraId="64E9D9DB" w14:textId="77777777" w:rsidR="00F93662" w:rsidRPr="00845081" w:rsidRDefault="00F93662" w:rsidP="00330565">
            <w:pPr>
              <w:pStyle w:val="NoSpacing"/>
              <w:jc w:val="right"/>
              <w:rPr>
                <w:sz w:val="20"/>
                <w:szCs w:val="20"/>
              </w:rPr>
            </w:pPr>
          </w:p>
        </w:tc>
        <w:tc>
          <w:tcPr>
            <w:tcW w:w="1275" w:type="dxa"/>
          </w:tcPr>
          <w:p w14:paraId="7A57A064" w14:textId="77777777" w:rsidR="00F93662" w:rsidRPr="00845081" w:rsidRDefault="00F93662" w:rsidP="00330565">
            <w:pPr>
              <w:pStyle w:val="NoSpacing"/>
              <w:jc w:val="right"/>
              <w:rPr>
                <w:sz w:val="20"/>
                <w:szCs w:val="20"/>
              </w:rPr>
            </w:pPr>
          </w:p>
        </w:tc>
      </w:tr>
      <w:tr w:rsidR="00F93662" w:rsidRPr="00845081" w14:paraId="3F154ED6" w14:textId="77777777" w:rsidTr="00330565">
        <w:tc>
          <w:tcPr>
            <w:tcW w:w="2448" w:type="dxa"/>
          </w:tcPr>
          <w:p w14:paraId="37E04A59" w14:textId="77777777" w:rsidR="00F93662" w:rsidRPr="00845081" w:rsidRDefault="00F93662" w:rsidP="00330565">
            <w:pPr>
              <w:pStyle w:val="NoSpacing"/>
              <w:rPr>
                <w:sz w:val="20"/>
                <w:szCs w:val="20"/>
              </w:rPr>
            </w:pPr>
            <w:r w:rsidRPr="00845081">
              <w:rPr>
                <w:sz w:val="20"/>
                <w:szCs w:val="20"/>
              </w:rPr>
              <w:t xml:space="preserve">Supplies </w:t>
            </w:r>
          </w:p>
        </w:tc>
        <w:tc>
          <w:tcPr>
            <w:tcW w:w="1134" w:type="dxa"/>
          </w:tcPr>
          <w:p w14:paraId="3291140C" w14:textId="77777777" w:rsidR="00F93662" w:rsidRPr="00845081" w:rsidRDefault="00F93662" w:rsidP="00330565">
            <w:pPr>
              <w:pStyle w:val="NoSpacing"/>
              <w:jc w:val="right"/>
              <w:rPr>
                <w:sz w:val="20"/>
                <w:szCs w:val="20"/>
              </w:rPr>
            </w:pPr>
            <w:r>
              <w:rPr>
                <w:sz w:val="20"/>
                <w:szCs w:val="20"/>
              </w:rPr>
              <w:t>4</w:t>
            </w:r>
            <w:r w:rsidRPr="00845081">
              <w:rPr>
                <w:sz w:val="20"/>
                <w:szCs w:val="20"/>
              </w:rPr>
              <w:t>00</w:t>
            </w:r>
          </w:p>
        </w:tc>
        <w:tc>
          <w:tcPr>
            <w:tcW w:w="1134" w:type="dxa"/>
          </w:tcPr>
          <w:p w14:paraId="02BAD06D" w14:textId="77777777" w:rsidR="00F93662" w:rsidRPr="00845081" w:rsidRDefault="00F93662" w:rsidP="00330565">
            <w:pPr>
              <w:pStyle w:val="NoSpacing"/>
              <w:jc w:val="right"/>
              <w:rPr>
                <w:sz w:val="20"/>
                <w:szCs w:val="20"/>
              </w:rPr>
            </w:pPr>
          </w:p>
        </w:tc>
        <w:tc>
          <w:tcPr>
            <w:tcW w:w="1276" w:type="dxa"/>
          </w:tcPr>
          <w:p w14:paraId="53DAA4B0" w14:textId="77777777" w:rsidR="00F93662" w:rsidRPr="00845081" w:rsidRDefault="00F93662" w:rsidP="00330565">
            <w:pPr>
              <w:pStyle w:val="NoSpacing"/>
              <w:jc w:val="right"/>
              <w:rPr>
                <w:sz w:val="20"/>
                <w:szCs w:val="20"/>
              </w:rPr>
            </w:pPr>
          </w:p>
        </w:tc>
        <w:tc>
          <w:tcPr>
            <w:tcW w:w="1276" w:type="dxa"/>
          </w:tcPr>
          <w:p w14:paraId="05ECCB89" w14:textId="77777777" w:rsidR="00F93662" w:rsidRPr="00845081" w:rsidRDefault="00F93662" w:rsidP="00330565">
            <w:pPr>
              <w:pStyle w:val="NoSpacing"/>
              <w:jc w:val="right"/>
              <w:rPr>
                <w:sz w:val="20"/>
                <w:szCs w:val="20"/>
              </w:rPr>
            </w:pPr>
          </w:p>
        </w:tc>
        <w:tc>
          <w:tcPr>
            <w:tcW w:w="1276" w:type="dxa"/>
          </w:tcPr>
          <w:p w14:paraId="6848F7D8" w14:textId="77777777" w:rsidR="00F93662" w:rsidRPr="00845081" w:rsidRDefault="00F93662" w:rsidP="00330565">
            <w:pPr>
              <w:pStyle w:val="NoSpacing"/>
              <w:jc w:val="right"/>
              <w:rPr>
                <w:sz w:val="20"/>
                <w:szCs w:val="20"/>
              </w:rPr>
            </w:pPr>
          </w:p>
        </w:tc>
        <w:tc>
          <w:tcPr>
            <w:tcW w:w="1275" w:type="dxa"/>
          </w:tcPr>
          <w:p w14:paraId="525918B2" w14:textId="77777777" w:rsidR="00F93662" w:rsidRPr="00845081" w:rsidRDefault="00F93662" w:rsidP="00330565">
            <w:pPr>
              <w:pStyle w:val="NoSpacing"/>
              <w:jc w:val="right"/>
              <w:rPr>
                <w:sz w:val="20"/>
                <w:szCs w:val="20"/>
              </w:rPr>
            </w:pPr>
          </w:p>
        </w:tc>
      </w:tr>
      <w:tr w:rsidR="00F93662" w:rsidRPr="00845081" w14:paraId="20189B7B" w14:textId="77777777" w:rsidTr="00330565">
        <w:tc>
          <w:tcPr>
            <w:tcW w:w="2448" w:type="dxa"/>
          </w:tcPr>
          <w:p w14:paraId="2F7E5058" w14:textId="77777777" w:rsidR="00F93662" w:rsidRPr="00845081" w:rsidRDefault="00F93662" w:rsidP="00330565">
            <w:pPr>
              <w:pStyle w:val="NoSpacing"/>
              <w:rPr>
                <w:sz w:val="20"/>
                <w:szCs w:val="20"/>
              </w:rPr>
            </w:pPr>
            <w:r w:rsidRPr="00845081">
              <w:rPr>
                <w:sz w:val="20"/>
                <w:szCs w:val="20"/>
              </w:rPr>
              <w:t xml:space="preserve">Prepaid insurance </w:t>
            </w:r>
          </w:p>
        </w:tc>
        <w:tc>
          <w:tcPr>
            <w:tcW w:w="1134" w:type="dxa"/>
          </w:tcPr>
          <w:p w14:paraId="1BDD0953" w14:textId="77777777" w:rsidR="00F93662" w:rsidRPr="00845081" w:rsidRDefault="00F93662" w:rsidP="00330565">
            <w:pPr>
              <w:pStyle w:val="NoSpacing"/>
              <w:jc w:val="right"/>
              <w:rPr>
                <w:sz w:val="20"/>
                <w:szCs w:val="20"/>
              </w:rPr>
            </w:pPr>
            <w:r>
              <w:rPr>
                <w:sz w:val="20"/>
                <w:szCs w:val="20"/>
              </w:rPr>
              <w:t>1,6</w:t>
            </w:r>
            <w:r w:rsidRPr="00845081">
              <w:rPr>
                <w:sz w:val="20"/>
                <w:szCs w:val="20"/>
              </w:rPr>
              <w:t>00</w:t>
            </w:r>
          </w:p>
        </w:tc>
        <w:tc>
          <w:tcPr>
            <w:tcW w:w="1134" w:type="dxa"/>
          </w:tcPr>
          <w:p w14:paraId="09BB8854" w14:textId="77777777" w:rsidR="00F93662" w:rsidRPr="00845081" w:rsidRDefault="00F93662" w:rsidP="00330565">
            <w:pPr>
              <w:pStyle w:val="NoSpacing"/>
              <w:jc w:val="right"/>
              <w:rPr>
                <w:sz w:val="20"/>
                <w:szCs w:val="20"/>
              </w:rPr>
            </w:pPr>
          </w:p>
        </w:tc>
        <w:tc>
          <w:tcPr>
            <w:tcW w:w="1276" w:type="dxa"/>
          </w:tcPr>
          <w:p w14:paraId="7A69A374" w14:textId="77777777" w:rsidR="00F93662" w:rsidRPr="00845081" w:rsidRDefault="00F93662" w:rsidP="00330565">
            <w:pPr>
              <w:pStyle w:val="NoSpacing"/>
              <w:jc w:val="right"/>
              <w:rPr>
                <w:sz w:val="20"/>
                <w:szCs w:val="20"/>
              </w:rPr>
            </w:pPr>
          </w:p>
        </w:tc>
        <w:tc>
          <w:tcPr>
            <w:tcW w:w="1276" w:type="dxa"/>
          </w:tcPr>
          <w:p w14:paraId="41B08809" w14:textId="77777777" w:rsidR="00F93662" w:rsidRPr="00845081" w:rsidRDefault="00F93662" w:rsidP="00330565">
            <w:pPr>
              <w:pStyle w:val="NoSpacing"/>
              <w:jc w:val="right"/>
              <w:rPr>
                <w:sz w:val="20"/>
                <w:szCs w:val="20"/>
              </w:rPr>
            </w:pPr>
          </w:p>
        </w:tc>
        <w:tc>
          <w:tcPr>
            <w:tcW w:w="1276" w:type="dxa"/>
          </w:tcPr>
          <w:p w14:paraId="2C5F9484" w14:textId="77777777" w:rsidR="00F93662" w:rsidRPr="00845081" w:rsidRDefault="00F93662" w:rsidP="00330565">
            <w:pPr>
              <w:pStyle w:val="NoSpacing"/>
              <w:jc w:val="right"/>
              <w:rPr>
                <w:sz w:val="20"/>
                <w:szCs w:val="20"/>
              </w:rPr>
            </w:pPr>
          </w:p>
        </w:tc>
        <w:tc>
          <w:tcPr>
            <w:tcW w:w="1275" w:type="dxa"/>
          </w:tcPr>
          <w:p w14:paraId="69D15E39" w14:textId="77777777" w:rsidR="00F93662" w:rsidRPr="00845081" w:rsidRDefault="00F93662" w:rsidP="00330565">
            <w:pPr>
              <w:pStyle w:val="NoSpacing"/>
              <w:jc w:val="right"/>
              <w:rPr>
                <w:sz w:val="20"/>
                <w:szCs w:val="20"/>
              </w:rPr>
            </w:pPr>
          </w:p>
        </w:tc>
      </w:tr>
      <w:tr w:rsidR="00F93662" w:rsidRPr="00845081" w14:paraId="3B7527C3" w14:textId="77777777" w:rsidTr="00330565">
        <w:tc>
          <w:tcPr>
            <w:tcW w:w="2448" w:type="dxa"/>
          </w:tcPr>
          <w:p w14:paraId="6B11914D" w14:textId="77777777" w:rsidR="00F93662" w:rsidRPr="00845081" w:rsidRDefault="00F93662" w:rsidP="00330565">
            <w:pPr>
              <w:pStyle w:val="NoSpacing"/>
              <w:rPr>
                <w:sz w:val="20"/>
                <w:szCs w:val="20"/>
              </w:rPr>
            </w:pPr>
            <w:r>
              <w:rPr>
                <w:sz w:val="20"/>
                <w:szCs w:val="20"/>
              </w:rPr>
              <w:t>Prepaid rent</w:t>
            </w:r>
          </w:p>
        </w:tc>
        <w:tc>
          <w:tcPr>
            <w:tcW w:w="1134" w:type="dxa"/>
          </w:tcPr>
          <w:p w14:paraId="1C002C17" w14:textId="77777777" w:rsidR="00F93662" w:rsidRPr="00845081" w:rsidRDefault="00F93662" w:rsidP="00330565">
            <w:pPr>
              <w:pStyle w:val="NoSpacing"/>
              <w:jc w:val="right"/>
              <w:rPr>
                <w:sz w:val="20"/>
                <w:szCs w:val="20"/>
              </w:rPr>
            </w:pPr>
            <w:r>
              <w:rPr>
                <w:sz w:val="20"/>
                <w:szCs w:val="20"/>
              </w:rPr>
              <w:t>800</w:t>
            </w:r>
          </w:p>
        </w:tc>
        <w:tc>
          <w:tcPr>
            <w:tcW w:w="1134" w:type="dxa"/>
          </w:tcPr>
          <w:p w14:paraId="4DA81E3C" w14:textId="77777777" w:rsidR="00F93662" w:rsidRPr="00845081" w:rsidRDefault="00F93662" w:rsidP="00330565">
            <w:pPr>
              <w:pStyle w:val="NoSpacing"/>
              <w:jc w:val="right"/>
              <w:rPr>
                <w:sz w:val="20"/>
                <w:szCs w:val="20"/>
              </w:rPr>
            </w:pPr>
          </w:p>
        </w:tc>
        <w:tc>
          <w:tcPr>
            <w:tcW w:w="1276" w:type="dxa"/>
          </w:tcPr>
          <w:p w14:paraId="459CC042" w14:textId="77777777" w:rsidR="00F93662" w:rsidRPr="00845081" w:rsidRDefault="00F93662" w:rsidP="00330565">
            <w:pPr>
              <w:pStyle w:val="NoSpacing"/>
              <w:jc w:val="right"/>
              <w:rPr>
                <w:sz w:val="20"/>
                <w:szCs w:val="20"/>
              </w:rPr>
            </w:pPr>
          </w:p>
        </w:tc>
        <w:tc>
          <w:tcPr>
            <w:tcW w:w="1276" w:type="dxa"/>
          </w:tcPr>
          <w:p w14:paraId="2988835D" w14:textId="77777777" w:rsidR="00F93662" w:rsidRPr="00845081" w:rsidRDefault="00F93662" w:rsidP="00330565">
            <w:pPr>
              <w:pStyle w:val="NoSpacing"/>
              <w:jc w:val="right"/>
              <w:rPr>
                <w:sz w:val="20"/>
                <w:szCs w:val="20"/>
              </w:rPr>
            </w:pPr>
          </w:p>
        </w:tc>
        <w:tc>
          <w:tcPr>
            <w:tcW w:w="1276" w:type="dxa"/>
          </w:tcPr>
          <w:p w14:paraId="75244306" w14:textId="77777777" w:rsidR="00F93662" w:rsidRPr="00845081" w:rsidRDefault="00F93662" w:rsidP="00330565">
            <w:pPr>
              <w:pStyle w:val="NoSpacing"/>
              <w:jc w:val="right"/>
              <w:rPr>
                <w:sz w:val="20"/>
                <w:szCs w:val="20"/>
              </w:rPr>
            </w:pPr>
          </w:p>
        </w:tc>
        <w:tc>
          <w:tcPr>
            <w:tcW w:w="1275" w:type="dxa"/>
          </w:tcPr>
          <w:p w14:paraId="0B2C3EE2" w14:textId="77777777" w:rsidR="00F93662" w:rsidRPr="00845081" w:rsidRDefault="00F93662" w:rsidP="00330565">
            <w:pPr>
              <w:pStyle w:val="NoSpacing"/>
              <w:jc w:val="right"/>
              <w:rPr>
                <w:sz w:val="20"/>
                <w:szCs w:val="20"/>
              </w:rPr>
            </w:pPr>
          </w:p>
        </w:tc>
      </w:tr>
      <w:tr w:rsidR="00F93662" w:rsidRPr="00845081" w14:paraId="27F6309E" w14:textId="77777777" w:rsidTr="00330565">
        <w:tc>
          <w:tcPr>
            <w:tcW w:w="2448" w:type="dxa"/>
          </w:tcPr>
          <w:p w14:paraId="18833E81" w14:textId="77777777" w:rsidR="00F93662" w:rsidRPr="00845081" w:rsidRDefault="00F93662" w:rsidP="00330565">
            <w:pPr>
              <w:pStyle w:val="NoSpacing"/>
              <w:rPr>
                <w:sz w:val="20"/>
                <w:szCs w:val="20"/>
              </w:rPr>
            </w:pPr>
            <w:r>
              <w:rPr>
                <w:sz w:val="20"/>
                <w:szCs w:val="20"/>
              </w:rPr>
              <w:t>Equipment</w:t>
            </w:r>
            <w:r w:rsidRPr="00845081">
              <w:rPr>
                <w:sz w:val="20"/>
                <w:szCs w:val="20"/>
              </w:rPr>
              <w:t xml:space="preserve"> </w:t>
            </w:r>
          </w:p>
        </w:tc>
        <w:tc>
          <w:tcPr>
            <w:tcW w:w="1134" w:type="dxa"/>
          </w:tcPr>
          <w:p w14:paraId="7E01AC75" w14:textId="77777777" w:rsidR="00F93662" w:rsidRPr="00845081" w:rsidRDefault="00F93662" w:rsidP="00330565">
            <w:pPr>
              <w:pStyle w:val="NoSpacing"/>
              <w:jc w:val="right"/>
              <w:rPr>
                <w:sz w:val="20"/>
                <w:szCs w:val="20"/>
              </w:rPr>
            </w:pPr>
            <w:r>
              <w:rPr>
                <w:sz w:val="20"/>
                <w:szCs w:val="20"/>
              </w:rPr>
              <w:t>20,000</w:t>
            </w:r>
          </w:p>
        </w:tc>
        <w:tc>
          <w:tcPr>
            <w:tcW w:w="1134" w:type="dxa"/>
          </w:tcPr>
          <w:p w14:paraId="2141FD4A" w14:textId="77777777" w:rsidR="00F93662" w:rsidRPr="00845081" w:rsidRDefault="00F93662" w:rsidP="00330565">
            <w:pPr>
              <w:pStyle w:val="NoSpacing"/>
              <w:jc w:val="right"/>
              <w:rPr>
                <w:sz w:val="20"/>
                <w:szCs w:val="20"/>
              </w:rPr>
            </w:pPr>
          </w:p>
        </w:tc>
        <w:tc>
          <w:tcPr>
            <w:tcW w:w="1276" w:type="dxa"/>
          </w:tcPr>
          <w:p w14:paraId="7B9ED23A" w14:textId="77777777" w:rsidR="00F93662" w:rsidRPr="00845081" w:rsidRDefault="00F93662" w:rsidP="00330565">
            <w:pPr>
              <w:pStyle w:val="NoSpacing"/>
              <w:jc w:val="right"/>
              <w:rPr>
                <w:sz w:val="20"/>
                <w:szCs w:val="20"/>
              </w:rPr>
            </w:pPr>
          </w:p>
        </w:tc>
        <w:tc>
          <w:tcPr>
            <w:tcW w:w="1276" w:type="dxa"/>
          </w:tcPr>
          <w:p w14:paraId="16F3ECD0" w14:textId="77777777" w:rsidR="00F93662" w:rsidRPr="00845081" w:rsidRDefault="00F93662" w:rsidP="00330565">
            <w:pPr>
              <w:pStyle w:val="NoSpacing"/>
              <w:jc w:val="right"/>
              <w:rPr>
                <w:sz w:val="20"/>
                <w:szCs w:val="20"/>
              </w:rPr>
            </w:pPr>
          </w:p>
        </w:tc>
        <w:tc>
          <w:tcPr>
            <w:tcW w:w="1276" w:type="dxa"/>
          </w:tcPr>
          <w:p w14:paraId="26D0B737" w14:textId="77777777" w:rsidR="00F93662" w:rsidRPr="00845081" w:rsidRDefault="00F93662" w:rsidP="00330565">
            <w:pPr>
              <w:pStyle w:val="NoSpacing"/>
              <w:jc w:val="right"/>
              <w:rPr>
                <w:sz w:val="20"/>
                <w:szCs w:val="20"/>
              </w:rPr>
            </w:pPr>
          </w:p>
        </w:tc>
        <w:tc>
          <w:tcPr>
            <w:tcW w:w="1275" w:type="dxa"/>
          </w:tcPr>
          <w:p w14:paraId="30116FAE" w14:textId="77777777" w:rsidR="00F93662" w:rsidRPr="00845081" w:rsidRDefault="00F93662" w:rsidP="00330565">
            <w:pPr>
              <w:pStyle w:val="NoSpacing"/>
              <w:jc w:val="right"/>
              <w:rPr>
                <w:sz w:val="20"/>
                <w:szCs w:val="20"/>
              </w:rPr>
            </w:pPr>
          </w:p>
        </w:tc>
      </w:tr>
      <w:tr w:rsidR="00F93662" w:rsidRPr="00845081" w14:paraId="12B81A40" w14:textId="77777777" w:rsidTr="00330565">
        <w:tc>
          <w:tcPr>
            <w:tcW w:w="2448" w:type="dxa"/>
          </w:tcPr>
          <w:p w14:paraId="2AB3DF0A" w14:textId="77777777" w:rsidR="00F93662" w:rsidRPr="00845081" w:rsidRDefault="00F93662" w:rsidP="00330565">
            <w:pPr>
              <w:pStyle w:val="NoSpacing"/>
              <w:rPr>
                <w:sz w:val="20"/>
                <w:szCs w:val="20"/>
              </w:rPr>
            </w:pPr>
            <w:r w:rsidRPr="00845081">
              <w:rPr>
                <w:sz w:val="20"/>
                <w:szCs w:val="20"/>
              </w:rPr>
              <w:t xml:space="preserve">A.D. – </w:t>
            </w:r>
            <w:r>
              <w:rPr>
                <w:sz w:val="20"/>
                <w:szCs w:val="20"/>
              </w:rPr>
              <w:t>Equipment</w:t>
            </w:r>
            <w:r w:rsidRPr="00845081">
              <w:rPr>
                <w:sz w:val="20"/>
                <w:szCs w:val="20"/>
              </w:rPr>
              <w:t xml:space="preserve"> </w:t>
            </w:r>
          </w:p>
        </w:tc>
        <w:tc>
          <w:tcPr>
            <w:tcW w:w="1134" w:type="dxa"/>
          </w:tcPr>
          <w:p w14:paraId="51803A9A" w14:textId="77777777" w:rsidR="00F93662" w:rsidRPr="00845081" w:rsidRDefault="00F93662" w:rsidP="00330565">
            <w:pPr>
              <w:pStyle w:val="NoSpacing"/>
              <w:jc w:val="right"/>
              <w:rPr>
                <w:sz w:val="20"/>
                <w:szCs w:val="20"/>
              </w:rPr>
            </w:pPr>
          </w:p>
        </w:tc>
        <w:tc>
          <w:tcPr>
            <w:tcW w:w="1134" w:type="dxa"/>
          </w:tcPr>
          <w:p w14:paraId="3F551A16" w14:textId="77777777" w:rsidR="00F93662" w:rsidRPr="00845081" w:rsidRDefault="00F93662" w:rsidP="00330565">
            <w:pPr>
              <w:pStyle w:val="NoSpacing"/>
              <w:jc w:val="right"/>
              <w:rPr>
                <w:sz w:val="20"/>
                <w:szCs w:val="20"/>
              </w:rPr>
            </w:pPr>
            <w:r>
              <w:rPr>
                <w:sz w:val="20"/>
                <w:szCs w:val="20"/>
              </w:rPr>
              <w:t>$2,000</w:t>
            </w:r>
          </w:p>
        </w:tc>
        <w:tc>
          <w:tcPr>
            <w:tcW w:w="1276" w:type="dxa"/>
          </w:tcPr>
          <w:p w14:paraId="3ED6864C" w14:textId="77777777" w:rsidR="00F93662" w:rsidRPr="00845081" w:rsidRDefault="00F93662" w:rsidP="00330565">
            <w:pPr>
              <w:pStyle w:val="NoSpacing"/>
              <w:jc w:val="right"/>
              <w:rPr>
                <w:sz w:val="20"/>
                <w:szCs w:val="20"/>
              </w:rPr>
            </w:pPr>
          </w:p>
        </w:tc>
        <w:tc>
          <w:tcPr>
            <w:tcW w:w="1276" w:type="dxa"/>
          </w:tcPr>
          <w:p w14:paraId="46EAF650" w14:textId="77777777" w:rsidR="00F93662" w:rsidRPr="00845081" w:rsidRDefault="00F93662" w:rsidP="00330565">
            <w:pPr>
              <w:pStyle w:val="NoSpacing"/>
              <w:jc w:val="right"/>
              <w:rPr>
                <w:sz w:val="20"/>
                <w:szCs w:val="20"/>
              </w:rPr>
            </w:pPr>
          </w:p>
        </w:tc>
        <w:tc>
          <w:tcPr>
            <w:tcW w:w="1276" w:type="dxa"/>
          </w:tcPr>
          <w:p w14:paraId="3EF839B3" w14:textId="77777777" w:rsidR="00F93662" w:rsidRPr="00845081" w:rsidRDefault="00F93662" w:rsidP="00330565">
            <w:pPr>
              <w:pStyle w:val="NoSpacing"/>
              <w:jc w:val="right"/>
              <w:rPr>
                <w:sz w:val="20"/>
                <w:szCs w:val="20"/>
              </w:rPr>
            </w:pPr>
          </w:p>
        </w:tc>
        <w:tc>
          <w:tcPr>
            <w:tcW w:w="1275" w:type="dxa"/>
          </w:tcPr>
          <w:p w14:paraId="53CA4B50" w14:textId="77777777" w:rsidR="00F93662" w:rsidRPr="00845081" w:rsidRDefault="00F93662" w:rsidP="00330565">
            <w:pPr>
              <w:pStyle w:val="NoSpacing"/>
              <w:jc w:val="right"/>
              <w:rPr>
                <w:sz w:val="20"/>
                <w:szCs w:val="20"/>
              </w:rPr>
            </w:pPr>
          </w:p>
        </w:tc>
      </w:tr>
      <w:tr w:rsidR="00F93662" w:rsidRPr="00845081" w14:paraId="21A682FA" w14:textId="77777777" w:rsidTr="00330565">
        <w:tc>
          <w:tcPr>
            <w:tcW w:w="2448" w:type="dxa"/>
          </w:tcPr>
          <w:p w14:paraId="3BD3C917" w14:textId="77777777" w:rsidR="00F93662" w:rsidRPr="00845081" w:rsidRDefault="00F93662" w:rsidP="00330565">
            <w:pPr>
              <w:pStyle w:val="NoSpacing"/>
              <w:rPr>
                <w:sz w:val="20"/>
                <w:szCs w:val="20"/>
              </w:rPr>
            </w:pPr>
            <w:r w:rsidRPr="00845081">
              <w:rPr>
                <w:sz w:val="20"/>
                <w:szCs w:val="20"/>
              </w:rPr>
              <w:t xml:space="preserve">Accounts payable </w:t>
            </w:r>
          </w:p>
        </w:tc>
        <w:tc>
          <w:tcPr>
            <w:tcW w:w="1134" w:type="dxa"/>
          </w:tcPr>
          <w:p w14:paraId="46D647E7" w14:textId="77777777" w:rsidR="00F93662" w:rsidRPr="00845081" w:rsidRDefault="00F93662" w:rsidP="00330565">
            <w:pPr>
              <w:pStyle w:val="NoSpacing"/>
              <w:jc w:val="right"/>
              <w:rPr>
                <w:sz w:val="20"/>
                <w:szCs w:val="20"/>
              </w:rPr>
            </w:pPr>
          </w:p>
        </w:tc>
        <w:tc>
          <w:tcPr>
            <w:tcW w:w="1134" w:type="dxa"/>
          </w:tcPr>
          <w:p w14:paraId="25914CE0" w14:textId="77777777" w:rsidR="00F93662" w:rsidRPr="00845081" w:rsidRDefault="00F93662" w:rsidP="00330565">
            <w:pPr>
              <w:pStyle w:val="NoSpacing"/>
              <w:jc w:val="right"/>
              <w:rPr>
                <w:sz w:val="20"/>
                <w:szCs w:val="20"/>
              </w:rPr>
            </w:pPr>
            <w:r>
              <w:rPr>
                <w:sz w:val="20"/>
                <w:szCs w:val="20"/>
              </w:rPr>
              <w:t>9</w:t>
            </w:r>
            <w:r w:rsidRPr="00845081">
              <w:rPr>
                <w:sz w:val="20"/>
                <w:szCs w:val="20"/>
              </w:rPr>
              <w:t>00</w:t>
            </w:r>
          </w:p>
        </w:tc>
        <w:tc>
          <w:tcPr>
            <w:tcW w:w="1276" w:type="dxa"/>
          </w:tcPr>
          <w:p w14:paraId="523EECB0" w14:textId="77777777" w:rsidR="00F93662" w:rsidRPr="00845081" w:rsidRDefault="00F93662" w:rsidP="00330565">
            <w:pPr>
              <w:pStyle w:val="NoSpacing"/>
              <w:jc w:val="right"/>
              <w:rPr>
                <w:sz w:val="20"/>
                <w:szCs w:val="20"/>
              </w:rPr>
            </w:pPr>
          </w:p>
        </w:tc>
        <w:tc>
          <w:tcPr>
            <w:tcW w:w="1276" w:type="dxa"/>
          </w:tcPr>
          <w:p w14:paraId="530B086F" w14:textId="77777777" w:rsidR="00F93662" w:rsidRPr="00845081" w:rsidRDefault="00F93662" w:rsidP="00330565">
            <w:pPr>
              <w:pStyle w:val="NoSpacing"/>
              <w:jc w:val="right"/>
              <w:rPr>
                <w:sz w:val="20"/>
                <w:szCs w:val="20"/>
              </w:rPr>
            </w:pPr>
          </w:p>
        </w:tc>
        <w:tc>
          <w:tcPr>
            <w:tcW w:w="1276" w:type="dxa"/>
          </w:tcPr>
          <w:p w14:paraId="694F64C3" w14:textId="77777777" w:rsidR="00F93662" w:rsidRPr="00845081" w:rsidRDefault="00F93662" w:rsidP="00330565">
            <w:pPr>
              <w:pStyle w:val="NoSpacing"/>
              <w:jc w:val="right"/>
              <w:rPr>
                <w:sz w:val="20"/>
                <w:szCs w:val="20"/>
              </w:rPr>
            </w:pPr>
          </w:p>
        </w:tc>
        <w:tc>
          <w:tcPr>
            <w:tcW w:w="1275" w:type="dxa"/>
          </w:tcPr>
          <w:p w14:paraId="25D96FE6" w14:textId="77777777" w:rsidR="00F93662" w:rsidRPr="00845081" w:rsidRDefault="00F93662" w:rsidP="00330565">
            <w:pPr>
              <w:pStyle w:val="NoSpacing"/>
              <w:jc w:val="right"/>
              <w:rPr>
                <w:sz w:val="20"/>
                <w:szCs w:val="20"/>
              </w:rPr>
            </w:pPr>
          </w:p>
        </w:tc>
      </w:tr>
      <w:tr w:rsidR="00F93662" w:rsidRPr="00845081" w14:paraId="22D2061D" w14:textId="77777777" w:rsidTr="00330565">
        <w:tc>
          <w:tcPr>
            <w:tcW w:w="2448" w:type="dxa"/>
          </w:tcPr>
          <w:p w14:paraId="0BFB820C" w14:textId="77777777" w:rsidR="00F93662" w:rsidRPr="00845081" w:rsidRDefault="00F93662" w:rsidP="00330565">
            <w:pPr>
              <w:pStyle w:val="NoSpacing"/>
              <w:rPr>
                <w:sz w:val="20"/>
                <w:szCs w:val="20"/>
              </w:rPr>
            </w:pPr>
            <w:r>
              <w:rPr>
                <w:sz w:val="20"/>
                <w:szCs w:val="20"/>
              </w:rPr>
              <w:t>Wages</w:t>
            </w:r>
            <w:r w:rsidRPr="00845081">
              <w:rPr>
                <w:sz w:val="20"/>
                <w:szCs w:val="20"/>
              </w:rPr>
              <w:t xml:space="preserve"> payable </w:t>
            </w:r>
          </w:p>
        </w:tc>
        <w:tc>
          <w:tcPr>
            <w:tcW w:w="1134" w:type="dxa"/>
          </w:tcPr>
          <w:p w14:paraId="4AB8B5F0" w14:textId="77777777" w:rsidR="00F93662" w:rsidRPr="00845081" w:rsidRDefault="00F93662" w:rsidP="00330565">
            <w:pPr>
              <w:pStyle w:val="NoSpacing"/>
              <w:jc w:val="right"/>
              <w:rPr>
                <w:sz w:val="20"/>
                <w:szCs w:val="20"/>
              </w:rPr>
            </w:pPr>
          </w:p>
        </w:tc>
        <w:tc>
          <w:tcPr>
            <w:tcW w:w="1134" w:type="dxa"/>
          </w:tcPr>
          <w:p w14:paraId="2B289F24" w14:textId="77777777" w:rsidR="00F93662" w:rsidRPr="00845081" w:rsidRDefault="00F93662" w:rsidP="00330565">
            <w:pPr>
              <w:pStyle w:val="NoSpacing"/>
              <w:jc w:val="right"/>
              <w:rPr>
                <w:sz w:val="20"/>
                <w:szCs w:val="20"/>
              </w:rPr>
            </w:pPr>
          </w:p>
        </w:tc>
        <w:tc>
          <w:tcPr>
            <w:tcW w:w="1276" w:type="dxa"/>
          </w:tcPr>
          <w:p w14:paraId="506DF195" w14:textId="77777777" w:rsidR="00F93662" w:rsidRPr="00845081" w:rsidRDefault="00F93662" w:rsidP="00330565">
            <w:pPr>
              <w:pStyle w:val="NoSpacing"/>
              <w:jc w:val="right"/>
              <w:rPr>
                <w:sz w:val="20"/>
                <w:szCs w:val="20"/>
              </w:rPr>
            </w:pPr>
          </w:p>
        </w:tc>
        <w:tc>
          <w:tcPr>
            <w:tcW w:w="1276" w:type="dxa"/>
          </w:tcPr>
          <w:p w14:paraId="24D9C23D" w14:textId="77777777" w:rsidR="00F93662" w:rsidRPr="00845081" w:rsidRDefault="00F93662" w:rsidP="00330565">
            <w:pPr>
              <w:pStyle w:val="NoSpacing"/>
              <w:jc w:val="right"/>
              <w:rPr>
                <w:sz w:val="20"/>
                <w:szCs w:val="20"/>
              </w:rPr>
            </w:pPr>
          </w:p>
        </w:tc>
        <w:tc>
          <w:tcPr>
            <w:tcW w:w="1276" w:type="dxa"/>
          </w:tcPr>
          <w:p w14:paraId="50FD6138" w14:textId="77777777" w:rsidR="00F93662" w:rsidRPr="00845081" w:rsidRDefault="00F93662" w:rsidP="00330565">
            <w:pPr>
              <w:pStyle w:val="NoSpacing"/>
              <w:jc w:val="right"/>
              <w:rPr>
                <w:sz w:val="20"/>
                <w:szCs w:val="20"/>
              </w:rPr>
            </w:pPr>
          </w:p>
        </w:tc>
        <w:tc>
          <w:tcPr>
            <w:tcW w:w="1275" w:type="dxa"/>
          </w:tcPr>
          <w:p w14:paraId="238790FD" w14:textId="77777777" w:rsidR="00F93662" w:rsidRPr="00845081" w:rsidRDefault="00F93662" w:rsidP="00330565">
            <w:pPr>
              <w:pStyle w:val="NoSpacing"/>
              <w:jc w:val="right"/>
              <w:rPr>
                <w:sz w:val="20"/>
                <w:szCs w:val="20"/>
              </w:rPr>
            </w:pPr>
          </w:p>
        </w:tc>
      </w:tr>
      <w:tr w:rsidR="00F93662" w:rsidRPr="00845081" w14:paraId="28EE2ADF" w14:textId="77777777" w:rsidTr="00330565">
        <w:tc>
          <w:tcPr>
            <w:tcW w:w="2448" w:type="dxa"/>
          </w:tcPr>
          <w:p w14:paraId="6E4155F5" w14:textId="77777777" w:rsidR="00F93662" w:rsidRPr="00845081" w:rsidRDefault="00F93662" w:rsidP="00330565">
            <w:pPr>
              <w:pStyle w:val="NoSpacing"/>
              <w:rPr>
                <w:sz w:val="20"/>
                <w:szCs w:val="20"/>
              </w:rPr>
            </w:pPr>
            <w:r w:rsidRPr="00845081">
              <w:rPr>
                <w:sz w:val="20"/>
                <w:szCs w:val="20"/>
              </w:rPr>
              <w:t xml:space="preserve">Interest payable </w:t>
            </w:r>
          </w:p>
        </w:tc>
        <w:tc>
          <w:tcPr>
            <w:tcW w:w="1134" w:type="dxa"/>
          </w:tcPr>
          <w:p w14:paraId="5B8B8686" w14:textId="77777777" w:rsidR="00F93662" w:rsidRPr="00845081" w:rsidRDefault="00F93662" w:rsidP="00330565">
            <w:pPr>
              <w:pStyle w:val="NoSpacing"/>
              <w:jc w:val="right"/>
              <w:rPr>
                <w:sz w:val="20"/>
                <w:szCs w:val="20"/>
              </w:rPr>
            </w:pPr>
          </w:p>
        </w:tc>
        <w:tc>
          <w:tcPr>
            <w:tcW w:w="1134" w:type="dxa"/>
          </w:tcPr>
          <w:p w14:paraId="12B49986" w14:textId="77777777" w:rsidR="00F93662" w:rsidRPr="00845081" w:rsidRDefault="00F93662" w:rsidP="00330565">
            <w:pPr>
              <w:pStyle w:val="NoSpacing"/>
              <w:jc w:val="right"/>
              <w:rPr>
                <w:sz w:val="20"/>
                <w:szCs w:val="20"/>
              </w:rPr>
            </w:pPr>
          </w:p>
        </w:tc>
        <w:tc>
          <w:tcPr>
            <w:tcW w:w="1276" w:type="dxa"/>
          </w:tcPr>
          <w:p w14:paraId="3572712A" w14:textId="77777777" w:rsidR="00F93662" w:rsidRPr="00845081" w:rsidRDefault="00F93662" w:rsidP="00330565">
            <w:pPr>
              <w:pStyle w:val="NoSpacing"/>
              <w:jc w:val="right"/>
              <w:rPr>
                <w:sz w:val="20"/>
                <w:szCs w:val="20"/>
              </w:rPr>
            </w:pPr>
          </w:p>
        </w:tc>
        <w:tc>
          <w:tcPr>
            <w:tcW w:w="1276" w:type="dxa"/>
          </w:tcPr>
          <w:p w14:paraId="026C16AD" w14:textId="77777777" w:rsidR="00F93662" w:rsidRPr="00845081" w:rsidRDefault="00F93662" w:rsidP="00330565">
            <w:pPr>
              <w:pStyle w:val="NoSpacing"/>
              <w:jc w:val="right"/>
              <w:rPr>
                <w:sz w:val="20"/>
                <w:szCs w:val="20"/>
              </w:rPr>
            </w:pPr>
          </w:p>
        </w:tc>
        <w:tc>
          <w:tcPr>
            <w:tcW w:w="1276" w:type="dxa"/>
          </w:tcPr>
          <w:p w14:paraId="07AEAA17" w14:textId="77777777" w:rsidR="00F93662" w:rsidRPr="00845081" w:rsidRDefault="00F93662" w:rsidP="00330565">
            <w:pPr>
              <w:pStyle w:val="NoSpacing"/>
              <w:jc w:val="right"/>
              <w:rPr>
                <w:sz w:val="20"/>
                <w:szCs w:val="20"/>
              </w:rPr>
            </w:pPr>
          </w:p>
        </w:tc>
        <w:tc>
          <w:tcPr>
            <w:tcW w:w="1275" w:type="dxa"/>
          </w:tcPr>
          <w:p w14:paraId="52BFF386" w14:textId="77777777" w:rsidR="00F93662" w:rsidRPr="00845081" w:rsidRDefault="00F93662" w:rsidP="00330565">
            <w:pPr>
              <w:pStyle w:val="NoSpacing"/>
              <w:jc w:val="right"/>
              <w:rPr>
                <w:sz w:val="20"/>
                <w:szCs w:val="20"/>
              </w:rPr>
            </w:pPr>
          </w:p>
        </w:tc>
      </w:tr>
      <w:tr w:rsidR="00F93662" w:rsidRPr="00845081" w14:paraId="4C86B05B" w14:textId="77777777" w:rsidTr="00330565">
        <w:tc>
          <w:tcPr>
            <w:tcW w:w="2448" w:type="dxa"/>
          </w:tcPr>
          <w:p w14:paraId="53EF7757" w14:textId="77777777" w:rsidR="00F93662" w:rsidRPr="00845081" w:rsidRDefault="00F93662" w:rsidP="00330565">
            <w:pPr>
              <w:pStyle w:val="NoSpacing"/>
              <w:rPr>
                <w:sz w:val="20"/>
                <w:szCs w:val="20"/>
              </w:rPr>
            </w:pPr>
            <w:r w:rsidRPr="00845081">
              <w:rPr>
                <w:sz w:val="20"/>
                <w:szCs w:val="20"/>
              </w:rPr>
              <w:t xml:space="preserve">Unearned </w:t>
            </w:r>
            <w:r>
              <w:rPr>
                <w:sz w:val="20"/>
                <w:szCs w:val="20"/>
              </w:rPr>
              <w:t>washing revenue</w:t>
            </w:r>
          </w:p>
        </w:tc>
        <w:tc>
          <w:tcPr>
            <w:tcW w:w="1134" w:type="dxa"/>
          </w:tcPr>
          <w:p w14:paraId="24C225A4" w14:textId="77777777" w:rsidR="00F93662" w:rsidRPr="00845081" w:rsidRDefault="00F93662" w:rsidP="00330565">
            <w:pPr>
              <w:pStyle w:val="NoSpacing"/>
              <w:jc w:val="right"/>
              <w:rPr>
                <w:sz w:val="20"/>
                <w:szCs w:val="20"/>
              </w:rPr>
            </w:pPr>
          </w:p>
        </w:tc>
        <w:tc>
          <w:tcPr>
            <w:tcW w:w="1134" w:type="dxa"/>
          </w:tcPr>
          <w:p w14:paraId="472AC0AC" w14:textId="77777777" w:rsidR="00F93662" w:rsidRPr="00845081" w:rsidRDefault="00F93662" w:rsidP="00330565">
            <w:pPr>
              <w:pStyle w:val="NoSpacing"/>
              <w:jc w:val="right"/>
              <w:rPr>
                <w:sz w:val="20"/>
                <w:szCs w:val="20"/>
              </w:rPr>
            </w:pPr>
            <w:r>
              <w:rPr>
                <w:sz w:val="20"/>
                <w:szCs w:val="20"/>
              </w:rPr>
              <w:t>600</w:t>
            </w:r>
          </w:p>
        </w:tc>
        <w:tc>
          <w:tcPr>
            <w:tcW w:w="1276" w:type="dxa"/>
          </w:tcPr>
          <w:p w14:paraId="4E2E53E2" w14:textId="77777777" w:rsidR="00F93662" w:rsidRPr="00845081" w:rsidRDefault="00F93662" w:rsidP="00330565">
            <w:pPr>
              <w:pStyle w:val="NoSpacing"/>
              <w:jc w:val="right"/>
              <w:rPr>
                <w:sz w:val="20"/>
                <w:szCs w:val="20"/>
              </w:rPr>
            </w:pPr>
          </w:p>
        </w:tc>
        <w:tc>
          <w:tcPr>
            <w:tcW w:w="1276" w:type="dxa"/>
          </w:tcPr>
          <w:p w14:paraId="6254F74A" w14:textId="77777777" w:rsidR="00F93662" w:rsidRPr="00845081" w:rsidRDefault="00F93662" w:rsidP="00330565">
            <w:pPr>
              <w:pStyle w:val="NoSpacing"/>
              <w:jc w:val="right"/>
              <w:rPr>
                <w:sz w:val="20"/>
                <w:szCs w:val="20"/>
              </w:rPr>
            </w:pPr>
          </w:p>
        </w:tc>
        <w:tc>
          <w:tcPr>
            <w:tcW w:w="1276" w:type="dxa"/>
          </w:tcPr>
          <w:p w14:paraId="709FCB30" w14:textId="77777777" w:rsidR="00F93662" w:rsidRPr="00845081" w:rsidRDefault="00F93662" w:rsidP="00330565">
            <w:pPr>
              <w:pStyle w:val="NoSpacing"/>
              <w:jc w:val="right"/>
              <w:rPr>
                <w:sz w:val="20"/>
                <w:szCs w:val="20"/>
              </w:rPr>
            </w:pPr>
          </w:p>
        </w:tc>
        <w:tc>
          <w:tcPr>
            <w:tcW w:w="1275" w:type="dxa"/>
          </w:tcPr>
          <w:p w14:paraId="3D42F390" w14:textId="77777777" w:rsidR="00F93662" w:rsidRPr="00845081" w:rsidRDefault="00F93662" w:rsidP="00330565">
            <w:pPr>
              <w:pStyle w:val="NoSpacing"/>
              <w:jc w:val="right"/>
              <w:rPr>
                <w:sz w:val="20"/>
                <w:szCs w:val="20"/>
              </w:rPr>
            </w:pPr>
          </w:p>
        </w:tc>
      </w:tr>
      <w:tr w:rsidR="00F93662" w:rsidRPr="00845081" w14:paraId="53F126E4" w14:textId="77777777" w:rsidTr="00330565">
        <w:tc>
          <w:tcPr>
            <w:tcW w:w="2448" w:type="dxa"/>
          </w:tcPr>
          <w:p w14:paraId="6628731D" w14:textId="77777777" w:rsidR="00F93662" w:rsidRPr="00845081" w:rsidRDefault="00F93662" w:rsidP="00330565">
            <w:pPr>
              <w:pStyle w:val="NoSpacing"/>
              <w:rPr>
                <w:sz w:val="20"/>
                <w:szCs w:val="20"/>
              </w:rPr>
            </w:pPr>
            <w:r w:rsidRPr="00845081">
              <w:rPr>
                <w:sz w:val="20"/>
                <w:szCs w:val="20"/>
              </w:rPr>
              <w:t xml:space="preserve">Note payable </w:t>
            </w:r>
          </w:p>
        </w:tc>
        <w:tc>
          <w:tcPr>
            <w:tcW w:w="1134" w:type="dxa"/>
          </w:tcPr>
          <w:p w14:paraId="38D51A7E" w14:textId="77777777" w:rsidR="00F93662" w:rsidRPr="00845081" w:rsidRDefault="00F93662" w:rsidP="00330565">
            <w:pPr>
              <w:pStyle w:val="NoSpacing"/>
              <w:jc w:val="right"/>
              <w:rPr>
                <w:sz w:val="20"/>
                <w:szCs w:val="20"/>
              </w:rPr>
            </w:pPr>
          </w:p>
        </w:tc>
        <w:tc>
          <w:tcPr>
            <w:tcW w:w="1134" w:type="dxa"/>
          </w:tcPr>
          <w:p w14:paraId="62663062" w14:textId="77777777" w:rsidR="00F93662" w:rsidRPr="00845081" w:rsidRDefault="00F93662" w:rsidP="00330565">
            <w:pPr>
              <w:pStyle w:val="NoSpacing"/>
              <w:jc w:val="right"/>
              <w:rPr>
                <w:sz w:val="20"/>
                <w:szCs w:val="20"/>
              </w:rPr>
            </w:pPr>
            <w:r>
              <w:rPr>
                <w:sz w:val="20"/>
                <w:szCs w:val="20"/>
              </w:rPr>
              <w:t>4,000</w:t>
            </w:r>
          </w:p>
        </w:tc>
        <w:tc>
          <w:tcPr>
            <w:tcW w:w="1276" w:type="dxa"/>
          </w:tcPr>
          <w:p w14:paraId="055B0CED" w14:textId="77777777" w:rsidR="00F93662" w:rsidRPr="00845081" w:rsidRDefault="00F93662" w:rsidP="00330565">
            <w:pPr>
              <w:pStyle w:val="NoSpacing"/>
              <w:jc w:val="right"/>
              <w:rPr>
                <w:sz w:val="20"/>
                <w:szCs w:val="20"/>
              </w:rPr>
            </w:pPr>
          </w:p>
        </w:tc>
        <w:tc>
          <w:tcPr>
            <w:tcW w:w="1276" w:type="dxa"/>
          </w:tcPr>
          <w:p w14:paraId="110B941A" w14:textId="77777777" w:rsidR="00F93662" w:rsidRPr="00845081" w:rsidRDefault="00F93662" w:rsidP="00330565">
            <w:pPr>
              <w:pStyle w:val="NoSpacing"/>
              <w:jc w:val="right"/>
              <w:rPr>
                <w:sz w:val="20"/>
                <w:szCs w:val="20"/>
              </w:rPr>
            </w:pPr>
          </w:p>
        </w:tc>
        <w:tc>
          <w:tcPr>
            <w:tcW w:w="1276" w:type="dxa"/>
          </w:tcPr>
          <w:p w14:paraId="043D5F2C" w14:textId="77777777" w:rsidR="00F93662" w:rsidRPr="00845081" w:rsidRDefault="00F93662" w:rsidP="00330565">
            <w:pPr>
              <w:pStyle w:val="NoSpacing"/>
              <w:jc w:val="right"/>
              <w:rPr>
                <w:sz w:val="20"/>
                <w:szCs w:val="20"/>
              </w:rPr>
            </w:pPr>
          </w:p>
        </w:tc>
        <w:tc>
          <w:tcPr>
            <w:tcW w:w="1275" w:type="dxa"/>
          </w:tcPr>
          <w:p w14:paraId="4178D787" w14:textId="77777777" w:rsidR="00F93662" w:rsidRPr="00845081" w:rsidRDefault="00F93662" w:rsidP="00330565">
            <w:pPr>
              <w:pStyle w:val="NoSpacing"/>
              <w:jc w:val="right"/>
              <w:rPr>
                <w:sz w:val="20"/>
                <w:szCs w:val="20"/>
              </w:rPr>
            </w:pPr>
          </w:p>
        </w:tc>
      </w:tr>
      <w:tr w:rsidR="00F93662" w:rsidRPr="00845081" w14:paraId="54732A05" w14:textId="77777777" w:rsidTr="00330565">
        <w:tc>
          <w:tcPr>
            <w:tcW w:w="2448" w:type="dxa"/>
          </w:tcPr>
          <w:p w14:paraId="656DD24A" w14:textId="77777777" w:rsidR="00F93662" w:rsidRPr="00845081" w:rsidRDefault="00F93662" w:rsidP="00330565">
            <w:pPr>
              <w:pStyle w:val="NoSpacing"/>
              <w:rPr>
                <w:sz w:val="20"/>
                <w:szCs w:val="20"/>
              </w:rPr>
            </w:pPr>
            <w:r w:rsidRPr="00845081">
              <w:rPr>
                <w:sz w:val="20"/>
                <w:szCs w:val="20"/>
              </w:rPr>
              <w:t xml:space="preserve">Common shares </w:t>
            </w:r>
          </w:p>
        </w:tc>
        <w:tc>
          <w:tcPr>
            <w:tcW w:w="1134" w:type="dxa"/>
          </w:tcPr>
          <w:p w14:paraId="41295C71" w14:textId="77777777" w:rsidR="00F93662" w:rsidRPr="00845081" w:rsidRDefault="00F93662" w:rsidP="00330565">
            <w:pPr>
              <w:pStyle w:val="NoSpacing"/>
              <w:jc w:val="right"/>
              <w:rPr>
                <w:sz w:val="20"/>
                <w:szCs w:val="20"/>
              </w:rPr>
            </w:pPr>
          </w:p>
        </w:tc>
        <w:tc>
          <w:tcPr>
            <w:tcW w:w="1134" w:type="dxa"/>
          </w:tcPr>
          <w:p w14:paraId="6ACC22AE" w14:textId="77777777" w:rsidR="00F93662" w:rsidRPr="00845081" w:rsidRDefault="00F93662" w:rsidP="00330565">
            <w:pPr>
              <w:pStyle w:val="NoSpacing"/>
              <w:jc w:val="right"/>
              <w:rPr>
                <w:sz w:val="20"/>
                <w:szCs w:val="20"/>
              </w:rPr>
            </w:pPr>
            <w:r>
              <w:rPr>
                <w:sz w:val="20"/>
                <w:szCs w:val="20"/>
              </w:rPr>
              <w:t>1,000</w:t>
            </w:r>
          </w:p>
        </w:tc>
        <w:tc>
          <w:tcPr>
            <w:tcW w:w="1276" w:type="dxa"/>
          </w:tcPr>
          <w:p w14:paraId="345B5FED" w14:textId="77777777" w:rsidR="00F93662" w:rsidRPr="00845081" w:rsidRDefault="00F93662" w:rsidP="00330565">
            <w:pPr>
              <w:pStyle w:val="NoSpacing"/>
              <w:jc w:val="right"/>
              <w:rPr>
                <w:sz w:val="20"/>
                <w:szCs w:val="20"/>
              </w:rPr>
            </w:pPr>
          </w:p>
        </w:tc>
        <w:tc>
          <w:tcPr>
            <w:tcW w:w="1276" w:type="dxa"/>
          </w:tcPr>
          <w:p w14:paraId="307BE489" w14:textId="77777777" w:rsidR="00F93662" w:rsidRPr="00845081" w:rsidRDefault="00F93662" w:rsidP="00330565">
            <w:pPr>
              <w:pStyle w:val="NoSpacing"/>
              <w:jc w:val="right"/>
              <w:rPr>
                <w:sz w:val="20"/>
                <w:szCs w:val="20"/>
              </w:rPr>
            </w:pPr>
          </w:p>
        </w:tc>
        <w:tc>
          <w:tcPr>
            <w:tcW w:w="1276" w:type="dxa"/>
          </w:tcPr>
          <w:p w14:paraId="1BFB22A7" w14:textId="77777777" w:rsidR="00F93662" w:rsidRPr="00845081" w:rsidRDefault="00F93662" w:rsidP="00330565">
            <w:pPr>
              <w:pStyle w:val="NoSpacing"/>
              <w:jc w:val="right"/>
              <w:rPr>
                <w:sz w:val="20"/>
                <w:szCs w:val="20"/>
              </w:rPr>
            </w:pPr>
          </w:p>
        </w:tc>
        <w:tc>
          <w:tcPr>
            <w:tcW w:w="1275" w:type="dxa"/>
          </w:tcPr>
          <w:p w14:paraId="0C6D3411" w14:textId="77777777" w:rsidR="00F93662" w:rsidRPr="00845081" w:rsidRDefault="00F93662" w:rsidP="00330565">
            <w:pPr>
              <w:pStyle w:val="NoSpacing"/>
              <w:jc w:val="right"/>
              <w:rPr>
                <w:sz w:val="20"/>
                <w:szCs w:val="20"/>
              </w:rPr>
            </w:pPr>
          </w:p>
        </w:tc>
      </w:tr>
      <w:tr w:rsidR="00F93662" w:rsidRPr="00845081" w14:paraId="65706557" w14:textId="77777777" w:rsidTr="00330565">
        <w:tc>
          <w:tcPr>
            <w:tcW w:w="2448" w:type="dxa"/>
          </w:tcPr>
          <w:p w14:paraId="611FE458" w14:textId="77777777" w:rsidR="00F93662" w:rsidRPr="00845081" w:rsidRDefault="00F93662" w:rsidP="00330565">
            <w:pPr>
              <w:pStyle w:val="NoSpacing"/>
              <w:rPr>
                <w:sz w:val="20"/>
                <w:szCs w:val="20"/>
              </w:rPr>
            </w:pPr>
            <w:r w:rsidRPr="00845081">
              <w:rPr>
                <w:sz w:val="20"/>
                <w:szCs w:val="20"/>
              </w:rPr>
              <w:t>Retained earnings</w:t>
            </w:r>
          </w:p>
        </w:tc>
        <w:tc>
          <w:tcPr>
            <w:tcW w:w="1134" w:type="dxa"/>
          </w:tcPr>
          <w:p w14:paraId="1F87FEB4" w14:textId="77777777" w:rsidR="00F93662" w:rsidRPr="00845081" w:rsidRDefault="00F93662" w:rsidP="00330565">
            <w:pPr>
              <w:pStyle w:val="NoSpacing"/>
              <w:jc w:val="right"/>
              <w:rPr>
                <w:sz w:val="20"/>
                <w:szCs w:val="20"/>
              </w:rPr>
            </w:pPr>
          </w:p>
        </w:tc>
        <w:tc>
          <w:tcPr>
            <w:tcW w:w="1134" w:type="dxa"/>
          </w:tcPr>
          <w:p w14:paraId="3F430719" w14:textId="77777777" w:rsidR="00F93662" w:rsidRPr="00845081" w:rsidRDefault="00F93662" w:rsidP="00330565">
            <w:pPr>
              <w:pStyle w:val="NoSpacing"/>
              <w:jc w:val="right"/>
              <w:rPr>
                <w:sz w:val="20"/>
                <w:szCs w:val="20"/>
              </w:rPr>
            </w:pPr>
            <w:r>
              <w:rPr>
                <w:sz w:val="20"/>
                <w:szCs w:val="20"/>
              </w:rPr>
              <w:t>2,550</w:t>
            </w:r>
          </w:p>
        </w:tc>
        <w:tc>
          <w:tcPr>
            <w:tcW w:w="1276" w:type="dxa"/>
          </w:tcPr>
          <w:p w14:paraId="09741D68" w14:textId="77777777" w:rsidR="00F93662" w:rsidRPr="00845081" w:rsidRDefault="00F93662" w:rsidP="00330565">
            <w:pPr>
              <w:pStyle w:val="NoSpacing"/>
              <w:jc w:val="right"/>
              <w:rPr>
                <w:sz w:val="20"/>
                <w:szCs w:val="20"/>
              </w:rPr>
            </w:pPr>
          </w:p>
        </w:tc>
        <w:tc>
          <w:tcPr>
            <w:tcW w:w="1276" w:type="dxa"/>
          </w:tcPr>
          <w:p w14:paraId="4698D1A8" w14:textId="77777777" w:rsidR="00F93662" w:rsidRPr="00845081" w:rsidRDefault="00F93662" w:rsidP="00330565">
            <w:pPr>
              <w:pStyle w:val="NoSpacing"/>
              <w:jc w:val="right"/>
              <w:rPr>
                <w:sz w:val="20"/>
                <w:szCs w:val="20"/>
              </w:rPr>
            </w:pPr>
          </w:p>
        </w:tc>
        <w:tc>
          <w:tcPr>
            <w:tcW w:w="1276" w:type="dxa"/>
          </w:tcPr>
          <w:p w14:paraId="6FB000AE" w14:textId="77777777" w:rsidR="00F93662" w:rsidRPr="00845081" w:rsidRDefault="00F93662" w:rsidP="00330565">
            <w:pPr>
              <w:pStyle w:val="NoSpacing"/>
              <w:jc w:val="right"/>
              <w:rPr>
                <w:sz w:val="20"/>
                <w:szCs w:val="20"/>
              </w:rPr>
            </w:pPr>
          </w:p>
        </w:tc>
        <w:tc>
          <w:tcPr>
            <w:tcW w:w="1275" w:type="dxa"/>
          </w:tcPr>
          <w:p w14:paraId="4E170D91" w14:textId="77777777" w:rsidR="00F93662" w:rsidRPr="00845081" w:rsidRDefault="00F93662" w:rsidP="00330565">
            <w:pPr>
              <w:pStyle w:val="NoSpacing"/>
              <w:jc w:val="right"/>
              <w:rPr>
                <w:sz w:val="20"/>
                <w:szCs w:val="20"/>
              </w:rPr>
            </w:pPr>
          </w:p>
        </w:tc>
      </w:tr>
      <w:tr w:rsidR="00F93662" w:rsidRPr="00845081" w14:paraId="2D5C5827" w14:textId="77777777" w:rsidTr="00330565">
        <w:tc>
          <w:tcPr>
            <w:tcW w:w="2448" w:type="dxa"/>
          </w:tcPr>
          <w:p w14:paraId="23ECA980" w14:textId="77777777" w:rsidR="00F93662" w:rsidRPr="00845081" w:rsidRDefault="00F93662" w:rsidP="00330565">
            <w:pPr>
              <w:pStyle w:val="NoSpacing"/>
              <w:rPr>
                <w:sz w:val="20"/>
                <w:szCs w:val="20"/>
              </w:rPr>
            </w:pPr>
            <w:r w:rsidRPr="00845081">
              <w:rPr>
                <w:sz w:val="20"/>
                <w:szCs w:val="20"/>
              </w:rPr>
              <w:t>Dividends</w:t>
            </w:r>
          </w:p>
        </w:tc>
        <w:tc>
          <w:tcPr>
            <w:tcW w:w="1134" w:type="dxa"/>
          </w:tcPr>
          <w:p w14:paraId="492F66BF" w14:textId="77777777" w:rsidR="00F93662" w:rsidRPr="00845081" w:rsidRDefault="00F93662" w:rsidP="00330565">
            <w:pPr>
              <w:pStyle w:val="NoSpacing"/>
              <w:jc w:val="right"/>
              <w:rPr>
                <w:sz w:val="20"/>
                <w:szCs w:val="20"/>
              </w:rPr>
            </w:pPr>
            <w:r>
              <w:rPr>
                <w:sz w:val="20"/>
                <w:szCs w:val="20"/>
              </w:rPr>
              <w:t>1</w:t>
            </w:r>
            <w:r w:rsidRPr="00845081">
              <w:rPr>
                <w:sz w:val="20"/>
                <w:szCs w:val="20"/>
              </w:rPr>
              <w:t>,000</w:t>
            </w:r>
          </w:p>
        </w:tc>
        <w:tc>
          <w:tcPr>
            <w:tcW w:w="1134" w:type="dxa"/>
          </w:tcPr>
          <w:p w14:paraId="3A857FA9" w14:textId="77777777" w:rsidR="00F93662" w:rsidRPr="00845081" w:rsidRDefault="00F93662" w:rsidP="00330565">
            <w:pPr>
              <w:pStyle w:val="NoSpacing"/>
              <w:jc w:val="right"/>
              <w:rPr>
                <w:sz w:val="20"/>
                <w:szCs w:val="20"/>
              </w:rPr>
            </w:pPr>
          </w:p>
        </w:tc>
        <w:tc>
          <w:tcPr>
            <w:tcW w:w="1276" w:type="dxa"/>
          </w:tcPr>
          <w:p w14:paraId="2E7F3ACE" w14:textId="77777777" w:rsidR="00F93662" w:rsidRPr="00845081" w:rsidRDefault="00F93662" w:rsidP="00330565">
            <w:pPr>
              <w:pStyle w:val="NoSpacing"/>
              <w:jc w:val="right"/>
              <w:rPr>
                <w:sz w:val="20"/>
                <w:szCs w:val="20"/>
              </w:rPr>
            </w:pPr>
          </w:p>
        </w:tc>
        <w:tc>
          <w:tcPr>
            <w:tcW w:w="1276" w:type="dxa"/>
          </w:tcPr>
          <w:p w14:paraId="61FFC474" w14:textId="77777777" w:rsidR="00F93662" w:rsidRPr="00845081" w:rsidRDefault="00F93662" w:rsidP="00330565">
            <w:pPr>
              <w:pStyle w:val="NoSpacing"/>
              <w:jc w:val="right"/>
              <w:rPr>
                <w:sz w:val="20"/>
                <w:szCs w:val="20"/>
              </w:rPr>
            </w:pPr>
          </w:p>
        </w:tc>
        <w:tc>
          <w:tcPr>
            <w:tcW w:w="1276" w:type="dxa"/>
          </w:tcPr>
          <w:p w14:paraId="2C208B41" w14:textId="77777777" w:rsidR="00F93662" w:rsidRPr="00845081" w:rsidRDefault="00F93662" w:rsidP="00330565">
            <w:pPr>
              <w:pStyle w:val="NoSpacing"/>
              <w:jc w:val="right"/>
              <w:rPr>
                <w:sz w:val="20"/>
                <w:szCs w:val="20"/>
              </w:rPr>
            </w:pPr>
          </w:p>
        </w:tc>
        <w:tc>
          <w:tcPr>
            <w:tcW w:w="1275" w:type="dxa"/>
          </w:tcPr>
          <w:p w14:paraId="778B12C7" w14:textId="77777777" w:rsidR="00F93662" w:rsidRPr="00845081" w:rsidRDefault="00F93662" w:rsidP="00330565">
            <w:pPr>
              <w:pStyle w:val="NoSpacing"/>
              <w:jc w:val="right"/>
              <w:rPr>
                <w:sz w:val="20"/>
                <w:szCs w:val="20"/>
              </w:rPr>
            </w:pPr>
          </w:p>
        </w:tc>
      </w:tr>
      <w:tr w:rsidR="00F93662" w:rsidRPr="00845081" w14:paraId="3256B4F2" w14:textId="77777777" w:rsidTr="00330565">
        <w:tc>
          <w:tcPr>
            <w:tcW w:w="2448" w:type="dxa"/>
          </w:tcPr>
          <w:p w14:paraId="4AAE8D62" w14:textId="77777777" w:rsidR="00F93662" w:rsidRPr="00845081" w:rsidRDefault="00F93662" w:rsidP="00330565">
            <w:pPr>
              <w:pStyle w:val="NoSpacing"/>
              <w:rPr>
                <w:sz w:val="20"/>
                <w:szCs w:val="20"/>
              </w:rPr>
            </w:pPr>
            <w:r>
              <w:rPr>
                <w:sz w:val="20"/>
                <w:szCs w:val="20"/>
              </w:rPr>
              <w:t>Washing</w:t>
            </w:r>
            <w:r w:rsidRPr="00845081">
              <w:rPr>
                <w:sz w:val="20"/>
                <w:szCs w:val="20"/>
              </w:rPr>
              <w:t xml:space="preserve"> revenue</w:t>
            </w:r>
          </w:p>
        </w:tc>
        <w:tc>
          <w:tcPr>
            <w:tcW w:w="1134" w:type="dxa"/>
          </w:tcPr>
          <w:p w14:paraId="2572D1CE" w14:textId="77777777" w:rsidR="00F93662" w:rsidRPr="00845081" w:rsidRDefault="00F93662" w:rsidP="00330565">
            <w:pPr>
              <w:pStyle w:val="NoSpacing"/>
              <w:jc w:val="right"/>
              <w:rPr>
                <w:sz w:val="20"/>
                <w:szCs w:val="20"/>
              </w:rPr>
            </w:pPr>
          </w:p>
        </w:tc>
        <w:tc>
          <w:tcPr>
            <w:tcW w:w="1134" w:type="dxa"/>
          </w:tcPr>
          <w:p w14:paraId="40E78036" w14:textId="77777777" w:rsidR="00F93662" w:rsidRPr="00845081" w:rsidRDefault="00F93662" w:rsidP="00330565">
            <w:pPr>
              <w:pStyle w:val="NoSpacing"/>
              <w:jc w:val="right"/>
              <w:rPr>
                <w:sz w:val="20"/>
                <w:szCs w:val="20"/>
                <w:u w:val="single"/>
              </w:rPr>
            </w:pPr>
            <w:r>
              <w:rPr>
                <w:sz w:val="20"/>
                <w:szCs w:val="20"/>
                <w:u w:val="single"/>
              </w:rPr>
              <w:t>38,</w:t>
            </w:r>
            <w:r w:rsidRPr="00845081">
              <w:rPr>
                <w:sz w:val="20"/>
                <w:szCs w:val="20"/>
                <w:u w:val="single"/>
              </w:rPr>
              <w:t>000</w:t>
            </w:r>
          </w:p>
        </w:tc>
        <w:tc>
          <w:tcPr>
            <w:tcW w:w="1276" w:type="dxa"/>
          </w:tcPr>
          <w:p w14:paraId="0C2E7030" w14:textId="77777777" w:rsidR="00F93662" w:rsidRPr="00845081" w:rsidRDefault="00F93662" w:rsidP="00330565">
            <w:pPr>
              <w:pStyle w:val="NoSpacing"/>
              <w:jc w:val="right"/>
              <w:rPr>
                <w:sz w:val="20"/>
                <w:szCs w:val="20"/>
              </w:rPr>
            </w:pPr>
          </w:p>
        </w:tc>
        <w:tc>
          <w:tcPr>
            <w:tcW w:w="1276" w:type="dxa"/>
          </w:tcPr>
          <w:p w14:paraId="6C92895F" w14:textId="77777777" w:rsidR="00F93662" w:rsidRPr="00845081" w:rsidRDefault="00F93662" w:rsidP="00330565">
            <w:pPr>
              <w:pStyle w:val="NoSpacing"/>
              <w:jc w:val="right"/>
              <w:rPr>
                <w:sz w:val="20"/>
                <w:szCs w:val="20"/>
              </w:rPr>
            </w:pPr>
          </w:p>
        </w:tc>
        <w:tc>
          <w:tcPr>
            <w:tcW w:w="1276" w:type="dxa"/>
          </w:tcPr>
          <w:p w14:paraId="4CACFA98" w14:textId="77777777" w:rsidR="00F93662" w:rsidRPr="00845081" w:rsidRDefault="00F93662" w:rsidP="00330565">
            <w:pPr>
              <w:pStyle w:val="NoSpacing"/>
              <w:jc w:val="right"/>
              <w:rPr>
                <w:sz w:val="20"/>
                <w:szCs w:val="20"/>
              </w:rPr>
            </w:pPr>
          </w:p>
        </w:tc>
        <w:tc>
          <w:tcPr>
            <w:tcW w:w="1275" w:type="dxa"/>
          </w:tcPr>
          <w:p w14:paraId="23168771" w14:textId="77777777" w:rsidR="00F93662" w:rsidRPr="00845081" w:rsidRDefault="00F93662" w:rsidP="00330565">
            <w:pPr>
              <w:pStyle w:val="NoSpacing"/>
              <w:jc w:val="right"/>
              <w:rPr>
                <w:sz w:val="20"/>
                <w:szCs w:val="20"/>
              </w:rPr>
            </w:pPr>
          </w:p>
        </w:tc>
      </w:tr>
      <w:tr w:rsidR="00F93662" w:rsidRPr="00845081" w14:paraId="51D3AC50" w14:textId="77777777" w:rsidTr="00330565">
        <w:tc>
          <w:tcPr>
            <w:tcW w:w="2448" w:type="dxa"/>
          </w:tcPr>
          <w:p w14:paraId="436878E9" w14:textId="77777777" w:rsidR="00F93662" w:rsidRPr="00845081" w:rsidRDefault="00F93662" w:rsidP="00330565">
            <w:pPr>
              <w:pStyle w:val="NoSpacing"/>
              <w:rPr>
                <w:sz w:val="20"/>
                <w:szCs w:val="20"/>
              </w:rPr>
            </w:pPr>
            <w:r>
              <w:rPr>
                <w:sz w:val="20"/>
                <w:szCs w:val="20"/>
              </w:rPr>
              <w:t>Wages</w:t>
            </w:r>
            <w:r w:rsidRPr="00845081">
              <w:rPr>
                <w:sz w:val="20"/>
                <w:szCs w:val="20"/>
              </w:rPr>
              <w:t xml:space="preserve"> expense</w:t>
            </w:r>
          </w:p>
        </w:tc>
        <w:tc>
          <w:tcPr>
            <w:tcW w:w="1134" w:type="dxa"/>
          </w:tcPr>
          <w:p w14:paraId="19F36A0C" w14:textId="77777777" w:rsidR="00F93662" w:rsidRPr="00845081" w:rsidRDefault="00F93662" w:rsidP="00330565">
            <w:pPr>
              <w:pStyle w:val="NoSpacing"/>
              <w:jc w:val="right"/>
              <w:rPr>
                <w:sz w:val="20"/>
                <w:szCs w:val="20"/>
              </w:rPr>
            </w:pPr>
            <w:r>
              <w:rPr>
                <w:sz w:val="20"/>
                <w:szCs w:val="20"/>
              </w:rPr>
              <w:t>12</w:t>
            </w:r>
            <w:r w:rsidRPr="00845081">
              <w:rPr>
                <w:sz w:val="20"/>
                <w:szCs w:val="20"/>
              </w:rPr>
              <w:t>,000</w:t>
            </w:r>
          </w:p>
        </w:tc>
        <w:tc>
          <w:tcPr>
            <w:tcW w:w="1134" w:type="dxa"/>
          </w:tcPr>
          <w:p w14:paraId="2A381B50" w14:textId="77777777" w:rsidR="00F93662" w:rsidRPr="00845081" w:rsidRDefault="00F93662" w:rsidP="00330565">
            <w:pPr>
              <w:pStyle w:val="NoSpacing"/>
              <w:jc w:val="right"/>
              <w:rPr>
                <w:sz w:val="20"/>
                <w:szCs w:val="20"/>
              </w:rPr>
            </w:pPr>
          </w:p>
        </w:tc>
        <w:tc>
          <w:tcPr>
            <w:tcW w:w="1276" w:type="dxa"/>
          </w:tcPr>
          <w:p w14:paraId="457C9471" w14:textId="77777777" w:rsidR="00F93662" w:rsidRPr="00845081" w:rsidRDefault="00F93662" w:rsidP="00330565">
            <w:pPr>
              <w:pStyle w:val="NoSpacing"/>
              <w:jc w:val="right"/>
              <w:rPr>
                <w:sz w:val="20"/>
                <w:szCs w:val="20"/>
              </w:rPr>
            </w:pPr>
          </w:p>
        </w:tc>
        <w:tc>
          <w:tcPr>
            <w:tcW w:w="1276" w:type="dxa"/>
          </w:tcPr>
          <w:p w14:paraId="57579EB9" w14:textId="77777777" w:rsidR="00F93662" w:rsidRPr="00845081" w:rsidRDefault="00F93662" w:rsidP="00330565">
            <w:pPr>
              <w:pStyle w:val="NoSpacing"/>
              <w:jc w:val="right"/>
              <w:rPr>
                <w:sz w:val="20"/>
                <w:szCs w:val="20"/>
              </w:rPr>
            </w:pPr>
          </w:p>
        </w:tc>
        <w:tc>
          <w:tcPr>
            <w:tcW w:w="1276" w:type="dxa"/>
          </w:tcPr>
          <w:p w14:paraId="5770F9B8" w14:textId="77777777" w:rsidR="00F93662" w:rsidRPr="00845081" w:rsidRDefault="00F93662" w:rsidP="00330565">
            <w:pPr>
              <w:pStyle w:val="NoSpacing"/>
              <w:jc w:val="right"/>
              <w:rPr>
                <w:sz w:val="20"/>
                <w:szCs w:val="20"/>
              </w:rPr>
            </w:pPr>
          </w:p>
        </w:tc>
        <w:tc>
          <w:tcPr>
            <w:tcW w:w="1275" w:type="dxa"/>
          </w:tcPr>
          <w:p w14:paraId="2428F1DF" w14:textId="77777777" w:rsidR="00F93662" w:rsidRPr="00845081" w:rsidRDefault="00F93662" w:rsidP="00330565">
            <w:pPr>
              <w:pStyle w:val="NoSpacing"/>
              <w:jc w:val="right"/>
              <w:rPr>
                <w:sz w:val="20"/>
                <w:szCs w:val="20"/>
              </w:rPr>
            </w:pPr>
          </w:p>
        </w:tc>
      </w:tr>
      <w:tr w:rsidR="00F93662" w:rsidRPr="00845081" w14:paraId="50F1AD0D" w14:textId="77777777" w:rsidTr="00330565">
        <w:tc>
          <w:tcPr>
            <w:tcW w:w="2448" w:type="dxa"/>
          </w:tcPr>
          <w:p w14:paraId="40864AA9" w14:textId="77777777" w:rsidR="00F93662" w:rsidRPr="00845081" w:rsidRDefault="00F93662" w:rsidP="00330565">
            <w:pPr>
              <w:pStyle w:val="NoSpacing"/>
              <w:rPr>
                <w:sz w:val="20"/>
                <w:szCs w:val="20"/>
              </w:rPr>
            </w:pPr>
            <w:r w:rsidRPr="00845081">
              <w:rPr>
                <w:sz w:val="20"/>
                <w:szCs w:val="20"/>
              </w:rPr>
              <w:t>Interest expense</w:t>
            </w:r>
          </w:p>
        </w:tc>
        <w:tc>
          <w:tcPr>
            <w:tcW w:w="1134" w:type="dxa"/>
          </w:tcPr>
          <w:p w14:paraId="7AEB07D0" w14:textId="77777777" w:rsidR="00F93662" w:rsidRPr="00845081" w:rsidRDefault="00F93662" w:rsidP="00330565">
            <w:pPr>
              <w:pStyle w:val="NoSpacing"/>
              <w:jc w:val="right"/>
              <w:rPr>
                <w:sz w:val="20"/>
                <w:szCs w:val="20"/>
              </w:rPr>
            </w:pPr>
          </w:p>
        </w:tc>
        <w:tc>
          <w:tcPr>
            <w:tcW w:w="1134" w:type="dxa"/>
          </w:tcPr>
          <w:p w14:paraId="2597AF46" w14:textId="77777777" w:rsidR="00F93662" w:rsidRPr="00845081" w:rsidRDefault="00F93662" w:rsidP="00330565">
            <w:pPr>
              <w:pStyle w:val="NoSpacing"/>
              <w:jc w:val="right"/>
              <w:rPr>
                <w:sz w:val="20"/>
                <w:szCs w:val="20"/>
              </w:rPr>
            </w:pPr>
          </w:p>
        </w:tc>
        <w:tc>
          <w:tcPr>
            <w:tcW w:w="1276" w:type="dxa"/>
          </w:tcPr>
          <w:p w14:paraId="472BDBE2" w14:textId="77777777" w:rsidR="00F93662" w:rsidRPr="00845081" w:rsidRDefault="00F93662" w:rsidP="00330565">
            <w:pPr>
              <w:pStyle w:val="NoSpacing"/>
              <w:jc w:val="right"/>
              <w:rPr>
                <w:sz w:val="20"/>
                <w:szCs w:val="20"/>
              </w:rPr>
            </w:pPr>
          </w:p>
        </w:tc>
        <w:tc>
          <w:tcPr>
            <w:tcW w:w="1276" w:type="dxa"/>
          </w:tcPr>
          <w:p w14:paraId="789F4391" w14:textId="77777777" w:rsidR="00F93662" w:rsidRPr="00845081" w:rsidRDefault="00F93662" w:rsidP="00330565">
            <w:pPr>
              <w:pStyle w:val="NoSpacing"/>
              <w:jc w:val="right"/>
              <w:rPr>
                <w:sz w:val="20"/>
                <w:szCs w:val="20"/>
              </w:rPr>
            </w:pPr>
          </w:p>
        </w:tc>
        <w:tc>
          <w:tcPr>
            <w:tcW w:w="1276" w:type="dxa"/>
          </w:tcPr>
          <w:p w14:paraId="10F0030C" w14:textId="77777777" w:rsidR="00F93662" w:rsidRPr="00845081" w:rsidRDefault="00F93662" w:rsidP="00330565">
            <w:pPr>
              <w:pStyle w:val="NoSpacing"/>
              <w:jc w:val="right"/>
              <w:rPr>
                <w:sz w:val="20"/>
                <w:szCs w:val="20"/>
              </w:rPr>
            </w:pPr>
          </w:p>
        </w:tc>
        <w:tc>
          <w:tcPr>
            <w:tcW w:w="1275" w:type="dxa"/>
          </w:tcPr>
          <w:p w14:paraId="62B19017" w14:textId="77777777" w:rsidR="00F93662" w:rsidRPr="00845081" w:rsidRDefault="00F93662" w:rsidP="00330565">
            <w:pPr>
              <w:pStyle w:val="NoSpacing"/>
              <w:jc w:val="right"/>
              <w:rPr>
                <w:sz w:val="20"/>
                <w:szCs w:val="20"/>
              </w:rPr>
            </w:pPr>
          </w:p>
        </w:tc>
      </w:tr>
      <w:tr w:rsidR="00F93662" w:rsidRPr="00845081" w14:paraId="76D02861" w14:textId="77777777" w:rsidTr="00330565">
        <w:tc>
          <w:tcPr>
            <w:tcW w:w="2448" w:type="dxa"/>
          </w:tcPr>
          <w:p w14:paraId="6288BEBC" w14:textId="3A7BE19B" w:rsidR="00F93662" w:rsidRPr="00845081" w:rsidRDefault="00C43A17" w:rsidP="00330565">
            <w:pPr>
              <w:pStyle w:val="NoSpacing"/>
              <w:rPr>
                <w:sz w:val="20"/>
                <w:szCs w:val="20"/>
              </w:rPr>
            </w:pPr>
            <w:r>
              <w:rPr>
                <w:sz w:val="20"/>
                <w:szCs w:val="20"/>
              </w:rPr>
              <w:t>Depreciation</w:t>
            </w:r>
            <w:r w:rsidR="00F93662" w:rsidRPr="00845081">
              <w:rPr>
                <w:sz w:val="20"/>
                <w:szCs w:val="20"/>
              </w:rPr>
              <w:t xml:space="preserve"> expense</w:t>
            </w:r>
          </w:p>
        </w:tc>
        <w:tc>
          <w:tcPr>
            <w:tcW w:w="1134" w:type="dxa"/>
          </w:tcPr>
          <w:p w14:paraId="330A2B88" w14:textId="77777777" w:rsidR="00F93662" w:rsidRPr="00845081" w:rsidRDefault="00F93662" w:rsidP="00330565">
            <w:pPr>
              <w:pStyle w:val="NoSpacing"/>
              <w:jc w:val="right"/>
              <w:rPr>
                <w:sz w:val="20"/>
                <w:szCs w:val="20"/>
              </w:rPr>
            </w:pPr>
          </w:p>
        </w:tc>
        <w:tc>
          <w:tcPr>
            <w:tcW w:w="1134" w:type="dxa"/>
          </w:tcPr>
          <w:p w14:paraId="2834D633" w14:textId="77777777" w:rsidR="00F93662" w:rsidRPr="00845081" w:rsidRDefault="00F93662" w:rsidP="00330565">
            <w:pPr>
              <w:pStyle w:val="NoSpacing"/>
              <w:jc w:val="right"/>
              <w:rPr>
                <w:sz w:val="20"/>
                <w:szCs w:val="20"/>
              </w:rPr>
            </w:pPr>
          </w:p>
        </w:tc>
        <w:tc>
          <w:tcPr>
            <w:tcW w:w="1276" w:type="dxa"/>
          </w:tcPr>
          <w:p w14:paraId="0E0A3B8C" w14:textId="77777777" w:rsidR="00F93662" w:rsidRPr="00845081" w:rsidRDefault="00F93662" w:rsidP="00330565">
            <w:pPr>
              <w:pStyle w:val="NoSpacing"/>
              <w:jc w:val="right"/>
              <w:rPr>
                <w:sz w:val="20"/>
                <w:szCs w:val="20"/>
              </w:rPr>
            </w:pPr>
          </w:p>
        </w:tc>
        <w:tc>
          <w:tcPr>
            <w:tcW w:w="1276" w:type="dxa"/>
          </w:tcPr>
          <w:p w14:paraId="399B153E" w14:textId="77777777" w:rsidR="00F93662" w:rsidRPr="00845081" w:rsidRDefault="00F93662" w:rsidP="00330565">
            <w:pPr>
              <w:pStyle w:val="NoSpacing"/>
              <w:jc w:val="right"/>
              <w:rPr>
                <w:sz w:val="20"/>
                <w:szCs w:val="20"/>
              </w:rPr>
            </w:pPr>
          </w:p>
        </w:tc>
        <w:tc>
          <w:tcPr>
            <w:tcW w:w="1276" w:type="dxa"/>
          </w:tcPr>
          <w:p w14:paraId="0D8ACBE2" w14:textId="77777777" w:rsidR="00F93662" w:rsidRPr="00845081" w:rsidRDefault="00F93662" w:rsidP="00330565">
            <w:pPr>
              <w:pStyle w:val="NoSpacing"/>
              <w:jc w:val="right"/>
              <w:rPr>
                <w:sz w:val="20"/>
                <w:szCs w:val="20"/>
              </w:rPr>
            </w:pPr>
          </w:p>
        </w:tc>
        <w:tc>
          <w:tcPr>
            <w:tcW w:w="1275" w:type="dxa"/>
          </w:tcPr>
          <w:p w14:paraId="20BC6735" w14:textId="77777777" w:rsidR="00F93662" w:rsidRPr="00845081" w:rsidRDefault="00F93662" w:rsidP="00330565">
            <w:pPr>
              <w:pStyle w:val="NoSpacing"/>
              <w:jc w:val="right"/>
              <w:rPr>
                <w:sz w:val="20"/>
                <w:szCs w:val="20"/>
              </w:rPr>
            </w:pPr>
          </w:p>
        </w:tc>
      </w:tr>
      <w:tr w:rsidR="00F93662" w:rsidRPr="00845081" w14:paraId="1BA584AC" w14:textId="77777777" w:rsidTr="00330565">
        <w:tc>
          <w:tcPr>
            <w:tcW w:w="2448" w:type="dxa"/>
          </w:tcPr>
          <w:p w14:paraId="2AAA000F" w14:textId="77777777" w:rsidR="00F93662" w:rsidRDefault="00F93662" w:rsidP="00330565">
            <w:pPr>
              <w:pStyle w:val="NoSpacing"/>
              <w:rPr>
                <w:sz w:val="20"/>
                <w:szCs w:val="20"/>
              </w:rPr>
            </w:pPr>
            <w:r>
              <w:rPr>
                <w:sz w:val="20"/>
                <w:szCs w:val="20"/>
              </w:rPr>
              <w:t>Supplies expense</w:t>
            </w:r>
          </w:p>
        </w:tc>
        <w:tc>
          <w:tcPr>
            <w:tcW w:w="1134" w:type="dxa"/>
          </w:tcPr>
          <w:p w14:paraId="56D10BCD" w14:textId="77777777" w:rsidR="00F93662" w:rsidRDefault="00F93662" w:rsidP="00330565">
            <w:pPr>
              <w:pStyle w:val="NoSpacing"/>
              <w:jc w:val="right"/>
              <w:rPr>
                <w:sz w:val="20"/>
                <w:szCs w:val="20"/>
              </w:rPr>
            </w:pPr>
          </w:p>
        </w:tc>
        <w:tc>
          <w:tcPr>
            <w:tcW w:w="1134" w:type="dxa"/>
          </w:tcPr>
          <w:p w14:paraId="2CBE94D6" w14:textId="77777777" w:rsidR="00F93662" w:rsidRPr="00845081" w:rsidRDefault="00F93662" w:rsidP="00330565">
            <w:pPr>
              <w:pStyle w:val="NoSpacing"/>
              <w:jc w:val="right"/>
              <w:rPr>
                <w:sz w:val="20"/>
                <w:szCs w:val="20"/>
              </w:rPr>
            </w:pPr>
          </w:p>
        </w:tc>
        <w:tc>
          <w:tcPr>
            <w:tcW w:w="1276" w:type="dxa"/>
          </w:tcPr>
          <w:p w14:paraId="266095A8" w14:textId="77777777" w:rsidR="00F93662" w:rsidRPr="00845081" w:rsidRDefault="00F93662" w:rsidP="00330565">
            <w:pPr>
              <w:pStyle w:val="NoSpacing"/>
              <w:jc w:val="right"/>
              <w:rPr>
                <w:sz w:val="20"/>
                <w:szCs w:val="20"/>
              </w:rPr>
            </w:pPr>
          </w:p>
        </w:tc>
        <w:tc>
          <w:tcPr>
            <w:tcW w:w="1276" w:type="dxa"/>
          </w:tcPr>
          <w:p w14:paraId="625A258C" w14:textId="77777777" w:rsidR="00F93662" w:rsidRPr="00845081" w:rsidRDefault="00F93662" w:rsidP="00330565">
            <w:pPr>
              <w:pStyle w:val="NoSpacing"/>
              <w:jc w:val="right"/>
              <w:rPr>
                <w:sz w:val="20"/>
                <w:szCs w:val="20"/>
              </w:rPr>
            </w:pPr>
          </w:p>
        </w:tc>
        <w:tc>
          <w:tcPr>
            <w:tcW w:w="1276" w:type="dxa"/>
          </w:tcPr>
          <w:p w14:paraId="375F4BB2" w14:textId="77777777" w:rsidR="00F93662" w:rsidRPr="00845081" w:rsidRDefault="00F93662" w:rsidP="00330565">
            <w:pPr>
              <w:pStyle w:val="NoSpacing"/>
              <w:jc w:val="right"/>
              <w:rPr>
                <w:sz w:val="20"/>
                <w:szCs w:val="20"/>
              </w:rPr>
            </w:pPr>
          </w:p>
        </w:tc>
        <w:tc>
          <w:tcPr>
            <w:tcW w:w="1275" w:type="dxa"/>
          </w:tcPr>
          <w:p w14:paraId="5DE7AB5A" w14:textId="77777777" w:rsidR="00F93662" w:rsidRPr="00845081" w:rsidRDefault="00F93662" w:rsidP="00330565">
            <w:pPr>
              <w:pStyle w:val="NoSpacing"/>
              <w:jc w:val="right"/>
              <w:rPr>
                <w:sz w:val="20"/>
                <w:szCs w:val="20"/>
              </w:rPr>
            </w:pPr>
          </w:p>
        </w:tc>
      </w:tr>
      <w:tr w:rsidR="00F93662" w:rsidRPr="00845081" w14:paraId="19339AC0" w14:textId="77777777" w:rsidTr="00330565">
        <w:tc>
          <w:tcPr>
            <w:tcW w:w="2448" w:type="dxa"/>
          </w:tcPr>
          <w:p w14:paraId="37DF8052" w14:textId="77777777" w:rsidR="00F93662" w:rsidRPr="00845081" w:rsidRDefault="00F93662" w:rsidP="00330565">
            <w:pPr>
              <w:pStyle w:val="NoSpacing"/>
              <w:rPr>
                <w:sz w:val="20"/>
                <w:szCs w:val="20"/>
              </w:rPr>
            </w:pPr>
            <w:r>
              <w:rPr>
                <w:sz w:val="20"/>
                <w:szCs w:val="20"/>
              </w:rPr>
              <w:t>Maintenance</w:t>
            </w:r>
            <w:r w:rsidRPr="00845081">
              <w:rPr>
                <w:sz w:val="20"/>
                <w:szCs w:val="20"/>
              </w:rPr>
              <w:t xml:space="preserve"> expense</w:t>
            </w:r>
          </w:p>
        </w:tc>
        <w:tc>
          <w:tcPr>
            <w:tcW w:w="1134" w:type="dxa"/>
          </w:tcPr>
          <w:p w14:paraId="144A885B" w14:textId="77777777" w:rsidR="00F93662" w:rsidRPr="00845081" w:rsidRDefault="00F93662" w:rsidP="00330565">
            <w:pPr>
              <w:pStyle w:val="NoSpacing"/>
              <w:jc w:val="right"/>
              <w:rPr>
                <w:sz w:val="20"/>
                <w:szCs w:val="20"/>
              </w:rPr>
            </w:pPr>
            <w:r>
              <w:rPr>
                <w:sz w:val="20"/>
                <w:szCs w:val="20"/>
              </w:rPr>
              <w:t>1</w:t>
            </w:r>
            <w:r w:rsidRPr="00845081">
              <w:rPr>
                <w:sz w:val="20"/>
                <w:szCs w:val="20"/>
              </w:rPr>
              <w:t>00</w:t>
            </w:r>
          </w:p>
        </w:tc>
        <w:tc>
          <w:tcPr>
            <w:tcW w:w="1134" w:type="dxa"/>
          </w:tcPr>
          <w:p w14:paraId="0A5DD83D" w14:textId="77777777" w:rsidR="00F93662" w:rsidRPr="00845081" w:rsidRDefault="00F93662" w:rsidP="00330565">
            <w:pPr>
              <w:pStyle w:val="NoSpacing"/>
              <w:jc w:val="right"/>
              <w:rPr>
                <w:sz w:val="20"/>
                <w:szCs w:val="20"/>
              </w:rPr>
            </w:pPr>
          </w:p>
        </w:tc>
        <w:tc>
          <w:tcPr>
            <w:tcW w:w="1276" w:type="dxa"/>
          </w:tcPr>
          <w:p w14:paraId="4D3D5315" w14:textId="77777777" w:rsidR="00F93662" w:rsidRPr="00845081" w:rsidRDefault="00F93662" w:rsidP="00330565">
            <w:pPr>
              <w:pStyle w:val="NoSpacing"/>
              <w:jc w:val="right"/>
              <w:rPr>
                <w:sz w:val="20"/>
                <w:szCs w:val="20"/>
              </w:rPr>
            </w:pPr>
          </w:p>
        </w:tc>
        <w:tc>
          <w:tcPr>
            <w:tcW w:w="1276" w:type="dxa"/>
          </w:tcPr>
          <w:p w14:paraId="44A92BF0" w14:textId="77777777" w:rsidR="00F93662" w:rsidRPr="00845081" w:rsidRDefault="00F93662" w:rsidP="00330565">
            <w:pPr>
              <w:pStyle w:val="NoSpacing"/>
              <w:jc w:val="right"/>
              <w:rPr>
                <w:sz w:val="20"/>
                <w:szCs w:val="20"/>
              </w:rPr>
            </w:pPr>
          </w:p>
        </w:tc>
        <w:tc>
          <w:tcPr>
            <w:tcW w:w="1276" w:type="dxa"/>
          </w:tcPr>
          <w:p w14:paraId="290771D4" w14:textId="77777777" w:rsidR="00F93662" w:rsidRPr="00845081" w:rsidRDefault="00F93662" w:rsidP="00330565">
            <w:pPr>
              <w:pStyle w:val="NoSpacing"/>
              <w:jc w:val="right"/>
              <w:rPr>
                <w:sz w:val="20"/>
                <w:szCs w:val="20"/>
              </w:rPr>
            </w:pPr>
          </w:p>
        </w:tc>
        <w:tc>
          <w:tcPr>
            <w:tcW w:w="1275" w:type="dxa"/>
          </w:tcPr>
          <w:p w14:paraId="1DA68B1D" w14:textId="77777777" w:rsidR="00F93662" w:rsidRPr="00845081" w:rsidRDefault="00F93662" w:rsidP="00330565">
            <w:pPr>
              <w:pStyle w:val="NoSpacing"/>
              <w:jc w:val="right"/>
              <w:rPr>
                <w:sz w:val="20"/>
                <w:szCs w:val="20"/>
              </w:rPr>
            </w:pPr>
          </w:p>
        </w:tc>
      </w:tr>
      <w:tr w:rsidR="00F93662" w:rsidRPr="00845081" w14:paraId="3A657DC3" w14:textId="77777777" w:rsidTr="00330565">
        <w:tc>
          <w:tcPr>
            <w:tcW w:w="2448" w:type="dxa"/>
          </w:tcPr>
          <w:p w14:paraId="6BC4689A" w14:textId="77777777" w:rsidR="00F93662" w:rsidRPr="00845081" w:rsidRDefault="00F93662" w:rsidP="00330565">
            <w:pPr>
              <w:pStyle w:val="NoSpacing"/>
              <w:rPr>
                <w:sz w:val="20"/>
                <w:szCs w:val="20"/>
              </w:rPr>
            </w:pPr>
            <w:r w:rsidRPr="00845081">
              <w:rPr>
                <w:sz w:val="20"/>
                <w:szCs w:val="20"/>
              </w:rPr>
              <w:t>Insurance expense</w:t>
            </w:r>
          </w:p>
        </w:tc>
        <w:tc>
          <w:tcPr>
            <w:tcW w:w="1134" w:type="dxa"/>
          </w:tcPr>
          <w:p w14:paraId="68EDC644" w14:textId="77777777" w:rsidR="00F93662" w:rsidRPr="00845081" w:rsidRDefault="00F93662" w:rsidP="00330565">
            <w:pPr>
              <w:pStyle w:val="NoSpacing"/>
              <w:jc w:val="right"/>
              <w:rPr>
                <w:sz w:val="20"/>
                <w:szCs w:val="20"/>
              </w:rPr>
            </w:pPr>
          </w:p>
        </w:tc>
        <w:tc>
          <w:tcPr>
            <w:tcW w:w="1134" w:type="dxa"/>
          </w:tcPr>
          <w:p w14:paraId="04DC1552" w14:textId="77777777" w:rsidR="00F93662" w:rsidRPr="00845081" w:rsidRDefault="00F93662" w:rsidP="00330565">
            <w:pPr>
              <w:pStyle w:val="NoSpacing"/>
              <w:jc w:val="right"/>
              <w:rPr>
                <w:sz w:val="20"/>
                <w:szCs w:val="20"/>
              </w:rPr>
            </w:pPr>
          </w:p>
        </w:tc>
        <w:tc>
          <w:tcPr>
            <w:tcW w:w="1276" w:type="dxa"/>
          </w:tcPr>
          <w:p w14:paraId="0A2A8C83" w14:textId="77777777" w:rsidR="00F93662" w:rsidRPr="00845081" w:rsidRDefault="00F93662" w:rsidP="00330565">
            <w:pPr>
              <w:pStyle w:val="NoSpacing"/>
              <w:jc w:val="right"/>
              <w:rPr>
                <w:sz w:val="20"/>
                <w:szCs w:val="20"/>
              </w:rPr>
            </w:pPr>
          </w:p>
        </w:tc>
        <w:tc>
          <w:tcPr>
            <w:tcW w:w="1276" w:type="dxa"/>
          </w:tcPr>
          <w:p w14:paraId="1D5D2707" w14:textId="77777777" w:rsidR="00F93662" w:rsidRPr="00845081" w:rsidRDefault="00F93662" w:rsidP="00330565">
            <w:pPr>
              <w:pStyle w:val="NoSpacing"/>
              <w:jc w:val="right"/>
              <w:rPr>
                <w:sz w:val="20"/>
                <w:szCs w:val="20"/>
              </w:rPr>
            </w:pPr>
          </w:p>
        </w:tc>
        <w:tc>
          <w:tcPr>
            <w:tcW w:w="1276" w:type="dxa"/>
          </w:tcPr>
          <w:p w14:paraId="19AEFC2E" w14:textId="77777777" w:rsidR="00F93662" w:rsidRPr="00845081" w:rsidRDefault="00F93662" w:rsidP="00330565">
            <w:pPr>
              <w:pStyle w:val="NoSpacing"/>
              <w:jc w:val="right"/>
              <w:rPr>
                <w:sz w:val="20"/>
                <w:szCs w:val="20"/>
              </w:rPr>
            </w:pPr>
          </w:p>
        </w:tc>
        <w:tc>
          <w:tcPr>
            <w:tcW w:w="1275" w:type="dxa"/>
          </w:tcPr>
          <w:p w14:paraId="690D32DF" w14:textId="77777777" w:rsidR="00F93662" w:rsidRPr="00845081" w:rsidRDefault="00F93662" w:rsidP="00330565">
            <w:pPr>
              <w:pStyle w:val="NoSpacing"/>
              <w:jc w:val="right"/>
              <w:rPr>
                <w:sz w:val="20"/>
                <w:szCs w:val="20"/>
              </w:rPr>
            </w:pPr>
          </w:p>
        </w:tc>
      </w:tr>
      <w:tr w:rsidR="00F93662" w:rsidRPr="00845081" w14:paraId="0BA47730" w14:textId="77777777" w:rsidTr="00330565">
        <w:tc>
          <w:tcPr>
            <w:tcW w:w="2448" w:type="dxa"/>
          </w:tcPr>
          <w:p w14:paraId="62967921" w14:textId="77777777" w:rsidR="00F93662" w:rsidRPr="00845081" w:rsidRDefault="00F93662" w:rsidP="00330565">
            <w:pPr>
              <w:pStyle w:val="NoSpacing"/>
              <w:rPr>
                <w:sz w:val="20"/>
                <w:szCs w:val="20"/>
              </w:rPr>
            </w:pPr>
            <w:r w:rsidRPr="00845081">
              <w:rPr>
                <w:sz w:val="20"/>
                <w:szCs w:val="20"/>
              </w:rPr>
              <w:t>Rent expense</w:t>
            </w:r>
          </w:p>
        </w:tc>
        <w:tc>
          <w:tcPr>
            <w:tcW w:w="1134" w:type="dxa"/>
          </w:tcPr>
          <w:p w14:paraId="41B1D848" w14:textId="77777777" w:rsidR="00F93662" w:rsidRPr="00845081" w:rsidRDefault="00F93662" w:rsidP="00330565">
            <w:pPr>
              <w:pStyle w:val="NoSpacing"/>
              <w:jc w:val="right"/>
              <w:rPr>
                <w:sz w:val="20"/>
                <w:szCs w:val="20"/>
              </w:rPr>
            </w:pPr>
            <w:r>
              <w:rPr>
                <w:sz w:val="20"/>
                <w:szCs w:val="20"/>
              </w:rPr>
              <w:t>8,8</w:t>
            </w:r>
            <w:r w:rsidRPr="00845081">
              <w:rPr>
                <w:sz w:val="20"/>
                <w:szCs w:val="20"/>
              </w:rPr>
              <w:t>00</w:t>
            </w:r>
          </w:p>
        </w:tc>
        <w:tc>
          <w:tcPr>
            <w:tcW w:w="1134" w:type="dxa"/>
          </w:tcPr>
          <w:p w14:paraId="5EC30E35" w14:textId="77777777" w:rsidR="00F93662" w:rsidRPr="00845081" w:rsidRDefault="00F93662" w:rsidP="00330565">
            <w:pPr>
              <w:pStyle w:val="NoSpacing"/>
              <w:jc w:val="right"/>
              <w:rPr>
                <w:sz w:val="20"/>
                <w:szCs w:val="20"/>
              </w:rPr>
            </w:pPr>
          </w:p>
        </w:tc>
        <w:tc>
          <w:tcPr>
            <w:tcW w:w="1276" w:type="dxa"/>
          </w:tcPr>
          <w:p w14:paraId="7C04EF1A" w14:textId="77777777" w:rsidR="00F93662" w:rsidRPr="00845081" w:rsidRDefault="00F93662" w:rsidP="00330565">
            <w:pPr>
              <w:pStyle w:val="NoSpacing"/>
              <w:jc w:val="right"/>
              <w:rPr>
                <w:sz w:val="20"/>
                <w:szCs w:val="20"/>
              </w:rPr>
            </w:pPr>
          </w:p>
        </w:tc>
        <w:tc>
          <w:tcPr>
            <w:tcW w:w="1276" w:type="dxa"/>
          </w:tcPr>
          <w:p w14:paraId="6455AF34" w14:textId="77777777" w:rsidR="00F93662" w:rsidRPr="00845081" w:rsidRDefault="00F93662" w:rsidP="00330565">
            <w:pPr>
              <w:pStyle w:val="NoSpacing"/>
              <w:jc w:val="right"/>
              <w:rPr>
                <w:sz w:val="20"/>
                <w:szCs w:val="20"/>
              </w:rPr>
            </w:pPr>
          </w:p>
        </w:tc>
        <w:tc>
          <w:tcPr>
            <w:tcW w:w="1276" w:type="dxa"/>
          </w:tcPr>
          <w:p w14:paraId="462F5A59" w14:textId="77777777" w:rsidR="00F93662" w:rsidRPr="00845081" w:rsidRDefault="00F93662" w:rsidP="00330565">
            <w:pPr>
              <w:pStyle w:val="NoSpacing"/>
              <w:jc w:val="right"/>
              <w:rPr>
                <w:sz w:val="20"/>
                <w:szCs w:val="20"/>
              </w:rPr>
            </w:pPr>
          </w:p>
        </w:tc>
        <w:tc>
          <w:tcPr>
            <w:tcW w:w="1275" w:type="dxa"/>
          </w:tcPr>
          <w:p w14:paraId="21A9D6DC" w14:textId="77777777" w:rsidR="00F93662" w:rsidRPr="00845081" w:rsidRDefault="00F93662" w:rsidP="00330565">
            <w:pPr>
              <w:pStyle w:val="NoSpacing"/>
              <w:jc w:val="right"/>
              <w:rPr>
                <w:sz w:val="20"/>
                <w:szCs w:val="20"/>
              </w:rPr>
            </w:pPr>
          </w:p>
        </w:tc>
      </w:tr>
      <w:tr w:rsidR="00F93662" w:rsidRPr="00845081" w14:paraId="5729FC06" w14:textId="77777777" w:rsidTr="00330565">
        <w:tc>
          <w:tcPr>
            <w:tcW w:w="2448" w:type="dxa"/>
          </w:tcPr>
          <w:p w14:paraId="3F7D27EE" w14:textId="77777777" w:rsidR="00F93662" w:rsidRPr="00845081" w:rsidRDefault="00F93662" w:rsidP="00330565">
            <w:pPr>
              <w:pStyle w:val="NoSpacing"/>
              <w:rPr>
                <w:sz w:val="20"/>
                <w:szCs w:val="20"/>
              </w:rPr>
            </w:pPr>
            <w:r w:rsidRPr="00845081">
              <w:rPr>
                <w:sz w:val="20"/>
                <w:szCs w:val="20"/>
              </w:rPr>
              <w:t>Income tax expense</w:t>
            </w:r>
          </w:p>
        </w:tc>
        <w:tc>
          <w:tcPr>
            <w:tcW w:w="1134" w:type="dxa"/>
          </w:tcPr>
          <w:p w14:paraId="3F71B7D8" w14:textId="77777777" w:rsidR="00F93662" w:rsidRPr="00845081" w:rsidRDefault="00F93662" w:rsidP="00330565">
            <w:pPr>
              <w:pStyle w:val="NoSpacing"/>
              <w:jc w:val="right"/>
              <w:rPr>
                <w:sz w:val="20"/>
                <w:szCs w:val="20"/>
                <w:u w:val="single"/>
              </w:rPr>
            </w:pPr>
            <w:r>
              <w:rPr>
                <w:sz w:val="20"/>
                <w:szCs w:val="20"/>
                <w:u w:val="single"/>
              </w:rPr>
              <w:t>2</w:t>
            </w:r>
            <w:r w:rsidRPr="00845081">
              <w:rPr>
                <w:sz w:val="20"/>
                <w:szCs w:val="20"/>
                <w:u w:val="single"/>
              </w:rPr>
              <w:t>,000</w:t>
            </w:r>
          </w:p>
        </w:tc>
        <w:tc>
          <w:tcPr>
            <w:tcW w:w="1134" w:type="dxa"/>
          </w:tcPr>
          <w:p w14:paraId="08A69FE8" w14:textId="77777777" w:rsidR="00F93662" w:rsidRPr="00845081" w:rsidRDefault="00F93662" w:rsidP="00330565">
            <w:pPr>
              <w:pStyle w:val="NoSpacing"/>
              <w:jc w:val="right"/>
              <w:rPr>
                <w:sz w:val="20"/>
                <w:szCs w:val="20"/>
              </w:rPr>
            </w:pPr>
          </w:p>
        </w:tc>
        <w:tc>
          <w:tcPr>
            <w:tcW w:w="1276" w:type="dxa"/>
          </w:tcPr>
          <w:p w14:paraId="7B5130DD" w14:textId="77777777" w:rsidR="00F93662" w:rsidRPr="00845081" w:rsidRDefault="00F93662" w:rsidP="00330565">
            <w:pPr>
              <w:pStyle w:val="NoSpacing"/>
              <w:jc w:val="right"/>
              <w:rPr>
                <w:sz w:val="20"/>
                <w:szCs w:val="20"/>
              </w:rPr>
            </w:pPr>
          </w:p>
        </w:tc>
        <w:tc>
          <w:tcPr>
            <w:tcW w:w="1276" w:type="dxa"/>
          </w:tcPr>
          <w:p w14:paraId="74CC8737" w14:textId="77777777" w:rsidR="00F93662" w:rsidRPr="00845081" w:rsidRDefault="00F93662" w:rsidP="00330565">
            <w:pPr>
              <w:pStyle w:val="NoSpacing"/>
              <w:jc w:val="right"/>
              <w:rPr>
                <w:sz w:val="20"/>
                <w:szCs w:val="20"/>
              </w:rPr>
            </w:pPr>
          </w:p>
        </w:tc>
        <w:tc>
          <w:tcPr>
            <w:tcW w:w="1276" w:type="dxa"/>
          </w:tcPr>
          <w:p w14:paraId="656C4FC6" w14:textId="77777777" w:rsidR="00F93662" w:rsidRPr="00845081" w:rsidRDefault="00F93662" w:rsidP="00330565">
            <w:pPr>
              <w:pStyle w:val="NoSpacing"/>
              <w:jc w:val="right"/>
              <w:rPr>
                <w:sz w:val="20"/>
                <w:szCs w:val="20"/>
              </w:rPr>
            </w:pPr>
          </w:p>
        </w:tc>
        <w:tc>
          <w:tcPr>
            <w:tcW w:w="1275" w:type="dxa"/>
          </w:tcPr>
          <w:p w14:paraId="073D5672" w14:textId="77777777" w:rsidR="00F93662" w:rsidRPr="00845081" w:rsidRDefault="00F93662" w:rsidP="00330565">
            <w:pPr>
              <w:pStyle w:val="NoSpacing"/>
              <w:jc w:val="right"/>
              <w:rPr>
                <w:sz w:val="20"/>
                <w:szCs w:val="20"/>
              </w:rPr>
            </w:pPr>
          </w:p>
        </w:tc>
      </w:tr>
      <w:tr w:rsidR="00F93662" w:rsidRPr="00845081" w14:paraId="6D549731" w14:textId="77777777" w:rsidTr="00330565">
        <w:tc>
          <w:tcPr>
            <w:tcW w:w="2448" w:type="dxa"/>
          </w:tcPr>
          <w:p w14:paraId="00B65D42" w14:textId="77777777" w:rsidR="00F93662" w:rsidRPr="00845081" w:rsidRDefault="00F93662" w:rsidP="00330565">
            <w:pPr>
              <w:pStyle w:val="NoSpacing"/>
              <w:rPr>
                <w:sz w:val="20"/>
                <w:szCs w:val="20"/>
              </w:rPr>
            </w:pPr>
            <w:r w:rsidRPr="00845081">
              <w:rPr>
                <w:sz w:val="20"/>
                <w:szCs w:val="20"/>
              </w:rPr>
              <w:t>Total</w:t>
            </w:r>
          </w:p>
        </w:tc>
        <w:tc>
          <w:tcPr>
            <w:tcW w:w="1134" w:type="dxa"/>
          </w:tcPr>
          <w:p w14:paraId="6F244FBE" w14:textId="77777777" w:rsidR="00F93662" w:rsidRPr="00845081" w:rsidRDefault="00F93662" w:rsidP="00330565">
            <w:pPr>
              <w:pStyle w:val="NoSpacing"/>
              <w:jc w:val="right"/>
              <w:rPr>
                <w:sz w:val="20"/>
                <w:szCs w:val="20"/>
                <w:u w:val="double"/>
              </w:rPr>
            </w:pPr>
            <w:r>
              <w:rPr>
                <w:sz w:val="20"/>
                <w:szCs w:val="20"/>
                <w:u w:val="double"/>
              </w:rPr>
              <w:t>$49,050</w:t>
            </w:r>
          </w:p>
        </w:tc>
        <w:tc>
          <w:tcPr>
            <w:tcW w:w="1134" w:type="dxa"/>
          </w:tcPr>
          <w:p w14:paraId="5F1410A7" w14:textId="77777777" w:rsidR="00F93662" w:rsidRPr="00845081" w:rsidRDefault="00F93662" w:rsidP="00330565">
            <w:pPr>
              <w:pStyle w:val="NoSpacing"/>
              <w:jc w:val="right"/>
              <w:rPr>
                <w:sz w:val="20"/>
                <w:szCs w:val="20"/>
                <w:u w:val="double"/>
              </w:rPr>
            </w:pPr>
            <w:r>
              <w:rPr>
                <w:sz w:val="20"/>
                <w:szCs w:val="20"/>
                <w:u w:val="double"/>
              </w:rPr>
              <w:t>$49,05</w:t>
            </w:r>
            <w:r w:rsidRPr="00845081">
              <w:rPr>
                <w:sz w:val="20"/>
                <w:szCs w:val="20"/>
                <w:u w:val="double"/>
              </w:rPr>
              <w:t>0</w:t>
            </w:r>
          </w:p>
        </w:tc>
        <w:tc>
          <w:tcPr>
            <w:tcW w:w="1276" w:type="dxa"/>
          </w:tcPr>
          <w:p w14:paraId="1FCFB9F3" w14:textId="77777777" w:rsidR="00F93662" w:rsidRPr="00845081" w:rsidRDefault="00F93662" w:rsidP="00330565">
            <w:pPr>
              <w:pStyle w:val="NoSpacing"/>
              <w:jc w:val="right"/>
              <w:rPr>
                <w:sz w:val="20"/>
                <w:szCs w:val="20"/>
              </w:rPr>
            </w:pPr>
          </w:p>
        </w:tc>
        <w:tc>
          <w:tcPr>
            <w:tcW w:w="1276" w:type="dxa"/>
          </w:tcPr>
          <w:p w14:paraId="7F1D6C9A" w14:textId="77777777" w:rsidR="00F93662" w:rsidRPr="00845081" w:rsidRDefault="00F93662" w:rsidP="00330565">
            <w:pPr>
              <w:pStyle w:val="NoSpacing"/>
              <w:jc w:val="right"/>
              <w:rPr>
                <w:sz w:val="20"/>
                <w:szCs w:val="20"/>
              </w:rPr>
            </w:pPr>
          </w:p>
        </w:tc>
        <w:tc>
          <w:tcPr>
            <w:tcW w:w="1276" w:type="dxa"/>
          </w:tcPr>
          <w:p w14:paraId="26DC3B2B" w14:textId="77777777" w:rsidR="00F93662" w:rsidRPr="00845081" w:rsidRDefault="00F93662" w:rsidP="00330565">
            <w:pPr>
              <w:pStyle w:val="NoSpacing"/>
              <w:jc w:val="right"/>
              <w:rPr>
                <w:sz w:val="20"/>
                <w:szCs w:val="20"/>
              </w:rPr>
            </w:pPr>
          </w:p>
        </w:tc>
        <w:tc>
          <w:tcPr>
            <w:tcW w:w="1275" w:type="dxa"/>
          </w:tcPr>
          <w:p w14:paraId="69D6B7C3" w14:textId="77777777" w:rsidR="00F93662" w:rsidRPr="00845081" w:rsidRDefault="00F93662" w:rsidP="00330565">
            <w:pPr>
              <w:pStyle w:val="NoSpacing"/>
              <w:jc w:val="right"/>
              <w:rPr>
                <w:sz w:val="20"/>
                <w:szCs w:val="20"/>
              </w:rPr>
            </w:pPr>
          </w:p>
        </w:tc>
      </w:tr>
    </w:tbl>
    <w:p w14:paraId="61392D75" w14:textId="77777777" w:rsidR="00F93662" w:rsidRPr="00845081" w:rsidRDefault="00F93662" w:rsidP="00F93662">
      <w:pPr>
        <w:pStyle w:val="NoSpacing"/>
        <w:rPr>
          <w:sz w:val="20"/>
          <w:szCs w:val="20"/>
        </w:rPr>
      </w:pPr>
      <w:r w:rsidRPr="00845081">
        <w:rPr>
          <w:sz w:val="20"/>
          <w:szCs w:val="20"/>
        </w:rPr>
        <w:t xml:space="preserve">The company’s fiscal year end is </w:t>
      </w:r>
      <w:r>
        <w:rPr>
          <w:sz w:val="20"/>
          <w:szCs w:val="20"/>
        </w:rPr>
        <w:t>September</w:t>
      </w:r>
      <w:r w:rsidRPr="00845081">
        <w:rPr>
          <w:sz w:val="20"/>
          <w:szCs w:val="20"/>
        </w:rPr>
        <w:t xml:space="preserve"> 30, and the following items require adjustment:</w:t>
      </w:r>
    </w:p>
    <w:p w14:paraId="6991C8AE" w14:textId="77777777" w:rsidR="00F93662" w:rsidRPr="00845081" w:rsidRDefault="00F93662" w:rsidP="00F93662">
      <w:pPr>
        <w:pStyle w:val="NoSpacing"/>
        <w:rPr>
          <w:sz w:val="20"/>
          <w:szCs w:val="20"/>
        </w:rPr>
      </w:pPr>
    </w:p>
    <w:p w14:paraId="18CC99A0" w14:textId="77777777" w:rsidR="00F93662" w:rsidRPr="00845081" w:rsidRDefault="00F93662" w:rsidP="00F93662">
      <w:pPr>
        <w:pStyle w:val="NoSpacing"/>
        <w:numPr>
          <w:ilvl w:val="0"/>
          <w:numId w:val="20"/>
        </w:numPr>
        <w:rPr>
          <w:sz w:val="20"/>
          <w:szCs w:val="20"/>
        </w:rPr>
      </w:pPr>
      <w:r>
        <w:rPr>
          <w:sz w:val="20"/>
          <w:szCs w:val="20"/>
        </w:rPr>
        <w:t>A count of supplies reveals $5</w:t>
      </w:r>
      <w:r w:rsidRPr="00845081">
        <w:rPr>
          <w:sz w:val="20"/>
          <w:szCs w:val="20"/>
        </w:rPr>
        <w:t xml:space="preserve">0 were on hand on </w:t>
      </w:r>
      <w:r>
        <w:rPr>
          <w:sz w:val="20"/>
          <w:szCs w:val="20"/>
        </w:rPr>
        <w:t>September</w:t>
      </w:r>
      <w:r w:rsidRPr="00845081">
        <w:rPr>
          <w:sz w:val="20"/>
          <w:szCs w:val="20"/>
        </w:rPr>
        <w:t xml:space="preserve"> 30.</w:t>
      </w:r>
    </w:p>
    <w:p w14:paraId="7C2E3D81" w14:textId="5654152B" w:rsidR="00F93662" w:rsidRPr="00845081" w:rsidRDefault="00F93662" w:rsidP="00F93662">
      <w:pPr>
        <w:pStyle w:val="NoSpacing"/>
        <w:numPr>
          <w:ilvl w:val="0"/>
          <w:numId w:val="20"/>
        </w:numPr>
        <w:rPr>
          <w:sz w:val="20"/>
          <w:szCs w:val="20"/>
        </w:rPr>
      </w:pPr>
      <w:r w:rsidRPr="00845081">
        <w:rPr>
          <w:sz w:val="20"/>
          <w:szCs w:val="20"/>
        </w:rPr>
        <w:t>The $</w:t>
      </w:r>
      <w:r>
        <w:rPr>
          <w:sz w:val="20"/>
          <w:szCs w:val="20"/>
        </w:rPr>
        <w:t>1,6</w:t>
      </w:r>
      <w:r w:rsidRPr="00845081">
        <w:rPr>
          <w:sz w:val="20"/>
          <w:szCs w:val="20"/>
        </w:rPr>
        <w:t xml:space="preserve">00 insurance policy was purchased on </w:t>
      </w:r>
      <w:r>
        <w:rPr>
          <w:sz w:val="20"/>
          <w:szCs w:val="20"/>
        </w:rPr>
        <w:t>February</w:t>
      </w:r>
      <w:r w:rsidRPr="00845081">
        <w:rPr>
          <w:sz w:val="20"/>
          <w:szCs w:val="20"/>
        </w:rPr>
        <w:t xml:space="preserve"> 1, </w:t>
      </w:r>
      <w:r w:rsidR="002463D9">
        <w:rPr>
          <w:sz w:val="20"/>
          <w:szCs w:val="20"/>
        </w:rPr>
        <w:t>2024</w:t>
      </w:r>
      <w:r w:rsidRPr="00845081">
        <w:rPr>
          <w:sz w:val="20"/>
          <w:szCs w:val="20"/>
        </w:rPr>
        <w:t>.</w:t>
      </w:r>
    </w:p>
    <w:p w14:paraId="14FA686A" w14:textId="77777777" w:rsidR="00F93662" w:rsidRPr="00845081" w:rsidRDefault="00F93662" w:rsidP="00F93662">
      <w:pPr>
        <w:pStyle w:val="NoSpacing"/>
        <w:numPr>
          <w:ilvl w:val="0"/>
          <w:numId w:val="20"/>
        </w:numPr>
        <w:rPr>
          <w:sz w:val="20"/>
          <w:szCs w:val="20"/>
        </w:rPr>
      </w:pPr>
      <w:r w:rsidRPr="00845081">
        <w:rPr>
          <w:sz w:val="20"/>
          <w:szCs w:val="20"/>
        </w:rPr>
        <w:t xml:space="preserve">The </w:t>
      </w:r>
      <w:r>
        <w:rPr>
          <w:sz w:val="20"/>
          <w:szCs w:val="20"/>
        </w:rPr>
        <w:t>equipment was purchased last year.  At the time of purchase</w:t>
      </w:r>
      <w:r w:rsidRPr="00845081">
        <w:rPr>
          <w:sz w:val="20"/>
          <w:szCs w:val="20"/>
        </w:rPr>
        <w:t xml:space="preserve">, the estimated life of the </w:t>
      </w:r>
      <w:r>
        <w:rPr>
          <w:sz w:val="20"/>
          <w:szCs w:val="20"/>
        </w:rPr>
        <w:t>equipment</w:t>
      </w:r>
      <w:r w:rsidRPr="00845081">
        <w:rPr>
          <w:sz w:val="20"/>
          <w:szCs w:val="20"/>
        </w:rPr>
        <w:t xml:space="preserve"> was 10 years with no estimated residual value. </w:t>
      </w:r>
    </w:p>
    <w:p w14:paraId="6584695F" w14:textId="09A4A792" w:rsidR="00F93662" w:rsidRDefault="00F93662" w:rsidP="00F93662">
      <w:pPr>
        <w:pStyle w:val="NoSpacing"/>
        <w:numPr>
          <w:ilvl w:val="0"/>
          <w:numId w:val="20"/>
        </w:numPr>
        <w:rPr>
          <w:sz w:val="20"/>
          <w:szCs w:val="20"/>
        </w:rPr>
      </w:pPr>
      <w:r>
        <w:rPr>
          <w:sz w:val="20"/>
          <w:szCs w:val="20"/>
        </w:rPr>
        <w:t>The $4</w:t>
      </w:r>
      <w:r w:rsidRPr="00845081">
        <w:rPr>
          <w:sz w:val="20"/>
          <w:szCs w:val="20"/>
        </w:rPr>
        <w:t xml:space="preserve">,000 note payable was issued on </w:t>
      </w:r>
      <w:r>
        <w:rPr>
          <w:sz w:val="20"/>
          <w:szCs w:val="20"/>
        </w:rPr>
        <w:t>July</w:t>
      </w:r>
      <w:r w:rsidRPr="00845081">
        <w:rPr>
          <w:sz w:val="20"/>
          <w:szCs w:val="20"/>
        </w:rPr>
        <w:t xml:space="preserve"> 1, </w:t>
      </w:r>
      <w:r w:rsidR="002463D9">
        <w:rPr>
          <w:sz w:val="20"/>
          <w:szCs w:val="20"/>
        </w:rPr>
        <w:t>2024</w:t>
      </w:r>
      <w:r>
        <w:rPr>
          <w:sz w:val="20"/>
          <w:szCs w:val="20"/>
        </w:rPr>
        <w:t xml:space="preserve"> and accrues interest at a 7</w:t>
      </w:r>
      <w:r w:rsidRPr="00845081">
        <w:rPr>
          <w:sz w:val="20"/>
          <w:szCs w:val="20"/>
        </w:rPr>
        <w:t xml:space="preserve">% annual rate.  The note is expected to be repaid in </w:t>
      </w:r>
      <w:r>
        <w:rPr>
          <w:sz w:val="20"/>
          <w:szCs w:val="20"/>
        </w:rPr>
        <w:t xml:space="preserve">January of </w:t>
      </w:r>
      <w:r w:rsidR="002463D9">
        <w:rPr>
          <w:sz w:val="20"/>
          <w:szCs w:val="20"/>
        </w:rPr>
        <w:t>2025</w:t>
      </w:r>
      <w:r w:rsidRPr="00845081">
        <w:rPr>
          <w:sz w:val="20"/>
          <w:szCs w:val="20"/>
        </w:rPr>
        <w:t>.</w:t>
      </w:r>
    </w:p>
    <w:p w14:paraId="23CB4A90" w14:textId="163C2840" w:rsidR="00F93662" w:rsidRDefault="00F93662" w:rsidP="00F93662">
      <w:pPr>
        <w:pStyle w:val="NoSpacing"/>
        <w:numPr>
          <w:ilvl w:val="0"/>
          <w:numId w:val="20"/>
        </w:numPr>
        <w:rPr>
          <w:sz w:val="20"/>
          <w:szCs w:val="20"/>
        </w:rPr>
      </w:pPr>
      <w:r>
        <w:rPr>
          <w:sz w:val="20"/>
          <w:szCs w:val="20"/>
        </w:rPr>
        <w:t xml:space="preserve">On September 1, </w:t>
      </w:r>
      <w:r w:rsidR="002463D9">
        <w:rPr>
          <w:sz w:val="20"/>
          <w:szCs w:val="20"/>
        </w:rPr>
        <w:t>2024</w:t>
      </w:r>
      <w:r>
        <w:rPr>
          <w:sz w:val="20"/>
          <w:szCs w:val="20"/>
        </w:rPr>
        <w:t xml:space="preserve"> the company entered into a 6-month contract to provide window washing for a local restaurant.  The restaurant paid $600 in advance for the service.  CleanPanes has washed the restaurant’s windows properly up to September 30.  </w:t>
      </w:r>
    </w:p>
    <w:p w14:paraId="48F8431D" w14:textId="77777777" w:rsidR="00F93662" w:rsidRDefault="00F93662" w:rsidP="00F93662">
      <w:pPr>
        <w:pStyle w:val="NoSpacing"/>
        <w:numPr>
          <w:ilvl w:val="0"/>
          <w:numId w:val="20"/>
        </w:numPr>
        <w:rPr>
          <w:sz w:val="20"/>
          <w:szCs w:val="20"/>
        </w:rPr>
      </w:pPr>
      <w:r>
        <w:rPr>
          <w:sz w:val="20"/>
          <w:szCs w:val="20"/>
        </w:rPr>
        <w:t xml:space="preserve">The company had an employee who had unpaid wages of $100 on September 30. </w:t>
      </w:r>
    </w:p>
    <w:p w14:paraId="77339057" w14:textId="1C92F57E" w:rsidR="00F93662" w:rsidRDefault="00F93662" w:rsidP="00F93662">
      <w:pPr>
        <w:pStyle w:val="NoSpacing"/>
        <w:numPr>
          <w:ilvl w:val="0"/>
          <w:numId w:val="20"/>
        </w:numPr>
        <w:rPr>
          <w:sz w:val="20"/>
          <w:szCs w:val="20"/>
        </w:rPr>
      </w:pPr>
      <w:r>
        <w:rPr>
          <w:sz w:val="20"/>
          <w:szCs w:val="20"/>
        </w:rPr>
        <w:t>As of September 30, the company had completed, but not yet billed $250 worth of work.</w:t>
      </w:r>
    </w:p>
    <w:p w14:paraId="4CE0B173" w14:textId="72D16061" w:rsidR="00296EEA" w:rsidRDefault="00296EEA" w:rsidP="00F93662">
      <w:pPr>
        <w:pStyle w:val="NoSpacing"/>
        <w:numPr>
          <w:ilvl w:val="0"/>
          <w:numId w:val="20"/>
        </w:numPr>
        <w:rPr>
          <w:sz w:val="20"/>
          <w:szCs w:val="20"/>
        </w:rPr>
      </w:pPr>
      <w:r>
        <w:rPr>
          <w:sz w:val="20"/>
          <w:szCs w:val="20"/>
        </w:rPr>
        <w:t>The prepaid rent was for the months of August and September.  It has all expired.</w:t>
      </w:r>
    </w:p>
    <w:p w14:paraId="10354D86" w14:textId="77777777" w:rsidR="00F93662" w:rsidRPr="00491216" w:rsidRDefault="00F93662" w:rsidP="00F93662">
      <w:pPr>
        <w:pStyle w:val="NoSpacing"/>
        <w:rPr>
          <w:b/>
          <w:i/>
          <w:sz w:val="20"/>
          <w:szCs w:val="20"/>
        </w:rPr>
      </w:pPr>
      <w:r w:rsidRPr="00491216">
        <w:rPr>
          <w:b/>
          <w:i/>
          <w:sz w:val="20"/>
          <w:szCs w:val="20"/>
        </w:rPr>
        <w:t>Required:</w:t>
      </w:r>
    </w:p>
    <w:p w14:paraId="67EBC127" w14:textId="77777777" w:rsidR="00F93662" w:rsidRDefault="00F93662" w:rsidP="00F93662">
      <w:pPr>
        <w:pStyle w:val="NoSpacing"/>
        <w:numPr>
          <w:ilvl w:val="0"/>
          <w:numId w:val="21"/>
        </w:numPr>
        <w:rPr>
          <w:sz w:val="20"/>
          <w:szCs w:val="20"/>
        </w:rPr>
      </w:pPr>
      <w:r>
        <w:rPr>
          <w:sz w:val="20"/>
          <w:szCs w:val="20"/>
        </w:rPr>
        <w:t>As necessary, record adjusting journal entries based on items a.) through g.) above.</w:t>
      </w:r>
    </w:p>
    <w:p w14:paraId="5A5DED34" w14:textId="13F36E12" w:rsidR="00F93662" w:rsidRDefault="00F93662" w:rsidP="00F93662">
      <w:pPr>
        <w:pStyle w:val="NoSpacing"/>
        <w:numPr>
          <w:ilvl w:val="0"/>
          <w:numId w:val="21"/>
        </w:numPr>
        <w:rPr>
          <w:sz w:val="20"/>
          <w:szCs w:val="20"/>
        </w:rPr>
      </w:pPr>
      <w:r>
        <w:rPr>
          <w:sz w:val="20"/>
          <w:szCs w:val="20"/>
        </w:rPr>
        <w:t>Using your adjusting journal entries, complete the adjusted trial balance</w:t>
      </w:r>
      <w:r w:rsidR="00296EEA">
        <w:rPr>
          <w:sz w:val="20"/>
          <w:szCs w:val="20"/>
        </w:rPr>
        <w:t>.</w:t>
      </w:r>
    </w:p>
    <w:p w14:paraId="6061BD47" w14:textId="7D56A10C" w:rsidR="00F93662" w:rsidRDefault="00F93662" w:rsidP="00F93662">
      <w:pPr>
        <w:pStyle w:val="NoSpacing"/>
        <w:numPr>
          <w:ilvl w:val="0"/>
          <w:numId w:val="21"/>
        </w:numPr>
        <w:rPr>
          <w:sz w:val="20"/>
          <w:szCs w:val="20"/>
        </w:rPr>
      </w:pPr>
      <w:r>
        <w:rPr>
          <w:sz w:val="20"/>
          <w:szCs w:val="20"/>
        </w:rPr>
        <w:t>Based on the adjusted trial balance, prepare an income statement, statement of changes in equity and a balance sheet.  Assume no common shares were issued during the year.</w:t>
      </w:r>
      <w:r w:rsidR="00296EEA">
        <w:rPr>
          <w:sz w:val="20"/>
          <w:szCs w:val="20"/>
        </w:rPr>
        <w:t xml:space="preserve"> </w:t>
      </w:r>
    </w:p>
    <w:p w14:paraId="20A74162" w14:textId="1E7B0B51" w:rsidR="00F93662" w:rsidRDefault="00F93662" w:rsidP="00F93662">
      <w:pPr>
        <w:pStyle w:val="NoSpacing"/>
        <w:numPr>
          <w:ilvl w:val="0"/>
          <w:numId w:val="21"/>
        </w:numPr>
        <w:rPr>
          <w:sz w:val="20"/>
          <w:szCs w:val="20"/>
        </w:rPr>
      </w:pPr>
      <w:r>
        <w:rPr>
          <w:sz w:val="20"/>
          <w:szCs w:val="20"/>
        </w:rPr>
        <w:t>Prepare closing entries for the company.</w:t>
      </w:r>
    </w:p>
    <w:p w14:paraId="716DE423" w14:textId="156D3CAA" w:rsidR="002B7287" w:rsidRDefault="002B7287">
      <w:pPr>
        <w:spacing w:after="200" w:line="276" w:lineRule="auto"/>
        <w:rPr>
          <w:sz w:val="20"/>
          <w:szCs w:val="20"/>
        </w:rPr>
      </w:pPr>
      <w:r>
        <w:rPr>
          <w:sz w:val="20"/>
          <w:szCs w:val="20"/>
        </w:rPr>
        <w:br w:type="page"/>
      </w:r>
    </w:p>
    <w:p w14:paraId="1ABD0BBE" w14:textId="61784486" w:rsidR="002B7287" w:rsidRDefault="002B7287" w:rsidP="002B7287">
      <w:pPr>
        <w:pStyle w:val="NoSpacing"/>
        <w:rPr>
          <w:sz w:val="20"/>
          <w:szCs w:val="20"/>
        </w:rPr>
      </w:pPr>
    </w:p>
    <w:p w14:paraId="5DE9B3FA" w14:textId="69AA5BDA" w:rsidR="002B7287" w:rsidRDefault="002B7287" w:rsidP="002B7287">
      <w:pPr>
        <w:pStyle w:val="NoSpacing"/>
        <w:rPr>
          <w:sz w:val="20"/>
          <w:szCs w:val="20"/>
        </w:rPr>
      </w:pPr>
    </w:p>
    <w:p w14:paraId="62C94F71" w14:textId="0F27F191" w:rsidR="002B7287" w:rsidRPr="00DE6720" w:rsidRDefault="002B7287" w:rsidP="002B7287">
      <w:pPr>
        <w:spacing w:after="200" w:line="276" w:lineRule="auto"/>
      </w:pPr>
      <w:r w:rsidRPr="00DE6720">
        <w:rPr>
          <w:b/>
        </w:rPr>
        <w:t>3-4A – Closing Entries</w:t>
      </w:r>
    </w:p>
    <w:p w14:paraId="5FF98541" w14:textId="77777777" w:rsidR="002B7287" w:rsidRPr="00DE6720" w:rsidRDefault="002B7287" w:rsidP="002B7287">
      <w:pPr>
        <w:spacing w:after="200" w:line="276" w:lineRule="auto"/>
      </w:pPr>
      <w:r w:rsidRPr="00DE6720">
        <w:t xml:space="preserve">Below is XYZ Consulting Inc.’s adjusted trial balance on its fiscal year end: December 31, </w:t>
      </w:r>
      <w:r>
        <w:t>2024</w:t>
      </w:r>
      <w:r w:rsidRPr="00DE6720">
        <w:t>.</w:t>
      </w:r>
    </w:p>
    <w:tbl>
      <w:tblPr>
        <w:tblStyle w:val="TableGrid"/>
        <w:tblW w:w="75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1"/>
        <w:gridCol w:w="1620"/>
        <w:gridCol w:w="1731"/>
        <w:gridCol w:w="29"/>
      </w:tblGrid>
      <w:tr w:rsidR="002B7287" w:rsidRPr="00DE6720" w14:paraId="0805F068" w14:textId="77777777" w:rsidTr="000C0A65">
        <w:trPr>
          <w:gridAfter w:val="1"/>
          <w:wAfter w:w="29" w:type="dxa"/>
          <w:jc w:val="center"/>
        </w:trPr>
        <w:tc>
          <w:tcPr>
            <w:tcW w:w="4191" w:type="dxa"/>
          </w:tcPr>
          <w:p w14:paraId="0279FB57" w14:textId="77777777" w:rsidR="002B7287" w:rsidRPr="00DE6720" w:rsidRDefault="002B7287" w:rsidP="000C0A65">
            <w:pPr>
              <w:pStyle w:val="NoSpacing"/>
              <w:jc w:val="center"/>
            </w:pPr>
          </w:p>
        </w:tc>
        <w:tc>
          <w:tcPr>
            <w:tcW w:w="3351" w:type="dxa"/>
            <w:gridSpan w:val="2"/>
          </w:tcPr>
          <w:p w14:paraId="1CABDB3A" w14:textId="77777777" w:rsidR="002B7287" w:rsidRPr="00DE6720" w:rsidRDefault="002B7287" w:rsidP="000C0A65">
            <w:pPr>
              <w:pStyle w:val="NoSpacing"/>
              <w:jc w:val="center"/>
              <w:rPr>
                <w:b/>
              </w:rPr>
            </w:pPr>
            <w:r w:rsidRPr="00DE6720">
              <w:rPr>
                <w:b/>
              </w:rPr>
              <w:t>Adjusted TB</w:t>
            </w:r>
          </w:p>
        </w:tc>
      </w:tr>
      <w:tr w:rsidR="002B7287" w:rsidRPr="00DE6720" w14:paraId="47CE50BF" w14:textId="77777777" w:rsidTr="000C0A65">
        <w:trPr>
          <w:jc w:val="center"/>
        </w:trPr>
        <w:tc>
          <w:tcPr>
            <w:tcW w:w="4191" w:type="dxa"/>
          </w:tcPr>
          <w:p w14:paraId="66E46FF7" w14:textId="77777777" w:rsidR="002B7287" w:rsidRPr="00DE6720" w:rsidRDefault="002B7287" w:rsidP="000C0A65">
            <w:pPr>
              <w:jc w:val="center"/>
            </w:pPr>
          </w:p>
        </w:tc>
        <w:tc>
          <w:tcPr>
            <w:tcW w:w="1620" w:type="dxa"/>
          </w:tcPr>
          <w:p w14:paraId="64A83AAF" w14:textId="77777777" w:rsidR="002B7287" w:rsidRPr="00DE6720" w:rsidRDefault="002B7287" w:rsidP="000C0A65">
            <w:pPr>
              <w:jc w:val="center"/>
            </w:pPr>
            <w:r w:rsidRPr="00DE6720">
              <w:t>DR</w:t>
            </w:r>
          </w:p>
        </w:tc>
        <w:tc>
          <w:tcPr>
            <w:tcW w:w="1760" w:type="dxa"/>
            <w:gridSpan w:val="2"/>
          </w:tcPr>
          <w:p w14:paraId="24E03141" w14:textId="77777777" w:rsidR="002B7287" w:rsidRPr="00DE6720" w:rsidRDefault="002B7287" w:rsidP="000C0A65">
            <w:pPr>
              <w:jc w:val="center"/>
            </w:pPr>
            <w:r w:rsidRPr="00DE6720">
              <w:t>CR</w:t>
            </w:r>
          </w:p>
        </w:tc>
      </w:tr>
      <w:tr w:rsidR="002B7287" w:rsidRPr="00DE6720" w14:paraId="2381BB5C" w14:textId="77777777" w:rsidTr="000C0A65">
        <w:trPr>
          <w:jc w:val="center"/>
        </w:trPr>
        <w:tc>
          <w:tcPr>
            <w:tcW w:w="4191" w:type="dxa"/>
          </w:tcPr>
          <w:p w14:paraId="50FC89D3" w14:textId="77777777" w:rsidR="002B7287" w:rsidRPr="00DE6720" w:rsidRDefault="002B7287" w:rsidP="000C0A65">
            <w:pPr>
              <w:pStyle w:val="NoSpacing"/>
            </w:pPr>
            <w:r w:rsidRPr="00DE6720">
              <w:t xml:space="preserve">Cash </w:t>
            </w:r>
          </w:p>
        </w:tc>
        <w:tc>
          <w:tcPr>
            <w:tcW w:w="1620" w:type="dxa"/>
          </w:tcPr>
          <w:p w14:paraId="034046B6" w14:textId="77777777" w:rsidR="002B7287" w:rsidRPr="00DE6720" w:rsidRDefault="002B7287" w:rsidP="000C0A65">
            <w:pPr>
              <w:pStyle w:val="NoSpacing"/>
              <w:jc w:val="right"/>
            </w:pPr>
            <w:r w:rsidRPr="00DE6720">
              <w:t>$125,000</w:t>
            </w:r>
          </w:p>
        </w:tc>
        <w:tc>
          <w:tcPr>
            <w:tcW w:w="1760" w:type="dxa"/>
            <w:gridSpan w:val="2"/>
          </w:tcPr>
          <w:p w14:paraId="53E56C8A" w14:textId="77777777" w:rsidR="002B7287" w:rsidRPr="00DE6720" w:rsidRDefault="002B7287" w:rsidP="000C0A65">
            <w:pPr>
              <w:pStyle w:val="NoSpacing"/>
              <w:jc w:val="right"/>
            </w:pPr>
          </w:p>
        </w:tc>
      </w:tr>
      <w:tr w:rsidR="002B7287" w:rsidRPr="00DE6720" w14:paraId="2101EACD" w14:textId="77777777" w:rsidTr="000C0A65">
        <w:trPr>
          <w:jc w:val="center"/>
        </w:trPr>
        <w:tc>
          <w:tcPr>
            <w:tcW w:w="4191" w:type="dxa"/>
          </w:tcPr>
          <w:p w14:paraId="42FD7F01" w14:textId="77777777" w:rsidR="002B7287" w:rsidRPr="00DE6720" w:rsidRDefault="002B7287" w:rsidP="000C0A65">
            <w:pPr>
              <w:pStyle w:val="NoSpacing"/>
            </w:pPr>
            <w:r w:rsidRPr="00DE6720">
              <w:t xml:space="preserve">Accounts receivable </w:t>
            </w:r>
          </w:p>
        </w:tc>
        <w:tc>
          <w:tcPr>
            <w:tcW w:w="1620" w:type="dxa"/>
          </w:tcPr>
          <w:p w14:paraId="11FE2740" w14:textId="77777777" w:rsidR="002B7287" w:rsidRPr="00DE6720" w:rsidRDefault="002B7287" w:rsidP="000C0A65">
            <w:pPr>
              <w:pStyle w:val="NoSpacing"/>
              <w:jc w:val="right"/>
            </w:pPr>
            <w:r w:rsidRPr="00DE6720">
              <w:t>22,000</w:t>
            </w:r>
          </w:p>
        </w:tc>
        <w:tc>
          <w:tcPr>
            <w:tcW w:w="1760" w:type="dxa"/>
            <w:gridSpan w:val="2"/>
          </w:tcPr>
          <w:p w14:paraId="5E348C94" w14:textId="77777777" w:rsidR="002B7287" w:rsidRPr="00DE6720" w:rsidRDefault="002B7287" w:rsidP="000C0A65">
            <w:pPr>
              <w:pStyle w:val="NoSpacing"/>
              <w:jc w:val="right"/>
            </w:pPr>
          </w:p>
        </w:tc>
      </w:tr>
      <w:tr w:rsidR="002B7287" w:rsidRPr="00DE6720" w14:paraId="1AA340AB" w14:textId="77777777" w:rsidTr="000C0A65">
        <w:trPr>
          <w:jc w:val="center"/>
        </w:trPr>
        <w:tc>
          <w:tcPr>
            <w:tcW w:w="4191" w:type="dxa"/>
          </w:tcPr>
          <w:p w14:paraId="61997690" w14:textId="77777777" w:rsidR="002B7287" w:rsidRPr="00DE6720" w:rsidRDefault="002B7287" w:rsidP="000C0A65">
            <w:pPr>
              <w:pStyle w:val="NoSpacing"/>
            </w:pPr>
            <w:r w:rsidRPr="00DE6720">
              <w:t xml:space="preserve">Supplies </w:t>
            </w:r>
          </w:p>
        </w:tc>
        <w:tc>
          <w:tcPr>
            <w:tcW w:w="1620" w:type="dxa"/>
          </w:tcPr>
          <w:p w14:paraId="57666613" w14:textId="77777777" w:rsidR="002B7287" w:rsidRPr="00DE6720" w:rsidRDefault="002B7287" w:rsidP="000C0A65">
            <w:pPr>
              <w:pStyle w:val="NoSpacing"/>
              <w:jc w:val="right"/>
            </w:pPr>
            <w:r w:rsidRPr="00DE6720">
              <w:t>15,000</w:t>
            </w:r>
          </w:p>
        </w:tc>
        <w:tc>
          <w:tcPr>
            <w:tcW w:w="1760" w:type="dxa"/>
            <w:gridSpan w:val="2"/>
          </w:tcPr>
          <w:p w14:paraId="0E66D919" w14:textId="77777777" w:rsidR="002B7287" w:rsidRPr="00DE6720" w:rsidRDefault="002B7287" w:rsidP="000C0A65">
            <w:pPr>
              <w:pStyle w:val="NoSpacing"/>
              <w:jc w:val="right"/>
            </w:pPr>
          </w:p>
        </w:tc>
      </w:tr>
      <w:tr w:rsidR="002B7287" w:rsidRPr="00DE6720" w14:paraId="50FEDD7F" w14:textId="77777777" w:rsidTr="000C0A65">
        <w:trPr>
          <w:jc w:val="center"/>
        </w:trPr>
        <w:tc>
          <w:tcPr>
            <w:tcW w:w="4191" w:type="dxa"/>
          </w:tcPr>
          <w:p w14:paraId="03F49686" w14:textId="77777777" w:rsidR="002B7287" w:rsidRPr="00DE6720" w:rsidRDefault="002B7287" w:rsidP="000C0A65">
            <w:pPr>
              <w:pStyle w:val="NoSpacing"/>
            </w:pPr>
            <w:r w:rsidRPr="00DE6720">
              <w:t xml:space="preserve">Prepaid rent </w:t>
            </w:r>
          </w:p>
        </w:tc>
        <w:tc>
          <w:tcPr>
            <w:tcW w:w="1620" w:type="dxa"/>
          </w:tcPr>
          <w:p w14:paraId="593F4135" w14:textId="77777777" w:rsidR="002B7287" w:rsidRPr="00DE6720" w:rsidRDefault="002B7287" w:rsidP="000C0A65">
            <w:pPr>
              <w:pStyle w:val="NoSpacing"/>
              <w:jc w:val="right"/>
            </w:pPr>
            <w:r w:rsidRPr="00DE6720">
              <w:t>8,000</w:t>
            </w:r>
          </w:p>
        </w:tc>
        <w:tc>
          <w:tcPr>
            <w:tcW w:w="1760" w:type="dxa"/>
            <w:gridSpan w:val="2"/>
          </w:tcPr>
          <w:p w14:paraId="6AB586BC" w14:textId="77777777" w:rsidR="002B7287" w:rsidRPr="00DE6720" w:rsidRDefault="002B7287" w:rsidP="000C0A65">
            <w:pPr>
              <w:pStyle w:val="NoSpacing"/>
              <w:jc w:val="right"/>
            </w:pPr>
          </w:p>
        </w:tc>
      </w:tr>
      <w:tr w:rsidR="002B7287" w:rsidRPr="00DE6720" w14:paraId="636FD7F5" w14:textId="77777777" w:rsidTr="000C0A65">
        <w:trPr>
          <w:jc w:val="center"/>
        </w:trPr>
        <w:tc>
          <w:tcPr>
            <w:tcW w:w="4191" w:type="dxa"/>
          </w:tcPr>
          <w:p w14:paraId="5C842CFF" w14:textId="77777777" w:rsidR="002B7287" w:rsidRPr="00DE6720" w:rsidRDefault="002B7287" w:rsidP="000C0A65">
            <w:pPr>
              <w:pStyle w:val="NoSpacing"/>
            </w:pPr>
            <w:r w:rsidRPr="00DE6720">
              <w:t>Equipment</w:t>
            </w:r>
          </w:p>
        </w:tc>
        <w:tc>
          <w:tcPr>
            <w:tcW w:w="1620" w:type="dxa"/>
          </w:tcPr>
          <w:p w14:paraId="55BF2700" w14:textId="77777777" w:rsidR="002B7287" w:rsidRPr="00DE6720" w:rsidRDefault="002B7287" w:rsidP="000C0A65">
            <w:pPr>
              <w:pStyle w:val="NoSpacing"/>
              <w:jc w:val="right"/>
            </w:pPr>
            <w:r w:rsidRPr="00DE6720">
              <w:t>225,000</w:t>
            </w:r>
          </w:p>
        </w:tc>
        <w:tc>
          <w:tcPr>
            <w:tcW w:w="1760" w:type="dxa"/>
            <w:gridSpan w:val="2"/>
          </w:tcPr>
          <w:p w14:paraId="21480837" w14:textId="77777777" w:rsidR="002B7287" w:rsidRPr="00DE6720" w:rsidRDefault="002B7287" w:rsidP="000C0A65">
            <w:pPr>
              <w:pStyle w:val="NoSpacing"/>
              <w:jc w:val="right"/>
            </w:pPr>
          </w:p>
        </w:tc>
      </w:tr>
      <w:tr w:rsidR="002B7287" w:rsidRPr="00DE6720" w14:paraId="2BB216D7" w14:textId="77777777" w:rsidTr="000C0A65">
        <w:trPr>
          <w:jc w:val="center"/>
        </w:trPr>
        <w:tc>
          <w:tcPr>
            <w:tcW w:w="4191" w:type="dxa"/>
          </w:tcPr>
          <w:p w14:paraId="54BCB1C3" w14:textId="77777777" w:rsidR="002B7287" w:rsidRPr="00DE6720" w:rsidRDefault="002B7287" w:rsidP="000C0A65">
            <w:pPr>
              <w:pStyle w:val="NoSpacing"/>
            </w:pPr>
            <w:r>
              <w:t xml:space="preserve">Accumulated depreciation - </w:t>
            </w:r>
            <w:r w:rsidRPr="00DE6720">
              <w:t xml:space="preserve">equipment </w:t>
            </w:r>
          </w:p>
        </w:tc>
        <w:tc>
          <w:tcPr>
            <w:tcW w:w="1620" w:type="dxa"/>
          </w:tcPr>
          <w:p w14:paraId="65FC64EC" w14:textId="77777777" w:rsidR="002B7287" w:rsidRPr="00DE6720" w:rsidRDefault="002B7287" w:rsidP="000C0A65">
            <w:pPr>
              <w:pStyle w:val="NoSpacing"/>
              <w:jc w:val="right"/>
            </w:pPr>
          </w:p>
        </w:tc>
        <w:tc>
          <w:tcPr>
            <w:tcW w:w="1760" w:type="dxa"/>
            <w:gridSpan w:val="2"/>
          </w:tcPr>
          <w:p w14:paraId="1EB89ED5" w14:textId="77777777" w:rsidR="002B7287" w:rsidRPr="00DE6720" w:rsidRDefault="002B7287" w:rsidP="000C0A65">
            <w:pPr>
              <w:pStyle w:val="NoSpacing"/>
              <w:jc w:val="right"/>
            </w:pPr>
            <w:r w:rsidRPr="00DE6720">
              <w:t>$52,000</w:t>
            </w:r>
          </w:p>
        </w:tc>
      </w:tr>
      <w:tr w:rsidR="002B7287" w:rsidRPr="00DE6720" w14:paraId="34484B0D" w14:textId="77777777" w:rsidTr="000C0A65">
        <w:trPr>
          <w:jc w:val="center"/>
        </w:trPr>
        <w:tc>
          <w:tcPr>
            <w:tcW w:w="4191" w:type="dxa"/>
          </w:tcPr>
          <w:p w14:paraId="6A22F831" w14:textId="77777777" w:rsidR="002B7287" w:rsidRPr="00DE6720" w:rsidRDefault="002B7287" w:rsidP="000C0A65">
            <w:pPr>
              <w:pStyle w:val="NoSpacing"/>
            </w:pPr>
            <w:r w:rsidRPr="00DE6720">
              <w:t xml:space="preserve">Accounts payable </w:t>
            </w:r>
          </w:p>
        </w:tc>
        <w:tc>
          <w:tcPr>
            <w:tcW w:w="1620" w:type="dxa"/>
          </w:tcPr>
          <w:p w14:paraId="5A985195" w14:textId="77777777" w:rsidR="002B7287" w:rsidRPr="00DE6720" w:rsidRDefault="002B7287" w:rsidP="000C0A65">
            <w:pPr>
              <w:pStyle w:val="NoSpacing"/>
              <w:jc w:val="right"/>
            </w:pPr>
          </w:p>
        </w:tc>
        <w:tc>
          <w:tcPr>
            <w:tcW w:w="1760" w:type="dxa"/>
            <w:gridSpan w:val="2"/>
          </w:tcPr>
          <w:p w14:paraId="207E9C8B" w14:textId="77777777" w:rsidR="002B7287" w:rsidRPr="00DE6720" w:rsidRDefault="002B7287" w:rsidP="000C0A65">
            <w:pPr>
              <w:pStyle w:val="NoSpacing"/>
              <w:jc w:val="right"/>
            </w:pPr>
            <w:r w:rsidRPr="00DE6720">
              <w:t>9,000</w:t>
            </w:r>
          </w:p>
        </w:tc>
      </w:tr>
      <w:tr w:rsidR="002B7287" w:rsidRPr="00DE6720" w14:paraId="295309A3" w14:textId="77777777" w:rsidTr="000C0A65">
        <w:trPr>
          <w:jc w:val="center"/>
        </w:trPr>
        <w:tc>
          <w:tcPr>
            <w:tcW w:w="4191" w:type="dxa"/>
          </w:tcPr>
          <w:p w14:paraId="5474014C" w14:textId="77777777" w:rsidR="002B7287" w:rsidRPr="00DE6720" w:rsidRDefault="002B7287" w:rsidP="000C0A65">
            <w:pPr>
              <w:pStyle w:val="NoSpacing"/>
            </w:pPr>
            <w:r w:rsidRPr="00DE6720">
              <w:t xml:space="preserve">Salaries payable </w:t>
            </w:r>
          </w:p>
        </w:tc>
        <w:tc>
          <w:tcPr>
            <w:tcW w:w="1620" w:type="dxa"/>
          </w:tcPr>
          <w:p w14:paraId="016296B5" w14:textId="77777777" w:rsidR="002B7287" w:rsidRPr="00DE6720" w:rsidRDefault="002B7287" w:rsidP="000C0A65">
            <w:pPr>
              <w:pStyle w:val="NoSpacing"/>
              <w:jc w:val="right"/>
            </w:pPr>
          </w:p>
        </w:tc>
        <w:tc>
          <w:tcPr>
            <w:tcW w:w="1760" w:type="dxa"/>
            <w:gridSpan w:val="2"/>
          </w:tcPr>
          <w:p w14:paraId="3E3C45EA" w14:textId="77777777" w:rsidR="002B7287" w:rsidRPr="00DE6720" w:rsidRDefault="002B7287" w:rsidP="000C0A65">
            <w:pPr>
              <w:pStyle w:val="NoSpacing"/>
              <w:jc w:val="right"/>
            </w:pPr>
            <w:r w:rsidRPr="00DE6720">
              <w:t>1,000</w:t>
            </w:r>
          </w:p>
        </w:tc>
      </w:tr>
      <w:tr w:rsidR="002B7287" w:rsidRPr="00DE6720" w14:paraId="3C44B498" w14:textId="77777777" w:rsidTr="000C0A65">
        <w:trPr>
          <w:jc w:val="center"/>
        </w:trPr>
        <w:tc>
          <w:tcPr>
            <w:tcW w:w="4191" w:type="dxa"/>
          </w:tcPr>
          <w:p w14:paraId="71A5792B" w14:textId="77777777" w:rsidR="002B7287" w:rsidRPr="00DE6720" w:rsidRDefault="002B7287" w:rsidP="000C0A65">
            <w:pPr>
              <w:pStyle w:val="NoSpacing"/>
              <w:ind w:right="-679"/>
            </w:pPr>
            <w:r w:rsidRPr="00DE6720">
              <w:t>Unearned consulting revenue</w:t>
            </w:r>
          </w:p>
        </w:tc>
        <w:tc>
          <w:tcPr>
            <w:tcW w:w="1620" w:type="dxa"/>
          </w:tcPr>
          <w:p w14:paraId="74266758" w14:textId="77777777" w:rsidR="002B7287" w:rsidRPr="00DE6720" w:rsidRDefault="002B7287" w:rsidP="000C0A65">
            <w:pPr>
              <w:pStyle w:val="NoSpacing"/>
              <w:jc w:val="right"/>
            </w:pPr>
          </w:p>
        </w:tc>
        <w:tc>
          <w:tcPr>
            <w:tcW w:w="1760" w:type="dxa"/>
            <w:gridSpan w:val="2"/>
          </w:tcPr>
          <w:p w14:paraId="00579D93" w14:textId="77777777" w:rsidR="002B7287" w:rsidRPr="00DE6720" w:rsidRDefault="002B7287" w:rsidP="000C0A65">
            <w:pPr>
              <w:pStyle w:val="NoSpacing"/>
              <w:jc w:val="right"/>
            </w:pPr>
            <w:r w:rsidRPr="00DE6720">
              <w:t>10,000</w:t>
            </w:r>
          </w:p>
        </w:tc>
      </w:tr>
      <w:tr w:rsidR="002B7287" w:rsidRPr="00DE6720" w14:paraId="708B8C1E" w14:textId="77777777" w:rsidTr="000C0A65">
        <w:trPr>
          <w:jc w:val="center"/>
        </w:trPr>
        <w:tc>
          <w:tcPr>
            <w:tcW w:w="4191" w:type="dxa"/>
          </w:tcPr>
          <w:p w14:paraId="32D0FACC" w14:textId="77777777" w:rsidR="002B7287" w:rsidRPr="00DE6720" w:rsidRDefault="002B7287" w:rsidP="000C0A65">
            <w:pPr>
              <w:pStyle w:val="NoSpacing"/>
            </w:pPr>
            <w:r w:rsidRPr="00DE6720">
              <w:t xml:space="preserve">Notes payable </w:t>
            </w:r>
          </w:p>
        </w:tc>
        <w:tc>
          <w:tcPr>
            <w:tcW w:w="1620" w:type="dxa"/>
          </w:tcPr>
          <w:p w14:paraId="1632223A" w14:textId="77777777" w:rsidR="002B7287" w:rsidRPr="00DE6720" w:rsidRDefault="002B7287" w:rsidP="000C0A65">
            <w:pPr>
              <w:pStyle w:val="NoSpacing"/>
              <w:jc w:val="right"/>
            </w:pPr>
          </w:p>
        </w:tc>
        <w:tc>
          <w:tcPr>
            <w:tcW w:w="1760" w:type="dxa"/>
            <w:gridSpan w:val="2"/>
          </w:tcPr>
          <w:p w14:paraId="1C57D4CD" w14:textId="77777777" w:rsidR="002B7287" w:rsidRPr="00DE6720" w:rsidRDefault="002B7287" w:rsidP="000C0A65">
            <w:pPr>
              <w:pStyle w:val="NoSpacing"/>
              <w:jc w:val="right"/>
            </w:pPr>
            <w:r w:rsidRPr="00DE6720">
              <w:t>85,000</w:t>
            </w:r>
          </w:p>
        </w:tc>
      </w:tr>
      <w:tr w:rsidR="002B7287" w:rsidRPr="00DE6720" w14:paraId="74DE9F9B" w14:textId="77777777" w:rsidTr="000C0A65">
        <w:trPr>
          <w:jc w:val="center"/>
        </w:trPr>
        <w:tc>
          <w:tcPr>
            <w:tcW w:w="4191" w:type="dxa"/>
          </w:tcPr>
          <w:p w14:paraId="348B5E53" w14:textId="77777777" w:rsidR="002B7287" w:rsidRPr="00DE6720" w:rsidRDefault="002B7287" w:rsidP="000C0A65">
            <w:pPr>
              <w:pStyle w:val="NoSpacing"/>
            </w:pPr>
            <w:r w:rsidRPr="00DE6720">
              <w:t xml:space="preserve">Common shares </w:t>
            </w:r>
          </w:p>
        </w:tc>
        <w:tc>
          <w:tcPr>
            <w:tcW w:w="1620" w:type="dxa"/>
          </w:tcPr>
          <w:p w14:paraId="61AE60B4" w14:textId="77777777" w:rsidR="002B7287" w:rsidRPr="00DE6720" w:rsidRDefault="002B7287" w:rsidP="000C0A65">
            <w:pPr>
              <w:pStyle w:val="NoSpacing"/>
              <w:jc w:val="right"/>
            </w:pPr>
          </w:p>
        </w:tc>
        <w:tc>
          <w:tcPr>
            <w:tcW w:w="1760" w:type="dxa"/>
            <w:gridSpan w:val="2"/>
          </w:tcPr>
          <w:p w14:paraId="79C0CF53" w14:textId="77777777" w:rsidR="002B7287" w:rsidRPr="00DE6720" w:rsidRDefault="002B7287" w:rsidP="000C0A65">
            <w:pPr>
              <w:pStyle w:val="NoSpacing"/>
              <w:jc w:val="right"/>
            </w:pPr>
            <w:r w:rsidRPr="00DE6720">
              <w:t>4,000</w:t>
            </w:r>
          </w:p>
        </w:tc>
      </w:tr>
      <w:tr w:rsidR="002B7287" w:rsidRPr="00DE6720" w14:paraId="64D9F2A2" w14:textId="77777777" w:rsidTr="000C0A65">
        <w:trPr>
          <w:jc w:val="center"/>
        </w:trPr>
        <w:tc>
          <w:tcPr>
            <w:tcW w:w="4191" w:type="dxa"/>
          </w:tcPr>
          <w:p w14:paraId="1B9DF246" w14:textId="77777777" w:rsidR="002B7287" w:rsidRPr="00DE6720" w:rsidRDefault="002B7287" w:rsidP="000C0A65">
            <w:pPr>
              <w:pStyle w:val="NoSpacing"/>
            </w:pPr>
            <w:r w:rsidRPr="00DE6720">
              <w:t>Retained earnings</w:t>
            </w:r>
          </w:p>
        </w:tc>
        <w:tc>
          <w:tcPr>
            <w:tcW w:w="1620" w:type="dxa"/>
          </w:tcPr>
          <w:p w14:paraId="15642FBD" w14:textId="77777777" w:rsidR="002B7287" w:rsidRPr="00DE6720" w:rsidRDefault="002B7287" w:rsidP="000C0A65">
            <w:pPr>
              <w:pStyle w:val="NoSpacing"/>
              <w:jc w:val="right"/>
            </w:pPr>
          </w:p>
        </w:tc>
        <w:tc>
          <w:tcPr>
            <w:tcW w:w="1760" w:type="dxa"/>
            <w:gridSpan w:val="2"/>
          </w:tcPr>
          <w:p w14:paraId="3F882400" w14:textId="77777777" w:rsidR="002B7287" w:rsidRPr="00DE6720" w:rsidRDefault="002B7287" w:rsidP="000C0A65">
            <w:pPr>
              <w:pStyle w:val="NoSpacing"/>
              <w:jc w:val="right"/>
            </w:pPr>
            <w:r w:rsidRPr="00DE6720">
              <w:t>184,000</w:t>
            </w:r>
          </w:p>
        </w:tc>
      </w:tr>
      <w:tr w:rsidR="002B7287" w:rsidRPr="00DE6720" w14:paraId="1B86D3D8" w14:textId="77777777" w:rsidTr="000C0A65">
        <w:trPr>
          <w:jc w:val="center"/>
        </w:trPr>
        <w:tc>
          <w:tcPr>
            <w:tcW w:w="4191" w:type="dxa"/>
          </w:tcPr>
          <w:p w14:paraId="183E1A81" w14:textId="77777777" w:rsidR="002B7287" w:rsidRPr="00DE6720" w:rsidRDefault="002B7287" w:rsidP="000C0A65">
            <w:pPr>
              <w:pStyle w:val="NoSpacing"/>
            </w:pPr>
            <w:r w:rsidRPr="00DE6720">
              <w:t>Dividends</w:t>
            </w:r>
          </w:p>
        </w:tc>
        <w:tc>
          <w:tcPr>
            <w:tcW w:w="1620" w:type="dxa"/>
          </w:tcPr>
          <w:p w14:paraId="218B7EB0" w14:textId="77777777" w:rsidR="002B7287" w:rsidRPr="00DE6720" w:rsidRDefault="002B7287" w:rsidP="000C0A65">
            <w:pPr>
              <w:pStyle w:val="NoSpacing"/>
              <w:jc w:val="right"/>
            </w:pPr>
            <w:r w:rsidRPr="00DE6720">
              <w:t>2,000</w:t>
            </w:r>
          </w:p>
        </w:tc>
        <w:tc>
          <w:tcPr>
            <w:tcW w:w="1760" w:type="dxa"/>
            <w:gridSpan w:val="2"/>
          </w:tcPr>
          <w:p w14:paraId="7F87E5C6" w14:textId="77777777" w:rsidR="002B7287" w:rsidRPr="00DE6720" w:rsidRDefault="002B7287" w:rsidP="000C0A65">
            <w:pPr>
              <w:pStyle w:val="NoSpacing"/>
              <w:jc w:val="right"/>
            </w:pPr>
          </w:p>
        </w:tc>
      </w:tr>
      <w:tr w:rsidR="002B7287" w:rsidRPr="00DE6720" w14:paraId="0F0B83E8" w14:textId="77777777" w:rsidTr="000C0A65">
        <w:trPr>
          <w:jc w:val="center"/>
        </w:trPr>
        <w:tc>
          <w:tcPr>
            <w:tcW w:w="4191" w:type="dxa"/>
          </w:tcPr>
          <w:p w14:paraId="1E79C323" w14:textId="77777777" w:rsidR="002B7287" w:rsidRPr="00DE6720" w:rsidRDefault="002B7287" w:rsidP="000C0A65">
            <w:pPr>
              <w:pStyle w:val="NoSpacing"/>
            </w:pPr>
            <w:r w:rsidRPr="00DE6720">
              <w:t>Consulting revenue</w:t>
            </w:r>
          </w:p>
        </w:tc>
        <w:tc>
          <w:tcPr>
            <w:tcW w:w="1620" w:type="dxa"/>
          </w:tcPr>
          <w:p w14:paraId="403FDBFF" w14:textId="77777777" w:rsidR="002B7287" w:rsidRPr="00DE6720" w:rsidRDefault="002B7287" w:rsidP="000C0A65">
            <w:pPr>
              <w:pStyle w:val="NoSpacing"/>
              <w:jc w:val="right"/>
            </w:pPr>
          </w:p>
        </w:tc>
        <w:tc>
          <w:tcPr>
            <w:tcW w:w="1760" w:type="dxa"/>
            <w:gridSpan w:val="2"/>
          </w:tcPr>
          <w:p w14:paraId="6CE7AE02" w14:textId="77777777" w:rsidR="002B7287" w:rsidRPr="00DE6720" w:rsidRDefault="002B7287" w:rsidP="000C0A65">
            <w:pPr>
              <w:pStyle w:val="NoSpacing"/>
              <w:jc w:val="right"/>
              <w:rPr>
                <w:u w:val="single"/>
              </w:rPr>
            </w:pPr>
            <w:r w:rsidRPr="00DE6720">
              <w:rPr>
                <w:u w:val="single"/>
              </w:rPr>
              <w:t>350,000</w:t>
            </w:r>
          </w:p>
        </w:tc>
      </w:tr>
      <w:tr w:rsidR="002B7287" w:rsidRPr="00DE6720" w14:paraId="0552E4CE" w14:textId="77777777" w:rsidTr="000C0A65">
        <w:trPr>
          <w:jc w:val="center"/>
        </w:trPr>
        <w:tc>
          <w:tcPr>
            <w:tcW w:w="4191" w:type="dxa"/>
          </w:tcPr>
          <w:p w14:paraId="47D01474" w14:textId="77777777" w:rsidR="002B7287" w:rsidRPr="00DE6720" w:rsidRDefault="002B7287" w:rsidP="000C0A65">
            <w:pPr>
              <w:pStyle w:val="NoSpacing"/>
            </w:pPr>
            <w:r w:rsidRPr="00DE6720">
              <w:t>Wages expense</w:t>
            </w:r>
          </w:p>
        </w:tc>
        <w:tc>
          <w:tcPr>
            <w:tcW w:w="1620" w:type="dxa"/>
          </w:tcPr>
          <w:p w14:paraId="14AD7053" w14:textId="77777777" w:rsidR="002B7287" w:rsidRPr="00DE6720" w:rsidRDefault="002B7287" w:rsidP="000C0A65">
            <w:pPr>
              <w:pStyle w:val="NoSpacing"/>
              <w:jc w:val="right"/>
            </w:pPr>
            <w:r w:rsidRPr="00DE6720">
              <w:t>140,000</w:t>
            </w:r>
          </w:p>
        </w:tc>
        <w:tc>
          <w:tcPr>
            <w:tcW w:w="1760" w:type="dxa"/>
            <w:gridSpan w:val="2"/>
          </w:tcPr>
          <w:p w14:paraId="5CBACCE2" w14:textId="77777777" w:rsidR="002B7287" w:rsidRPr="00DE6720" w:rsidRDefault="002B7287" w:rsidP="000C0A65">
            <w:pPr>
              <w:pStyle w:val="NoSpacing"/>
              <w:jc w:val="right"/>
            </w:pPr>
          </w:p>
        </w:tc>
      </w:tr>
      <w:tr w:rsidR="002B7287" w:rsidRPr="00DE6720" w14:paraId="2E36978D" w14:textId="77777777" w:rsidTr="000C0A65">
        <w:trPr>
          <w:jc w:val="center"/>
        </w:trPr>
        <w:tc>
          <w:tcPr>
            <w:tcW w:w="4191" w:type="dxa"/>
          </w:tcPr>
          <w:p w14:paraId="58205920" w14:textId="77777777" w:rsidR="002B7287" w:rsidRPr="00DE6720" w:rsidRDefault="002B7287" w:rsidP="000C0A65">
            <w:pPr>
              <w:pStyle w:val="NoSpacing"/>
            </w:pPr>
            <w:r w:rsidRPr="00DE6720">
              <w:t>Interest expense</w:t>
            </w:r>
          </w:p>
        </w:tc>
        <w:tc>
          <w:tcPr>
            <w:tcW w:w="1620" w:type="dxa"/>
          </w:tcPr>
          <w:p w14:paraId="6C07F37E" w14:textId="77777777" w:rsidR="002B7287" w:rsidRPr="00DE6720" w:rsidRDefault="002B7287" w:rsidP="000C0A65">
            <w:pPr>
              <w:pStyle w:val="NoSpacing"/>
              <w:jc w:val="right"/>
            </w:pPr>
            <w:r w:rsidRPr="00DE6720">
              <w:t>4,000</w:t>
            </w:r>
          </w:p>
        </w:tc>
        <w:tc>
          <w:tcPr>
            <w:tcW w:w="1760" w:type="dxa"/>
            <w:gridSpan w:val="2"/>
          </w:tcPr>
          <w:p w14:paraId="081524EF" w14:textId="77777777" w:rsidR="002B7287" w:rsidRPr="00DE6720" w:rsidRDefault="002B7287" w:rsidP="000C0A65">
            <w:pPr>
              <w:pStyle w:val="NoSpacing"/>
              <w:jc w:val="right"/>
            </w:pPr>
          </w:p>
        </w:tc>
      </w:tr>
      <w:tr w:rsidR="002B7287" w:rsidRPr="00DE6720" w14:paraId="780816BD" w14:textId="77777777" w:rsidTr="000C0A65">
        <w:trPr>
          <w:jc w:val="center"/>
        </w:trPr>
        <w:tc>
          <w:tcPr>
            <w:tcW w:w="4191" w:type="dxa"/>
          </w:tcPr>
          <w:p w14:paraId="7F60D4EF" w14:textId="77777777" w:rsidR="002B7287" w:rsidRPr="00DE6720" w:rsidRDefault="002B7287" w:rsidP="000C0A65">
            <w:pPr>
              <w:pStyle w:val="NoSpacing"/>
            </w:pPr>
            <w:r>
              <w:t>Depreciation</w:t>
            </w:r>
            <w:r w:rsidRPr="00DE6720">
              <w:t xml:space="preserve"> expense</w:t>
            </w:r>
          </w:p>
        </w:tc>
        <w:tc>
          <w:tcPr>
            <w:tcW w:w="1620" w:type="dxa"/>
          </w:tcPr>
          <w:p w14:paraId="40D5D76D" w14:textId="77777777" w:rsidR="002B7287" w:rsidRPr="00DE6720" w:rsidRDefault="002B7287" w:rsidP="000C0A65">
            <w:pPr>
              <w:pStyle w:val="NoSpacing"/>
              <w:jc w:val="right"/>
            </w:pPr>
            <w:r w:rsidRPr="00DE6720">
              <w:t>9,000</w:t>
            </w:r>
          </w:p>
        </w:tc>
        <w:tc>
          <w:tcPr>
            <w:tcW w:w="1760" w:type="dxa"/>
            <w:gridSpan w:val="2"/>
          </w:tcPr>
          <w:p w14:paraId="66B63B26" w14:textId="77777777" w:rsidR="002B7287" w:rsidRPr="00DE6720" w:rsidRDefault="002B7287" w:rsidP="000C0A65">
            <w:pPr>
              <w:pStyle w:val="NoSpacing"/>
              <w:jc w:val="right"/>
            </w:pPr>
          </w:p>
        </w:tc>
      </w:tr>
      <w:tr w:rsidR="002B7287" w:rsidRPr="00DE6720" w14:paraId="17B237AC" w14:textId="77777777" w:rsidTr="000C0A65">
        <w:trPr>
          <w:jc w:val="center"/>
        </w:trPr>
        <w:tc>
          <w:tcPr>
            <w:tcW w:w="4191" w:type="dxa"/>
          </w:tcPr>
          <w:p w14:paraId="695D4D1D" w14:textId="77777777" w:rsidR="002B7287" w:rsidRPr="00DE6720" w:rsidRDefault="002B7287" w:rsidP="000C0A65">
            <w:pPr>
              <w:pStyle w:val="NoSpacing"/>
            </w:pPr>
            <w:r w:rsidRPr="00DE6720">
              <w:t>Repairs expense</w:t>
            </w:r>
          </w:p>
        </w:tc>
        <w:tc>
          <w:tcPr>
            <w:tcW w:w="1620" w:type="dxa"/>
          </w:tcPr>
          <w:p w14:paraId="3B644680" w14:textId="77777777" w:rsidR="002B7287" w:rsidRPr="00DE6720" w:rsidRDefault="002B7287" w:rsidP="000C0A65">
            <w:pPr>
              <w:pStyle w:val="NoSpacing"/>
              <w:jc w:val="right"/>
            </w:pPr>
            <w:r w:rsidRPr="00DE6720">
              <w:t>12,000</w:t>
            </w:r>
          </w:p>
        </w:tc>
        <w:tc>
          <w:tcPr>
            <w:tcW w:w="1760" w:type="dxa"/>
            <w:gridSpan w:val="2"/>
          </w:tcPr>
          <w:p w14:paraId="10F164BC" w14:textId="77777777" w:rsidR="002B7287" w:rsidRPr="00DE6720" w:rsidRDefault="002B7287" w:rsidP="000C0A65">
            <w:pPr>
              <w:pStyle w:val="NoSpacing"/>
              <w:jc w:val="right"/>
            </w:pPr>
          </w:p>
        </w:tc>
      </w:tr>
      <w:tr w:rsidR="002B7287" w:rsidRPr="00DE6720" w14:paraId="7010FC88" w14:textId="77777777" w:rsidTr="000C0A65">
        <w:trPr>
          <w:jc w:val="center"/>
        </w:trPr>
        <w:tc>
          <w:tcPr>
            <w:tcW w:w="4191" w:type="dxa"/>
          </w:tcPr>
          <w:p w14:paraId="2B0E7DE1" w14:textId="77777777" w:rsidR="002B7287" w:rsidRPr="00DE6720" w:rsidRDefault="002B7287" w:rsidP="000C0A65">
            <w:pPr>
              <w:pStyle w:val="NoSpacing"/>
            </w:pPr>
            <w:r w:rsidRPr="00DE6720">
              <w:t>Insurance expense</w:t>
            </w:r>
          </w:p>
        </w:tc>
        <w:tc>
          <w:tcPr>
            <w:tcW w:w="1620" w:type="dxa"/>
          </w:tcPr>
          <w:p w14:paraId="65FFE3A6" w14:textId="77777777" w:rsidR="002B7287" w:rsidRPr="00DE6720" w:rsidRDefault="002B7287" w:rsidP="000C0A65">
            <w:pPr>
              <w:pStyle w:val="NoSpacing"/>
              <w:jc w:val="right"/>
            </w:pPr>
            <w:r w:rsidRPr="00DE6720">
              <w:t>26,000</w:t>
            </w:r>
          </w:p>
        </w:tc>
        <w:tc>
          <w:tcPr>
            <w:tcW w:w="1760" w:type="dxa"/>
            <w:gridSpan w:val="2"/>
          </w:tcPr>
          <w:p w14:paraId="24CD3903" w14:textId="77777777" w:rsidR="002B7287" w:rsidRPr="00DE6720" w:rsidRDefault="002B7287" w:rsidP="000C0A65">
            <w:pPr>
              <w:pStyle w:val="NoSpacing"/>
              <w:jc w:val="right"/>
            </w:pPr>
          </w:p>
        </w:tc>
      </w:tr>
      <w:tr w:rsidR="002B7287" w:rsidRPr="00DE6720" w14:paraId="7A0DE55D" w14:textId="77777777" w:rsidTr="000C0A65">
        <w:trPr>
          <w:jc w:val="center"/>
        </w:trPr>
        <w:tc>
          <w:tcPr>
            <w:tcW w:w="4191" w:type="dxa"/>
          </w:tcPr>
          <w:p w14:paraId="56B4E271" w14:textId="77777777" w:rsidR="002B7287" w:rsidRPr="00DE6720" w:rsidRDefault="002B7287" w:rsidP="000C0A65">
            <w:pPr>
              <w:pStyle w:val="NoSpacing"/>
            </w:pPr>
            <w:r w:rsidRPr="00DE6720">
              <w:t>Rent expense</w:t>
            </w:r>
          </w:p>
        </w:tc>
        <w:tc>
          <w:tcPr>
            <w:tcW w:w="1620" w:type="dxa"/>
          </w:tcPr>
          <w:p w14:paraId="745FFEC3" w14:textId="77777777" w:rsidR="002B7287" w:rsidRPr="00DE6720" w:rsidRDefault="002B7287" w:rsidP="000C0A65">
            <w:pPr>
              <w:pStyle w:val="NoSpacing"/>
              <w:jc w:val="right"/>
            </w:pPr>
            <w:r w:rsidRPr="00DE6720">
              <w:t>96,000</w:t>
            </w:r>
          </w:p>
        </w:tc>
        <w:tc>
          <w:tcPr>
            <w:tcW w:w="1760" w:type="dxa"/>
            <w:gridSpan w:val="2"/>
          </w:tcPr>
          <w:p w14:paraId="21BD6665" w14:textId="77777777" w:rsidR="002B7287" w:rsidRPr="00DE6720" w:rsidRDefault="002B7287" w:rsidP="000C0A65">
            <w:pPr>
              <w:pStyle w:val="NoSpacing"/>
              <w:jc w:val="right"/>
            </w:pPr>
          </w:p>
        </w:tc>
      </w:tr>
      <w:tr w:rsidR="002B7287" w:rsidRPr="00DE6720" w14:paraId="45F3437E" w14:textId="77777777" w:rsidTr="000C0A65">
        <w:trPr>
          <w:jc w:val="center"/>
        </w:trPr>
        <w:tc>
          <w:tcPr>
            <w:tcW w:w="4191" w:type="dxa"/>
          </w:tcPr>
          <w:p w14:paraId="0225153A" w14:textId="77777777" w:rsidR="002B7287" w:rsidRPr="00DE6720" w:rsidRDefault="002B7287" w:rsidP="000C0A65">
            <w:pPr>
              <w:pStyle w:val="NoSpacing"/>
            </w:pPr>
            <w:r w:rsidRPr="00DE6720">
              <w:t>Income tax expense</w:t>
            </w:r>
          </w:p>
        </w:tc>
        <w:tc>
          <w:tcPr>
            <w:tcW w:w="1620" w:type="dxa"/>
          </w:tcPr>
          <w:p w14:paraId="63AC1009" w14:textId="77777777" w:rsidR="002B7287" w:rsidRPr="00DE6720" w:rsidRDefault="002B7287" w:rsidP="000C0A65">
            <w:pPr>
              <w:pStyle w:val="NoSpacing"/>
              <w:jc w:val="right"/>
              <w:rPr>
                <w:u w:val="single"/>
              </w:rPr>
            </w:pPr>
            <w:r w:rsidRPr="00DE6720">
              <w:rPr>
                <w:u w:val="single"/>
              </w:rPr>
              <w:t>12,000</w:t>
            </w:r>
          </w:p>
        </w:tc>
        <w:tc>
          <w:tcPr>
            <w:tcW w:w="1760" w:type="dxa"/>
            <w:gridSpan w:val="2"/>
          </w:tcPr>
          <w:p w14:paraId="5AF00B6D" w14:textId="77777777" w:rsidR="002B7287" w:rsidRPr="00DE6720" w:rsidRDefault="002B7287" w:rsidP="000C0A65">
            <w:pPr>
              <w:pStyle w:val="NoSpacing"/>
              <w:jc w:val="right"/>
            </w:pPr>
          </w:p>
        </w:tc>
      </w:tr>
      <w:tr w:rsidR="002B7287" w:rsidRPr="00DE6720" w14:paraId="6018AED2" w14:textId="77777777" w:rsidTr="000C0A65">
        <w:trPr>
          <w:jc w:val="center"/>
        </w:trPr>
        <w:tc>
          <w:tcPr>
            <w:tcW w:w="4191" w:type="dxa"/>
          </w:tcPr>
          <w:p w14:paraId="20710C05" w14:textId="77777777" w:rsidR="002B7287" w:rsidRPr="00DE6720" w:rsidRDefault="002B7287" w:rsidP="000C0A65">
            <w:pPr>
              <w:pStyle w:val="NoSpacing"/>
            </w:pPr>
            <w:r w:rsidRPr="00DE6720">
              <w:t>Total</w:t>
            </w:r>
          </w:p>
        </w:tc>
        <w:tc>
          <w:tcPr>
            <w:tcW w:w="1620" w:type="dxa"/>
          </w:tcPr>
          <w:p w14:paraId="2BE6EE17" w14:textId="77777777" w:rsidR="002B7287" w:rsidRPr="00DE6720" w:rsidRDefault="002B7287" w:rsidP="000C0A65">
            <w:pPr>
              <w:pStyle w:val="NoSpacing"/>
              <w:jc w:val="right"/>
              <w:rPr>
                <w:u w:val="double"/>
              </w:rPr>
            </w:pPr>
            <w:r w:rsidRPr="00DE6720">
              <w:rPr>
                <w:u w:val="double"/>
              </w:rPr>
              <w:t>$696,000</w:t>
            </w:r>
          </w:p>
        </w:tc>
        <w:tc>
          <w:tcPr>
            <w:tcW w:w="1760" w:type="dxa"/>
            <w:gridSpan w:val="2"/>
          </w:tcPr>
          <w:p w14:paraId="5548ACC4" w14:textId="77777777" w:rsidR="002B7287" w:rsidRPr="00DE6720" w:rsidRDefault="002B7287" w:rsidP="000C0A65">
            <w:pPr>
              <w:pStyle w:val="NoSpacing"/>
              <w:jc w:val="right"/>
              <w:rPr>
                <w:u w:val="double"/>
              </w:rPr>
            </w:pPr>
            <w:r w:rsidRPr="00DE6720">
              <w:rPr>
                <w:u w:val="double"/>
              </w:rPr>
              <w:t>$696,000</w:t>
            </w:r>
          </w:p>
        </w:tc>
      </w:tr>
    </w:tbl>
    <w:p w14:paraId="2DF7A367" w14:textId="77777777" w:rsidR="002B7287" w:rsidRPr="00DE6720" w:rsidRDefault="002B7287" w:rsidP="002B7287">
      <w:pPr>
        <w:spacing w:after="200" w:line="276" w:lineRule="auto"/>
        <w:rPr>
          <w:b/>
        </w:rPr>
      </w:pPr>
      <w:r w:rsidRPr="00DE6720">
        <w:rPr>
          <w:b/>
        </w:rPr>
        <w:t>Required:</w:t>
      </w:r>
    </w:p>
    <w:p w14:paraId="10447C97" w14:textId="77777777" w:rsidR="002B7287" w:rsidRPr="00DE6720" w:rsidRDefault="002B7287" w:rsidP="002B7287">
      <w:pPr>
        <w:spacing w:after="200" w:line="276" w:lineRule="auto"/>
        <w:rPr>
          <w:b/>
        </w:rPr>
      </w:pPr>
      <w:r w:rsidRPr="00DE6720">
        <w:t>Based on the adjusted trial balance above, prepare the necessary closing entry/entries</w:t>
      </w:r>
      <w:r>
        <w:t>.</w:t>
      </w:r>
    </w:p>
    <w:p w14:paraId="2E6C5BFD" w14:textId="77777777" w:rsidR="002B7287" w:rsidRDefault="002B7287" w:rsidP="002B7287">
      <w:pPr>
        <w:spacing w:after="200" w:line="276" w:lineRule="auto"/>
        <w:rPr>
          <w:b/>
        </w:rPr>
      </w:pPr>
    </w:p>
    <w:p w14:paraId="0E11B60E" w14:textId="77777777" w:rsidR="002B7287" w:rsidRDefault="002B7287" w:rsidP="002B7287">
      <w:pPr>
        <w:spacing w:after="200" w:line="276" w:lineRule="auto"/>
        <w:rPr>
          <w:b/>
        </w:rPr>
      </w:pPr>
    </w:p>
    <w:p w14:paraId="5881F2F4" w14:textId="77777777" w:rsidR="002B7287" w:rsidRDefault="002B7287" w:rsidP="002B7287">
      <w:pPr>
        <w:spacing w:after="200" w:line="276" w:lineRule="auto"/>
        <w:rPr>
          <w:b/>
        </w:rPr>
      </w:pPr>
    </w:p>
    <w:p w14:paraId="0C525981" w14:textId="77777777" w:rsidR="002B7287" w:rsidRDefault="002B7287" w:rsidP="002B7287">
      <w:pPr>
        <w:spacing w:after="200" w:line="276" w:lineRule="auto"/>
        <w:rPr>
          <w:b/>
        </w:rPr>
      </w:pPr>
    </w:p>
    <w:p w14:paraId="4E405BB1" w14:textId="77777777" w:rsidR="002B7287" w:rsidRDefault="002B7287" w:rsidP="002B7287">
      <w:pPr>
        <w:spacing w:after="200" w:line="276" w:lineRule="auto"/>
        <w:rPr>
          <w:b/>
        </w:rPr>
      </w:pPr>
    </w:p>
    <w:p w14:paraId="160A6720" w14:textId="77777777" w:rsidR="002B7287" w:rsidRDefault="002B7287" w:rsidP="002B7287">
      <w:pPr>
        <w:spacing w:after="200" w:line="276" w:lineRule="auto"/>
        <w:rPr>
          <w:b/>
        </w:rPr>
      </w:pPr>
    </w:p>
    <w:p w14:paraId="2822F797" w14:textId="77777777" w:rsidR="002B7287" w:rsidRDefault="002B7287" w:rsidP="002B7287">
      <w:pPr>
        <w:spacing w:after="200" w:line="276" w:lineRule="auto"/>
        <w:rPr>
          <w:b/>
        </w:rPr>
      </w:pPr>
    </w:p>
    <w:p w14:paraId="608121D6" w14:textId="77777777" w:rsidR="002B7287" w:rsidRPr="00F62D86" w:rsidRDefault="002B7287" w:rsidP="002B7287">
      <w:pPr>
        <w:spacing w:after="200" w:line="276" w:lineRule="auto"/>
        <w:rPr>
          <w:b/>
        </w:rPr>
      </w:pPr>
      <w:r w:rsidRPr="00F62D86">
        <w:rPr>
          <w:b/>
        </w:rPr>
        <w:lastRenderedPageBreak/>
        <w:t xml:space="preserve">3-4B – Closing Entries </w:t>
      </w:r>
    </w:p>
    <w:p w14:paraId="54FC019B" w14:textId="77777777" w:rsidR="002B7287" w:rsidRPr="00F62D86" w:rsidRDefault="002B7287" w:rsidP="002B7287">
      <w:pPr>
        <w:spacing w:after="200" w:line="276" w:lineRule="auto"/>
      </w:pPr>
      <w:r w:rsidRPr="00F62D86">
        <w:t xml:space="preserve">Below is ABC Consulting Inc.’s adjusted trial balance on its fiscal year end: December 31, </w:t>
      </w:r>
      <w:r>
        <w:t>2024</w:t>
      </w:r>
      <w:r w:rsidRPr="00F62D86">
        <w:t>.</w:t>
      </w:r>
    </w:p>
    <w:tbl>
      <w:tblPr>
        <w:tblStyle w:val="TableGrid"/>
        <w:tblW w:w="77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1"/>
        <w:gridCol w:w="1620"/>
        <w:gridCol w:w="1731"/>
        <w:gridCol w:w="29"/>
      </w:tblGrid>
      <w:tr w:rsidR="002B7287" w:rsidRPr="00F62D86" w14:paraId="492CD23C" w14:textId="77777777" w:rsidTr="000C0A65">
        <w:trPr>
          <w:gridAfter w:val="1"/>
          <w:wAfter w:w="29" w:type="dxa"/>
          <w:jc w:val="center"/>
        </w:trPr>
        <w:tc>
          <w:tcPr>
            <w:tcW w:w="4371" w:type="dxa"/>
          </w:tcPr>
          <w:p w14:paraId="62D6829B" w14:textId="77777777" w:rsidR="002B7287" w:rsidRPr="00F62D86" w:rsidRDefault="002B7287" w:rsidP="000C0A65">
            <w:pPr>
              <w:pStyle w:val="NoSpacing"/>
              <w:jc w:val="center"/>
            </w:pPr>
          </w:p>
        </w:tc>
        <w:tc>
          <w:tcPr>
            <w:tcW w:w="3351" w:type="dxa"/>
            <w:gridSpan w:val="2"/>
          </w:tcPr>
          <w:p w14:paraId="5A5D5258" w14:textId="77777777" w:rsidR="002B7287" w:rsidRPr="00F62D86" w:rsidRDefault="002B7287" w:rsidP="000C0A65">
            <w:pPr>
              <w:pStyle w:val="NoSpacing"/>
              <w:jc w:val="center"/>
              <w:rPr>
                <w:b/>
              </w:rPr>
            </w:pPr>
            <w:r w:rsidRPr="00F62D86">
              <w:rPr>
                <w:b/>
              </w:rPr>
              <w:t>Adjusted TB</w:t>
            </w:r>
          </w:p>
        </w:tc>
      </w:tr>
      <w:tr w:rsidR="002B7287" w:rsidRPr="00F62D86" w14:paraId="2553D8F2" w14:textId="77777777" w:rsidTr="000C0A65">
        <w:trPr>
          <w:jc w:val="center"/>
        </w:trPr>
        <w:tc>
          <w:tcPr>
            <w:tcW w:w="4371" w:type="dxa"/>
          </w:tcPr>
          <w:p w14:paraId="578A2096" w14:textId="77777777" w:rsidR="002B7287" w:rsidRPr="00F62D86" w:rsidRDefault="002B7287" w:rsidP="000C0A65">
            <w:pPr>
              <w:jc w:val="center"/>
            </w:pPr>
          </w:p>
        </w:tc>
        <w:tc>
          <w:tcPr>
            <w:tcW w:w="1620" w:type="dxa"/>
          </w:tcPr>
          <w:p w14:paraId="6910FDB2" w14:textId="77777777" w:rsidR="002B7287" w:rsidRPr="00F62D86" w:rsidRDefault="002B7287" w:rsidP="000C0A65">
            <w:pPr>
              <w:jc w:val="center"/>
            </w:pPr>
            <w:r w:rsidRPr="00F62D86">
              <w:t>DR</w:t>
            </w:r>
          </w:p>
        </w:tc>
        <w:tc>
          <w:tcPr>
            <w:tcW w:w="1760" w:type="dxa"/>
            <w:gridSpan w:val="2"/>
          </w:tcPr>
          <w:p w14:paraId="4BE18262" w14:textId="77777777" w:rsidR="002B7287" w:rsidRPr="00F62D86" w:rsidRDefault="002B7287" w:rsidP="000C0A65">
            <w:pPr>
              <w:jc w:val="center"/>
            </w:pPr>
            <w:r w:rsidRPr="00F62D86">
              <w:t>CR</w:t>
            </w:r>
          </w:p>
        </w:tc>
      </w:tr>
      <w:tr w:rsidR="002B7287" w:rsidRPr="00F62D86" w14:paraId="7A4AC7DA" w14:textId="77777777" w:rsidTr="000C0A65">
        <w:trPr>
          <w:jc w:val="center"/>
        </w:trPr>
        <w:tc>
          <w:tcPr>
            <w:tcW w:w="4371" w:type="dxa"/>
          </w:tcPr>
          <w:p w14:paraId="1CB6929C" w14:textId="77777777" w:rsidR="002B7287" w:rsidRPr="00F62D86" w:rsidRDefault="002B7287" w:rsidP="000C0A65">
            <w:pPr>
              <w:pStyle w:val="NoSpacing"/>
            </w:pPr>
            <w:r w:rsidRPr="00F62D86">
              <w:t xml:space="preserve">Cash </w:t>
            </w:r>
          </w:p>
        </w:tc>
        <w:tc>
          <w:tcPr>
            <w:tcW w:w="1620" w:type="dxa"/>
          </w:tcPr>
          <w:p w14:paraId="23232438" w14:textId="77777777" w:rsidR="002B7287" w:rsidRPr="00F62D86" w:rsidRDefault="002B7287" w:rsidP="000C0A65">
            <w:pPr>
              <w:pStyle w:val="NoSpacing"/>
              <w:jc w:val="right"/>
            </w:pPr>
            <w:r w:rsidRPr="00F62D86">
              <w:t>$3,000</w:t>
            </w:r>
          </w:p>
        </w:tc>
        <w:tc>
          <w:tcPr>
            <w:tcW w:w="1760" w:type="dxa"/>
            <w:gridSpan w:val="2"/>
          </w:tcPr>
          <w:p w14:paraId="16313F01" w14:textId="77777777" w:rsidR="002B7287" w:rsidRPr="00F62D86" w:rsidRDefault="002B7287" w:rsidP="000C0A65">
            <w:pPr>
              <w:pStyle w:val="NoSpacing"/>
              <w:jc w:val="right"/>
            </w:pPr>
          </w:p>
        </w:tc>
      </w:tr>
      <w:tr w:rsidR="002B7287" w:rsidRPr="00F62D86" w14:paraId="7455105B" w14:textId="77777777" w:rsidTr="000C0A65">
        <w:trPr>
          <w:jc w:val="center"/>
        </w:trPr>
        <w:tc>
          <w:tcPr>
            <w:tcW w:w="4371" w:type="dxa"/>
          </w:tcPr>
          <w:p w14:paraId="21E1E2C5" w14:textId="77777777" w:rsidR="002B7287" w:rsidRPr="00F62D86" w:rsidRDefault="002B7287" w:rsidP="000C0A65">
            <w:pPr>
              <w:pStyle w:val="NoSpacing"/>
            </w:pPr>
            <w:r w:rsidRPr="00F62D86">
              <w:t xml:space="preserve">Accounts receivable </w:t>
            </w:r>
          </w:p>
        </w:tc>
        <w:tc>
          <w:tcPr>
            <w:tcW w:w="1620" w:type="dxa"/>
          </w:tcPr>
          <w:p w14:paraId="71C55AAF" w14:textId="77777777" w:rsidR="002B7287" w:rsidRPr="00F62D86" w:rsidRDefault="002B7287" w:rsidP="000C0A65">
            <w:pPr>
              <w:pStyle w:val="NoSpacing"/>
              <w:jc w:val="right"/>
            </w:pPr>
            <w:r w:rsidRPr="00F62D86">
              <w:t>500</w:t>
            </w:r>
          </w:p>
        </w:tc>
        <w:tc>
          <w:tcPr>
            <w:tcW w:w="1760" w:type="dxa"/>
            <w:gridSpan w:val="2"/>
          </w:tcPr>
          <w:p w14:paraId="3B34D17A" w14:textId="77777777" w:rsidR="002B7287" w:rsidRPr="00F62D86" w:rsidRDefault="002B7287" w:rsidP="000C0A65">
            <w:pPr>
              <w:pStyle w:val="NoSpacing"/>
              <w:jc w:val="right"/>
            </w:pPr>
          </w:p>
        </w:tc>
      </w:tr>
      <w:tr w:rsidR="002B7287" w:rsidRPr="00F62D86" w14:paraId="6B1C57CD" w14:textId="77777777" w:rsidTr="000C0A65">
        <w:trPr>
          <w:jc w:val="center"/>
        </w:trPr>
        <w:tc>
          <w:tcPr>
            <w:tcW w:w="4371" w:type="dxa"/>
          </w:tcPr>
          <w:p w14:paraId="7E61677E" w14:textId="77777777" w:rsidR="002B7287" w:rsidRPr="00F62D86" w:rsidRDefault="002B7287" w:rsidP="000C0A65">
            <w:pPr>
              <w:pStyle w:val="NoSpacing"/>
            </w:pPr>
            <w:r w:rsidRPr="00F62D86">
              <w:t xml:space="preserve">Supplies </w:t>
            </w:r>
          </w:p>
        </w:tc>
        <w:tc>
          <w:tcPr>
            <w:tcW w:w="1620" w:type="dxa"/>
          </w:tcPr>
          <w:p w14:paraId="79CC5776" w14:textId="77777777" w:rsidR="002B7287" w:rsidRPr="00F62D86" w:rsidRDefault="002B7287" w:rsidP="000C0A65">
            <w:pPr>
              <w:pStyle w:val="NoSpacing"/>
              <w:jc w:val="right"/>
            </w:pPr>
            <w:r w:rsidRPr="00F62D86">
              <w:t>1,000</w:t>
            </w:r>
          </w:p>
        </w:tc>
        <w:tc>
          <w:tcPr>
            <w:tcW w:w="1760" w:type="dxa"/>
            <w:gridSpan w:val="2"/>
          </w:tcPr>
          <w:p w14:paraId="2F445276" w14:textId="77777777" w:rsidR="002B7287" w:rsidRPr="00F62D86" w:rsidRDefault="002B7287" w:rsidP="000C0A65">
            <w:pPr>
              <w:pStyle w:val="NoSpacing"/>
              <w:jc w:val="right"/>
            </w:pPr>
          </w:p>
        </w:tc>
      </w:tr>
      <w:tr w:rsidR="002B7287" w:rsidRPr="00F62D86" w14:paraId="4020B057" w14:textId="77777777" w:rsidTr="000C0A65">
        <w:trPr>
          <w:jc w:val="center"/>
        </w:trPr>
        <w:tc>
          <w:tcPr>
            <w:tcW w:w="4371" w:type="dxa"/>
          </w:tcPr>
          <w:p w14:paraId="396132A2" w14:textId="77777777" w:rsidR="002B7287" w:rsidRPr="00F62D86" w:rsidRDefault="002B7287" w:rsidP="000C0A65">
            <w:pPr>
              <w:pStyle w:val="NoSpacing"/>
            </w:pPr>
            <w:r w:rsidRPr="00F62D86">
              <w:t xml:space="preserve">Prepaid insurance </w:t>
            </w:r>
          </w:p>
        </w:tc>
        <w:tc>
          <w:tcPr>
            <w:tcW w:w="1620" w:type="dxa"/>
          </w:tcPr>
          <w:p w14:paraId="60E03EB3" w14:textId="77777777" w:rsidR="002B7287" w:rsidRPr="00F62D86" w:rsidRDefault="002B7287" w:rsidP="000C0A65">
            <w:pPr>
              <w:pStyle w:val="NoSpacing"/>
              <w:jc w:val="right"/>
            </w:pPr>
            <w:r w:rsidRPr="00F62D86">
              <w:t>200</w:t>
            </w:r>
          </w:p>
        </w:tc>
        <w:tc>
          <w:tcPr>
            <w:tcW w:w="1760" w:type="dxa"/>
            <w:gridSpan w:val="2"/>
          </w:tcPr>
          <w:p w14:paraId="15D24EAB" w14:textId="77777777" w:rsidR="002B7287" w:rsidRPr="00F62D86" w:rsidRDefault="002B7287" w:rsidP="000C0A65">
            <w:pPr>
              <w:pStyle w:val="NoSpacing"/>
              <w:jc w:val="right"/>
            </w:pPr>
          </w:p>
        </w:tc>
      </w:tr>
      <w:tr w:rsidR="002B7287" w:rsidRPr="00F62D86" w14:paraId="4B670AD1" w14:textId="77777777" w:rsidTr="000C0A65">
        <w:trPr>
          <w:jc w:val="center"/>
        </w:trPr>
        <w:tc>
          <w:tcPr>
            <w:tcW w:w="4371" w:type="dxa"/>
          </w:tcPr>
          <w:p w14:paraId="4119D89D" w14:textId="77777777" w:rsidR="002B7287" w:rsidRPr="00F62D86" w:rsidRDefault="002B7287" w:rsidP="000C0A65">
            <w:pPr>
              <w:pStyle w:val="NoSpacing"/>
            </w:pPr>
            <w:r w:rsidRPr="00F62D86">
              <w:t xml:space="preserve">Buildings </w:t>
            </w:r>
          </w:p>
        </w:tc>
        <w:tc>
          <w:tcPr>
            <w:tcW w:w="1620" w:type="dxa"/>
          </w:tcPr>
          <w:p w14:paraId="1797E52A" w14:textId="77777777" w:rsidR="002B7287" w:rsidRPr="00F62D86" w:rsidRDefault="002B7287" w:rsidP="000C0A65">
            <w:pPr>
              <w:pStyle w:val="NoSpacing"/>
              <w:jc w:val="right"/>
            </w:pPr>
            <w:r w:rsidRPr="00F62D86">
              <w:t>125,000</w:t>
            </w:r>
          </w:p>
        </w:tc>
        <w:tc>
          <w:tcPr>
            <w:tcW w:w="1760" w:type="dxa"/>
            <w:gridSpan w:val="2"/>
          </w:tcPr>
          <w:p w14:paraId="393F45D7" w14:textId="77777777" w:rsidR="002B7287" w:rsidRPr="00F62D86" w:rsidRDefault="002B7287" w:rsidP="000C0A65">
            <w:pPr>
              <w:pStyle w:val="NoSpacing"/>
              <w:jc w:val="right"/>
            </w:pPr>
          </w:p>
        </w:tc>
      </w:tr>
      <w:tr w:rsidR="002B7287" w:rsidRPr="00F62D86" w14:paraId="5F884F73" w14:textId="77777777" w:rsidTr="000C0A65">
        <w:trPr>
          <w:jc w:val="center"/>
        </w:trPr>
        <w:tc>
          <w:tcPr>
            <w:tcW w:w="4371" w:type="dxa"/>
          </w:tcPr>
          <w:p w14:paraId="4B16D93A" w14:textId="77777777" w:rsidR="002B7287" w:rsidRPr="00F62D86" w:rsidRDefault="002B7287" w:rsidP="000C0A65">
            <w:pPr>
              <w:pStyle w:val="NoSpacing"/>
            </w:pPr>
            <w:r>
              <w:t xml:space="preserve">Accumulated depreciation - </w:t>
            </w:r>
            <w:r w:rsidRPr="00F62D86">
              <w:t xml:space="preserve">buildings </w:t>
            </w:r>
          </w:p>
        </w:tc>
        <w:tc>
          <w:tcPr>
            <w:tcW w:w="1620" w:type="dxa"/>
          </w:tcPr>
          <w:p w14:paraId="46987617" w14:textId="77777777" w:rsidR="002B7287" w:rsidRPr="00F62D86" w:rsidRDefault="002B7287" w:rsidP="000C0A65">
            <w:pPr>
              <w:pStyle w:val="NoSpacing"/>
              <w:jc w:val="right"/>
            </w:pPr>
          </w:p>
        </w:tc>
        <w:tc>
          <w:tcPr>
            <w:tcW w:w="1760" w:type="dxa"/>
            <w:gridSpan w:val="2"/>
          </w:tcPr>
          <w:p w14:paraId="61F71909" w14:textId="77777777" w:rsidR="002B7287" w:rsidRPr="00F62D86" w:rsidRDefault="002B7287" w:rsidP="000C0A65">
            <w:pPr>
              <w:pStyle w:val="NoSpacing"/>
              <w:jc w:val="right"/>
            </w:pPr>
            <w:r w:rsidRPr="00F62D86">
              <w:t>$32,000</w:t>
            </w:r>
          </w:p>
        </w:tc>
      </w:tr>
      <w:tr w:rsidR="002B7287" w:rsidRPr="00F62D86" w14:paraId="2EACE3B8" w14:textId="77777777" w:rsidTr="000C0A65">
        <w:trPr>
          <w:jc w:val="center"/>
        </w:trPr>
        <w:tc>
          <w:tcPr>
            <w:tcW w:w="4371" w:type="dxa"/>
          </w:tcPr>
          <w:p w14:paraId="0B5CDF2C" w14:textId="77777777" w:rsidR="002B7287" w:rsidRPr="00F62D86" w:rsidRDefault="002B7287" w:rsidP="000C0A65">
            <w:pPr>
              <w:pStyle w:val="NoSpacing"/>
            </w:pPr>
            <w:r w:rsidRPr="00F62D86">
              <w:t xml:space="preserve">Accounts payable </w:t>
            </w:r>
          </w:p>
        </w:tc>
        <w:tc>
          <w:tcPr>
            <w:tcW w:w="1620" w:type="dxa"/>
          </w:tcPr>
          <w:p w14:paraId="04EA6026" w14:textId="77777777" w:rsidR="002B7287" w:rsidRPr="00F62D86" w:rsidRDefault="002B7287" w:rsidP="000C0A65">
            <w:pPr>
              <w:pStyle w:val="NoSpacing"/>
              <w:jc w:val="right"/>
            </w:pPr>
          </w:p>
        </w:tc>
        <w:tc>
          <w:tcPr>
            <w:tcW w:w="1760" w:type="dxa"/>
            <w:gridSpan w:val="2"/>
          </w:tcPr>
          <w:p w14:paraId="2E773805" w14:textId="77777777" w:rsidR="002B7287" w:rsidRPr="00F62D86" w:rsidRDefault="002B7287" w:rsidP="000C0A65">
            <w:pPr>
              <w:pStyle w:val="NoSpacing"/>
              <w:jc w:val="right"/>
            </w:pPr>
            <w:r w:rsidRPr="00F62D86">
              <w:t>100</w:t>
            </w:r>
          </w:p>
        </w:tc>
      </w:tr>
      <w:tr w:rsidR="002B7287" w:rsidRPr="00F62D86" w14:paraId="48E3B638" w14:textId="77777777" w:rsidTr="000C0A65">
        <w:trPr>
          <w:jc w:val="center"/>
        </w:trPr>
        <w:tc>
          <w:tcPr>
            <w:tcW w:w="4371" w:type="dxa"/>
          </w:tcPr>
          <w:p w14:paraId="39A8E3C2" w14:textId="77777777" w:rsidR="002B7287" w:rsidRPr="00F62D86" w:rsidRDefault="002B7287" w:rsidP="000C0A65">
            <w:pPr>
              <w:pStyle w:val="NoSpacing"/>
            </w:pPr>
            <w:r w:rsidRPr="00F62D86">
              <w:t xml:space="preserve">Wages payable </w:t>
            </w:r>
          </w:p>
        </w:tc>
        <w:tc>
          <w:tcPr>
            <w:tcW w:w="1620" w:type="dxa"/>
          </w:tcPr>
          <w:p w14:paraId="1F36621E" w14:textId="77777777" w:rsidR="002B7287" w:rsidRPr="00F62D86" w:rsidRDefault="002B7287" w:rsidP="000C0A65">
            <w:pPr>
              <w:pStyle w:val="NoSpacing"/>
              <w:jc w:val="right"/>
            </w:pPr>
          </w:p>
        </w:tc>
        <w:tc>
          <w:tcPr>
            <w:tcW w:w="1760" w:type="dxa"/>
            <w:gridSpan w:val="2"/>
          </w:tcPr>
          <w:p w14:paraId="045EEE2C" w14:textId="77777777" w:rsidR="002B7287" w:rsidRPr="00F62D86" w:rsidRDefault="002B7287" w:rsidP="000C0A65">
            <w:pPr>
              <w:pStyle w:val="NoSpacing"/>
              <w:jc w:val="right"/>
            </w:pPr>
            <w:r w:rsidRPr="00F62D86">
              <w:t>300</w:t>
            </w:r>
          </w:p>
        </w:tc>
      </w:tr>
      <w:tr w:rsidR="002B7287" w:rsidRPr="00F62D86" w14:paraId="5C9D88AF" w14:textId="77777777" w:rsidTr="000C0A65">
        <w:trPr>
          <w:jc w:val="center"/>
        </w:trPr>
        <w:tc>
          <w:tcPr>
            <w:tcW w:w="4371" w:type="dxa"/>
          </w:tcPr>
          <w:p w14:paraId="62D270F0" w14:textId="77777777" w:rsidR="002B7287" w:rsidRPr="00F62D86" w:rsidRDefault="002B7287" w:rsidP="000C0A65">
            <w:pPr>
              <w:pStyle w:val="NoSpacing"/>
            </w:pPr>
            <w:r w:rsidRPr="00F62D86">
              <w:t xml:space="preserve">Interest payable </w:t>
            </w:r>
          </w:p>
        </w:tc>
        <w:tc>
          <w:tcPr>
            <w:tcW w:w="1620" w:type="dxa"/>
          </w:tcPr>
          <w:p w14:paraId="3E4384EC" w14:textId="77777777" w:rsidR="002B7287" w:rsidRPr="00F62D86" w:rsidRDefault="002B7287" w:rsidP="000C0A65">
            <w:pPr>
              <w:pStyle w:val="NoSpacing"/>
              <w:jc w:val="right"/>
            </w:pPr>
          </w:p>
        </w:tc>
        <w:tc>
          <w:tcPr>
            <w:tcW w:w="1760" w:type="dxa"/>
            <w:gridSpan w:val="2"/>
          </w:tcPr>
          <w:p w14:paraId="3F4F347D" w14:textId="77777777" w:rsidR="002B7287" w:rsidRPr="00F62D86" w:rsidRDefault="002B7287" w:rsidP="000C0A65">
            <w:pPr>
              <w:pStyle w:val="NoSpacing"/>
              <w:jc w:val="right"/>
            </w:pPr>
            <w:r w:rsidRPr="00F62D86">
              <w:t>600</w:t>
            </w:r>
          </w:p>
        </w:tc>
      </w:tr>
      <w:tr w:rsidR="002B7287" w:rsidRPr="00F62D86" w14:paraId="361A59F6" w14:textId="77777777" w:rsidTr="000C0A65">
        <w:trPr>
          <w:jc w:val="center"/>
        </w:trPr>
        <w:tc>
          <w:tcPr>
            <w:tcW w:w="4371" w:type="dxa"/>
          </w:tcPr>
          <w:p w14:paraId="22918348" w14:textId="77777777" w:rsidR="002B7287" w:rsidRPr="00F62D86" w:rsidRDefault="002B7287" w:rsidP="000C0A65">
            <w:pPr>
              <w:pStyle w:val="NoSpacing"/>
              <w:ind w:right="-679"/>
            </w:pPr>
            <w:r w:rsidRPr="00F62D86">
              <w:t>Unearned consulting revenue</w:t>
            </w:r>
          </w:p>
        </w:tc>
        <w:tc>
          <w:tcPr>
            <w:tcW w:w="1620" w:type="dxa"/>
          </w:tcPr>
          <w:p w14:paraId="4366359A" w14:textId="77777777" w:rsidR="002B7287" w:rsidRPr="00F62D86" w:rsidRDefault="002B7287" w:rsidP="000C0A65">
            <w:pPr>
              <w:pStyle w:val="NoSpacing"/>
              <w:jc w:val="right"/>
            </w:pPr>
          </w:p>
        </w:tc>
        <w:tc>
          <w:tcPr>
            <w:tcW w:w="1760" w:type="dxa"/>
            <w:gridSpan w:val="2"/>
          </w:tcPr>
          <w:p w14:paraId="4323239F" w14:textId="77777777" w:rsidR="002B7287" w:rsidRPr="00F62D86" w:rsidRDefault="002B7287" w:rsidP="000C0A65">
            <w:pPr>
              <w:pStyle w:val="NoSpacing"/>
              <w:jc w:val="right"/>
            </w:pPr>
            <w:r w:rsidRPr="00F62D86">
              <w:t>1,200</w:t>
            </w:r>
          </w:p>
        </w:tc>
      </w:tr>
      <w:tr w:rsidR="002B7287" w:rsidRPr="00F62D86" w14:paraId="0D62F008" w14:textId="77777777" w:rsidTr="000C0A65">
        <w:trPr>
          <w:jc w:val="center"/>
        </w:trPr>
        <w:tc>
          <w:tcPr>
            <w:tcW w:w="4371" w:type="dxa"/>
          </w:tcPr>
          <w:p w14:paraId="2BFA0BFC" w14:textId="77777777" w:rsidR="002B7287" w:rsidRPr="00F62D86" w:rsidRDefault="002B7287" w:rsidP="000C0A65">
            <w:pPr>
              <w:pStyle w:val="NoSpacing"/>
            </w:pPr>
            <w:r w:rsidRPr="00F62D86">
              <w:t xml:space="preserve">Mortgage payable </w:t>
            </w:r>
          </w:p>
        </w:tc>
        <w:tc>
          <w:tcPr>
            <w:tcW w:w="1620" w:type="dxa"/>
          </w:tcPr>
          <w:p w14:paraId="32AA7F51" w14:textId="77777777" w:rsidR="002B7287" w:rsidRPr="00F62D86" w:rsidRDefault="002B7287" w:rsidP="000C0A65">
            <w:pPr>
              <w:pStyle w:val="NoSpacing"/>
              <w:jc w:val="right"/>
            </w:pPr>
          </w:p>
        </w:tc>
        <w:tc>
          <w:tcPr>
            <w:tcW w:w="1760" w:type="dxa"/>
            <w:gridSpan w:val="2"/>
          </w:tcPr>
          <w:p w14:paraId="51E305D0" w14:textId="77777777" w:rsidR="002B7287" w:rsidRPr="00F62D86" w:rsidRDefault="002B7287" w:rsidP="000C0A65">
            <w:pPr>
              <w:pStyle w:val="NoSpacing"/>
              <w:jc w:val="right"/>
            </w:pPr>
            <w:r w:rsidRPr="00F62D86">
              <w:t>65,000</w:t>
            </w:r>
          </w:p>
        </w:tc>
      </w:tr>
      <w:tr w:rsidR="002B7287" w:rsidRPr="00F62D86" w14:paraId="558881FC" w14:textId="77777777" w:rsidTr="000C0A65">
        <w:trPr>
          <w:jc w:val="center"/>
        </w:trPr>
        <w:tc>
          <w:tcPr>
            <w:tcW w:w="4371" w:type="dxa"/>
          </w:tcPr>
          <w:p w14:paraId="279F12DD" w14:textId="77777777" w:rsidR="002B7287" w:rsidRPr="00F62D86" w:rsidRDefault="002B7287" w:rsidP="000C0A65">
            <w:pPr>
              <w:pStyle w:val="NoSpacing"/>
            </w:pPr>
            <w:r w:rsidRPr="00F62D86">
              <w:t xml:space="preserve">Common shares </w:t>
            </w:r>
          </w:p>
        </w:tc>
        <w:tc>
          <w:tcPr>
            <w:tcW w:w="1620" w:type="dxa"/>
          </w:tcPr>
          <w:p w14:paraId="1CA3655B" w14:textId="77777777" w:rsidR="002B7287" w:rsidRPr="00F62D86" w:rsidRDefault="002B7287" w:rsidP="000C0A65">
            <w:pPr>
              <w:pStyle w:val="NoSpacing"/>
              <w:jc w:val="right"/>
            </w:pPr>
          </w:p>
        </w:tc>
        <w:tc>
          <w:tcPr>
            <w:tcW w:w="1760" w:type="dxa"/>
            <w:gridSpan w:val="2"/>
          </w:tcPr>
          <w:p w14:paraId="437408F5" w14:textId="77777777" w:rsidR="002B7287" w:rsidRPr="00F62D86" w:rsidRDefault="002B7287" w:rsidP="000C0A65">
            <w:pPr>
              <w:pStyle w:val="NoSpacing"/>
              <w:jc w:val="right"/>
            </w:pPr>
            <w:r w:rsidRPr="00F62D86">
              <w:t>200</w:t>
            </w:r>
          </w:p>
        </w:tc>
      </w:tr>
      <w:tr w:rsidR="002B7287" w:rsidRPr="00F62D86" w14:paraId="4D0761EE" w14:textId="77777777" w:rsidTr="000C0A65">
        <w:trPr>
          <w:jc w:val="center"/>
        </w:trPr>
        <w:tc>
          <w:tcPr>
            <w:tcW w:w="4371" w:type="dxa"/>
          </w:tcPr>
          <w:p w14:paraId="70EF785C" w14:textId="77777777" w:rsidR="002B7287" w:rsidRPr="00F62D86" w:rsidRDefault="002B7287" w:rsidP="000C0A65">
            <w:pPr>
              <w:pStyle w:val="NoSpacing"/>
            </w:pPr>
            <w:r w:rsidRPr="00F62D86">
              <w:t>Retained earnings</w:t>
            </w:r>
          </w:p>
        </w:tc>
        <w:tc>
          <w:tcPr>
            <w:tcW w:w="1620" w:type="dxa"/>
          </w:tcPr>
          <w:p w14:paraId="2DE95D21" w14:textId="77777777" w:rsidR="002B7287" w:rsidRPr="00F62D86" w:rsidRDefault="002B7287" w:rsidP="000C0A65">
            <w:pPr>
              <w:pStyle w:val="NoSpacing"/>
              <w:jc w:val="right"/>
            </w:pPr>
          </w:p>
        </w:tc>
        <w:tc>
          <w:tcPr>
            <w:tcW w:w="1760" w:type="dxa"/>
            <w:gridSpan w:val="2"/>
          </w:tcPr>
          <w:p w14:paraId="6CA690A1" w14:textId="77777777" w:rsidR="002B7287" w:rsidRPr="00F62D86" w:rsidRDefault="002B7287" w:rsidP="000C0A65">
            <w:pPr>
              <w:pStyle w:val="NoSpacing"/>
              <w:jc w:val="right"/>
            </w:pPr>
            <w:r w:rsidRPr="00F62D86">
              <w:t>14,200</w:t>
            </w:r>
          </w:p>
        </w:tc>
      </w:tr>
      <w:tr w:rsidR="002B7287" w:rsidRPr="00F62D86" w14:paraId="75316AFD" w14:textId="77777777" w:rsidTr="000C0A65">
        <w:trPr>
          <w:jc w:val="center"/>
        </w:trPr>
        <w:tc>
          <w:tcPr>
            <w:tcW w:w="4371" w:type="dxa"/>
          </w:tcPr>
          <w:p w14:paraId="2F44C19A" w14:textId="77777777" w:rsidR="002B7287" w:rsidRPr="00F62D86" w:rsidRDefault="002B7287" w:rsidP="000C0A65">
            <w:pPr>
              <w:pStyle w:val="NoSpacing"/>
            </w:pPr>
            <w:r w:rsidRPr="00F62D86">
              <w:t>Dividends</w:t>
            </w:r>
          </w:p>
        </w:tc>
        <w:tc>
          <w:tcPr>
            <w:tcW w:w="1620" w:type="dxa"/>
          </w:tcPr>
          <w:p w14:paraId="7BC3F820" w14:textId="77777777" w:rsidR="002B7287" w:rsidRPr="00F62D86" w:rsidRDefault="002B7287" w:rsidP="000C0A65">
            <w:pPr>
              <w:pStyle w:val="NoSpacing"/>
              <w:jc w:val="right"/>
            </w:pPr>
            <w:r w:rsidRPr="00F62D86">
              <w:t>1,200</w:t>
            </w:r>
          </w:p>
        </w:tc>
        <w:tc>
          <w:tcPr>
            <w:tcW w:w="1760" w:type="dxa"/>
            <w:gridSpan w:val="2"/>
          </w:tcPr>
          <w:p w14:paraId="2812D2E5" w14:textId="77777777" w:rsidR="002B7287" w:rsidRPr="00F62D86" w:rsidRDefault="002B7287" w:rsidP="000C0A65">
            <w:pPr>
              <w:pStyle w:val="NoSpacing"/>
              <w:jc w:val="right"/>
            </w:pPr>
          </w:p>
        </w:tc>
      </w:tr>
      <w:tr w:rsidR="002B7287" w:rsidRPr="00F62D86" w14:paraId="209A56C9" w14:textId="77777777" w:rsidTr="000C0A65">
        <w:trPr>
          <w:jc w:val="center"/>
        </w:trPr>
        <w:tc>
          <w:tcPr>
            <w:tcW w:w="4371" w:type="dxa"/>
          </w:tcPr>
          <w:p w14:paraId="03E256E9" w14:textId="77777777" w:rsidR="002B7287" w:rsidRPr="00F62D86" w:rsidRDefault="002B7287" w:rsidP="000C0A65">
            <w:pPr>
              <w:pStyle w:val="NoSpacing"/>
            </w:pPr>
            <w:r w:rsidRPr="00F62D86">
              <w:t>Consulting revenue</w:t>
            </w:r>
          </w:p>
        </w:tc>
        <w:tc>
          <w:tcPr>
            <w:tcW w:w="1620" w:type="dxa"/>
          </w:tcPr>
          <w:p w14:paraId="1D2CEACF" w14:textId="77777777" w:rsidR="002B7287" w:rsidRPr="00F62D86" w:rsidRDefault="002B7287" w:rsidP="000C0A65">
            <w:pPr>
              <w:pStyle w:val="NoSpacing"/>
              <w:jc w:val="right"/>
            </w:pPr>
          </w:p>
        </w:tc>
        <w:tc>
          <w:tcPr>
            <w:tcW w:w="1760" w:type="dxa"/>
            <w:gridSpan w:val="2"/>
          </w:tcPr>
          <w:p w14:paraId="5F38C996" w14:textId="77777777" w:rsidR="002B7287" w:rsidRPr="00F62D86" w:rsidRDefault="002B7287" w:rsidP="000C0A65">
            <w:pPr>
              <w:pStyle w:val="NoSpacing"/>
              <w:jc w:val="right"/>
              <w:rPr>
                <w:u w:val="single"/>
              </w:rPr>
            </w:pPr>
            <w:r w:rsidRPr="00F62D86">
              <w:rPr>
                <w:u w:val="single"/>
              </w:rPr>
              <w:t>85,000</w:t>
            </w:r>
          </w:p>
        </w:tc>
      </w:tr>
      <w:tr w:rsidR="002B7287" w:rsidRPr="00F62D86" w14:paraId="440BD58C" w14:textId="77777777" w:rsidTr="000C0A65">
        <w:trPr>
          <w:jc w:val="center"/>
        </w:trPr>
        <w:tc>
          <w:tcPr>
            <w:tcW w:w="4371" w:type="dxa"/>
          </w:tcPr>
          <w:p w14:paraId="5C0027F2" w14:textId="77777777" w:rsidR="002B7287" w:rsidRPr="00F62D86" w:rsidRDefault="002B7287" w:rsidP="000C0A65">
            <w:pPr>
              <w:pStyle w:val="NoSpacing"/>
            </w:pPr>
            <w:r w:rsidRPr="00F62D86">
              <w:t>Wages expense</w:t>
            </w:r>
          </w:p>
        </w:tc>
        <w:tc>
          <w:tcPr>
            <w:tcW w:w="1620" w:type="dxa"/>
          </w:tcPr>
          <w:p w14:paraId="0D096155" w14:textId="77777777" w:rsidR="002B7287" w:rsidRPr="00F62D86" w:rsidRDefault="002B7287" w:rsidP="000C0A65">
            <w:pPr>
              <w:pStyle w:val="NoSpacing"/>
              <w:jc w:val="right"/>
            </w:pPr>
            <w:r w:rsidRPr="00F62D86">
              <w:t>50,000</w:t>
            </w:r>
          </w:p>
        </w:tc>
        <w:tc>
          <w:tcPr>
            <w:tcW w:w="1760" w:type="dxa"/>
            <w:gridSpan w:val="2"/>
          </w:tcPr>
          <w:p w14:paraId="3BE7BB5E" w14:textId="77777777" w:rsidR="002B7287" w:rsidRPr="00F62D86" w:rsidRDefault="002B7287" w:rsidP="000C0A65">
            <w:pPr>
              <w:pStyle w:val="NoSpacing"/>
              <w:jc w:val="right"/>
            </w:pPr>
          </w:p>
        </w:tc>
      </w:tr>
      <w:tr w:rsidR="002B7287" w:rsidRPr="00F62D86" w14:paraId="47B325C1" w14:textId="77777777" w:rsidTr="000C0A65">
        <w:trPr>
          <w:jc w:val="center"/>
        </w:trPr>
        <w:tc>
          <w:tcPr>
            <w:tcW w:w="4371" w:type="dxa"/>
          </w:tcPr>
          <w:p w14:paraId="150C31E1" w14:textId="77777777" w:rsidR="002B7287" w:rsidRPr="00F62D86" w:rsidRDefault="002B7287" w:rsidP="000C0A65">
            <w:pPr>
              <w:pStyle w:val="NoSpacing"/>
            </w:pPr>
            <w:r w:rsidRPr="00F62D86">
              <w:t>Interest expense</w:t>
            </w:r>
          </w:p>
        </w:tc>
        <w:tc>
          <w:tcPr>
            <w:tcW w:w="1620" w:type="dxa"/>
          </w:tcPr>
          <w:p w14:paraId="0FE24C4C" w14:textId="77777777" w:rsidR="002B7287" w:rsidRPr="00F62D86" w:rsidRDefault="002B7287" w:rsidP="000C0A65">
            <w:pPr>
              <w:pStyle w:val="NoSpacing"/>
              <w:jc w:val="right"/>
            </w:pPr>
            <w:r w:rsidRPr="00F62D86">
              <w:t>3,500</w:t>
            </w:r>
          </w:p>
        </w:tc>
        <w:tc>
          <w:tcPr>
            <w:tcW w:w="1760" w:type="dxa"/>
            <w:gridSpan w:val="2"/>
          </w:tcPr>
          <w:p w14:paraId="7795C4FD" w14:textId="77777777" w:rsidR="002B7287" w:rsidRPr="00F62D86" w:rsidRDefault="002B7287" w:rsidP="000C0A65">
            <w:pPr>
              <w:pStyle w:val="NoSpacing"/>
              <w:jc w:val="right"/>
            </w:pPr>
          </w:p>
        </w:tc>
      </w:tr>
      <w:tr w:rsidR="002B7287" w:rsidRPr="00F62D86" w14:paraId="6C2FAF36" w14:textId="77777777" w:rsidTr="000C0A65">
        <w:trPr>
          <w:jc w:val="center"/>
        </w:trPr>
        <w:tc>
          <w:tcPr>
            <w:tcW w:w="4371" w:type="dxa"/>
          </w:tcPr>
          <w:p w14:paraId="3EBC4317" w14:textId="77777777" w:rsidR="002B7287" w:rsidRPr="00F62D86" w:rsidRDefault="002B7287" w:rsidP="000C0A65">
            <w:pPr>
              <w:pStyle w:val="NoSpacing"/>
            </w:pPr>
            <w:r w:rsidRPr="00F62D86">
              <w:t>Depreciation expense</w:t>
            </w:r>
          </w:p>
        </w:tc>
        <w:tc>
          <w:tcPr>
            <w:tcW w:w="1620" w:type="dxa"/>
          </w:tcPr>
          <w:p w14:paraId="5766AB5C" w14:textId="77777777" w:rsidR="002B7287" w:rsidRPr="00F62D86" w:rsidRDefault="002B7287" w:rsidP="000C0A65">
            <w:pPr>
              <w:pStyle w:val="NoSpacing"/>
              <w:jc w:val="right"/>
            </w:pPr>
            <w:r w:rsidRPr="00F62D86">
              <w:t>4,000</w:t>
            </w:r>
          </w:p>
        </w:tc>
        <w:tc>
          <w:tcPr>
            <w:tcW w:w="1760" w:type="dxa"/>
            <w:gridSpan w:val="2"/>
          </w:tcPr>
          <w:p w14:paraId="18C8D8BE" w14:textId="77777777" w:rsidR="002B7287" w:rsidRPr="00F62D86" w:rsidRDefault="002B7287" w:rsidP="000C0A65">
            <w:pPr>
              <w:pStyle w:val="NoSpacing"/>
              <w:jc w:val="right"/>
            </w:pPr>
          </w:p>
        </w:tc>
      </w:tr>
      <w:tr w:rsidR="002B7287" w:rsidRPr="00F62D86" w14:paraId="108AB2BB" w14:textId="77777777" w:rsidTr="000C0A65">
        <w:trPr>
          <w:jc w:val="center"/>
        </w:trPr>
        <w:tc>
          <w:tcPr>
            <w:tcW w:w="4371" w:type="dxa"/>
          </w:tcPr>
          <w:p w14:paraId="7C61A1AD" w14:textId="77777777" w:rsidR="002B7287" w:rsidRPr="00F62D86" w:rsidRDefault="002B7287" w:rsidP="000C0A65">
            <w:pPr>
              <w:pStyle w:val="NoSpacing"/>
            </w:pPr>
            <w:r w:rsidRPr="00F62D86">
              <w:t>Maintenance expense</w:t>
            </w:r>
          </w:p>
        </w:tc>
        <w:tc>
          <w:tcPr>
            <w:tcW w:w="1620" w:type="dxa"/>
          </w:tcPr>
          <w:p w14:paraId="48845BD0" w14:textId="77777777" w:rsidR="002B7287" w:rsidRPr="00F62D86" w:rsidRDefault="002B7287" w:rsidP="000C0A65">
            <w:pPr>
              <w:pStyle w:val="NoSpacing"/>
              <w:jc w:val="right"/>
            </w:pPr>
            <w:r w:rsidRPr="00F62D86">
              <w:t>1,000</w:t>
            </w:r>
          </w:p>
        </w:tc>
        <w:tc>
          <w:tcPr>
            <w:tcW w:w="1760" w:type="dxa"/>
            <w:gridSpan w:val="2"/>
          </w:tcPr>
          <w:p w14:paraId="18C31F0B" w14:textId="77777777" w:rsidR="002B7287" w:rsidRPr="00F62D86" w:rsidRDefault="002B7287" w:rsidP="000C0A65">
            <w:pPr>
              <w:pStyle w:val="NoSpacing"/>
              <w:jc w:val="right"/>
            </w:pPr>
          </w:p>
        </w:tc>
      </w:tr>
      <w:tr w:rsidR="002B7287" w:rsidRPr="00F62D86" w14:paraId="3AAC9913" w14:textId="77777777" w:rsidTr="000C0A65">
        <w:trPr>
          <w:jc w:val="center"/>
        </w:trPr>
        <w:tc>
          <w:tcPr>
            <w:tcW w:w="4371" w:type="dxa"/>
          </w:tcPr>
          <w:p w14:paraId="33F75938" w14:textId="77777777" w:rsidR="002B7287" w:rsidRPr="00F62D86" w:rsidRDefault="002B7287" w:rsidP="000C0A65">
            <w:pPr>
              <w:pStyle w:val="NoSpacing"/>
            </w:pPr>
            <w:r w:rsidRPr="00F62D86">
              <w:t>Insurance expense</w:t>
            </w:r>
          </w:p>
        </w:tc>
        <w:tc>
          <w:tcPr>
            <w:tcW w:w="1620" w:type="dxa"/>
          </w:tcPr>
          <w:p w14:paraId="33269668" w14:textId="77777777" w:rsidR="002B7287" w:rsidRPr="00F62D86" w:rsidRDefault="002B7287" w:rsidP="000C0A65">
            <w:pPr>
              <w:pStyle w:val="NoSpacing"/>
              <w:jc w:val="right"/>
            </w:pPr>
            <w:r w:rsidRPr="00F62D86">
              <w:t>1,400</w:t>
            </w:r>
          </w:p>
        </w:tc>
        <w:tc>
          <w:tcPr>
            <w:tcW w:w="1760" w:type="dxa"/>
            <w:gridSpan w:val="2"/>
          </w:tcPr>
          <w:p w14:paraId="6A64DE2F" w14:textId="77777777" w:rsidR="002B7287" w:rsidRPr="00F62D86" w:rsidRDefault="002B7287" w:rsidP="000C0A65">
            <w:pPr>
              <w:pStyle w:val="NoSpacing"/>
              <w:jc w:val="right"/>
            </w:pPr>
          </w:p>
        </w:tc>
      </w:tr>
      <w:tr w:rsidR="002B7287" w:rsidRPr="00F62D86" w14:paraId="1A14DE7B" w14:textId="77777777" w:rsidTr="000C0A65">
        <w:trPr>
          <w:jc w:val="center"/>
        </w:trPr>
        <w:tc>
          <w:tcPr>
            <w:tcW w:w="4371" w:type="dxa"/>
          </w:tcPr>
          <w:p w14:paraId="0A794C3E" w14:textId="77777777" w:rsidR="002B7287" w:rsidRPr="00F62D86" w:rsidRDefault="002B7287" w:rsidP="000C0A65">
            <w:pPr>
              <w:pStyle w:val="NoSpacing"/>
            </w:pPr>
            <w:r w:rsidRPr="00F62D86">
              <w:t>Rent expense</w:t>
            </w:r>
          </w:p>
        </w:tc>
        <w:tc>
          <w:tcPr>
            <w:tcW w:w="1620" w:type="dxa"/>
          </w:tcPr>
          <w:p w14:paraId="6A6E8DEF" w14:textId="77777777" w:rsidR="002B7287" w:rsidRPr="00F62D86" w:rsidRDefault="002B7287" w:rsidP="000C0A65">
            <w:pPr>
              <w:pStyle w:val="NoSpacing"/>
              <w:jc w:val="right"/>
            </w:pPr>
            <w:r w:rsidRPr="00F62D86">
              <w:t>2,800</w:t>
            </w:r>
          </w:p>
        </w:tc>
        <w:tc>
          <w:tcPr>
            <w:tcW w:w="1760" w:type="dxa"/>
            <w:gridSpan w:val="2"/>
          </w:tcPr>
          <w:p w14:paraId="2E47F87F" w14:textId="77777777" w:rsidR="002B7287" w:rsidRPr="00F62D86" w:rsidRDefault="002B7287" w:rsidP="000C0A65">
            <w:pPr>
              <w:pStyle w:val="NoSpacing"/>
              <w:jc w:val="right"/>
            </w:pPr>
          </w:p>
        </w:tc>
      </w:tr>
      <w:tr w:rsidR="002B7287" w:rsidRPr="00F62D86" w14:paraId="07B33962" w14:textId="77777777" w:rsidTr="000C0A65">
        <w:trPr>
          <w:jc w:val="center"/>
        </w:trPr>
        <w:tc>
          <w:tcPr>
            <w:tcW w:w="4371" w:type="dxa"/>
          </w:tcPr>
          <w:p w14:paraId="2DA7CCF5" w14:textId="77777777" w:rsidR="002B7287" w:rsidRPr="00F62D86" w:rsidRDefault="002B7287" w:rsidP="000C0A65">
            <w:pPr>
              <w:pStyle w:val="NoSpacing"/>
            </w:pPr>
            <w:r w:rsidRPr="00F62D86">
              <w:t>Income tax expense</w:t>
            </w:r>
          </w:p>
        </w:tc>
        <w:tc>
          <w:tcPr>
            <w:tcW w:w="1620" w:type="dxa"/>
          </w:tcPr>
          <w:p w14:paraId="196E964B" w14:textId="77777777" w:rsidR="002B7287" w:rsidRPr="00F62D86" w:rsidRDefault="002B7287" w:rsidP="000C0A65">
            <w:pPr>
              <w:pStyle w:val="NoSpacing"/>
              <w:jc w:val="right"/>
              <w:rPr>
                <w:u w:val="single"/>
              </w:rPr>
            </w:pPr>
            <w:r w:rsidRPr="00F62D86">
              <w:rPr>
                <w:u w:val="single"/>
              </w:rPr>
              <w:t>5,000</w:t>
            </w:r>
          </w:p>
        </w:tc>
        <w:tc>
          <w:tcPr>
            <w:tcW w:w="1760" w:type="dxa"/>
            <w:gridSpan w:val="2"/>
          </w:tcPr>
          <w:p w14:paraId="42887311" w14:textId="77777777" w:rsidR="002B7287" w:rsidRPr="00F62D86" w:rsidRDefault="002B7287" w:rsidP="000C0A65">
            <w:pPr>
              <w:pStyle w:val="NoSpacing"/>
              <w:jc w:val="right"/>
            </w:pPr>
          </w:p>
        </w:tc>
      </w:tr>
      <w:tr w:rsidR="002B7287" w:rsidRPr="00F62D86" w14:paraId="48E391DA" w14:textId="77777777" w:rsidTr="000C0A65">
        <w:trPr>
          <w:jc w:val="center"/>
        </w:trPr>
        <w:tc>
          <w:tcPr>
            <w:tcW w:w="4371" w:type="dxa"/>
          </w:tcPr>
          <w:p w14:paraId="01AD0ECA" w14:textId="77777777" w:rsidR="002B7287" w:rsidRPr="00F62D86" w:rsidRDefault="002B7287" w:rsidP="000C0A65">
            <w:pPr>
              <w:pStyle w:val="NoSpacing"/>
            </w:pPr>
            <w:r w:rsidRPr="00F62D86">
              <w:t>Total</w:t>
            </w:r>
          </w:p>
        </w:tc>
        <w:tc>
          <w:tcPr>
            <w:tcW w:w="1620" w:type="dxa"/>
          </w:tcPr>
          <w:p w14:paraId="671D18F9" w14:textId="77777777" w:rsidR="002B7287" w:rsidRPr="00F62D86" w:rsidRDefault="002B7287" w:rsidP="000C0A65">
            <w:pPr>
              <w:pStyle w:val="NoSpacing"/>
              <w:jc w:val="right"/>
              <w:rPr>
                <w:u w:val="double"/>
              </w:rPr>
            </w:pPr>
            <w:r w:rsidRPr="00F62D86">
              <w:rPr>
                <w:u w:val="double"/>
              </w:rPr>
              <w:t>$198,600</w:t>
            </w:r>
          </w:p>
        </w:tc>
        <w:tc>
          <w:tcPr>
            <w:tcW w:w="1760" w:type="dxa"/>
            <w:gridSpan w:val="2"/>
          </w:tcPr>
          <w:p w14:paraId="6253EE23" w14:textId="77777777" w:rsidR="002B7287" w:rsidRPr="00F62D86" w:rsidRDefault="002B7287" w:rsidP="000C0A65">
            <w:pPr>
              <w:pStyle w:val="NoSpacing"/>
              <w:jc w:val="right"/>
              <w:rPr>
                <w:u w:val="double"/>
              </w:rPr>
            </w:pPr>
            <w:r w:rsidRPr="00F62D86">
              <w:rPr>
                <w:u w:val="double"/>
              </w:rPr>
              <w:t>$198,600</w:t>
            </w:r>
          </w:p>
        </w:tc>
      </w:tr>
    </w:tbl>
    <w:p w14:paraId="5D5F2991" w14:textId="77777777" w:rsidR="002B7287" w:rsidRPr="00F62D86" w:rsidRDefault="002B7287" w:rsidP="002B7287">
      <w:pPr>
        <w:spacing w:after="200" w:line="276" w:lineRule="auto"/>
        <w:rPr>
          <w:b/>
        </w:rPr>
      </w:pPr>
    </w:p>
    <w:p w14:paraId="26CA838F" w14:textId="77777777" w:rsidR="002B7287" w:rsidRPr="00DE6720" w:rsidRDefault="002B7287" w:rsidP="002B7287">
      <w:pPr>
        <w:spacing w:after="200" w:line="276" w:lineRule="auto"/>
        <w:rPr>
          <w:b/>
        </w:rPr>
      </w:pPr>
      <w:r w:rsidRPr="00DE6720">
        <w:rPr>
          <w:b/>
        </w:rPr>
        <w:t>Required:</w:t>
      </w:r>
    </w:p>
    <w:p w14:paraId="4225BD4C" w14:textId="77777777" w:rsidR="002B7287" w:rsidRPr="00DE6720" w:rsidRDefault="002B7287" w:rsidP="002B7287">
      <w:pPr>
        <w:spacing w:after="200" w:line="276" w:lineRule="auto"/>
        <w:rPr>
          <w:b/>
        </w:rPr>
      </w:pPr>
      <w:r w:rsidRPr="00DE6720">
        <w:t>Based on the adjusted trial balance above, prepare the necessary closing entry/entries</w:t>
      </w:r>
      <w:r>
        <w:t>.</w:t>
      </w:r>
    </w:p>
    <w:p w14:paraId="4792B8D3" w14:textId="77777777" w:rsidR="002B7287" w:rsidRDefault="002B7287" w:rsidP="002B7287">
      <w:pPr>
        <w:pStyle w:val="NoSpacing"/>
        <w:rPr>
          <w:sz w:val="20"/>
          <w:szCs w:val="20"/>
        </w:rPr>
      </w:pPr>
    </w:p>
    <w:p w14:paraId="56B4D46B" w14:textId="05A13636" w:rsidR="00D80C76" w:rsidRPr="00F93662" w:rsidRDefault="00D80C76" w:rsidP="00F93662">
      <w:pPr>
        <w:pStyle w:val="NoSpacing"/>
        <w:rPr>
          <w:sz w:val="20"/>
          <w:szCs w:val="20"/>
        </w:rPr>
      </w:pPr>
      <w:r>
        <w:br w:type="page"/>
      </w:r>
    </w:p>
    <w:p w14:paraId="3217EB99" w14:textId="77777777" w:rsidR="00C34327" w:rsidRDefault="00C34327" w:rsidP="003E196D">
      <w:pPr>
        <w:spacing w:after="200" w:line="276" w:lineRule="auto"/>
      </w:pPr>
    </w:p>
    <w:p w14:paraId="0CF3F94E" w14:textId="656B6E29" w:rsidR="00E05E91" w:rsidRPr="00DE6720" w:rsidRDefault="00E05E91" w:rsidP="003E196D">
      <w:pPr>
        <w:spacing w:after="200" w:line="276" w:lineRule="auto"/>
        <w:rPr>
          <w:b/>
        </w:rPr>
      </w:pPr>
    </w:p>
    <w:p w14:paraId="06AFDEBC" w14:textId="1FD6A591" w:rsidR="00E05E91" w:rsidRDefault="00E05E91">
      <w:pPr>
        <w:spacing w:after="200" w:line="276" w:lineRule="auto"/>
      </w:pPr>
    </w:p>
    <w:p w14:paraId="287ACBCC" w14:textId="77777777" w:rsidR="00E05E91" w:rsidRDefault="00E05E91" w:rsidP="00E05E91">
      <w:pPr>
        <w:jc w:val="center"/>
        <w:rPr>
          <w:b/>
          <w:sz w:val="80"/>
          <w:szCs w:val="80"/>
        </w:rPr>
      </w:pPr>
    </w:p>
    <w:p w14:paraId="63C276A9" w14:textId="5E3F53D8" w:rsidR="00E05E91" w:rsidRPr="00346FF1" w:rsidRDefault="00E05E91" w:rsidP="00346FF1">
      <w:pPr>
        <w:pStyle w:val="Heading1"/>
        <w:jc w:val="center"/>
        <w:rPr>
          <w:sz w:val="80"/>
          <w:szCs w:val="80"/>
        </w:rPr>
      </w:pPr>
      <w:bookmarkStart w:id="4" w:name="_Toc459025120"/>
      <w:r w:rsidRPr="00346FF1">
        <w:rPr>
          <w:sz w:val="80"/>
          <w:szCs w:val="80"/>
        </w:rPr>
        <w:t>Module 4</w:t>
      </w:r>
      <w:r w:rsidR="00346FF1" w:rsidRPr="00346FF1">
        <w:rPr>
          <w:sz w:val="80"/>
          <w:szCs w:val="80"/>
        </w:rPr>
        <w:t xml:space="preserve">: </w:t>
      </w:r>
      <w:r w:rsidRPr="00346FF1">
        <w:rPr>
          <w:sz w:val="80"/>
          <w:szCs w:val="80"/>
        </w:rPr>
        <w:t>Cash</w:t>
      </w:r>
      <w:bookmarkEnd w:id="4"/>
      <w:r w:rsidRPr="00346FF1">
        <w:rPr>
          <w:sz w:val="80"/>
          <w:szCs w:val="80"/>
        </w:rPr>
        <w:t xml:space="preserve"> </w:t>
      </w:r>
    </w:p>
    <w:p w14:paraId="09E91FA3" w14:textId="77777777" w:rsidR="00E05E91" w:rsidRPr="00346FF1" w:rsidRDefault="00E05E91" w:rsidP="00346FF1">
      <w:pPr>
        <w:pStyle w:val="Heading1"/>
        <w:jc w:val="center"/>
        <w:rPr>
          <w:sz w:val="80"/>
          <w:szCs w:val="80"/>
        </w:rPr>
      </w:pPr>
    </w:p>
    <w:p w14:paraId="25B214B4" w14:textId="77777777" w:rsidR="002E1A78" w:rsidRDefault="002E1A78">
      <w:pPr>
        <w:spacing w:after="200" w:line="276" w:lineRule="auto"/>
        <w:rPr>
          <w:rFonts w:asciiTheme="majorHAnsi" w:eastAsiaTheme="majorEastAsia" w:hAnsiTheme="majorHAnsi" w:cstheme="majorBidi"/>
          <w:b/>
          <w:bCs/>
          <w:color w:val="345A8A" w:themeColor="accent1" w:themeShade="B5"/>
          <w:sz w:val="80"/>
          <w:szCs w:val="80"/>
        </w:rPr>
      </w:pPr>
      <w:r>
        <w:rPr>
          <w:sz w:val="80"/>
          <w:szCs w:val="80"/>
        </w:rPr>
        <w:br w:type="page"/>
      </w:r>
    </w:p>
    <w:p w14:paraId="5D80F355" w14:textId="5E7C2968" w:rsidR="00CC55E3" w:rsidRPr="00432A18" w:rsidRDefault="00CC55E3" w:rsidP="00CC55E3">
      <w:pPr>
        <w:pStyle w:val="NoSpacing"/>
        <w:rPr>
          <w:b/>
        </w:rPr>
      </w:pPr>
      <w:r w:rsidRPr="00432A18">
        <w:rPr>
          <w:b/>
        </w:rPr>
        <w:lastRenderedPageBreak/>
        <w:t>4-</w:t>
      </w:r>
      <w:r w:rsidR="00A569E7">
        <w:rPr>
          <w:b/>
        </w:rPr>
        <w:t>1</w:t>
      </w:r>
      <w:r w:rsidRPr="00432A18">
        <w:rPr>
          <w:b/>
        </w:rPr>
        <w:t>A – Bank Reconciliation</w:t>
      </w:r>
    </w:p>
    <w:p w14:paraId="3703E908" w14:textId="77777777" w:rsidR="00CC55E3" w:rsidRDefault="00CC55E3" w:rsidP="00CC55E3">
      <w:pPr>
        <w:pStyle w:val="NoSpacing"/>
        <w:rPr>
          <w:sz w:val="16"/>
          <w:szCs w:val="16"/>
        </w:rPr>
      </w:pPr>
    </w:p>
    <w:p w14:paraId="2C0FB9FD" w14:textId="77777777" w:rsidR="00CC55E3" w:rsidRPr="00D65A30" w:rsidRDefault="00CC55E3" w:rsidP="00CC55E3">
      <w:pPr>
        <w:pStyle w:val="NoSpacing"/>
      </w:pPr>
      <w:r w:rsidRPr="00D65A30">
        <w:t>ZipFlyer</w:t>
      </w:r>
      <w:r>
        <w:t xml:space="preserve"> Inc.</w:t>
      </w:r>
      <w:r w:rsidRPr="00D65A30">
        <w:t>’s cash T-Account for May shows the following information:</w:t>
      </w:r>
    </w:p>
    <w:p w14:paraId="725EEFD4" w14:textId="77777777" w:rsidR="00CC55E3" w:rsidRPr="00E90AA9" w:rsidRDefault="00CC55E3" w:rsidP="00CC55E3">
      <w:pPr>
        <w:pStyle w:val="NoSpacing"/>
        <w:rPr>
          <w:sz w:val="16"/>
          <w:szCs w:val="16"/>
        </w:rPr>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2052"/>
        <w:gridCol w:w="1080"/>
        <w:gridCol w:w="990"/>
        <w:gridCol w:w="1350"/>
        <w:gridCol w:w="990"/>
        <w:gridCol w:w="270"/>
      </w:tblGrid>
      <w:tr w:rsidR="00CC55E3" w:rsidRPr="00D65A30" w14:paraId="549062B5" w14:textId="77777777" w:rsidTr="00241BEE">
        <w:trPr>
          <w:jc w:val="center"/>
        </w:trPr>
        <w:tc>
          <w:tcPr>
            <w:tcW w:w="7650" w:type="dxa"/>
            <w:gridSpan w:val="7"/>
            <w:tcBorders>
              <w:top w:val="nil"/>
              <w:bottom w:val="single" w:sz="4" w:space="0" w:color="auto"/>
            </w:tcBorders>
          </w:tcPr>
          <w:p w14:paraId="3F239ED0" w14:textId="77777777" w:rsidR="00CC55E3" w:rsidRPr="00D65A30" w:rsidRDefault="00CC55E3" w:rsidP="00241BEE">
            <w:pPr>
              <w:pStyle w:val="NoSpacing"/>
              <w:jc w:val="center"/>
              <w:rPr>
                <w:sz w:val="20"/>
                <w:szCs w:val="20"/>
              </w:rPr>
            </w:pPr>
            <w:r w:rsidRPr="00D65A30">
              <w:rPr>
                <w:sz w:val="20"/>
                <w:szCs w:val="20"/>
              </w:rPr>
              <w:t>Cash</w:t>
            </w:r>
          </w:p>
        </w:tc>
      </w:tr>
      <w:tr w:rsidR="00CC55E3" w:rsidRPr="00D65A30" w14:paraId="0A536AC7" w14:textId="77777777" w:rsidTr="00241BEE">
        <w:trPr>
          <w:jc w:val="center"/>
        </w:trPr>
        <w:tc>
          <w:tcPr>
            <w:tcW w:w="918" w:type="dxa"/>
          </w:tcPr>
          <w:p w14:paraId="4227AF18" w14:textId="77777777" w:rsidR="00CC55E3" w:rsidRPr="00D65A30" w:rsidRDefault="00CC55E3" w:rsidP="00241BEE">
            <w:pPr>
              <w:pStyle w:val="NoSpacing"/>
              <w:jc w:val="center"/>
              <w:rPr>
                <w:sz w:val="20"/>
                <w:szCs w:val="20"/>
                <w:u w:val="single"/>
              </w:rPr>
            </w:pPr>
            <w:r w:rsidRPr="00D65A30">
              <w:rPr>
                <w:sz w:val="20"/>
                <w:szCs w:val="20"/>
                <w:u w:val="single"/>
              </w:rPr>
              <w:t>Date</w:t>
            </w:r>
          </w:p>
        </w:tc>
        <w:tc>
          <w:tcPr>
            <w:tcW w:w="2052" w:type="dxa"/>
          </w:tcPr>
          <w:p w14:paraId="0774F06F" w14:textId="77777777" w:rsidR="00CC55E3" w:rsidRPr="00D65A30" w:rsidRDefault="00CC55E3" w:rsidP="00241BEE">
            <w:pPr>
              <w:pStyle w:val="NoSpacing"/>
              <w:jc w:val="center"/>
              <w:rPr>
                <w:sz w:val="20"/>
                <w:szCs w:val="20"/>
                <w:u w:val="single"/>
              </w:rPr>
            </w:pPr>
            <w:r w:rsidRPr="00D65A30">
              <w:rPr>
                <w:sz w:val="20"/>
                <w:szCs w:val="20"/>
                <w:u w:val="single"/>
              </w:rPr>
              <w:t>Comments</w:t>
            </w:r>
          </w:p>
        </w:tc>
        <w:tc>
          <w:tcPr>
            <w:tcW w:w="1080" w:type="dxa"/>
            <w:tcBorders>
              <w:right w:val="single" w:sz="4" w:space="0" w:color="auto"/>
            </w:tcBorders>
          </w:tcPr>
          <w:p w14:paraId="2C387518" w14:textId="77777777" w:rsidR="00CC55E3" w:rsidRPr="00D65A30" w:rsidRDefault="00CC55E3" w:rsidP="00241BEE">
            <w:pPr>
              <w:pStyle w:val="NoSpacing"/>
              <w:jc w:val="center"/>
              <w:rPr>
                <w:sz w:val="20"/>
                <w:szCs w:val="20"/>
                <w:u w:val="single"/>
              </w:rPr>
            </w:pPr>
            <w:r w:rsidRPr="00D65A30">
              <w:rPr>
                <w:sz w:val="20"/>
                <w:szCs w:val="20"/>
                <w:u w:val="single"/>
              </w:rPr>
              <w:t>Amount</w:t>
            </w:r>
          </w:p>
        </w:tc>
        <w:tc>
          <w:tcPr>
            <w:tcW w:w="990" w:type="dxa"/>
            <w:tcBorders>
              <w:top w:val="nil"/>
              <w:left w:val="single" w:sz="4" w:space="0" w:color="auto"/>
            </w:tcBorders>
          </w:tcPr>
          <w:p w14:paraId="0CF0D7FD" w14:textId="77777777" w:rsidR="00CC55E3" w:rsidRPr="00D65A30" w:rsidRDefault="00CC55E3" w:rsidP="00241BEE">
            <w:pPr>
              <w:pStyle w:val="NoSpacing"/>
              <w:jc w:val="center"/>
              <w:rPr>
                <w:sz w:val="20"/>
                <w:szCs w:val="20"/>
                <w:u w:val="single"/>
              </w:rPr>
            </w:pPr>
            <w:r w:rsidRPr="00D65A30">
              <w:rPr>
                <w:sz w:val="20"/>
                <w:szCs w:val="20"/>
                <w:u w:val="single"/>
              </w:rPr>
              <w:t>Date</w:t>
            </w:r>
          </w:p>
        </w:tc>
        <w:tc>
          <w:tcPr>
            <w:tcW w:w="1350" w:type="dxa"/>
            <w:tcBorders>
              <w:top w:val="nil"/>
            </w:tcBorders>
          </w:tcPr>
          <w:p w14:paraId="0E9AB637" w14:textId="77777777" w:rsidR="00CC55E3" w:rsidRPr="00D65A30" w:rsidRDefault="00CC55E3" w:rsidP="00241BEE">
            <w:pPr>
              <w:pStyle w:val="NoSpacing"/>
              <w:jc w:val="center"/>
              <w:rPr>
                <w:sz w:val="20"/>
                <w:szCs w:val="20"/>
                <w:u w:val="single"/>
              </w:rPr>
            </w:pPr>
            <w:r w:rsidRPr="00D65A30">
              <w:rPr>
                <w:sz w:val="20"/>
                <w:szCs w:val="20"/>
                <w:u w:val="single"/>
              </w:rPr>
              <w:t>Comments</w:t>
            </w:r>
          </w:p>
        </w:tc>
        <w:tc>
          <w:tcPr>
            <w:tcW w:w="1260" w:type="dxa"/>
            <w:gridSpan w:val="2"/>
            <w:tcBorders>
              <w:top w:val="nil"/>
            </w:tcBorders>
          </w:tcPr>
          <w:p w14:paraId="604D2363" w14:textId="77777777" w:rsidR="00CC55E3" w:rsidRPr="00D65A30" w:rsidRDefault="00CC55E3" w:rsidP="00241BEE">
            <w:pPr>
              <w:pStyle w:val="NoSpacing"/>
              <w:jc w:val="center"/>
              <w:rPr>
                <w:sz w:val="20"/>
                <w:szCs w:val="20"/>
                <w:u w:val="single"/>
              </w:rPr>
            </w:pPr>
            <w:r w:rsidRPr="00D65A30">
              <w:rPr>
                <w:sz w:val="20"/>
                <w:szCs w:val="20"/>
                <w:u w:val="single"/>
              </w:rPr>
              <w:t>Amount</w:t>
            </w:r>
          </w:p>
        </w:tc>
      </w:tr>
      <w:tr w:rsidR="00CC55E3" w:rsidRPr="00D65A30" w14:paraId="5EBFFB3A" w14:textId="77777777" w:rsidTr="00241BEE">
        <w:trPr>
          <w:jc w:val="center"/>
        </w:trPr>
        <w:tc>
          <w:tcPr>
            <w:tcW w:w="918" w:type="dxa"/>
          </w:tcPr>
          <w:p w14:paraId="3D3417A7" w14:textId="77777777" w:rsidR="00CC55E3" w:rsidRPr="00D65A30" w:rsidRDefault="00CC55E3" w:rsidP="00241BEE">
            <w:pPr>
              <w:pStyle w:val="NoSpacing"/>
              <w:rPr>
                <w:sz w:val="20"/>
                <w:szCs w:val="20"/>
              </w:rPr>
            </w:pPr>
            <w:r w:rsidRPr="00D65A30">
              <w:rPr>
                <w:sz w:val="20"/>
                <w:szCs w:val="20"/>
              </w:rPr>
              <w:t>May 1</w:t>
            </w:r>
          </w:p>
        </w:tc>
        <w:tc>
          <w:tcPr>
            <w:tcW w:w="2052" w:type="dxa"/>
          </w:tcPr>
          <w:p w14:paraId="127C46D3" w14:textId="77777777" w:rsidR="00CC55E3" w:rsidRPr="00D65A30" w:rsidRDefault="00CC55E3" w:rsidP="00241BEE">
            <w:pPr>
              <w:pStyle w:val="NoSpacing"/>
              <w:rPr>
                <w:sz w:val="20"/>
                <w:szCs w:val="20"/>
              </w:rPr>
            </w:pPr>
            <w:r w:rsidRPr="00D65A30">
              <w:rPr>
                <w:sz w:val="20"/>
                <w:szCs w:val="20"/>
              </w:rPr>
              <w:t>Opening balance</w:t>
            </w:r>
          </w:p>
        </w:tc>
        <w:tc>
          <w:tcPr>
            <w:tcW w:w="1080" w:type="dxa"/>
            <w:tcBorders>
              <w:right w:val="single" w:sz="4" w:space="0" w:color="auto"/>
            </w:tcBorders>
          </w:tcPr>
          <w:p w14:paraId="44B5C85F" w14:textId="77777777" w:rsidR="00CC55E3" w:rsidRPr="00D65A30" w:rsidRDefault="00CC55E3" w:rsidP="00241BEE">
            <w:pPr>
              <w:pStyle w:val="NoSpacing"/>
              <w:jc w:val="right"/>
              <w:rPr>
                <w:sz w:val="20"/>
                <w:szCs w:val="20"/>
              </w:rPr>
            </w:pPr>
            <w:r w:rsidRPr="00D65A30">
              <w:rPr>
                <w:sz w:val="20"/>
                <w:szCs w:val="20"/>
              </w:rPr>
              <w:t>$13,846</w:t>
            </w:r>
          </w:p>
        </w:tc>
        <w:tc>
          <w:tcPr>
            <w:tcW w:w="990" w:type="dxa"/>
            <w:tcBorders>
              <w:top w:val="nil"/>
              <w:left w:val="single" w:sz="4" w:space="0" w:color="auto"/>
            </w:tcBorders>
          </w:tcPr>
          <w:p w14:paraId="0CD4B570" w14:textId="77777777" w:rsidR="00CC55E3" w:rsidRPr="00D65A30" w:rsidRDefault="00CC55E3" w:rsidP="00241BEE">
            <w:pPr>
              <w:pStyle w:val="NoSpacing"/>
              <w:rPr>
                <w:sz w:val="20"/>
                <w:szCs w:val="20"/>
              </w:rPr>
            </w:pPr>
            <w:r w:rsidRPr="00D65A30">
              <w:rPr>
                <w:sz w:val="20"/>
                <w:szCs w:val="20"/>
              </w:rPr>
              <w:t>May 1</w:t>
            </w:r>
          </w:p>
        </w:tc>
        <w:tc>
          <w:tcPr>
            <w:tcW w:w="1350" w:type="dxa"/>
            <w:tcBorders>
              <w:top w:val="nil"/>
            </w:tcBorders>
          </w:tcPr>
          <w:p w14:paraId="574143C1" w14:textId="77777777" w:rsidR="00CC55E3" w:rsidRPr="00D65A30" w:rsidRDefault="00CC55E3" w:rsidP="00241BEE">
            <w:pPr>
              <w:pStyle w:val="NoSpacing"/>
              <w:rPr>
                <w:sz w:val="20"/>
                <w:szCs w:val="20"/>
              </w:rPr>
            </w:pPr>
            <w:r w:rsidRPr="00D65A30">
              <w:rPr>
                <w:sz w:val="20"/>
                <w:szCs w:val="20"/>
              </w:rPr>
              <w:t>Cheque #75</w:t>
            </w:r>
          </w:p>
        </w:tc>
        <w:tc>
          <w:tcPr>
            <w:tcW w:w="1260" w:type="dxa"/>
            <w:gridSpan w:val="2"/>
            <w:tcBorders>
              <w:top w:val="nil"/>
            </w:tcBorders>
          </w:tcPr>
          <w:p w14:paraId="7DD13A8C" w14:textId="77777777" w:rsidR="00CC55E3" w:rsidRPr="00D65A30" w:rsidRDefault="00CC55E3" w:rsidP="00241BEE">
            <w:pPr>
              <w:pStyle w:val="NoSpacing"/>
              <w:jc w:val="right"/>
              <w:rPr>
                <w:sz w:val="20"/>
                <w:szCs w:val="20"/>
              </w:rPr>
            </w:pPr>
            <w:r w:rsidRPr="00D65A30">
              <w:rPr>
                <w:sz w:val="20"/>
                <w:szCs w:val="20"/>
              </w:rPr>
              <w:t>$550</w:t>
            </w:r>
          </w:p>
        </w:tc>
      </w:tr>
      <w:tr w:rsidR="00CC55E3" w:rsidRPr="00D65A30" w14:paraId="2E3B2C2D" w14:textId="77777777" w:rsidTr="00241BEE">
        <w:trPr>
          <w:jc w:val="center"/>
        </w:trPr>
        <w:tc>
          <w:tcPr>
            <w:tcW w:w="918" w:type="dxa"/>
          </w:tcPr>
          <w:p w14:paraId="0615CF58" w14:textId="77777777" w:rsidR="00CC55E3" w:rsidRPr="00D65A30" w:rsidRDefault="00CC55E3" w:rsidP="00241BEE">
            <w:pPr>
              <w:pStyle w:val="NoSpacing"/>
              <w:rPr>
                <w:sz w:val="20"/>
                <w:szCs w:val="20"/>
              </w:rPr>
            </w:pPr>
            <w:r w:rsidRPr="00D65A30">
              <w:rPr>
                <w:sz w:val="20"/>
                <w:szCs w:val="20"/>
              </w:rPr>
              <w:t>May 1</w:t>
            </w:r>
          </w:p>
        </w:tc>
        <w:tc>
          <w:tcPr>
            <w:tcW w:w="2052" w:type="dxa"/>
          </w:tcPr>
          <w:p w14:paraId="0DC00C55" w14:textId="77777777" w:rsidR="00CC55E3" w:rsidRPr="00D65A30" w:rsidRDefault="00CC55E3" w:rsidP="00241BEE">
            <w:pPr>
              <w:pStyle w:val="NoSpacing"/>
              <w:rPr>
                <w:sz w:val="20"/>
                <w:szCs w:val="20"/>
              </w:rPr>
            </w:pPr>
            <w:r w:rsidRPr="00D65A30">
              <w:rPr>
                <w:sz w:val="20"/>
                <w:szCs w:val="20"/>
              </w:rPr>
              <w:t>Deposit</w:t>
            </w:r>
          </w:p>
        </w:tc>
        <w:tc>
          <w:tcPr>
            <w:tcW w:w="1080" w:type="dxa"/>
            <w:tcBorders>
              <w:right w:val="single" w:sz="4" w:space="0" w:color="auto"/>
            </w:tcBorders>
          </w:tcPr>
          <w:p w14:paraId="1BA5D68C" w14:textId="77777777" w:rsidR="00CC55E3" w:rsidRPr="00D65A30" w:rsidRDefault="00CC55E3" w:rsidP="00241BEE">
            <w:pPr>
              <w:pStyle w:val="NoSpacing"/>
              <w:jc w:val="right"/>
              <w:rPr>
                <w:sz w:val="20"/>
                <w:szCs w:val="20"/>
              </w:rPr>
            </w:pPr>
            <w:r w:rsidRPr="00D65A30">
              <w:rPr>
                <w:sz w:val="20"/>
                <w:szCs w:val="20"/>
              </w:rPr>
              <w:t>1,550</w:t>
            </w:r>
          </w:p>
        </w:tc>
        <w:tc>
          <w:tcPr>
            <w:tcW w:w="990" w:type="dxa"/>
            <w:tcBorders>
              <w:top w:val="nil"/>
              <w:left w:val="single" w:sz="4" w:space="0" w:color="auto"/>
            </w:tcBorders>
          </w:tcPr>
          <w:p w14:paraId="44247F24" w14:textId="77777777" w:rsidR="00CC55E3" w:rsidRPr="00D65A30" w:rsidRDefault="00CC55E3" w:rsidP="00241BEE">
            <w:pPr>
              <w:pStyle w:val="NoSpacing"/>
              <w:rPr>
                <w:sz w:val="20"/>
                <w:szCs w:val="20"/>
              </w:rPr>
            </w:pPr>
            <w:r w:rsidRPr="00D65A30">
              <w:rPr>
                <w:sz w:val="20"/>
                <w:szCs w:val="20"/>
              </w:rPr>
              <w:t>May 3</w:t>
            </w:r>
          </w:p>
        </w:tc>
        <w:tc>
          <w:tcPr>
            <w:tcW w:w="1350" w:type="dxa"/>
            <w:tcBorders>
              <w:top w:val="nil"/>
            </w:tcBorders>
          </w:tcPr>
          <w:p w14:paraId="472E7074" w14:textId="77777777" w:rsidR="00CC55E3" w:rsidRPr="00D65A30" w:rsidRDefault="00CC55E3" w:rsidP="00241BEE">
            <w:pPr>
              <w:pStyle w:val="NoSpacing"/>
              <w:rPr>
                <w:sz w:val="20"/>
                <w:szCs w:val="20"/>
              </w:rPr>
            </w:pPr>
            <w:r w:rsidRPr="00D65A30">
              <w:rPr>
                <w:sz w:val="20"/>
                <w:szCs w:val="20"/>
              </w:rPr>
              <w:t>Cheque #76</w:t>
            </w:r>
          </w:p>
        </w:tc>
        <w:tc>
          <w:tcPr>
            <w:tcW w:w="1260" w:type="dxa"/>
            <w:gridSpan w:val="2"/>
            <w:tcBorders>
              <w:top w:val="nil"/>
            </w:tcBorders>
          </w:tcPr>
          <w:p w14:paraId="5B9CECF4" w14:textId="77777777" w:rsidR="00CC55E3" w:rsidRPr="00D65A30" w:rsidRDefault="00CC55E3" w:rsidP="00241BEE">
            <w:pPr>
              <w:pStyle w:val="NoSpacing"/>
              <w:jc w:val="right"/>
              <w:rPr>
                <w:sz w:val="20"/>
                <w:szCs w:val="20"/>
              </w:rPr>
            </w:pPr>
            <w:r w:rsidRPr="00D65A30">
              <w:rPr>
                <w:sz w:val="20"/>
                <w:szCs w:val="20"/>
              </w:rPr>
              <w:t>875</w:t>
            </w:r>
          </w:p>
        </w:tc>
      </w:tr>
      <w:tr w:rsidR="00CC55E3" w:rsidRPr="00D65A30" w14:paraId="1ED1A0BB" w14:textId="77777777" w:rsidTr="00241BEE">
        <w:trPr>
          <w:jc w:val="center"/>
        </w:trPr>
        <w:tc>
          <w:tcPr>
            <w:tcW w:w="918" w:type="dxa"/>
          </w:tcPr>
          <w:p w14:paraId="2F1A8487" w14:textId="77777777" w:rsidR="00CC55E3" w:rsidRPr="00D65A30" w:rsidRDefault="00CC55E3" w:rsidP="00241BEE">
            <w:pPr>
              <w:pStyle w:val="NoSpacing"/>
              <w:rPr>
                <w:sz w:val="20"/>
                <w:szCs w:val="20"/>
              </w:rPr>
            </w:pPr>
            <w:r w:rsidRPr="00D65A30">
              <w:rPr>
                <w:sz w:val="20"/>
                <w:szCs w:val="20"/>
              </w:rPr>
              <w:t>May 3</w:t>
            </w:r>
          </w:p>
        </w:tc>
        <w:tc>
          <w:tcPr>
            <w:tcW w:w="2052" w:type="dxa"/>
          </w:tcPr>
          <w:p w14:paraId="275B0224" w14:textId="77777777" w:rsidR="00CC55E3" w:rsidRPr="00D65A30" w:rsidRDefault="00CC55E3" w:rsidP="00241BEE">
            <w:pPr>
              <w:pStyle w:val="NoSpacing"/>
              <w:rPr>
                <w:sz w:val="20"/>
                <w:szCs w:val="20"/>
              </w:rPr>
            </w:pPr>
            <w:r w:rsidRPr="00D65A30">
              <w:rPr>
                <w:sz w:val="20"/>
                <w:szCs w:val="20"/>
              </w:rPr>
              <w:t>Deposit</w:t>
            </w:r>
          </w:p>
        </w:tc>
        <w:tc>
          <w:tcPr>
            <w:tcW w:w="1080" w:type="dxa"/>
            <w:tcBorders>
              <w:right w:val="single" w:sz="4" w:space="0" w:color="auto"/>
            </w:tcBorders>
          </w:tcPr>
          <w:p w14:paraId="696DE369" w14:textId="77777777" w:rsidR="00CC55E3" w:rsidRPr="00D65A30" w:rsidRDefault="00CC55E3" w:rsidP="00241BEE">
            <w:pPr>
              <w:pStyle w:val="NoSpacing"/>
              <w:jc w:val="right"/>
              <w:rPr>
                <w:sz w:val="20"/>
                <w:szCs w:val="20"/>
              </w:rPr>
            </w:pPr>
            <w:r w:rsidRPr="00D65A30">
              <w:rPr>
                <w:sz w:val="20"/>
                <w:szCs w:val="20"/>
              </w:rPr>
              <w:t>2,700</w:t>
            </w:r>
          </w:p>
        </w:tc>
        <w:tc>
          <w:tcPr>
            <w:tcW w:w="990" w:type="dxa"/>
            <w:tcBorders>
              <w:top w:val="nil"/>
              <w:left w:val="single" w:sz="4" w:space="0" w:color="auto"/>
            </w:tcBorders>
          </w:tcPr>
          <w:p w14:paraId="37BA2629" w14:textId="77777777" w:rsidR="00CC55E3" w:rsidRPr="00D65A30" w:rsidRDefault="00CC55E3" w:rsidP="00241BEE">
            <w:pPr>
              <w:pStyle w:val="NoSpacing"/>
              <w:rPr>
                <w:sz w:val="20"/>
                <w:szCs w:val="20"/>
              </w:rPr>
            </w:pPr>
            <w:r w:rsidRPr="00D65A30">
              <w:rPr>
                <w:sz w:val="20"/>
                <w:szCs w:val="20"/>
              </w:rPr>
              <w:t>May 4</w:t>
            </w:r>
          </w:p>
        </w:tc>
        <w:tc>
          <w:tcPr>
            <w:tcW w:w="1350" w:type="dxa"/>
            <w:tcBorders>
              <w:top w:val="nil"/>
            </w:tcBorders>
          </w:tcPr>
          <w:p w14:paraId="7B56C5C3" w14:textId="77777777" w:rsidR="00CC55E3" w:rsidRPr="00D65A30" w:rsidRDefault="00CC55E3" w:rsidP="00241BEE">
            <w:pPr>
              <w:pStyle w:val="NoSpacing"/>
              <w:rPr>
                <w:sz w:val="20"/>
                <w:szCs w:val="20"/>
              </w:rPr>
            </w:pPr>
            <w:r w:rsidRPr="00D65A30">
              <w:rPr>
                <w:sz w:val="20"/>
                <w:szCs w:val="20"/>
              </w:rPr>
              <w:t>Cheque #77</w:t>
            </w:r>
          </w:p>
        </w:tc>
        <w:tc>
          <w:tcPr>
            <w:tcW w:w="1260" w:type="dxa"/>
            <w:gridSpan w:val="2"/>
            <w:tcBorders>
              <w:top w:val="nil"/>
            </w:tcBorders>
          </w:tcPr>
          <w:p w14:paraId="4AEDC5FF" w14:textId="77777777" w:rsidR="00CC55E3" w:rsidRPr="00D65A30" w:rsidRDefault="00CC55E3" w:rsidP="00241BEE">
            <w:pPr>
              <w:pStyle w:val="NoSpacing"/>
              <w:jc w:val="right"/>
              <w:rPr>
                <w:sz w:val="20"/>
                <w:szCs w:val="20"/>
              </w:rPr>
            </w:pPr>
            <w:r w:rsidRPr="00D65A30">
              <w:rPr>
                <w:sz w:val="20"/>
                <w:szCs w:val="20"/>
              </w:rPr>
              <w:t>1,256</w:t>
            </w:r>
          </w:p>
        </w:tc>
      </w:tr>
      <w:tr w:rsidR="00CC55E3" w:rsidRPr="00D65A30" w14:paraId="70FB288D" w14:textId="77777777" w:rsidTr="00241BEE">
        <w:trPr>
          <w:jc w:val="center"/>
        </w:trPr>
        <w:tc>
          <w:tcPr>
            <w:tcW w:w="918" w:type="dxa"/>
          </w:tcPr>
          <w:p w14:paraId="6B0FD848" w14:textId="77777777" w:rsidR="00CC55E3" w:rsidRPr="00D65A30" w:rsidRDefault="00CC55E3" w:rsidP="00241BEE">
            <w:pPr>
              <w:pStyle w:val="NoSpacing"/>
              <w:rPr>
                <w:sz w:val="20"/>
                <w:szCs w:val="20"/>
              </w:rPr>
            </w:pPr>
            <w:r w:rsidRPr="00D65A30">
              <w:rPr>
                <w:sz w:val="20"/>
                <w:szCs w:val="20"/>
              </w:rPr>
              <w:t>May 15</w:t>
            </w:r>
          </w:p>
        </w:tc>
        <w:tc>
          <w:tcPr>
            <w:tcW w:w="2052" w:type="dxa"/>
          </w:tcPr>
          <w:p w14:paraId="59E944C1" w14:textId="77777777" w:rsidR="00CC55E3" w:rsidRPr="00D65A30" w:rsidRDefault="00CC55E3" w:rsidP="00241BEE">
            <w:pPr>
              <w:pStyle w:val="NoSpacing"/>
              <w:rPr>
                <w:sz w:val="20"/>
                <w:szCs w:val="20"/>
              </w:rPr>
            </w:pPr>
            <w:r w:rsidRPr="00D65A30">
              <w:rPr>
                <w:sz w:val="20"/>
                <w:szCs w:val="20"/>
              </w:rPr>
              <w:t>Deposit</w:t>
            </w:r>
          </w:p>
        </w:tc>
        <w:tc>
          <w:tcPr>
            <w:tcW w:w="1080" w:type="dxa"/>
            <w:tcBorders>
              <w:right w:val="single" w:sz="4" w:space="0" w:color="auto"/>
            </w:tcBorders>
          </w:tcPr>
          <w:p w14:paraId="64FF9107" w14:textId="77777777" w:rsidR="00CC55E3" w:rsidRPr="00D65A30" w:rsidRDefault="00CC55E3" w:rsidP="00241BEE">
            <w:pPr>
              <w:pStyle w:val="NoSpacing"/>
              <w:jc w:val="right"/>
              <w:rPr>
                <w:sz w:val="20"/>
                <w:szCs w:val="20"/>
              </w:rPr>
            </w:pPr>
            <w:r w:rsidRPr="00D65A30">
              <w:rPr>
                <w:sz w:val="20"/>
                <w:szCs w:val="20"/>
              </w:rPr>
              <w:t>4,950</w:t>
            </w:r>
          </w:p>
        </w:tc>
        <w:tc>
          <w:tcPr>
            <w:tcW w:w="990" w:type="dxa"/>
            <w:tcBorders>
              <w:top w:val="nil"/>
              <w:left w:val="single" w:sz="4" w:space="0" w:color="auto"/>
            </w:tcBorders>
          </w:tcPr>
          <w:p w14:paraId="3B6BAF7B" w14:textId="77777777" w:rsidR="00CC55E3" w:rsidRPr="00D65A30" w:rsidRDefault="00CC55E3" w:rsidP="00241BEE">
            <w:pPr>
              <w:pStyle w:val="NoSpacing"/>
              <w:rPr>
                <w:sz w:val="20"/>
                <w:szCs w:val="20"/>
              </w:rPr>
            </w:pPr>
            <w:r w:rsidRPr="00D65A30">
              <w:rPr>
                <w:sz w:val="20"/>
                <w:szCs w:val="20"/>
              </w:rPr>
              <w:t>May 7</w:t>
            </w:r>
          </w:p>
        </w:tc>
        <w:tc>
          <w:tcPr>
            <w:tcW w:w="1350" w:type="dxa"/>
            <w:tcBorders>
              <w:top w:val="nil"/>
            </w:tcBorders>
          </w:tcPr>
          <w:p w14:paraId="2D37D7C7" w14:textId="77777777" w:rsidR="00CC55E3" w:rsidRPr="00D65A30" w:rsidRDefault="00CC55E3" w:rsidP="00241BEE">
            <w:pPr>
              <w:pStyle w:val="NoSpacing"/>
              <w:rPr>
                <w:sz w:val="20"/>
                <w:szCs w:val="20"/>
              </w:rPr>
            </w:pPr>
            <w:r w:rsidRPr="00D65A30">
              <w:rPr>
                <w:sz w:val="20"/>
                <w:szCs w:val="20"/>
              </w:rPr>
              <w:t>Cheque #78</w:t>
            </w:r>
          </w:p>
        </w:tc>
        <w:tc>
          <w:tcPr>
            <w:tcW w:w="1260" w:type="dxa"/>
            <w:gridSpan w:val="2"/>
            <w:tcBorders>
              <w:top w:val="nil"/>
            </w:tcBorders>
          </w:tcPr>
          <w:p w14:paraId="525DBBD1" w14:textId="77777777" w:rsidR="00CC55E3" w:rsidRPr="00D65A30" w:rsidRDefault="00CC55E3" w:rsidP="00241BEE">
            <w:pPr>
              <w:pStyle w:val="NoSpacing"/>
              <w:jc w:val="right"/>
              <w:rPr>
                <w:sz w:val="20"/>
                <w:szCs w:val="20"/>
              </w:rPr>
            </w:pPr>
            <w:r w:rsidRPr="00D65A30">
              <w:rPr>
                <w:sz w:val="20"/>
                <w:szCs w:val="20"/>
              </w:rPr>
              <w:t>3,684</w:t>
            </w:r>
          </w:p>
        </w:tc>
      </w:tr>
      <w:tr w:rsidR="00CC55E3" w:rsidRPr="00D65A30" w14:paraId="6FC9D2B8" w14:textId="77777777" w:rsidTr="00241BEE">
        <w:trPr>
          <w:jc w:val="center"/>
        </w:trPr>
        <w:tc>
          <w:tcPr>
            <w:tcW w:w="918" w:type="dxa"/>
          </w:tcPr>
          <w:p w14:paraId="6E4F8B14" w14:textId="77777777" w:rsidR="00CC55E3" w:rsidRPr="00D65A30" w:rsidRDefault="00CC55E3" w:rsidP="00241BEE">
            <w:pPr>
              <w:pStyle w:val="NoSpacing"/>
              <w:rPr>
                <w:sz w:val="20"/>
                <w:szCs w:val="20"/>
              </w:rPr>
            </w:pPr>
            <w:r w:rsidRPr="00D65A30">
              <w:rPr>
                <w:sz w:val="20"/>
                <w:szCs w:val="20"/>
              </w:rPr>
              <w:t>May 21</w:t>
            </w:r>
          </w:p>
        </w:tc>
        <w:tc>
          <w:tcPr>
            <w:tcW w:w="2052" w:type="dxa"/>
          </w:tcPr>
          <w:p w14:paraId="7C9760CB" w14:textId="77777777" w:rsidR="00CC55E3" w:rsidRPr="00D65A30" w:rsidRDefault="00CC55E3" w:rsidP="00241BEE">
            <w:pPr>
              <w:pStyle w:val="NoSpacing"/>
              <w:rPr>
                <w:sz w:val="20"/>
                <w:szCs w:val="20"/>
              </w:rPr>
            </w:pPr>
            <w:r w:rsidRPr="00D65A30">
              <w:rPr>
                <w:sz w:val="20"/>
                <w:szCs w:val="20"/>
              </w:rPr>
              <w:t>Deposit</w:t>
            </w:r>
          </w:p>
        </w:tc>
        <w:tc>
          <w:tcPr>
            <w:tcW w:w="1080" w:type="dxa"/>
            <w:tcBorders>
              <w:right w:val="single" w:sz="4" w:space="0" w:color="auto"/>
            </w:tcBorders>
          </w:tcPr>
          <w:p w14:paraId="5669468D" w14:textId="77777777" w:rsidR="00CC55E3" w:rsidRPr="00D65A30" w:rsidRDefault="00CC55E3" w:rsidP="00241BEE">
            <w:pPr>
              <w:pStyle w:val="NoSpacing"/>
              <w:jc w:val="right"/>
              <w:rPr>
                <w:sz w:val="20"/>
                <w:szCs w:val="20"/>
              </w:rPr>
            </w:pPr>
            <w:r w:rsidRPr="00D65A30">
              <w:rPr>
                <w:sz w:val="20"/>
                <w:szCs w:val="20"/>
              </w:rPr>
              <w:t>2,600</w:t>
            </w:r>
          </w:p>
        </w:tc>
        <w:tc>
          <w:tcPr>
            <w:tcW w:w="990" w:type="dxa"/>
            <w:tcBorders>
              <w:top w:val="nil"/>
              <w:left w:val="single" w:sz="4" w:space="0" w:color="auto"/>
            </w:tcBorders>
          </w:tcPr>
          <w:p w14:paraId="1FC48456" w14:textId="77777777" w:rsidR="00CC55E3" w:rsidRPr="00D65A30" w:rsidRDefault="00CC55E3" w:rsidP="00241BEE">
            <w:pPr>
              <w:pStyle w:val="NoSpacing"/>
              <w:rPr>
                <w:sz w:val="20"/>
                <w:szCs w:val="20"/>
              </w:rPr>
            </w:pPr>
            <w:r w:rsidRPr="00D65A30">
              <w:rPr>
                <w:sz w:val="20"/>
                <w:szCs w:val="20"/>
              </w:rPr>
              <w:t>May 10</w:t>
            </w:r>
          </w:p>
        </w:tc>
        <w:tc>
          <w:tcPr>
            <w:tcW w:w="1350" w:type="dxa"/>
            <w:tcBorders>
              <w:top w:val="nil"/>
            </w:tcBorders>
          </w:tcPr>
          <w:p w14:paraId="5115AD69" w14:textId="77777777" w:rsidR="00CC55E3" w:rsidRPr="00D65A30" w:rsidRDefault="00CC55E3" w:rsidP="00241BEE">
            <w:pPr>
              <w:pStyle w:val="NoSpacing"/>
              <w:rPr>
                <w:sz w:val="20"/>
                <w:szCs w:val="20"/>
              </w:rPr>
            </w:pPr>
            <w:r w:rsidRPr="00D65A30">
              <w:rPr>
                <w:sz w:val="20"/>
                <w:szCs w:val="20"/>
              </w:rPr>
              <w:t>Cheque #79</w:t>
            </w:r>
          </w:p>
        </w:tc>
        <w:tc>
          <w:tcPr>
            <w:tcW w:w="1260" w:type="dxa"/>
            <w:gridSpan w:val="2"/>
            <w:tcBorders>
              <w:top w:val="nil"/>
            </w:tcBorders>
          </w:tcPr>
          <w:p w14:paraId="47AA6AA3" w14:textId="77777777" w:rsidR="00CC55E3" w:rsidRPr="00D65A30" w:rsidRDefault="00CC55E3" w:rsidP="00241BEE">
            <w:pPr>
              <w:pStyle w:val="NoSpacing"/>
              <w:jc w:val="right"/>
              <w:rPr>
                <w:sz w:val="20"/>
                <w:szCs w:val="20"/>
              </w:rPr>
            </w:pPr>
            <w:r w:rsidRPr="00D65A30">
              <w:rPr>
                <w:sz w:val="20"/>
                <w:szCs w:val="20"/>
              </w:rPr>
              <w:t>1,100</w:t>
            </w:r>
          </w:p>
        </w:tc>
      </w:tr>
      <w:tr w:rsidR="00CC55E3" w:rsidRPr="00D65A30" w14:paraId="316E03F3" w14:textId="77777777" w:rsidTr="00241BEE">
        <w:trPr>
          <w:jc w:val="center"/>
        </w:trPr>
        <w:tc>
          <w:tcPr>
            <w:tcW w:w="918" w:type="dxa"/>
          </w:tcPr>
          <w:p w14:paraId="2CA5BF14" w14:textId="77777777" w:rsidR="00CC55E3" w:rsidRPr="00D65A30" w:rsidRDefault="00CC55E3" w:rsidP="00241BEE">
            <w:pPr>
              <w:pStyle w:val="NoSpacing"/>
              <w:rPr>
                <w:sz w:val="20"/>
                <w:szCs w:val="20"/>
              </w:rPr>
            </w:pPr>
            <w:r w:rsidRPr="00D65A30">
              <w:rPr>
                <w:sz w:val="20"/>
                <w:szCs w:val="20"/>
              </w:rPr>
              <w:t>May 31</w:t>
            </w:r>
          </w:p>
        </w:tc>
        <w:tc>
          <w:tcPr>
            <w:tcW w:w="2052" w:type="dxa"/>
          </w:tcPr>
          <w:p w14:paraId="6DA01AD6" w14:textId="77777777" w:rsidR="00CC55E3" w:rsidRPr="00D65A30" w:rsidRDefault="00CC55E3" w:rsidP="00241BEE">
            <w:pPr>
              <w:pStyle w:val="NoSpacing"/>
              <w:rPr>
                <w:sz w:val="20"/>
                <w:szCs w:val="20"/>
              </w:rPr>
            </w:pPr>
            <w:r w:rsidRPr="00D65A30">
              <w:rPr>
                <w:sz w:val="20"/>
                <w:szCs w:val="20"/>
              </w:rPr>
              <w:t>Deposit</w:t>
            </w:r>
          </w:p>
        </w:tc>
        <w:tc>
          <w:tcPr>
            <w:tcW w:w="1080" w:type="dxa"/>
            <w:tcBorders>
              <w:right w:val="single" w:sz="4" w:space="0" w:color="auto"/>
            </w:tcBorders>
          </w:tcPr>
          <w:p w14:paraId="323262E7" w14:textId="77777777" w:rsidR="00CC55E3" w:rsidRPr="00D65A30" w:rsidRDefault="00CC55E3" w:rsidP="00241BEE">
            <w:pPr>
              <w:pStyle w:val="NoSpacing"/>
              <w:jc w:val="right"/>
              <w:rPr>
                <w:sz w:val="20"/>
                <w:szCs w:val="20"/>
              </w:rPr>
            </w:pPr>
            <w:r w:rsidRPr="00D65A30">
              <w:rPr>
                <w:sz w:val="20"/>
                <w:szCs w:val="20"/>
              </w:rPr>
              <w:t>3,000</w:t>
            </w:r>
          </w:p>
        </w:tc>
        <w:tc>
          <w:tcPr>
            <w:tcW w:w="990" w:type="dxa"/>
            <w:tcBorders>
              <w:top w:val="nil"/>
              <w:left w:val="single" w:sz="4" w:space="0" w:color="auto"/>
            </w:tcBorders>
          </w:tcPr>
          <w:p w14:paraId="520905C5" w14:textId="77777777" w:rsidR="00CC55E3" w:rsidRPr="00D65A30" w:rsidRDefault="00CC55E3" w:rsidP="00241BEE">
            <w:pPr>
              <w:pStyle w:val="NoSpacing"/>
              <w:rPr>
                <w:sz w:val="20"/>
                <w:szCs w:val="20"/>
              </w:rPr>
            </w:pPr>
            <w:r w:rsidRPr="00D65A30">
              <w:rPr>
                <w:sz w:val="20"/>
                <w:szCs w:val="20"/>
              </w:rPr>
              <w:t>May 13</w:t>
            </w:r>
          </w:p>
        </w:tc>
        <w:tc>
          <w:tcPr>
            <w:tcW w:w="1350" w:type="dxa"/>
            <w:tcBorders>
              <w:top w:val="nil"/>
            </w:tcBorders>
          </w:tcPr>
          <w:p w14:paraId="3F2F25D7" w14:textId="77777777" w:rsidR="00CC55E3" w:rsidRPr="00D65A30" w:rsidRDefault="00CC55E3" w:rsidP="00241BEE">
            <w:pPr>
              <w:pStyle w:val="NoSpacing"/>
              <w:rPr>
                <w:sz w:val="20"/>
                <w:szCs w:val="20"/>
              </w:rPr>
            </w:pPr>
            <w:r w:rsidRPr="00D65A30">
              <w:rPr>
                <w:sz w:val="20"/>
                <w:szCs w:val="20"/>
              </w:rPr>
              <w:t>Cheque #80</w:t>
            </w:r>
          </w:p>
        </w:tc>
        <w:tc>
          <w:tcPr>
            <w:tcW w:w="1260" w:type="dxa"/>
            <w:gridSpan w:val="2"/>
            <w:tcBorders>
              <w:top w:val="nil"/>
            </w:tcBorders>
          </w:tcPr>
          <w:p w14:paraId="0ECB89B1" w14:textId="77777777" w:rsidR="00CC55E3" w:rsidRPr="00D65A30" w:rsidRDefault="00CC55E3" w:rsidP="00241BEE">
            <w:pPr>
              <w:pStyle w:val="NoSpacing"/>
              <w:jc w:val="right"/>
              <w:rPr>
                <w:sz w:val="20"/>
                <w:szCs w:val="20"/>
              </w:rPr>
            </w:pPr>
            <w:r w:rsidRPr="00D65A30">
              <w:rPr>
                <w:sz w:val="20"/>
                <w:szCs w:val="20"/>
              </w:rPr>
              <w:t>486</w:t>
            </w:r>
          </w:p>
        </w:tc>
      </w:tr>
      <w:tr w:rsidR="00CC55E3" w:rsidRPr="00D65A30" w14:paraId="574F186C" w14:textId="77777777" w:rsidTr="00241BEE">
        <w:trPr>
          <w:jc w:val="center"/>
        </w:trPr>
        <w:tc>
          <w:tcPr>
            <w:tcW w:w="918" w:type="dxa"/>
          </w:tcPr>
          <w:p w14:paraId="649A410A" w14:textId="77777777" w:rsidR="00CC55E3" w:rsidRPr="00D65A30" w:rsidRDefault="00CC55E3" w:rsidP="00241BEE">
            <w:pPr>
              <w:pStyle w:val="NoSpacing"/>
              <w:rPr>
                <w:sz w:val="20"/>
                <w:szCs w:val="20"/>
              </w:rPr>
            </w:pPr>
          </w:p>
        </w:tc>
        <w:tc>
          <w:tcPr>
            <w:tcW w:w="2052" w:type="dxa"/>
          </w:tcPr>
          <w:p w14:paraId="0CBE0C94" w14:textId="77777777" w:rsidR="00CC55E3" w:rsidRPr="00D65A30" w:rsidRDefault="00CC55E3" w:rsidP="00241BEE">
            <w:pPr>
              <w:pStyle w:val="NoSpacing"/>
              <w:rPr>
                <w:sz w:val="20"/>
                <w:szCs w:val="20"/>
              </w:rPr>
            </w:pPr>
          </w:p>
        </w:tc>
        <w:tc>
          <w:tcPr>
            <w:tcW w:w="1080" w:type="dxa"/>
            <w:tcBorders>
              <w:right w:val="single" w:sz="4" w:space="0" w:color="auto"/>
            </w:tcBorders>
          </w:tcPr>
          <w:p w14:paraId="71F54B7A" w14:textId="77777777" w:rsidR="00CC55E3" w:rsidRPr="00D65A30" w:rsidRDefault="00CC55E3" w:rsidP="00241BEE">
            <w:pPr>
              <w:pStyle w:val="NoSpacing"/>
              <w:jc w:val="right"/>
              <w:rPr>
                <w:sz w:val="20"/>
                <w:szCs w:val="20"/>
              </w:rPr>
            </w:pPr>
          </w:p>
        </w:tc>
        <w:tc>
          <w:tcPr>
            <w:tcW w:w="990" w:type="dxa"/>
            <w:tcBorders>
              <w:top w:val="nil"/>
              <w:left w:val="single" w:sz="4" w:space="0" w:color="auto"/>
            </w:tcBorders>
          </w:tcPr>
          <w:p w14:paraId="6A5D6C9F" w14:textId="77777777" w:rsidR="00CC55E3" w:rsidRPr="00D65A30" w:rsidRDefault="00CC55E3" w:rsidP="00241BEE">
            <w:pPr>
              <w:pStyle w:val="NoSpacing"/>
              <w:rPr>
                <w:sz w:val="20"/>
                <w:szCs w:val="20"/>
              </w:rPr>
            </w:pPr>
            <w:r w:rsidRPr="00D65A30">
              <w:rPr>
                <w:sz w:val="20"/>
                <w:szCs w:val="20"/>
              </w:rPr>
              <w:t>May 17</w:t>
            </w:r>
          </w:p>
        </w:tc>
        <w:tc>
          <w:tcPr>
            <w:tcW w:w="1350" w:type="dxa"/>
            <w:tcBorders>
              <w:top w:val="nil"/>
            </w:tcBorders>
          </w:tcPr>
          <w:p w14:paraId="1D1CFFC8" w14:textId="77777777" w:rsidR="00CC55E3" w:rsidRPr="00D65A30" w:rsidRDefault="00CC55E3" w:rsidP="00241BEE">
            <w:pPr>
              <w:pStyle w:val="NoSpacing"/>
              <w:rPr>
                <w:sz w:val="20"/>
                <w:szCs w:val="20"/>
              </w:rPr>
            </w:pPr>
            <w:r w:rsidRPr="00D65A30">
              <w:rPr>
                <w:sz w:val="20"/>
                <w:szCs w:val="20"/>
              </w:rPr>
              <w:t>Cheque #81</w:t>
            </w:r>
          </w:p>
        </w:tc>
        <w:tc>
          <w:tcPr>
            <w:tcW w:w="1260" w:type="dxa"/>
            <w:gridSpan w:val="2"/>
            <w:tcBorders>
              <w:top w:val="nil"/>
            </w:tcBorders>
          </w:tcPr>
          <w:p w14:paraId="7C8D6455" w14:textId="77777777" w:rsidR="00CC55E3" w:rsidRPr="00D65A30" w:rsidRDefault="00CC55E3" w:rsidP="00241BEE">
            <w:pPr>
              <w:pStyle w:val="NoSpacing"/>
              <w:jc w:val="right"/>
              <w:rPr>
                <w:sz w:val="20"/>
                <w:szCs w:val="20"/>
              </w:rPr>
            </w:pPr>
            <w:r w:rsidRPr="00D65A30">
              <w:rPr>
                <w:sz w:val="20"/>
                <w:szCs w:val="20"/>
              </w:rPr>
              <w:t>548</w:t>
            </w:r>
          </w:p>
        </w:tc>
      </w:tr>
      <w:tr w:rsidR="00CC55E3" w:rsidRPr="00D65A30" w14:paraId="084701C0" w14:textId="77777777" w:rsidTr="00241BEE">
        <w:trPr>
          <w:jc w:val="center"/>
        </w:trPr>
        <w:tc>
          <w:tcPr>
            <w:tcW w:w="918" w:type="dxa"/>
          </w:tcPr>
          <w:p w14:paraId="1068D7B4" w14:textId="77777777" w:rsidR="00CC55E3" w:rsidRPr="00D65A30" w:rsidRDefault="00CC55E3" w:rsidP="00241BEE">
            <w:pPr>
              <w:pStyle w:val="NoSpacing"/>
              <w:rPr>
                <w:sz w:val="20"/>
                <w:szCs w:val="20"/>
              </w:rPr>
            </w:pPr>
          </w:p>
        </w:tc>
        <w:tc>
          <w:tcPr>
            <w:tcW w:w="2052" w:type="dxa"/>
          </w:tcPr>
          <w:p w14:paraId="2127E085" w14:textId="77777777" w:rsidR="00CC55E3" w:rsidRPr="00D65A30" w:rsidRDefault="00CC55E3" w:rsidP="00241BEE">
            <w:pPr>
              <w:pStyle w:val="NoSpacing"/>
              <w:rPr>
                <w:sz w:val="20"/>
                <w:szCs w:val="20"/>
              </w:rPr>
            </w:pPr>
          </w:p>
        </w:tc>
        <w:tc>
          <w:tcPr>
            <w:tcW w:w="1080" w:type="dxa"/>
            <w:tcBorders>
              <w:right w:val="single" w:sz="4" w:space="0" w:color="auto"/>
            </w:tcBorders>
          </w:tcPr>
          <w:p w14:paraId="11DD16C6" w14:textId="77777777" w:rsidR="00CC55E3" w:rsidRPr="00D65A30" w:rsidRDefault="00CC55E3" w:rsidP="00241BEE">
            <w:pPr>
              <w:pStyle w:val="NoSpacing"/>
              <w:jc w:val="right"/>
              <w:rPr>
                <w:sz w:val="20"/>
                <w:szCs w:val="20"/>
              </w:rPr>
            </w:pPr>
          </w:p>
        </w:tc>
        <w:tc>
          <w:tcPr>
            <w:tcW w:w="990" w:type="dxa"/>
            <w:tcBorders>
              <w:top w:val="nil"/>
              <w:left w:val="single" w:sz="4" w:space="0" w:color="auto"/>
            </w:tcBorders>
          </w:tcPr>
          <w:p w14:paraId="69BF7634" w14:textId="77777777" w:rsidR="00CC55E3" w:rsidRPr="00D65A30" w:rsidRDefault="00CC55E3" w:rsidP="00241BEE">
            <w:pPr>
              <w:pStyle w:val="NoSpacing"/>
              <w:rPr>
                <w:sz w:val="20"/>
                <w:szCs w:val="20"/>
              </w:rPr>
            </w:pPr>
            <w:r w:rsidRPr="00D65A30">
              <w:rPr>
                <w:sz w:val="20"/>
                <w:szCs w:val="20"/>
              </w:rPr>
              <w:t>May 21</w:t>
            </w:r>
          </w:p>
        </w:tc>
        <w:tc>
          <w:tcPr>
            <w:tcW w:w="1350" w:type="dxa"/>
            <w:tcBorders>
              <w:top w:val="nil"/>
            </w:tcBorders>
          </w:tcPr>
          <w:p w14:paraId="7126A5A5" w14:textId="77777777" w:rsidR="00CC55E3" w:rsidRPr="00D65A30" w:rsidRDefault="00CC55E3" w:rsidP="00241BEE">
            <w:pPr>
              <w:pStyle w:val="NoSpacing"/>
              <w:rPr>
                <w:sz w:val="20"/>
                <w:szCs w:val="20"/>
              </w:rPr>
            </w:pPr>
            <w:r w:rsidRPr="00D65A30">
              <w:rPr>
                <w:sz w:val="20"/>
                <w:szCs w:val="20"/>
              </w:rPr>
              <w:t>Cheque #82</w:t>
            </w:r>
          </w:p>
        </w:tc>
        <w:tc>
          <w:tcPr>
            <w:tcW w:w="1260" w:type="dxa"/>
            <w:gridSpan w:val="2"/>
            <w:tcBorders>
              <w:top w:val="nil"/>
            </w:tcBorders>
          </w:tcPr>
          <w:p w14:paraId="72AD9556" w14:textId="77777777" w:rsidR="00CC55E3" w:rsidRPr="00D65A30" w:rsidRDefault="00CC55E3" w:rsidP="00241BEE">
            <w:pPr>
              <w:pStyle w:val="NoSpacing"/>
              <w:jc w:val="right"/>
              <w:rPr>
                <w:sz w:val="20"/>
                <w:szCs w:val="20"/>
              </w:rPr>
            </w:pPr>
            <w:r w:rsidRPr="00D65A30">
              <w:rPr>
                <w:sz w:val="20"/>
                <w:szCs w:val="20"/>
              </w:rPr>
              <w:t>3,058</w:t>
            </w:r>
          </w:p>
        </w:tc>
      </w:tr>
      <w:tr w:rsidR="00CC55E3" w:rsidRPr="00D65A30" w14:paraId="5A033338" w14:textId="77777777" w:rsidTr="00241BEE">
        <w:trPr>
          <w:jc w:val="center"/>
        </w:trPr>
        <w:tc>
          <w:tcPr>
            <w:tcW w:w="918" w:type="dxa"/>
          </w:tcPr>
          <w:p w14:paraId="271ADFD2" w14:textId="77777777" w:rsidR="00CC55E3" w:rsidRPr="00D65A30" w:rsidRDefault="00CC55E3" w:rsidP="00241BEE">
            <w:pPr>
              <w:pStyle w:val="NoSpacing"/>
              <w:rPr>
                <w:sz w:val="20"/>
                <w:szCs w:val="20"/>
              </w:rPr>
            </w:pPr>
          </w:p>
        </w:tc>
        <w:tc>
          <w:tcPr>
            <w:tcW w:w="2052" w:type="dxa"/>
          </w:tcPr>
          <w:p w14:paraId="4D093030" w14:textId="77777777" w:rsidR="00CC55E3" w:rsidRPr="00D65A30" w:rsidRDefault="00CC55E3" w:rsidP="00241BEE">
            <w:pPr>
              <w:pStyle w:val="NoSpacing"/>
              <w:rPr>
                <w:sz w:val="20"/>
                <w:szCs w:val="20"/>
              </w:rPr>
            </w:pPr>
          </w:p>
        </w:tc>
        <w:tc>
          <w:tcPr>
            <w:tcW w:w="1080" w:type="dxa"/>
            <w:tcBorders>
              <w:right w:val="single" w:sz="4" w:space="0" w:color="auto"/>
            </w:tcBorders>
          </w:tcPr>
          <w:p w14:paraId="748A846A" w14:textId="77777777" w:rsidR="00CC55E3" w:rsidRPr="00D65A30" w:rsidRDefault="00CC55E3" w:rsidP="00241BEE">
            <w:pPr>
              <w:pStyle w:val="NoSpacing"/>
              <w:jc w:val="right"/>
              <w:rPr>
                <w:sz w:val="20"/>
                <w:szCs w:val="20"/>
              </w:rPr>
            </w:pPr>
          </w:p>
        </w:tc>
        <w:tc>
          <w:tcPr>
            <w:tcW w:w="990" w:type="dxa"/>
            <w:tcBorders>
              <w:top w:val="nil"/>
              <w:left w:val="single" w:sz="4" w:space="0" w:color="auto"/>
            </w:tcBorders>
          </w:tcPr>
          <w:p w14:paraId="0106D4B1" w14:textId="77777777" w:rsidR="00CC55E3" w:rsidRPr="00D65A30" w:rsidRDefault="00CC55E3" w:rsidP="00241BEE">
            <w:pPr>
              <w:pStyle w:val="NoSpacing"/>
              <w:rPr>
                <w:sz w:val="20"/>
                <w:szCs w:val="20"/>
              </w:rPr>
            </w:pPr>
            <w:r w:rsidRPr="00D65A30">
              <w:rPr>
                <w:sz w:val="20"/>
                <w:szCs w:val="20"/>
              </w:rPr>
              <w:t>May 25</w:t>
            </w:r>
          </w:p>
        </w:tc>
        <w:tc>
          <w:tcPr>
            <w:tcW w:w="1350" w:type="dxa"/>
            <w:tcBorders>
              <w:top w:val="nil"/>
            </w:tcBorders>
          </w:tcPr>
          <w:p w14:paraId="7E1A3947" w14:textId="77777777" w:rsidR="00CC55E3" w:rsidRPr="00D65A30" w:rsidRDefault="00CC55E3" w:rsidP="00241BEE">
            <w:pPr>
              <w:pStyle w:val="NoSpacing"/>
              <w:rPr>
                <w:sz w:val="20"/>
                <w:szCs w:val="20"/>
              </w:rPr>
            </w:pPr>
            <w:r w:rsidRPr="00D65A30">
              <w:rPr>
                <w:sz w:val="20"/>
                <w:szCs w:val="20"/>
              </w:rPr>
              <w:t>Cheque #83</w:t>
            </w:r>
          </w:p>
        </w:tc>
        <w:tc>
          <w:tcPr>
            <w:tcW w:w="1260" w:type="dxa"/>
            <w:gridSpan w:val="2"/>
            <w:tcBorders>
              <w:top w:val="nil"/>
            </w:tcBorders>
          </w:tcPr>
          <w:p w14:paraId="4F1454BA" w14:textId="77777777" w:rsidR="00CC55E3" w:rsidRPr="00D65A30" w:rsidRDefault="00CC55E3" w:rsidP="00241BEE">
            <w:pPr>
              <w:pStyle w:val="NoSpacing"/>
              <w:jc w:val="right"/>
              <w:rPr>
                <w:sz w:val="20"/>
                <w:szCs w:val="20"/>
              </w:rPr>
            </w:pPr>
            <w:r w:rsidRPr="00D65A30">
              <w:rPr>
                <w:sz w:val="20"/>
                <w:szCs w:val="20"/>
              </w:rPr>
              <w:t>1,244</w:t>
            </w:r>
          </w:p>
        </w:tc>
      </w:tr>
      <w:tr w:rsidR="00CC55E3" w:rsidRPr="00D65A30" w14:paraId="6153C07A" w14:textId="77777777" w:rsidTr="00241BEE">
        <w:trPr>
          <w:jc w:val="center"/>
        </w:trPr>
        <w:tc>
          <w:tcPr>
            <w:tcW w:w="918" w:type="dxa"/>
          </w:tcPr>
          <w:p w14:paraId="47D0C868" w14:textId="77777777" w:rsidR="00CC55E3" w:rsidRPr="00D65A30" w:rsidRDefault="00CC55E3" w:rsidP="00241BEE">
            <w:pPr>
              <w:pStyle w:val="NoSpacing"/>
              <w:rPr>
                <w:sz w:val="20"/>
                <w:szCs w:val="20"/>
              </w:rPr>
            </w:pPr>
          </w:p>
        </w:tc>
        <w:tc>
          <w:tcPr>
            <w:tcW w:w="2052" w:type="dxa"/>
          </w:tcPr>
          <w:p w14:paraId="2FA50830" w14:textId="77777777" w:rsidR="00CC55E3" w:rsidRPr="00D65A30" w:rsidRDefault="00CC55E3" w:rsidP="00241BEE">
            <w:pPr>
              <w:pStyle w:val="NoSpacing"/>
              <w:rPr>
                <w:sz w:val="20"/>
                <w:szCs w:val="20"/>
              </w:rPr>
            </w:pPr>
          </w:p>
        </w:tc>
        <w:tc>
          <w:tcPr>
            <w:tcW w:w="1080" w:type="dxa"/>
            <w:tcBorders>
              <w:right w:val="single" w:sz="4" w:space="0" w:color="auto"/>
            </w:tcBorders>
          </w:tcPr>
          <w:p w14:paraId="6937DB13" w14:textId="77777777" w:rsidR="00CC55E3" w:rsidRPr="00D65A30" w:rsidRDefault="00CC55E3" w:rsidP="00241BEE">
            <w:pPr>
              <w:pStyle w:val="NoSpacing"/>
              <w:jc w:val="right"/>
              <w:rPr>
                <w:sz w:val="20"/>
                <w:szCs w:val="20"/>
              </w:rPr>
            </w:pPr>
          </w:p>
        </w:tc>
        <w:tc>
          <w:tcPr>
            <w:tcW w:w="990" w:type="dxa"/>
            <w:tcBorders>
              <w:top w:val="nil"/>
              <w:left w:val="single" w:sz="4" w:space="0" w:color="auto"/>
            </w:tcBorders>
          </w:tcPr>
          <w:p w14:paraId="1EDC463D" w14:textId="77777777" w:rsidR="00CC55E3" w:rsidRPr="00D65A30" w:rsidRDefault="00CC55E3" w:rsidP="00241BEE">
            <w:pPr>
              <w:pStyle w:val="NoSpacing"/>
              <w:rPr>
                <w:sz w:val="20"/>
                <w:szCs w:val="20"/>
              </w:rPr>
            </w:pPr>
            <w:r w:rsidRPr="00D65A30">
              <w:rPr>
                <w:sz w:val="20"/>
                <w:szCs w:val="20"/>
              </w:rPr>
              <w:t>May 28</w:t>
            </w:r>
          </w:p>
        </w:tc>
        <w:tc>
          <w:tcPr>
            <w:tcW w:w="1350" w:type="dxa"/>
            <w:tcBorders>
              <w:top w:val="nil"/>
            </w:tcBorders>
          </w:tcPr>
          <w:p w14:paraId="037F5FF1" w14:textId="77777777" w:rsidR="00CC55E3" w:rsidRPr="00D65A30" w:rsidRDefault="00CC55E3" w:rsidP="00241BEE">
            <w:pPr>
              <w:pStyle w:val="NoSpacing"/>
              <w:rPr>
                <w:sz w:val="20"/>
                <w:szCs w:val="20"/>
              </w:rPr>
            </w:pPr>
            <w:r w:rsidRPr="00D65A30">
              <w:rPr>
                <w:sz w:val="20"/>
                <w:szCs w:val="20"/>
              </w:rPr>
              <w:t>Cheque #84</w:t>
            </w:r>
          </w:p>
        </w:tc>
        <w:tc>
          <w:tcPr>
            <w:tcW w:w="1260" w:type="dxa"/>
            <w:gridSpan w:val="2"/>
            <w:tcBorders>
              <w:top w:val="nil"/>
            </w:tcBorders>
          </w:tcPr>
          <w:p w14:paraId="4890427E" w14:textId="77777777" w:rsidR="00CC55E3" w:rsidRPr="00D65A30" w:rsidRDefault="00CC55E3" w:rsidP="00241BEE">
            <w:pPr>
              <w:pStyle w:val="NoSpacing"/>
              <w:jc w:val="right"/>
              <w:rPr>
                <w:sz w:val="20"/>
                <w:szCs w:val="20"/>
              </w:rPr>
            </w:pPr>
            <w:r w:rsidRPr="00D65A30">
              <w:rPr>
                <w:sz w:val="20"/>
                <w:szCs w:val="20"/>
              </w:rPr>
              <w:t>983</w:t>
            </w:r>
          </w:p>
        </w:tc>
      </w:tr>
      <w:tr w:rsidR="00CC55E3" w:rsidRPr="00D65A30" w14:paraId="223A7823" w14:textId="77777777" w:rsidTr="00241BEE">
        <w:trPr>
          <w:jc w:val="center"/>
        </w:trPr>
        <w:tc>
          <w:tcPr>
            <w:tcW w:w="918" w:type="dxa"/>
          </w:tcPr>
          <w:p w14:paraId="650BE6F4" w14:textId="77777777" w:rsidR="00CC55E3" w:rsidRPr="00D65A30" w:rsidRDefault="00CC55E3" w:rsidP="00241BEE">
            <w:pPr>
              <w:pStyle w:val="NoSpacing"/>
              <w:rPr>
                <w:sz w:val="20"/>
                <w:szCs w:val="20"/>
              </w:rPr>
            </w:pPr>
          </w:p>
        </w:tc>
        <w:tc>
          <w:tcPr>
            <w:tcW w:w="2052" w:type="dxa"/>
          </w:tcPr>
          <w:p w14:paraId="14A8084B" w14:textId="77777777" w:rsidR="00CC55E3" w:rsidRPr="00D65A30" w:rsidRDefault="00CC55E3" w:rsidP="00241BEE">
            <w:pPr>
              <w:pStyle w:val="NoSpacing"/>
              <w:rPr>
                <w:sz w:val="20"/>
                <w:szCs w:val="20"/>
              </w:rPr>
            </w:pPr>
          </w:p>
        </w:tc>
        <w:tc>
          <w:tcPr>
            <w:tcW w:w="1080" w:type="dxa"/>
            <w:tcBorders>
              <w:right w:val="single" w:sz="4" w:space="0" w:color="auto"/>
            </w:tcBorders>
          </w:tcPr>
          <w:p w14:paraId="0D52DD12" w14:textId="77777777" w:rsidR="00CC55E3" w:rsidRPr="00D65A30" w:rsidRDefault="00CC55E3" w:rsidP="00241BEE">
            <w:pPr>
              <w:pStyle w:val="NoSpacing"/>
              <w:jc w:val="right"/>
              <w:rPr>
                <w:sz w:val="20"/>
                <w:szCs w:val="20"/>
              </w:rPr>
            </w:pPr>
          </w:p>
        </w:tc>
        <w:tc>
          <w:tcPr>
            <w:tcW w:w="990" w:type="dxa"/>
            <w:tcBorders>
              <w:top w:val="nil"/>
              <w:left w:val="single" w:sz="4" w:space="0" w:color="auto"/>
            </w:tcBorders>
          </w:tcPr>
          <w:p w14:paraId="3EF7BB61" w14:textId="77777777" w:rsidR="00CC55E3" w:rsidRPr="00D65A30" w:rsidRDefault="00CC55E3" w:rsidP="00241BEE">
            <w:pPr>
              <w:pStyle w:val="NoSpacing"/>
              <w:rPr>
                <w:sz w:val="20"/>
                <w:szCs w:val="20"/>
              </w:rPr>
            </w:pPr>
            <w:r w:rsidRPr="00D65A30">
              <w:rPr>
                <w:sz w:val="20"/>
                <w:szCs w:val="20"/>
              </w:rPr>
              <w:t>May 29</w:t>
            </w:r>
          </w:p>
        </w:tc>
        <w:tc>
          <w:tcPr>
            <w:tcW w:w="1350" w:type="dxa"/>
            <w:tcBorders>
              <w:top w:val="nil"/>
            </w:tcBorders>
          </w:tcPr>
          <w:p w14:paraId="40DC48C9" w14:textId="77777777" w:rsidR="00CC55E3" w:rsidRPr="00D65A30" w:rsidRDefault="00CC55E3" w:rsidP="00241BEE">
            <w:pPr>
              <w:pStyle w:val="NoSpacing"/>
              <w:rPr>
                <w:sz w:val="20"/>
                <w:szCs w:val="20"/>
              </w:rPr>
            </w:pPr>
            <w:r w:rsidRPr="00D65A30">
              <w:rPr>
                <w:sz w:val="20"/>
                <w:szCs w:val="20"/>
              </w:rPr>
              <w:t>Cheque #85</w:t>
            </w:r>
          </w:p>
        </w:tc>
        <w:tc>
          <w:tcPr>
            <w:tcW w:w="1260" w:type="dxa"/>
            <w:gridSpan w:val="2"/>
            <w:tcBorders>
              <w:top w:val="nil"/>
            </w:tcBorders>
          </w:tcPr>
          <w:p w14:paraId="5DE12AF9" w14:textId="77777777" w:rsidR="00CC55E3" w:rsidRPr="00D65A30" w:rsidRDefault="00CC55E3" w:rsidP="00241BEE">
            <w:pPr>
              <w:pStyle w:val="NoSpacing"/>
              <w:jc w:val="right"/>
              <w:rPr>
                <w:sz w:val="20"/>
                <w:szCs w:val="20"/>
              </w:rPr>
            </w:pPr>
            <w:r w:rsidRPr="00D65A30">
              <w:rPr>
                <w:sz w:val="20"/>
                <w:szCs w:val="20"/>
              </w:rPr>
              <w:t>68</w:t>
            </w:r>
          </w:p>
        </w:tc>
      </w:tr>
      <w:tr w:rsidR="00CC55E3" w:rsidRPr="00D65A30" w14:paraId="578DE993" w14:textId="77777777" w:rsidTr="00241BEE">
        <w:trPr>
          <w:jc w:val="center"/>
        </w:trPr>
        <w:tc>
          <w:tcPr>
            <w:tcW w:w="918" w:type="dxa"/>
            <w:tcBorders>
              <w:top w:val="nil"/>
              <w:bottom w:val="single" w:sz="4" w:space="0" w:color="auto"/>
            </w:tcBorders>
          </w:tcPr>
          <w:p w14:paraId="381F9CD9" w14:textId="77777777" w:rsidR="00CC55E3" w:rsidRPr="00D65A30" w:rsidRDefault="00CC55E3" w:rsidP="00241BEE">
            <w:pPr>
              <w:pStyle w:val="NoSpacing"/>
              <w:rPr>
                <w:sz w:val="20"/>
                <w:szCs w:val="20"/>
              </w:rPr>
            </w:pPr>
          </w:p>
        </w:tc>
        <w:tc>
          <w:tcPr>
            <w:tcW w:w="2052" w:type="dxa"/>
            <w:tcBorders>
              <w:top w:val="nil"/>
              <w:bottom w:val="single" w:sz="4" w:space="0" w:color="auto"/>
            </w:tcBorders>
          </w:tcPr>
          <w:p w14:paraId="2FD10B46" w14:textId="77777777" w:rsidR="00CC55E3" w:rsidRPr="00D65A30" w:rsidRDefault="00CC55E3" w:rsidP="00241BEE">
            <w:pPr>
              <w:pStyle w:val="NoSpacing"/>
              <w:rPr>
                <w:sz w:val="20"/>
                <w:szCs w:val="20"/>
              </w:rPr>
            </w:pPr>
          </w:p>
        </w:tc>
        <w:tc>
          <w:tcPr>
            <w:tcW w:w="1080" w:type="dxa"/>
            <w:tcBorders>
              <w:top w:val="nil"/>
              <w:bottom w:val="single" w:sz="4" w:space="0" w:color="auto"/>
              <w:right w:val="single" w:sz="4" w:space="0" w:color="auto"/>
            </w:tcBorders>
          </w:tcPr>
          <w:p w14:paraId="01AA3920" w14:textId="77777777" w:rsidR="00CC55E3" w:rsidRPr="00D65A30" w:rsidRDefault="00CC55E3" w:rsidP="00241BEE">
            <w:pPr>
              <w:pStyle w:val="NoSpacing"/>
              <w:jc w:val="right"/>
              <w:rPr>
                <w:sz w:val="20"/>
                <w:szCs w:val="20"/>
              </w:rPr>
            </w:pPr>
          </w:p>
        </w:tc>
        <w:tc>
          <w:tcPr>
            <w:tcW w:w="990" w:type="dxa"/>
            <w:tcBorders>
              <w:top w:val="nil"/>
              <w:left w:val="single" w:sz="4" w:space="0" w:color="auto"/>
              <w:bottom w:val="single" w:sz="4" w:space="0" w:color="auto"/>
            </w:tcBorders>
          </w:tcPr>
          <w:p w14:paraId="7A5E390B" w14:textId="77777777" w:rsidR="00CC55E3" w:rsidRPr="00D65A30" w:rsidRDefault="00CC55E3" w:rsidP="00241BEE">
            <w:pPr>
              <w:pStyle w:val="NoSpacing"/>
              <w:rPr>
                <w:sz w:val="20"/>
                <w:szCs w:val="20"/>
              </w:rPr>
            </w:pPr>
            <w:r w:rsidRPr="00D65A30">
              <w:rPr>
                <w:sz w:val="20"/>
                <w:szCs w:val="20"/>
              </w:rPr>
              <w:t>May 31</w:t>
            </w:r>
          </w:p>
        </w:tc>
        <w:tc>
          <w:tcPr>
            <w:tcW w:w="1350" w:type="dxa"/>
            <w:tcBorders>
              <w:top w:val="nil"/>
              <w:bottom w:val="single" w:sz="4" w:space="0" w:color="auto"/>
            </w:tcBorders>
          </w:tcPr>
          <w:p w14:paraId="0BBF5296" w14:textId="77777777" w:rsidR="00CC55E3" w:rsidRPr="00D65A30" w:rsidRDefault="00CC55E3" w:rsidP="00241BEE">
            <w:pPr>
              <w:pStyle w:val="NoSpacing"/>
              <w:rPr>
                <w:sz w:val="20"/>
                <w:szCs w:val="20"/>
              </w:rPr>
            </w:pPr>
            <w:r w:rsidRPr="00D65A30">
              <w:rPr>
                <w:sz w:val="20"/>
                <w:szCs w:val="20"/>
              </w:rPr>
              <w:t>Cheque #86</w:t>
            </w:r>
          </w:p>
        </w:tc>
        <w:tc>
          <w:tcPr>
            <w:tcW w:w="1260" w:type="dxa"/>
            <w:gridSpan w:val="2"/>
            <w:tcBorders>
              <w:top w:val="nil"/>
              <w:bottom w:val="single" w:sz="4" w:space="0" w:color="auto"/>
            </w:tcBorders>
          </w:tcPr>
          <w:p w14:paraId="45CFFF9C" w14:textId="77777777" w:rsidR="00CC55E3" w:rsidRPr="00D65A30" w:rsidRDefault="00CC55E3" w:rsidP="00241BEE">
            <w:pPr>
              <w:pStyle w:val="NoSpacing"/>
              <w:jc w:val="right"/>
              <w:rPr>
                <w:sz w:val="20"/>
                <w:szCs w:val="20"/>
              </w:rPr>
            </w:pPr>
            <w:r w:rsidRPr="00D65A30">
              <w:rPr>
                <w:sz w:val="20"/>
                <w:szCs w:val="20"/>
              </w:rPr>
              <w:t>175</w:t>
            </w:r>
          </w:p>
        </w:tc>
      </w:tr>
      <w:tr w:rsidR="00CC55E3" w:rsidRPr="00D65A30" w14:paraId="51D885B6" w14:textId="77777777" w:rsidTr="00241BEE">
        <w:trPr>
          <w:gridAfter w:val="1"/>
          <w:wAfter w:w="270" w:type="dxa"/>
          <w:jc w:val="center"/>
        </w:trPr>
        <w:tc>
          <w:tcPr>
            <w:tcW w:w="918" w:type="dxa"/>
            <w:tcBorders>
              <w:top w:val="single" w:sz="4" w:space="0" w:color="auto"/>
            </w:tcBorders>
          </w:tcPr>
          <w:p w14:paraId="7A468770" w14:textId="77777777" w:rsidR="00CC55E3" w:rsidRPr="00D65A30" w:rsidRDefault="00CC55E3" w:rsidP="00241BEE">
            <w:pPr>
              <w:pStyle w:val="NoSpacing"/>
              <w:rPr>
                <w:sz w:val="20"/>
                <w:szCs w:val="20"/>
              </w:rPr>
            </w:pPr>
            <w:r w:rsidRPr="00D65A30">
              <w:rPr>
                <w:sz w:val="20"/>
                <w:szCs w:val="20"/>
              </w:rPr>
              <w:t>May 31</w:t>
            </w:r>
          </w:p>
        </w:tc>
        <w:tc>
          <w:tcPr>
            <w:tcW w:w="2052" w:type="dxa"/>
            <w:tcBorders>
              <w:top w:val="single" w:sz="4" w:space="0" w:color="auto"/>
            </w:tcBorders>
          </w:tcPr>
          <w:p w14:paraId="7EC6C81F" w14:textId="77777777" w:rsidR="00CC55E3" w:rsidRPr="00D65A30" w:rsidRDefault="00CC55E3" w:rsidP="00241BEE">
            <w:pPr>
              <w:pStyle w:val="NoSpacing"/>
              <w:rPr>
                <w:sz w:val="20"/>
                <w:szCs w:val="20"/>
              </w:rPr>
            </w:pPr>
            <w:r w:rsidRPr="00D65A30">
              <w:rPr>
                <w:sz w:val="20"/>
                <w:szCs w:val="20"/>
              </w:rPr>
              <w:t>Ending Balance</w:t>
            </w:r>
          </w:p>
        </w:tc>
        <w:tc>
          <w:tcPr>
            <w:tcW w:w="1080" w:type="dxa"/>
            <w:tcBorders>
              <w:top w:val="single" w:sz="4" w:space="0" w:color="auto"/>
              <w:right w:val="single" w:sz="4" w:space="0" w:color="auto"/>
            </w:tcBorders>
          </w:tcPr>
          <w:p w14:paraId="2AF857F5" w14:textId="77777777" w:rsidR="00CC55E3" w:rsidRPr="00D65A30" w:rsidRDefault="00CC55E3" w:rsidP="00241BEE">
            <w:pPr>
              <w:pStyle w:val="NoSpacing"/>
              <w:jc w:val="right"/>
              <w:rPr>
                <w:sz w:val="20"/>
                <w:szCs w:val="20"/>
              </w:rPr>
            </w:pPr>
            <w:r w:rsidRPr="00D65A30">
              <w:rPr>
                <w:sz w:val="20"/>
                <w:szCs w:val="20"/>
              </w:rPr>
              <w:t>$14,619</w:t>
            </w:r>
          </w:p>
        </w:tc>
        <w:tc>
          <w:tcPr>
            <w:tcW w:w="990" w:type="dxa"/>
            <w:tcBorders>
              <w:top w:val="single" w:sz="4" w:space="0" w:color="auto"/>
              <w:left w:val="single" w:sz="4" w:space="0" w:color="auto"/>
            </w:tcBorders>
          </w:tcPr>
          <w:p w14:paraId="14530DE0" w14:textId="77777777" w:rsidR="00CC55E3" w:rsidRPr="00D65A30" w:rsidRDefault="00CC55E3" w:rsidP="00241BEE">
            <w:pPr>
              <w:pStyle w:val="NoSpacing"/>
              <w:rPr>
                <w:sz w:val="20"/>
                <w:szCs w:val="20"/>
              </w:rPr>
            </w:pPr>
          </w:p>
        </w:tc>
        <w:tc>
          <w:tcPr>
            <w:tcW w:w="1350" w:type="dxa"/>
            <w:tcBorders>
              <w:top w:val="single" w:sz="4" w:space="0" w:color="auto"/>
            </w:tcBorders>
          </w:tcPr>
          <w:p w14:paraId="514802DF" w14:textId="77777777" w:rsidR="00CC55E3" w:rsidRPr="00D65A30" w:rsidRDefault="00CC55E3" w:rsidP="00241BEE">
            <w:pPr>
              <w:pStyle w:val="NoSpacing"/>
              <w:rPr>
                <w:sz w:val="20"/>
                <w:szCs w:val="20"/>
              </w:rPr>
            </w:pPr>
          </w:p>
        </w:tc>
        <w:tc>
          <w:tcPr>
            <w:tcW w:w="990" w:type="dxa"/>
            <w:tcBorders>
              <w:top w:val="single" w:sz="4" w:space="0" w:color="auto"/>
            </w:tcBorders>
          </w:tcPr>
          <w:p w14:paraId="52A2FD34" w14:textId="77777777" w:rsidR="00CC55E3" w:rsidRPr="00D65A30" w:rsidRDefault="00CC55E3" w:rsidP="00241BEE">
            <w:pPr>
              <w:pStyle w:val="NoSpacing"/>
              <w:jc w:val="right"/>
              <w:rPr>
                <w:sz w:val="20"/>
                <w:szCs w:val="20"/>
              </w:rPr>
            </w:pPr>
          </w:p>
        </w:tc>
      </w:tr>
    </w:tbl>
    <w:p w14:paraId="7A8E7E71" w14:textId="77777777" w:rsidR="00CC55E3" w:rsidRPr="00E90AA9" w:rsidRDefault="00CC55E3" w:rsidP="00CC55E3">
      <w:pPr>
        <w:pStyle w:val="NoSpacing"/>
        <w:rPr>
          <w:sz w:val="16"/>
          <w:szCs w:val="16"/>
        </w:rPr>
      </w:pPr>
    </w:p>
    <w:p w14:paraId="4795A166" w14:textId="16F20D18" w:rsidR="00CC55E3" w:rsidRDefault="00CC55E3" w:rsidP="00CC55E3">
      <w:pPr>
        <w:pStyle w:val="NoSpacing"/>
      </w:pPr>
      <w:r w:rsidRPr="00D65A30">
        <w:t xml:space="preserve">The following comes from the company’s April </w:t>
      </w:r>
      <w:r w:rsidR="002463D9">
        <w:t>2024</w:t>
      </w:r>
      <w:r w:rsidRPr="00D65A30">
        <w:t xml:space="preserve"> Bank Statement:</w:t>
      </w:r>
    </w:p>
    <w:p w14:paraId="525D92B5" w14:textId="77777777" w:rsidR="00CC55E3" w:rsidRPr="00D65A30" w:rsidRDefault="00CC55E3" w:rsidP="00CC55E3">
      <w:pPr>
        <w:pStyle w:val="NoSpacing"/>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1859"/>
        <w:gridCol w:w="2366"/>
        <w:gridCol w:w="1238"/>
        <w:gridCol w:w="916"/>
        <w:gridCol w:w="866"/>
      </w:tblGrid>
      <w:tr w:rsidR="00CC55E3" w:rsidRPr="00D65A30" w14:paraId="3BE2EAA1" w14:textId="77777777" w:rsidTr="00241BEE">
        <w:trPr>
          <w:jc w:val="center"/>
        </w:trPr>
        <w:tc>
          <w:tcPr>
            <w:tcW w:w="1859" w:type="dxa"/>
          </w:tcPr>
          <w:p w14:paraId="6AD1FC9F" w14:textId="77777777" w:rsidR="00CC55E3" w:rsidRPr="00D65A30" w:rsidRDefault="00CC55E3" w:rsidP="00241BEE">
            <w:pPr>
              <w:pStyle w:val="NoSpacing"/>
              <w:rPr>
                <w:sz w:val="20"/>
                <w:szCs w:val="20"/>
                <w:u w:val="single"/>
              </w:rPr>
            </w:pPr>
            <w:r w:rsidRPr="00D65A30">
              <w:rPr>
                <w:sz w:val="20"/>
                <w:szCs w:val="20"/>
                <w:u w:val="single"/>
              </w:rPr>
              <w:t>Date</w:t>
            </w:r>
          </w:p>
        </w:tc>
        <w:tc>
          <w:tcPr>
            <w:tcW w:w="2366" w:type="dxa"/>
          </w:tcPr>
          <w:p w14:paraId="14D55BEC" w14:textId="77777777" w:rsidR="00CC55E3" w:rsidRPr="00D65A30" w:rsidRDefault="00CC55E3" w:rsidP="00241BEE">
            <w:pPr>
              <w:pStyle w:val="NoSpacing"/>
              <w:rPr>
                <w:sz w:val="20"/>
                <w:szCs w:val="20"/>
                <w:u w:val="single"/>
              </w:rPr>
            </w:pPr>
            <w:r w:rsidRPr="00D65A30">
              <w:rPr>
                <w:sz w:val="20"/>
                <w:szCs w:val="20"/>
                <w:u w:val="single"/>
              </w:rPr>
              <w:t>Description</w:t>
            </w:r>
          </w:p>
        </w:tc>
        <w:tc>
          <w:tcPr>
            <w:tcW w:w="1238" w:type="dxa"/>
          </w:tcPr>
          <w:p w14:paraId="58341F76" w14:textId="77777777" w:rsidR="00CC55E3" w:rsidRPr="00D65A30" w:rsidRDefault="00CC55E3" w:rsidP="00241BEE">
            <w:pPr>
              <w:pStyle w:val="NoSpacing"/>
              <w:rPr>
                <w:sz w:val="20"/>
                <w:szCs w:val="20"/>
                <w:u w:val="single"/>
              </w:rPr>
            </w:pPr>
            <w:r w:rsidRPr="00D65A30">
              <w:rPr>
                <w:sz w:val="20"/>
                <w:szCs w:val="20"/>
                <w:u w:val="single"/>
              </w:rPr>
              <w:t>Withdrawals</w:t>
            </w:r>
          </w:p>
        </w:tc>
        <w:tc>
          <w:tcPr>
            <w:tcW w:w="916" w:type="dxa"/>
          </w:tcPr>
          <w:p w14:paraId="62A7CA95" w14:textId="77777777" w:rsidR="00CC55E3" w:rsidRPr="00D65A30" w:rsidRDefault="00CC55E3" w:rsidP="00241BEE">
            <w:pPr>
              <w:pStyle w:val="NoSpacing"/>
              <w:rPr>
                <w:sz w:val="20"/>
                <w:szCs w:val="20"/>
                <w:u w:val="single"/>
              </w:rPr>
            </w:pPr>
            <w:r w:rsidRPr="00D65A30">
              <w:rPr>
                <w:sz w:val="20"/>
                <w:szCs w:val="20"/>
                <w:u w:val="single"/>
              </w:rPr>
              <w:t>Deposits</w:t>
            </w:r>
          </w:p>
        </w:tc>
        <w:tc>
          <w:tcPr>
            <w:tcW w:w="866" w:type="dxa"/>
          </w:tcPr>
          <w:p w14:paraId="5A13925D" w14:textId="77777777" w:rsidR="00CC55E3" w:rsidRPr="00D65A30" w:rsidRDefault="00CC55E3" w:rsidP="00241BEE">
            <w:pPr>
              <w:pStyle w:val="NoSpacing"/>
              <w:rPr>
                <w:sz w:val="20"/>
                <w:szCs w:val="20"/>
                <w:u w:val="single"/>
              </w:rPr>
            </w:pPr>
            <w:r w:rsidRPr="00D65A30">
              <w:rPr>
                <w:sz w:val="20"/>
                <w:szCs w:val="20"/>
                <w:u w:val="single"/>
              </w:rPr>
              <w:t>Balance</w:t>
            </w:r>
          </w:p>
        </w:tc>
      </w:tr>
      <w:tr w:rsidR="00CC55E3" w:rsidRPr="00D65A30" w14:paraId="5CEE225D" w14:textId="77777777" w:rsidTr="00241BEE">
        <w:trPr>
          <w:jc w:val="center"/>
        </w:trPr>
        <w:tc>
          <w:tcPr>
            <w:tcW w:w="1859" w:type="dxa"/>
          </w:tcPr>
          <w:p w14:paraId="0B4FEB19" w14:textId="77777777" w:rsidR="00CC55E3" w:rsidRPr="00D65A30" w:rsidRDefault="00CC55E3" w:rsidP="00241BEE">
            <w:pPr>
              <w:pStyle w:val="NoSpacing"/>
              <w:rPr>
                <w:sz w:val="20"/>
                <w:szCs w:val="20"/>
              </w:rPr>
            </w:pPr>
            <w:r w:rsidRPr="00D65A30">
              <w:rPr>
                <w:sz w:val="20"/>
                <w:szCs w:val="20"/>
              </w:rPr>
              <w:t>April 30</w:t>
            </w:r>
          </w:p>
        </w:tc>
        <w:tc>
          <w:tcPr>
            <w:tcW w:w="2366" w:type="dxa"/>
          </w:tcPr>
          <w:p w14:paraId="13FAD1EF" w14:textId="77777777" w:rsidR="00CC55E3" w:rsidRPr="00D65A30" w:rsidRDefault="00CC55E3" w:rsidP="00241BEE">
            <w:pPr>
              <w:pStyle w:val="NoSpacing"/>
              <w:rPr>
                <w:sz w:val="20"/>
                <w:szCs w:val="20"/>
              </w:rPr>
            </w:pPr>
            <w:r w:rsidRPr="00D65A30">
              <w:rPr>
                <w:sz w:val="20"/>
                <w:szCs w:val="20"/>
              </w:rPr>
              <w:t>Balance Forward</w:t>
            </w:r>
          </w:p>
        </w:tc>
        <w:tc>
          <w:tcPr>
            <w:tcW w:w="1238" w:type="dxa"/>
          </w:tcPr>
          <w:p w14:paraId="18548BFA" w14:textId="77777777" w:rsidR="00CC55E3" w:rsidRPr="00D65A30" w:rsidRDefault="00CC55E3" w:rsidP="00241BEE">
            <w:pPr>
              <w:pStyle w:val="NoSpacing"/>
              <w:jc w:val="right"/>
              <w:rPr>
                <w:sz w:val="20"/>
                <w:szCs w:val="20"/>
              </w:rPr>
            </w:pPr>
          </w:p>
        </w:tc>
        <w:tc>
          <w:tcPr>
            <w:tcW w:w="916" w:type="dxa"/>
          </w:tcPr>
          <w:p w14:paraId="7E8ABA9A" w14:textId="77777777" w:rsidR="00CC55E3" w:rsidRPr="00D65A30" w:rsidRDefault="00CC55E3" w:rsidP="00241BEE">
            <w:pPr>
              <w:pStyle w:val="NoSpacing"/>
              <w:jc w:val="right"/>
              <w:rPr>
                <w:sz w:val="20"/>
                <w:szCs w:val="20"/>
              </w:rPr>
            </w:pPr>
          </w:p>
        </w:tc>
        <w:tc>
          <w:tcPr>
            <w:tcW w:w="866" w:type="dxa"/>
          </w:tcPr>
          <w:p w14:paraId="2B259C69" w14:textId="77777777" w:rsidR="00CC55E3" w:rsidRPr="00D65A30" w:rsidRDefault="00CC55E3" w:rsidP="00241BEE">
            <w:pPr>
              <w:pStyle w:val="NoSpacing"/>
              <w:jc w:val="right"/>
              <w:rPr>
                <w:sz w:val="20"/>
                <w:szCs w:val="20"/>
              </w:rPr>
            </w:pPr>
            <w:r w:rsidRPr="00D65A30">
              <w:rPr>
                <w:sz w:val="20"/>
                <w:szCs w:val="20"/>
              </w:rPr>
              <w:t>$13,846</w:t>
            </w:r>
          </w:p>
        </w:tc>
      </w:tr>
      <w:tr w:rsidR="00CC55E3" w:rsidRPr="00D65A30" w14:paraId="086B78AE" w14:textId="77777777" w:rsidTr="00241BEE">
        <w:trPr>
          <w:jc w:val="center"/>
        </w:trPr>
        <w:tc>
          <w:tcPr>
            <w:tcW w:w="1859" w:type="dxa"/>
          </w:tcPr>
          <w:p w14:paraId="36A928CC" w14:textId="77777777" w:rsidR="00CC55E3" w:rsidRPr="00D65A30" w:rsidRDefault="00CC55E3" w:rsidP="00241BEE">
            <w:pPr>
              <w:pStyle w:val="NoSpacing"/>
              <w:rPr>
                <w:sz w:val="20"/>
                <w:szCs w:val="20"/>
              </w:rPr>
            </w:pPr>
            <w:r w:rsidRPr="00D65A30">
              <w:rPr>
                <w:sz w:val="20"/>
                <w:szCs w:val="20"/>
              </w:rPr>
              <w:t>May 2</w:t>
            </w:r>
          </w:p>
        </w:tc>
        <w:tc>
          <w:tcPr>
            <w:tcW w:w="2366" w:type="dxa"/>
          </w:tcPr>
          <w:p w14:paraId="128ED9E0" w14:textId="77777777" w:rsidR="00CC55E3" w:rsidRPr="00D65A30" w:rsidRDefault="00CC55E3" w:rsidP="00241BEE">
            <w:pPr>
              <w:pStyle w:val="NoSpacing"/>
              <w:rPr>
                <w:sz w:val="20"/>
                <w:szCs w:val="20"/>
              </w:rPr>
            </w:pPr>
            <w:r w:rsidRPr="00D65A30">
              <w:rPr>
                <w:sz w:val="20"/>
                <w:szCs w:val="20"/>
              </w:rPr>
              <w:t>Deposit</w:t>
            </w:r>
          </w:p>
        </w:tc>
        <w:tc>
          <w:tcPr>
            <w:tcW w:w="1238" w:type="dxa"/>
          </w:tcPr>
          <w:p w14:paraId="0D492FF5" w14:textId="77777777" w:rsidR="00CC55E3" w:rsidRPr="00D65A30" w:rsidRDefault="00CC55E3" w:rsidP="00241BEE">
            <w:pPr>
              <w:pStyle w:val="NoSpacing"/>
              <w:jc w:val="right"/>
              <w:rPr>
                <w:sz w:val="20"/>
                <w:szCs w:val="20"/>
              </w:rPr>
            </w:pPr>
          </w:p>
        </w:tc>
        <w:tc>
          <w:tcPr>
            <w:tcW w:w="916" w:type="dxa"/>
          </w:tcPr>
          <w:p w14:paraId="4BC18BB7" w14:textId="77777777" w:rsidR="00CC55E3" w:rsidRPr="00D65A30" w:rsidRDefault="00CC55E3" w:rsidP="00241BEE">
            <w:pPr>
              <w:pStyle w:val="NoSpacing"/>
              <w:jc w:val="right"/>
              <w:rPr>
                <w:sz w:val="20"/>
                <w:szCs w:val="20"/>
              </w:rPr>
            </w:pPr>
            <w:r w:rsidRPr="00D65A30">
              <w:rPr>
                <w:sz w:val="20"/>
                <w:szCs w:val="20"/>
              </w:rPr>
              <w:t>1,550</w:t>
            </w:r>
          </w:p>
        </w:tc>
        <w:tc>
          <w:tcPr>
            <w:tcW w:w="866" w:type="dxa"/>
          </w:tcPr>
          <w:p w14:paraId="5B19D0C8" w14:textId="77777777" w:rsidR="00CC55E3" w:rsidRPr="00D65A30" w:rsidRDefault="00CC55E3" w:rsidP="00241BEE">
            <w:pPr>
              <w:pStyle w:val="NoSpacing"/>
              <w:jc w:val="right"/>
              <w:rPr>
                <w:sz w:val="20"/>
                <w:szCs w:val="20"/>
              </w:rPr>
            </w:pPr>
            <w:r w:rsidRPr="00D65A30">
              <w:rPr>
                <w:sz w:val="20"/>
                <w:szCs w:val="20"/>
              </w:rPr>
              <w:t>15,396</w:t>
            </w:r>
          </w:p>
        </w:tc>
      </w:tr>
      <w:tr w:rsidR="00CC55E3" w:rsidRPr="00D65A30" w14:paraId="6E50045D" w14:textId="77777777" w:rsidTr="00241BEE">
        <w:trPr>
          <w:jc w:val="center"/>
        </w:trPr>
        <w:tc>
          <w:tcPr>
            <w:tcW w:w="1859" w:type="dxa"/>
          </w:tcPr>
          <w:p w14:paraId="1E014D88" w14:textId="77777777" w:rsidR="00CC55E3" w:rsidRPr="00D65A30" w:rsidRDefault="00CC55E3" w:rsidP="00241BEE">
            <w:pPr>
              <w:pStyle w:val="NoSpacing"/>
              <w:rPr>
                <w:sz w:val="20"/>
                <w:szCs w:val="20"/>
              </w:rPr>
            </w:pPr>
            <w:r w:rsidRPr="00D65A30">
              <w:rPr>
                <w:sz w:val="20"/>
                <w:szCs w:val="20"/>
              </w:rPr>
              <w:t>May 3</w:t>
            </w:r>
          </w:p>
        </w:tc>
        <w:tc>
          <w:tcPr>
            <w:tcW w:w="2366" w:type="dxa"/>
          </w:tcPr>
          <w:p w14:paraId="3308153A" w14:textId="77777777" w:rsidR="00CC55E3" w:rsidRPr="00D65A30" w:rsidRDefault="00CC55E3" w:rsidP="00241BEE">
            <w:pPr>
              <w:pStyle w:val="NoSpacing"/>
              <w:rPr>
                <w:sz w:val="20"/>
                <w:szCs w:val="20"/>
              </w:rPr>
            </w:pPr>
            <w:r w:rsidRPr="00D65A30">
              <w:rPr>
                <w:sz w:val="20"/>
                <w:szCs w:val="20"/>
              </w:rPr>
              <w:t>Cheq</w:t>
            </w:r>
            <w:r>
              <w:rPr>
                <w:sz w:val="20"/>
                <w:szCs w:val="20"/>
              </w:rPr>
              <w:t>u</w:t>
            </w:r>
            <w:r w:rsidRPr="00D65A30">
              <w:rPr>
                <w:sz w:val="20"/>
                <w:szCs w:val="20"/>
              </w:rPr>
              <w:t>e #75</w:t>
            </w:r>
          </w:p>
        </w:tc>
        <w:tc>
          <w:tcPr>
            <w:tcW w:w="1238" w:type="dxa"/>
          </w:tcPr>
          <w:p w14:paraId="58231C19" w14:textId="77777777" w:rsidR="00CC55E3" w:rsidRPr="00D65A30" w:rsidRDefault="00CC55E3" w:rsidP="00241BEE">
            <w:pPr>
              <w:pStyle w:val="NoSpacing"/>
              <w:jc w:val="right"/>
              <w:rPr>
                <w:sz w:val="20"/>
                <w:szCs w:val="20"/>
              </w:rPr>
            </w:pPr>
            <w:r w:rsidRPr="00D65A30">
              <w:rPr>
                <w:sz w:val="20"/>
                <w:szCs w:val="20"/>
              </w:rPr>
              <w:t>550</w:t>
            </w:r>
          </w:p>
        </w:tc>
        <w:tc>
          <w:tcPr>
            <w:tcW w:w="916" w:type="dxa"/>
          </w:tcPr>
          <w:p w14:paraId="55F9D69A" w14:textId="77777777" w:rsidR="00CC55E3" w:rsidRPr="00D65A30" w:rsidRDefault="00CC55E3" w:rsidP="00241BEE">
            <w:pPr>
              <w:pStyle w:val="NoSpacing"/>
              <w:jc w:val="right"/>
              <w:rPr>
                <w:sz w:val="20"/>
                <w:szCs w:val="20"/>
              </w:rPr>
            </w:pPr>
          </w:p>
        </w:tc>
        <w:tc>
          <w:tcPr>
            <w:tcW w:w="866" w:type="dxa"/>
          </w:tcPr>
          <w:p w14:paraId="6CAAC4E2" w14:textId="77777777" w:rsidR="00CC55E3" w:rsidRPr="00D65A30" w:rsidRDefault="00CC55E3" w:rsidP="00241BEE">
            <w:pPr>
              <w:pStyle w:val="NoSpacing"/>
              <w:jc w:val="right"/>
              <w:rPr>
                <w:sz w:val="20"/>
                <w:szCs w:val="20"/>
              </w:rPr>
            </w:pPr>
            <w:r w:rsidRPr="00D65A30">
              <w:rPr>
                <w:sz w:val="20"/>
                <w:szCs w:val="20"/>
              </w:rPr>
              <w:t>14,846</w:t>
            </w:r>
          </w:p>
        </w:tc>
      </w:tr>
      <w:tr w:rsidR="00CC55E3" w:rsidRPr="00D65A30" w14:paraId="0CFDAF6A" w14:textId="77777777" w:rsidTr="00241BEE">
        <w:trPr>
          <w:jc w:val="center"/>
        </w:trPr>
        <w:tc>
          <w:tcPr>
            <w:tcW w:w="1859" w:type="dxa"/>
          </w:tcPr>
          <w:p w14:paraId="0EC46424" w14:textId="77777777" w:rsidR="00CC55E3" w:rsidRPr="00D65A30" w:rsidRDefault="00CC55E3" w:rsidP="00241BEE">
            <w:pPr>
              <w:pStyle w:val="NoSpacing"/>
              <w:rPr>
                <w:sz w:val="20"/>
                <w:szCs w:val="20"/>
              </w:rPr>
            </w:pPr>
            <w:r w:rsidRPr="00D65A30">
              <w:rPr>
                <w:sz w:val="20"/>
                <w:szCs w:val="20"/>
              </w:rPr>
              <w:t>May 4</w:t>
            </w:r>
          </w:p>
        </w:tc>
        <w:tc>
          <w:tcPr>
            <w:tcW w:w="2366" w:type="dxa"/>
          </w:tcPr>
          <w:p w14:paraId="1F427267" w14:textId="77777777" w:rsidR="00CC55E3" w:rsidRPr="00D65A30" w:rsidRDefault="00CC55E3" w:rsidP="00241BEE">
            <w:pPr>
              <w:pStyle w:val="NoSpacing"/>
              <w:rPr>
                <w:sz w:val="20"/>
                <w:szCs w:val="20"/>
              </w:rPr>
            </w:pPr>
            <w:r w:rsidRPr="00D65A30">
              <w:rPr>
                <w:sz w:val="20"/>
                <w:szCs w:val="20"/>
              </w:rPr>
              <w:t>Deposit</w:t>
            </w:r>
          </w:p>
        </w:tc>
        <w:tc>
          <w:tcPr>
            <w:tcW w:w="1238" w:type="dxa"/>
          </w:tcPr>
          <w:p w14:paraId="532B8B2B" w14:textId="77777777" w:rsidR="00CC55E3" w:rsidRPr="00D65A30" w:rsidRDefault="00CC55E3" w:rsidP="00241BEE">
            <w:pPr>
              <w:pStyle w:val="NoSpacing"/>
              <w:jc w:val="right"/>
              <w:rPr>
                <w:sz w:val="20"/>
                <w:szCs w:val="20"/>
              </w:rPr>
            </w:pPr>
          </w:p>
        </w:tc>
        <w:tc>
          <w:tcPr>
            <w:tcW w:w="916" w:type="dxa"/>
          </w:tcPr>
          <w:p w14:paraId="4886E1D6" w14:textId="77777777" w:rsidR="00CC55E3" w:rsidRPr="00D65A30" w:rsidRDefault="00CC55E3" w:rsidP="00241BEE">
            <w:pPr>
              <w:pStyle w:val="NoSpacing"/>
              <w:jc w:val="right"/>
              <w:rPr>
                <w:sz w:val="20"/>
                <w:szCs w:val="20"/>
              </w:rPr>
            </w:pPr>
            <w:r w:rsidRPr="00D65A30">
              <w:rPr>
                <w:sz w:val="20"/>
                <w:szCs w:val="20"/>
              </w:rPr>
              <w:t>2,700</w:t>
            </w:r>
          </w:p>
        </w:tc>
        <w:tc>
          <w:tcPr>
            <w:tcW w:w="866" w:type="dxa"/>
          </w:tcPr>
          <w:p w14:paraId="7992BA30" w14:textId="77777777" w:rsidR="00CC55E3" w:rsidRPr="00D65A30" w:rsidRDefault="00CC55E3" w:rsidP="00241BEE">
            <w:pPr>
              <w:pStyle w:val="NoSpacing"/>
              <w:jc w:val="right"/>
              <w:rPr>
                <w:sz w:val="20"/>
                <w:szCs w:val="20"/>
              </w:rPr>
            </w:pPr>
            <w:r w:rsidRPr="00D65A30">
              <w:rPr>
                <w:sz w:val="20"/>
                <w:szCs w:val="20"/>
              </w:rPr>
              <w:t>17,546</w:t>
            </w:r>
          </w:p>
        </w:tc>
      </w:tr>
      <w:tr w:rsidR="00CC55E3" w:rsidRPr="00D65A30" w14:paraId="6C47FC77" w14:textId="77777777" w:rsidTr="00241BEE">
        <w:trPr>
          <w:jc w:val="center"/>
        </w:trPr>
        <w:tc>
          <w:tcPr>
            <w:tcW w:w="1859" w:type="dxa"/>
          </w:tcPr>
          <w:p w14:paraId="7B3F1F3D" w14:textId="77777777" w:rsidR="00CC55E3" w:rsidRPr="00D65A30" w:rsidRDefault="00CC55E3" w:rsidP="00241BEE">
            <w:pPr>
              <w:pStyle w:val="NoSpacing"/>
              <w:rPr>
                <w:sz w:val="20"/>
                <w:szCs w:val="20"/>
              </w:rPr>
            </w:pPr>
            <w:r w:rsidRPr="00D65A30">
              <w:rPr>
                <w:sz w:val="20"/>
                <w:szCs w:val="20"/>
              </w:rPr>
              <w:t>May 6</w:t>
            </w:r>
          </w:p>
        </w:tc>
        <w:tc>
          <w:tcPr>
            <w:tcW w:w="2366" w:type="dxa"/>
          </w:tcPr>
          <w:p w14:paraId="3F9E6E08" w14:textId="77777777" w:rsidR="00CC55E3" w:rsidRPr="00D65A30" w:rsidRDefault="00CC55E3" w:rsidP="00241BEE">
            <w:pPr>
              <w:pStyle w:val="NoSpacing"/>
              <w:rPr>
                <w:sz w:val="20"/>
                <w:szCs w:val="20"/>
              </w:rPr>
            </w:pPr>
            <w:r w:rsidRPr="00D65A30">
              <w:rPr>
                <w:sz w:val="20"/>
                <w:szCs w:val="20"/>
              </w:rPr>
              <w:t>Cheque #77</w:t>
            </w:r>
          </w:p>
        </w:tc>
        <w:tc>
          <w:tcPr>
            <w:tcW w:w="1238" w:type="dxa"/>
          </w:tcPr>
          <w:p w14:paraId="3BF000F3" w14:textId="77777777" w:rsidR="00CC55E3" w:rsidRPr="00D65A30" w:rsidRDefault="00CC55E3" w:rsidP="00241BEE">
            <w:pPr>
              <w:pStyle w:val="NoSpacing"/>
              <w:jc w:val="right"/>
              <w:rPr>
                <w:sz w:val="20"/>
                <w:szCs w:val="20"/>
              </w:rPr>
            </w:pPr>
            <w:r w:rsidRPr="00D65A30">
              <w:rPr>
                <w:sz w:val="20"/>
                <w:szCs w:val="20"/>
              </w:rPr>
              <w:t>1,256</w:t>
            </w:r>
          </w:p>
        </w:tc>
        <w:tc>
          <w:tcPr>
            <w:tcW w:w="916" w:type="dxa"/>
          </w:tcPr>
          <w:p w14:paraId="01612E2B" w14:textId="77777777" w:rsidR="00CC55E3" w:rsidRPr="00D65A30" w:rsidRDefault="00CC55E3" w:rsidP="00241BEE">
            <w:pPr>
              <w:pStyle w:val="NoSpacing"/>
              <w:jc w:val="right"/>
              <w:rPr>
                <w:sz w:val="20"/>
                <w:szCs w:val="20"/>
              </w:rPr>
            </w:pPr>
          </w:p>
        </w:tc>
        <w:tc>
          <w:tcPr>
            <w:tcW w:w="866" w:type="dxa"/>
          </w:tcPr>
          <w:p w14:paraId="0834CA77" w14:textId="77777777" w:rsidR="00CC55E3" w:rsidRPr="00D65A30" w:rsidRDefault="00CC55E3" w:rsidP="00241BEE">
            <w:pPr>
              <w:pStyle w:val="NoSpacing"/>
              <w:jc w:val="right"/>
              <w:rPr>
                <w:sz w:val="20"/>
                <w:szCs w:val="20"/>
              </w:rPr>
            </w:pPr>
            <w:r w:rsidRPr="00D65A30">
              <w:rPr>
                <w:sz w:val="20"/>
                <w:szCs w:val="20"/>
              </w:rPr>
              <w:t>16,290</w:t>
            </w:r>
          </w:p>
        </w:tc>
      </w:tr>
      <w:tr w:rsidR="00CC55E3" w:rsidRPr="00D65A30" w14:paraId="3F0D49B8" w14:textId="77777777" w:rsidTr="00241BEE">
        <w:trPr>
          <w:jc w:val="center"/>
        </w:trPr>
        <w:tc>
          <w:tcPr>
            <w:tcW w:w="1859" w:type="dxa"/>
          </w:tcPr>
          <w:p w14:paraId="20AD4047" w14:textId="77777777" w:rsidR="00CC55E3" w:rsidRPr="00D65A30" w:rsidRDefault="00CC55E3" w:rsidP="00241BEE">
            <w:pPr>
              <w:pStyle w:val="NoSpacing"/>
              <w:rPr>
                <w:sz w:val="20"/>
                <w:szCs w:val="20"/>
              </w:rPr>
            </w:pPr>
            <w:r w:rsidRPr="00D65A30">
              <w:rPr>
                <w:sz w:val="20"/>
                <w:szCs w:val="20"/>
              </w:rPr>
              <w:t>May 7</w:t>
            </w:r>
          </w:p>
        </w:tc>
        <w:tc>
          <w:tcPr>
            <w:tcW w:w="2366" w:type="dxa"/>
          </w:tcPr>
          <w:p w14:paraId="3187BA56" w14:textId="77777777" w:rsidR="00CC55E3" w:rsidRPr="00D65A30" w:rsidRDefault="00CC55E3" w:rsidP="00241BEE">
            <w:pPr>
              <w:pStyle w:val="NoSpacing"/>
              <w:rPr>
                <w:sz w:val="20"/>
                <w:szCs w:val="20"/>
              </w:rPr>
            </w:pPr>
            <w:r w:rsidRPr="00D65A30">
              <w:rPr>
                <w:sz w:val="20"/>
                <w:szCs w:val="20"/>
              </w:rPr>
              <w:t>NSF Cheque – W. White</w:t>
            </w:r>
          </w:p>
        </w:tc>
        <w:tc>
          <w:tcPr>
            <w:tcW w:w="1238" w:type="dxa"/>
          </w:tcPr>
          <w:p w14:paraId="3F044737" w14:textId="77777777" w:rsidR="00CC55E3" w:rsidRPr="00D65A30" w:rsidRDefault="00CC55E3" w:rsidP="00241BEE">
            <w:pPr>
              <w:pStyle w:val="NoSpacing"/>
              <w:jc w:val="right"/>
              <w:rPr>
                <w:sz w:val="20"/>
                <w:szCs w:val="20"/>
              </w:rPr>
            </w:pPr>
            <w:r w:rsidRPr="00D65A30">
              <w:rPr>
                <w:sz w:val="20"/>
                <w:szCs w:val="20"/>
              </w:rPr>
              <w:t>600</w:t>
            </w:r>
          </w:p>
        </w:tc>
        <w:tc>
          <w:tcPr>
            <w:tcW w:w="916" w:type="dxa"/>
          </w:tcPr>
          <w:p w14:paraId="222CD7E2" w14:textId="77777777" w:rsidR="00CC55E3" w:rsidRPr="00D65A30" w:rsidRDefault="00CC55E3" w:rsidP="00241BEE">
            <w:pPr>
              <w:pStyle w:val="NoSpacing"/>
              <w:jc w:val="right"/>
              <w:rPr>
                <w:sz w:val="20"/>
                <w:szCs w:val="20"/>
              </w:rPr>
            </w:pPr>
          </w:p>
        </w:tc>
        <w:tc>
          <w:tcPr>
            <w:tcW w:w="866" w:type="dxa"/>
          </w:tcPr>
          <w:p w14:paraId="2D62B6D8" w14:textId="77777777" w:rsidR="00CC55E3" w:rsidRPr="00D65A30" w:rsidRDefault="00CC55E3" w:rsidP="00241BEE">
            <w:pPr>
              <w:pStyle w:val="NoSpacing"/>
              <w:jc w:val="right"/>
              <w:rPr>
                <w:sz w:val="20"/>
                <w:szCs w:val="20"/>
              </w:rPr>
            </w:pPr>
            <w:r w:rsidRPr="00D65A30">
              <w:rPr>
                <w:sz w:val="20"/>
                <w:szCs w:val="20"/>
              </w:rPr>
              <w:t>15,690</w:t>
            </w:r>
          </w:p>
        </w:tc>
      </w:tr>
      <w:tr w:rsidR="00CC55E3" w:rsidRPr="00D65A30" w14:paraId="32F9DC4A" w14:textId="77777777" w:rsidTr="00241BEE">
        <w:trPr>
          <w:jc w:val="center"/>
        </w:trPr>
        <w:tc>
          <w:tcPr>
            <w:tcW w:w="1859" w:type="dxa"/>
          </w:tcPr>
          <w:p w14:paraId="7BD1FC18" w14:textId="77777777" w:rsidR="00CC55E3" w:rsidRPr="00D65A30" w:rsidRDefault="00CC55E3" w:rsidP="00241BEE">
            <w:pPr>
              <w:pStyle w:val="NoSpacing"/>
              <w:rPr>
                <w:sz w:val="20"/>
                <w:szCs w:val="20"/>
              </w:rPr>
            </w:pPr>
            <w:r w:rsidRPr="00D65A30">
              <w:rPr>
                <w:sz w:val="20"/>
                <w:szCs w:val="20"/>
              </w:rPr>
              <w:t>May 8</w:t>
            </w:r>
          </w:p>
        </w:tc>
        <w:tc>
          <w:tcPr>
            <w:tcW w:w="2366" w:type="dxa"/>
          </w:tcPr>
          <w:p w14:paraId="41C12645" w14:textId="77777777" w:rsidR="00CC55E3" w:rsidRPr="00D65A30" w:rsidRDefault="00CC55E3" w:rsidP="00241BEE">
            <w:pPr>
              <w:pStyle w:val="NoSpacing"/>
              <w:rPr>
                <w:sz w:val="20"/>
                <w:szCs w:val="20"/>
              </w:rPr>
            </w:pPr>
            <w:r w:rsidRPr="00D65A30">
              <w:rPr>
                <w:sz w:val="20"/>
                <w:szCs w:val="20"/>
              </w:rPr>
              <w:t>Cheque #76</w:t>
            </w:r>
          </w:p>
        </w:tc>
        <w:tc>
          <w:tcPr>
            <w:tcW w:w="1238" w:type="dxa"/>
          </w:tcPr>
          <w:p w14:paraId="29E60128" w14:textId="77777777" w:rsidR="00CC55E3" w:rsidRPr="00D65A30" w:rsidRDefault="00CC55E3" w:rsidP="00241BEE">
            <w:pPr>
              <w:pStyle w:val="NoSpacing"/>
              <w:jc w:val="right"/>
              <w:rPr>
                <w:sz w:val="20"/>
                <w:szCs w:val="20"/>
              </w:rPr>
            </w:pPr>
            <w:r w:rsidRPr="00D65A30">
              <w:rPr>
                <w:sz w:val="20"/>
                <w:szCs w:val="20"/>
              </w:rPr>
              <w:t>875</w:t>
            </w:r>
          </w:p>
        </w:tc>
        <w:tc>
          <w:tcPr>
            <w:tcW w:w="916" w:type="dxa"/>
          </w:tcPr>
          <w:p w14:paraId="77C71812" w14:textId="77777777" w:rsidR="00CC55E3" w:rsidRPr="00D65A30" w:rsidRDefault="00CC55E3" w:rsidP="00241BEE">
            <w:pPr>
              <w:pStyle w:val="NoSpacing"/>
              <w:jc w:val="right"/>
              <w:rPr>
                <w:sz w:val="20"/>
                <w:szCs w:val="20"/>
              </w:rPr>
            </w:pPr>
          </w:p>
        </w:tc>
        <w:tc>
          <w:tcPr>
            <w:tcW w:w="866" w:type="dxa"/>
          </w:tcPr>
          <w:p w14:paraId="2BF361C0" w14:textId="77777777" w:rsidR="00CC55E3" w:rsidRPr="00D65A30" w:rsidRDefault="00CC55E3" w:rsidP="00241BEE">
            <w:pPr>
              <w:pStyle w:val="NoSpacing"/>
              <w:jc w:val="right"/>
              <w:rPr>
                <w:sz w:val="20"/>
                <w:szCs w:val="20"/>
              </w:rPr>
            </w:pPr>
            <w:r w:rsidRPr="00D65A30">
              <w:rPr>
                <w:sz w:val="20"/>
                <w:szCs w:val="20"/>
              </w:rPr>
              <w:t>14,815</w:t>
            </w:r>
          </w:p>
        </w:tc>
      </w:tr>
      <w:tr w:rsidR="00CC55E3" w:rsidRPr="00D65A30" w14:paraId="2B944260" w14:textId="77777777" w:rsidTr="00241BEE">
        <w:trPr>
          <w:jc w:val="center"/>
        </w:trPr>
        <w:tc>
          <w:tcPr>
            <w:tcW w:w="1859" w:type="dxa"/>
          </w:tcPr>
          <w:p w14:paraId="3684DF0C" w14:textId="77777777" w:rsidR="00CC55E3" w:rsidRPr="00D65A30" w:rsidRDefault="00CC55E3" w:rsidP="00241BEE">
            <w:pPr>
              <w:pStyle w:val="NoSpacing"/>
              <w:rPr>
                <w:sz w:val="20"/>
                <w:szCs w:val="20"/>
              </w:rPr>
            </w:pPr>
            <w:r w:rsidRPr="00D65A30">
              <w:rPr>
                <w:sz w:val="20"/>
                <w:szCs w:val="20"/>
              </w:rPr>
              <w:t>May 10</w:t>
            </w:r>
          </w:p>
        </w:tc>
        <w:tc>
          <w:tcPr>
            <w:tcW w:w="2366" w:type="dxa"/>
          </w:tcPr>
          <w:p w14:paraId="226D92DF" w14:textId="77777777" w:rsidR="00CC55E3" w:rsidRPr="00D65A30" w:rsidRDefault="00CC55E3" w:rsidP="00241BEE">
            <w:pPr>
              <w:pStyle w:val="NoSpacing"/>
              <w:rPr>
                <w:sz w:val="20"/>
                <w:szCs w:val="20"/>
              </w:rPr>
            </w:pPr>
            <w:r w:rsidRPr="00D65A30">
              <w:rPr>
                <w:sz w:val="20"/>
                <w:szCs w:val="20"/>
              </w:rPr>
              <w:t>Cheque #78</w:t>
            </w:r>
          </w:p>
        </w:tc>
        <w:tc>
          <w:tcPr>
            <w:tcW w:w="1238" w:type="dxa"/>
          </w:tcPr>
          <w:p w14:paraId="60A841BD" w14:textId="77777777" w:rsidR="00CC55E3" w:rsidRPr="00D65A30" w:rsidRDefault="00CC55E3" w:rsidP="00241BEE">
            <w:pPr>
              <w:pStyle w:val="NoSpacing"/>
              <w:jc w:val="right"/>
              <w:rPr>
                <w:sz w:val="20"/>
                <w:szCs w:val="20"/>
              </w:rPr>
            </w:pPr>
            <w:r w:rsidRPr="00D65A30">
              <w:rPr>
                <w:sz w:val="20"/>
                <w:szCs w:val="20"/>
              </w:rPr>
              <w:t>3,684</w:t>
            </w:r>
          </w:p>
        </w:tc>
        <w:tc>
          <w:tcPr>
            <w:tcW w:w="916" w:type="dxa"/>
          </w:tcPr>
          <w:p w14:paraId="31EEC980" w14:textId="77777777" w:rsidR="00CC55E3" w:rsidRPr="00D65A30" w:rsidRDefault="00CC55E3" w:rsidP="00241BEE">
            <w:pPr>
              <w:pStyle w:val="NoSpacing"/>
              <w:jc w:val="right"/>
              <w:rPr>
                <w:sz w:val="20"/>
                <w:szCs w:val="20"/>
              </w:rPr>
            </w:pPr>
          </w:p>
        </w:tc>
        <w:tc>
          <w:tcPr>
            <w:tcW w:w="866" w:type="dxa"/>
          </w:tcPr>
          <w:p w14:paraId="30B5052C" w14:textId="77777777" w:rsidR="00CC55E3" w:rsidRPr="00D65A30" w:rsidRDefault="00CC55E3" w:rsidP="00241BEE">
            <w:pPr>
              <w:pStyle w:val="NoSpacing"/>
              <w:jc w:val="right"/>
              <w:rPr>
                <w:sz w:val="20"/>
                <w:szCs w:val="20"/>
              </w:rPr>
            </w:pPr>
            <w:r w:rsidRPr="00D65A30">
              <w:rPr>
                <w:sz w:val="20"/>
                <w:szCs w:val="20"/>
              </w:rPr>
              <w:t>11,131</w:t>
            </w:r>
          </w:p>
        </w:tc>
      </w:tr>
      <w:tr w:rsidR="00CC55E3" w:rsidRPr="00D65A30" w14:paraId="6007CE20" w14:textId="77777777" w:rsidTr="00241BEE">
        <w:trPr>
          <w:jc w:val="center"/>
        </w:trPr>
        <w:tc>
          <w:tcPr>
            <w:tcW w:w="1859" w:type="dxa"/>
          </w:tcPr>
          <w:p w14:paraId="71C32B19" w14:textId="77777777" w:rsidR="00CC55E3" w:rsidRPr="00D65A30" w:rsidRDefault="00CC55E3" w:rsidP="00241BEE">
            <w:pPr>
              <w:pStyle w:val="NoSpacing"/>
              <w:rPr>
                <w:sz w:val="20"/>
                <w:szCs w:val="20"/>
              </w:rPr>
            </w:pPr>
            <w:r w:rsidRPr="00D65A30">
              <w:rPr>
                <w:sz w:val="20"/>
                <w:szCs w:val="20"/>
              </w:rPr>
              <w:t>May 11</w:t>
            </w:r>
          </w:p>
        </w:tc>
        <w:tc>
          <w:tcPr>
            <w:tcW w:w="2366" w:type="dxa"/>
          </w:tcPr>
          <w:p w14:paraId="67595032" w14:textId="77777777" w:rsidR="00CC55E3" w:rsidRPr="00D65A30" w:rsidRDefault="00CC55E3" w:rsidP="00241BEE">
            <w:pPr>
              <w:pStyle w:val="NoSpacing"/>
              <w:rPr>
                <w:sz w:val="20"/>
                <w:szCs w:val="20"/>
              </w:rPr>
            </w:pPr>
            <w:r w:rsidRPr="00D65A30">
              <w:rPr>
                <w:sz w:val="20"/>
                <w:szCs w:val="20"/>
              </w:rPr>
              <w:t>Bank Collection</w:t>
            </w:r>
          </w:p>
        </w:tc>
        <w:tc>
          <w:tcPr>
            <w:tcW w:w="1238" w:type="dxa"/>
          </w:tcPr>
          <w:p w14:paraId="68668094" w14:textId="77777777" w:rsidR="00CC55E3" w:rsidRPr="00D65A30" w:rsidRDefault="00CC55E3" w:rsidP="00241BEE">
            <w:pPr>
              <w:pStyle w:val="NoSpacing"/>
              <w:jc w:val="right"/>
              <w:rPr>
                <w:sz w:val="20"/>
                <w:szCs w:val="20"/>
              </w:rPr>
            </w:pPr>
          </w:p>
        </w:tc>
        <w:tc>
          <w:tcPr>
            <w:tcW w:w="916" w:type="dxa"/>
          </w:tcPr>
          <w:p w14:paraId="3F5F959E" w14:textId="77777777" w:rsidR="00CC55E3" w:rsidRPr="00D65A30" w:rsidRDefault="00CC55E3" w:rsidP="00241BEE">
            <w:pPr>
              <w:pStyle w:val="NoSpacing"/>
              <w:jc w:val="right"/>
              <w:rPr>
                <w:sz w:val="20"/>
                <w:szCs w:val="20"/>
              </w:rPr>
            </w:pPr>
            <w:r w:rsidRPr="00D65A30">
              <w:rPr>
                <w:sz w:val="20"/>
                <w:szCs w:val="20"/>
              </w:rPr>
              <w:t>4,300</w:t>
            </w:r>
          </w:p>
        </w:tc>
        <w:tc>
          <w:tcPr>
            <w:tcW w:w="866" w:type="dxa"/>
          </w:tcPr>
          <w:p w14:paraId="50FB9ECC" w14:textId="77777777" w:rsidR="00CC55E3" w:rsidRPr="00D65A30" w:rsidRDefault="00CC55E3" w:rsidP="00241BEE">
            <w:pPr>
              <w:pStyle w:val="NoSpacing"/>
              <w:jc w:val="right"/>
              <w:rPr>
                <w:sz w:val="20"/>
                <w:szCs w:val="20"/>
              </w:rPr>
            </w:pPr>
            <w:r w:rsidRPr="00D65A30">
              <w:rPr>
                <w:sz w:val="20"/>
                <w:szCs w:val="20"/>
              </w:rPr>
              <w:t>15,431</w:t>
            </w:r>
          </w:p>
        </w:tc>
      </w:tr>
      <w:tr w:rsidR="00CC55E3" w:rsidRPr="00D65A30" w14:paraId="078F1AFE" w14:textId="77777777" w:rsidTr="00241BEE">
        <w:trPr>
          <w:jc w:val="center"/>
        </w:trPr>
        <w:tc>
          <w:tcPr>
            <w:tcW w:w="1859" w:type="dxa"/>
          </w:tcPr>
          <w:p w14:paraId="267B8F8C" w14:textId="77777777" w:rsidR="00CC55E3" w:rsidRPr="00D65A30" w:rsidRDefault="00CC55E3" w:rsidP="00241BEE">
            <w:pPr>
              <w:pStyle w:val="NoSpacing"/>
              <w:rPr>
                <w:sz w:val="20"/>
                <w:szCs w:val="20"/>
              </w:rPr>
            </w:pPr>
            <w:r w:rsidRPr="00D65A30">
              <w:rPr>
                <w:sz w:val="20"/>
                <w:szCs w:val="20"/>
              </w:rPr>
              <w:t>May 13</w:t>
            </w:r>
          </w:p>
        </w:tc>
        <w:tc>
          <w:tcPr>
            <w:tcW w:w="2366" w:type="dxa"/>
          </w:tcPr>
          <w:p w14:paraId="6D3EB33E" w14:textId="77777777" w:rsidR="00CC55E3" w:rsidRPr="00D65A30" w:rsidRDefault="00CC55E3" w:rsidP="00241BEE">
            <w:pPr>
              <w:pStyle w:val="NoSpacing"/>
              <w:rPr>
                <w:sz w:val="20"/>
                <w:szCs w:val="20"/>
              </w:rPr>
            </w:pPr>
            <w:r w:rsidRPr="00D65A30">
              <w:rPr>
                <w:sz w:val="20"/>
                <w:szCs w:val="20"/>
              </w:rPr>
              <w:t>Cheque #79</w:t>
            </w:r>
          </w:p>
        </w:tc>
        <w:tc>
          <w:tcPr>
            <w:tcW w:w="1238" w:type="dxa"/>
          </w:tcPr>
          <w:p w14:paraId="196F3302" w14:textId="77777777" w:rsidR="00CC55E3" w:rsidRPr="00D65A30" w:rsidRDefault="00CC55E3" w:rsidP="00241BEE">
            <w:pPr>
              <w:pStyle w:val="NoSpacing"/>
              <w:jc w:val="right"/>
              <w:rPr>
                <w:sz w:val="20"/>
                <w:szCs w:val="20"/>
              </w:rPr>
            </w:pPr>
            <w:r w:rsidRPr="00D65A30">
              <w:rPr>
                <w:sz w:val="20"/>
                <w:szCs w:val="20"/>
              </w:rPr>
              <w:t>1,100</w:t>
            </w:r>
          </w:p>
        </w:tc>
        <w:tc>
          <w:tcPr>
            <w:tcW w:w="916" w:type="dxa"/>
          </w:tcPr>
          <w:p w14:paraId="5A049357" w14:textId="77777777" w:rsidR="00CC55E3" w:rsidRPr="00D65A30" w:rsidRDefault="00CC55E3" w:rsidP="00241BEE">
            <w:pPr>
              <w:pStyle w:val="NoSpacing"/>
              <w:jc w:val="right"/>
              <w:rPr>
                <w:sz w:val="20"/>
                <w:szCs w:val="20"/>
              </w:rPr>
            </w:pPr>
          </w:p>
        </w:tc>
        <w:tc>
          <w:tcPr>
            <w:tcW w:w="866" w:type="dxa"/>
          </w:tcPr>
          <w:p w14:paraId="7C95529C" w14:textId="77777777" w:rsidR="00CC55E3" w:rsidRPr="00D65A30" w:rsidRDefault="00CC55E3" w:rsidP="00241BEE">
            <w:pPr>
              <w:pStyle w:val="NoSpacing"/>
              <w:jc w:val="right"/>
              <w:rPr>
                <w:sz w:val="20"/>
                <w:szCs w:val="20"/>
              </w:rPr>
            </w:pPr>
            <w:r w:rsidRPr="00D65A30">
              <w:rPr>
                <w:sz w:val="20"/>
                <w:szCs w:val="20"/>
              </w:rPr>
              <w:t>14,331</w:t>
            </w:r>
          </w:p>
        </w:tc>
      </w:tr>
      <w:tr w:rsidR="00CC55E3" w:rsidRPr="00D65A30" w14:paraId="60ADD294" w14:textId="77777777" w:rsidTr="00241BEE">
        <w:trPr>
          <w:jc w:val="center"/>
        </w:trPr>
        <w:tc>
          <w:tcPr>
            <w:tcW w:w="1859" w:type="dxa"/>
          </w:tcPr>
          <w:p w14:paraId="180B408B" w14:textId="77777777" w:rsidR="00CC55E3" w:rsidRPr="00D65A30" w:rsidRDefault="00CC55E3" w:rsidP="00241BEE">
            <w:pPr>
              <w:pStyle w:val="NoSpacing"/>
              <w:rPr>
                <w:sz w:val="20"/>
                <w:szCs w:val="20"/>
              </w:rPr>
            </w:pPr>
            <w:r w:rsidRPr="00D65A30">
              <w:rPr>
                <w:sz w:val="20"/>
                <w:szCs w:val="20"/>
              </w:rPr>
              <w:t>May 14</w:t>
            </w:r>
          </w:p>
        </w:tc>
        <w:tc>
          <w:tcPr>
            <w:tcW w:w="2366" w:type="dxa"/>
          </w:tcPr>
          <w:p w14:paraId="02B7C5CE" w14:textId="77777777" w:rsidR="00CC55E3" w:rsidRPr="00D65A30" w:rsidRDefault="00CC55E3" w:rsidP="00241BEE">
            <w:pPr>
              <w:pStyle w:val="NoSpacing"/>
              <w:rPr>
                <w:sz w:val="20"/>
                <w:szCs w:val="20"/>
              </w:rPr>
            </w:pPr>
            <w:r w:rsidRPr="00D65A30">
              <w:rPr>
                <w:sz w:val="20"/>
                <w:szCs w:val="20"/>
              </w:rPr>
              <w:t>EFT – Utilities bill</w:t>
            </w:r>
          </w:p>
        </w:tc>
        <w:tc>
          <w:tcPr>
            <w:tcW w:w="1238" w:type="dxa"/>
          </w:tcPr>
          <w:p w14:paraId="5F2C10E1" w14:textId="77777777" w:rsidR="00CC55E3" w:rsidRPr="00D65A30" w:rsidRDefault="00CC55E3" w:rsidP="00241BEE">
            <w:pPr>
              <w:pStyle w:val="NoSpacing"/>
              <w:jc w:val="right"/>
              <w:rPr>
                <w:sz w:val="20"/>
                <w:szCs w:val="20"/>
              </w:rPr>
            </w:pPr>
            <w:r w:rsidRPr="00D65A30">
              <w:rPr>
                <w:sz w:val="20"/>
                <w:szCs w:val="20"/>
              </w:rPr>
              <w:t>300</w:t>
            </w:r>
          </w:p>
        </w:tc>
        <w:tc>
          <w:tcPr>
            <w:tcW w:w="916" w:type="dxa"/>
          </w:tcPr>
          <w:p w14:paraId="3890658D" w14:textId="77777777" w:rsidR="00CC55E3" w:rsidRPr="00D65A30" w:rsidRDefault="00CC55E3" w:rsidP="00241BEE">
            <w:pPr>
              <w:pStyle w:val="NoSpacing"/>
              <w:jc w:val="right"/>
              <w:rPr>
                <w:sz w:val="20"/>
                <w:szCs w:val="20"/>
              </w:rPr>
            </w:pPr>
          </w:p>
        </w:tc>
        <w:tc>
          <w:tcPr>
            <w:tcW w:w="866" w:type="dxa"/>
          </w:tcPr>
          <w:p w14:paraId="1694AC97" w14:textId="77777777" w:rsidR="00CC55E3" w:rsidRPr="00D65A30" w:rsidRDefault="00CC55E3" w:rsidP="00241BEE">
            <w:pPr>
              <w:pStyle w:val="NoSpacing"/>
              <w:jc w:val="right"/>
              <w:rPr>
                <w:sz w:val="20"/>
                <w:szCs w:val="20"/>
              </w:rPr>
            </w:pPr>
            <w:r w:rsidRPr="00D65A30">
              <w:rPr>
                <w:sz w:val="20"/>
                <w:szCs w:val="20"/>
              </w:rPr>
              <w:t>14,031</w:t>
            </w:r>
          </w:p>
        </w:tc>
      </w:tr>
      <w:tr w:rsidR="00CC55E3" w:rsidRPr="00D65A30" w14:paraId="3AA8F52E" w14:textId="77777777" w:rsidTr="00241BEE">
        <w:trPr>
          <w:jc w:val="center"/>
        </w:trPr>
        <w:tc>
          <w:tcPr>
            <w:tcW w:w="1859" w:type="dxa"/>
          </w:tcPr>
          <w:p w14:paraId="07745AAD" w14:textId="77777777" w:rsidR="00CC55E3" w:rsidRPr="00D65A30" w:rsidRDefault="00CC55E3" w:rsidP="00241BEE">
            <w:pPr>
              <w:pStyle w:val="NoSpacing"/>
              <w:rPr>
                <w:sz w:val="20"/>
                <w:szCs w:val="20"/>
              </w:rPr>
            </w:pPr>
            <w:r w:rsidRPr="00D65A30">
              <w:rPr>
                <w:sz w:val="20"/>
                <w:szCs w:val="20"/>
              </w:rPr>
              <w:t>May 15</w:t>
            </w:r>
          </w:p>
        </w:tc>
        <w:tc>
          <w:tcPr>
            <w:tcW w:w="2366" w:type="dxa"/>
          </w:tcPr>
          <w:p w14:paraId="15C74956" w14:textId="77777777" w:rsidR="00CC55E3" w:rsidRPr="00D65A30" w:rsidRDefault="00CC55E3" w:rsidP="00241BEE">
            <w:pPr>
              <w:pStyle w:val="NoSpacing"/>
              <w:rPr>
                <w:sz w:val="20"/>
                <w:szCs w:val="20"/>
              </w:rPr>
            </w:pPr>
            <w:r w:rsidRPr="00D65A30">
              <w:rPr>
                <w:sz w:val="20"/>
                <w:szCs w:val="20"/>
              </w:rPr>
              <w:t>Deposit</w:t>
            </w:r>
          </w:p>
        </w:tc>
        <w:tc>
          <w:tcPr>
            <w:tcW w:w="1238" w:type="dxa"/>
          </w:tcPr>
          <w:p w14:paraId="19551B59" w14:textId="77777777" w:rsidR="00CC55E3" w:rsidRPr="00D65A30" w:rsidRDefault="00CC55E3" w:rsidP="00241BEE">
            <w:pPr>
              <w:pStyle w:val="NoSpacing"/>
              <w:jc w:val="right"/>
              <w:rPr>
                <w:sz w:val="20"/>
                <w:szCs w:val="20"/>
              </w:rPr>
            </w:pPr>
          </w:p>
        </w:tc>
        <w:tc>
          <w:tcPr>
            <w:tcW w:w="916" w:type="dxa"/>
          </w:tcPr>
          <w:p w14:paraId="7106D429" w14:textId="77777777" w:rsidR="00CC55E3" w:rsidRPr="00D65A30" w:rsidRDefault="00CC55E3" w:rsidP="00241BEE">
            <w:pPr>
              <w:pStyle w:val="NoSpacing"/>
              <w:jc w:val="right"/>
              <w:rPr>
                <w:sz w:val="20"/>
                <w:szCs w:val="20"/>
              </w:rPr>
            </w:pPr>
            <w:r w:rsidRPr="00D65A30">
              <w:rPr>
                <w:sz w:val="20"/>
                <w:szCs w:val="20"/>
              </w:rPr>
              <w:t>4,950</w:t>
            </w:r>
          </w:p>
        </w:tc>
        <w:tc>
          <w:tcPr>
            <w:tcW w:w="866" w:type="dxa"/>
          </w:tcPr>
          <w:p w14:paraId="2E0616E4" w14:textId="77777777" w:rsidR="00CC55E3" w:rsidRPr="00D65A30" w:rsidRDefault="00CC55E3" w:rsidP="00241BEE">
            <w:pPr>
              <w:pStyle w:val="NoSpacing"/>
              <w:jc w:val="right"/>
              <w:rPr>
                <w:sz w:val="20"/>
                <w:szCs w:val="20"/>
              </w:rPr>
            </w:pPr>
            <w:r w:rsidRPr="00D65A30">
              <w:rPr>
                <w:sz w:val="20"/>
                <w:szCs w:val="20"/>
              </w:rPr>
              <w:t>18,981</w:t>
            </w:r>
          </w:p>
        </w:tc>
      </w:tr>
      <w:tr w:rsidR="00CC55E3" w:rsidRPr="00D65A30" w14:paraId="4654B91B" w14:textId="77777777" w:rsidTr="00241BEE">
        <w:trPr>
          <w:jc w:val="center"/>
        </w:trPr>
        <w:tc>
          <w:tcPr>
            <w:tcW w:w="1859" w:type="dxa"/>
          </w:tcPr>
          <w:p w14:paraId="7ED2C311" w14:textId="77777777" w:rsidR="00CC55E3" w:rsidRPr="00D65A30" w:rsidRDefault="00CC55E3" w:rsidP="00241BEE">
            <w:pPr>
              <w:pStyle w:val="NoSpacing"/>
              <w:rPr>
                <w:sz w:val="20"/>
                <w:szCs w:val="20"/>
              </w:rPr>
            </w:pPr>
            <w:r w:rsidRPr="00D65A30">
              <w:rPr>
                <w:sz w:val="20"/>
                <w:szCs w:val="20"/>
              </w:rPr>
              <w:t>May 18</w:t>
            </w:r>
          </w:p>
        </w:tc>
        <w:tc>
          <w:tcPr>
            <w:tcW w:w="2366" w:type="dxa"/>
          </w:tcPr>
          <w:p w14:paraId="76926FD0" w14:textId="77777777" w:rsidR="00CC55E3" w:rsidRPr="00D65A30" w:rsidRDefault="00CC55E3" w:rsidP="00241BEE">
            <w:pPr>
              <w:pStyle w:val="NoSpacing"/>
              <w:rPr>
                <w:sz w:val="20"/>
                <w:szCs w:val="20"/>
              </w:rPr>
            </w:pPr>
            <w:r w:rsidRPr="00D65A30">
              <w:rPr>
                <w:sz w:val="20"/>
                <w:szCs w:val="20"/>
              </w:rPr>
              <w:t>Cheque #80</w:t>
            </w:r>
          </w:p>
        </w:tc>
        <w:tc>
          <w:tcPr>
            <w:tcW w:w="1238" w:type="dxa"/>
          </w:tcPr>
          <w:p w14:paraId="6AD87C84" w14:textId="77777777" w:rsidR="00CC55E3" w:rsidRPr="00D65A30" w:rsidRDefault="00CC55E3" w:rsidP="00241BEE">
            <w:pPr>
              <w:pStyle w:val="NoSpacing"/>
              <w:jc w:val="right"/>
              <w:rPr>
                <w:sz w:val="20"/>
                <w:szCs w:val="20"/>
              </w:rPr>
            </w:pPr>
            <w:r w:rsidRPr="00D65A30">
              <w:rPr>
                <w:sz w:val="20"/>
                <w:szCs w:val="20"/>
              </w:rPr>
              <w:t>468</w:t>
            </w:r>
          </w:p>
        </w:tc>
        <w:tc>
          <w:tcPr>
            <w:tcW w:w="916" w:type="dxa"/>
          </w:tcPr>
          <w:p w14:paraId="0E2DBAD5" w14:textId="77777777" w:rsidR="00CC55E3" w:rsidRPr="00D65A30" w:rsidRDefault="00CC55E3" w:rsidP="00241BEE">
            <w:pPr>
              <w:pStyle w:val="NoSpacing"/>
              <w:jc w:val="right"/>
              <w:rPr>
                <w:sz w:val="20"/>
                <w:szCs w:val="20"/>
              </w:rPr>
            </w:pPr>
          </w:p>
        </w:tc>
        <w:tc>
          <w:tcPr>
            <w:tcW w:w="866" w:type="dxa"/>
          </w:tcPr>
          <w:p w14:paraId="0B653FFE" w14:textId="77777777" w:rsidR="00CC55E3" w:rsidRPr="00D65A30" w:rsidRDefault="00CC55E3" w:rsidP="00241BEE">
            <w:pPr>
              <w:pStyle w:val="NoSpacing"/>
              <w:jc w:val="right"/>
              <w:rPr>
                <w:sz w:val="20"/>
                <w:szCs w:val="20"/>
              </w:rPr>
            </w:pPr>
            <w:r w:rsidRPr="00D65A30">
              <w:rPr>
                <w:sz w:val="20"/>
                <w:szCs w:val="20"/>
              </w:rPr>
              <w:t>18,513</w:t>
            </w:r>
          </w:p>
        </w:tc>
      </w:tr>
      <w:tr w:rsidR="00CC55E3" w:rsidRPr="00D65A30" w14:paraId="3E2F36D7" w14:textId="77777777" w:rsidTr="00241BEE">
        <w:trPr>
          <w:jc w:val="center"/>
        </w:trPr>
        <w:tc>
          <w:tcPr>
            <w:tcW w:w="1859" w:type="dxa"/>
          </w:tcPr>
          <w:p w14:paraId="3B4E25BD" w14:textId="77777777" w:rsidR="00CC55E3" w:rsidRPr="00D65A30" w:rsidRDefault="00CC55E3" w:rsidP="00241BEE">
            <w:pPr>
              <w:pStyle w:val="NoSpacing"/>
              <w:rPr>
                <w:sz w:val="20"/>
                <w:szCs w:val="20"/>
              </w:rPr>
            </w:pPr>
            <w:r w:rsidRPr="00D65A30">
              <w:rPr>
                <w:sz w:val="20"/>
                <w:szCs w:val="20"/>
              </w:rPr>
              <w:t>May 21</w:t>
            </w:r>
          </w:p>
        </w:tc>
        <w:tc>
          <w:tcPr>
            <w:tcW w:w="2366" w:type="dxa"/>
          </w:tcPr>
          <w:p w14:paraId="400A90D6" w14:textId="77777777" w:rsidR="00CC55E3" w:rsidRPr="00D65A30" w:rsidRDefault="00CC55E3" w:rsidP="00241BEE">
            <w:pPr>
              <w:pStyle w:val="NoSpacing"/>
              <w:rPr>
                <w:sz w:val="20"/>
                <w:szCs w:val="20"/>
              </w:rPr>
            </w:pPr>
            <w:r w:rsidRPr="00D65A30">
              <w:rPr>
                <w:sz w:val="20"/>
                <w:szCs w:val="20"/>
              </w:rPr>
              <w:t>Deposit</w:t>
            </w:r>
          </w:p>
        </w:tc>
        <w:tc>
          <w:tcPr>
            <w:tcW w:w="1238" w:type="dxa"/>
          </w:tcPr>
          <w:p w14:paraId="70633F06" w14:textId="77777777" w:rsidR="00CC55E3" w:rsidRPr="00D65A30" w:rsidRDefault="00CC55E3" w:rsidP="00241BEE">
            <w:pPr>
              <w:pStyle w:val="NoSpacing"/>
              <w:jc w:val="right"/>
              <w:rPr>
                <w:sz w:val="20"/>
                <w:szCs w:val="20"/>
              </w:rPr>
            </w:pPr>
          </w:p>
        </w:tc>
        <w:tc>
          <w:tcPr>
            <w:tcW w:w="916" w:type="dxa"/>
          </w:tcPr>
          <w:p w14:paraId="2A75CEDA" w14:textId="77777777" w:rsidR="00CC55E3" w:rsidRPr="00D65A30" w:rsidRDefault="00CC55E3" w:rsidP="00241BEE">
            <w:pPr>
              <w:pStyle w:val="NoSpacing"/>
              <w:jc w:val="right"/>
              <w:rPr>
                <w:sz w:val="20"/>
                <w:szCs w:val="20"/>
              </w:rPr>
            </w:pPr>
            <w:r w:rsidRPr="00D65A30">
              <w:rPr>
                <w:sz w:val="20"/>
                <w:szCs w:val="20"/>
              </w:rPr>
              <w:t>2,600</w:t>
            </w:r>
          </w:p>
        </w:tc>
        <w:tc>
          <w:tcPr>
            <w:tcW w:w="866" w:type="dxa"/>
          </w:tcPr>
          <w:p w14:paraId="048D5CD6" w14:textId="77777777" w:rsidR="00CC55E3" w:rsidRPr="00D65A30" w:rsidRDefault="00CC55E3" w:rsidP="00241BEE">
            <w:pPr>
              <w:pStyle w:val="NoSpacing"/>
              <w:jc w:val="right"/>
              <w:rPr>
                <w:sz w:val="20"/>
                <w:szCs w:val="20"/>
              </w:rPr>
            </w:pPr>
            <w:r w:rsidRPr="00D65A30">
              <w:rPr>
                <w:sz w:val="20"/>
                <w:szCs w:val="20"/>
              </w:rPr>
              <w:t>21,113</w:t>
            </w:r>
          </w:p>
        </w:tc>
      </w:tr>
      <w:tr w:rsidR="00CC55E3" w:rsidRPr="00D65A30" w14:paraId="5798A24C" w14:textId="77777777" w:rsidTr="00241BEE">
        <w:trPr>
          <w:jc w:val="center"/>
        </w:trPr>
        <w:tc>
          <w:tcPr>
            <w:tcW w:w="1859" w:type="dxa"/>
          </w:tcPr>
          <w:p w14:paraId="34579951" w14:textId="77777777" w:rsidR="00CC55E3" w:rsidRPr="00D65A30" w:rsidRDefault="00CC55E3" w:rsidP="00241BEE">
            <w:pPr>
              <w:pStyle w:val="NoSpacing"/>
              <w:rPr>
                <w:sz w:val="20"/>
                <w:szCs w:val="20"/>
              </w:rPr>
            </w:pPr>
            <w:r w:rsidRPr="00D65A30">
              <w:rPr>
                <w:sz w:val="20"/>
                <w:szCs w:val="20"/>
              </w:rPr>
              <w:t>May 24</w:t>
            </w:r>
          </w:p>
        </w:tc>
        <w:tc>
          <w:tcPr>
            <w:tcW w:w="2366" w:type="dxa"/>
          </w:tcPr>
          <w:p w14:paraId="1FA18FA5" w14:textId="77777777" w:rsidR="00CC55E3" w:rsidRPr="00D65A30" w:rsidRDefault="00CC55E3" w:rsidP="00241BEE">
            <w:pPr>
              <w:pStyle w:val="NoSpacing"/>
              <w:rPr>
                <w:sz w:val="20"/>
                <w:szCs w:val="20"/>
              </w:rPr>
            </w:pPr>
            <w:r w:rsidRPr="00D65A30">
              <w:rPr>
                <w:sz w:val="20"/>
                <w:szCs w:val="20"/>
              </w:rPr>
              <w:t>EFT - Telephone</w:t>
            </w:r>
          </w:p>
        </w:tc>
        <w:tc>
          <w:tcPr>
            <w:tcW w:w="1238" w:type="dxa"/>
          </w:tcPr>
          <w:p w14:paraId="141070E8" w14:textId="77777777" w:rsidR="00CC55E3" w:rsidRPr="00D65A30" w:rsidRDefault="00CC55E3" w:rsidP="00241BEE">
            <w:pPr>
              <w:pStyle w:val="NoSpacing"/>
              <w:jc w:val="right"/>
              <w:rPr>
                <w:sz w:val="20"/>
                <w:szCs w:val="20"/>
              </w:rPr>
            </w:pPr>
            <w:r w:rsidRPr="00D65A30">
              <w:rPr>
                <w:sz w:val="20"/>
                <w:szCs w:val="20"/>
              </w:rPr>
              <w:t>100</w:t>
            </w:r>
          </w:p>
        </w:tc>
        <w:tc>
          <w:tcPr>
            <w:tcW w:w="916" w:type="dxa"/>
          </w:tcPr>
          <w:p w14:paraId="55C81E17" w14:textId="77777777" w:rsidR="00CC55E3" w:rsidRPr="00D65A30" w:rsidRDefault="00CC55E3" w:rsidP="00241BEE">
            <w:pPr>
              <w:pStyle w:val="NoSpacing"/>
              <w:jc w:val="right"/>
              <w:rPr>
                <w:sz w:val="20"/>
                <w:szCs w:val="20"/>
              </w:rPr>
            </w:pPr>
          </w:p>
        </w:tc>
        <w:tc>
          <w:tcPr>
            <w:tcW w:w="866" w:type="dxa"/>
          </w:tcPr>
          <w:p w14:paraId="79373FD4" w14:textId="77777777" w:rsidR="00CC55E3" w:rsidRPr="00D65A30" w:rsidRDefault="00CC55E3" w:rsidP="00241BEE">
            <w:pPr>
              <w:pStyle w:val="NoSpacing"/>
              <w:jc w:val="right"/>
              <w:rPr>
                <w:sz w:val="20"/>
                <w:szCs w:val="20"/>
              </w:rPr>
            </w:pPr>
            <w:r w:rsidRPr="00D65A30">
              <w:rPr>
                <w:sz w:val="20"/>
                <w:szCs w:val="20"/>
              </w:rPr>
              <w:t>21,013</w:t>
            </w:r>
          </w:p>
        </w:tc>
      </w:tr>
      <w:tr w:rsidR="00CC55E3" w:rsidRPr="00D65A30" w14:paraId="4C19A983" w14:textId="77777777" w:rsidTr="00241BEE">
        <w:trPr>
          <w:jc w:val="center"/>
        </w:trPr>
        <w:tc>
          <w:tcPr>
            <w:tcW w:w="1859" w:type="dxa"/>
          </w:tcPr>
          <w:p w14:paraId="1597283C" w14:textId="77777777" w:rsidR="00CC55E3" w:rsidRPr="00D65A30" w:rsidRDefault="00CC55E3" w:rsidP="00241BEE">
            <w:pPr>
              <w:pStyle w:val="NoSpacing"/>
              <w:rPr>
                <w:sz w:val="20"/>
                <w:szCs w:val="20"/>
              </w:rPr>
            </w:pPr>
            <w:r w:rsidRPr="00D65A30">
              <w:rPr>
                <w:sz w:val="20"/>
                <w:szCs w:val="20"/>
              </w:rPr>
              <w:t>May 25</w:t>
            </w:r>
          </w:p>
        </w:tc>
        <w:tc>
          <w:tcPr>
            <w:tcW w:w="2366" w:type="dxa"/>
          </w:tcPr>
          <w:p w14:paraId="62EF4B7A" w14:textId="77777777" w:rsidR="00CC55E3" w:rsidRPr="00D65A30" w:rsidRDefault="00CC55E3" w:rsidP="00241BEE">
            <w:pPr>
              <w:pStyle w:val="NoSpacing"/>
              <w:rPr>
                <w:sz w:val="20"/>
                <w:szCs w:val="20"/>
              </w:rPr>
            </w:pPr>
            <w:r w:rsidRPr="00D65A30">
              <w:rPr>
                <w:sz w:val="20"/>
                <w:szCs w:val="20"/>
              </w:rPr>
              <w:t>Cheque #82</w:t>
            </w:r>
          </w:p>
        </w:tc>
        <w:tc>
          <w:tcPr>
            <w:tcW w:w="1238" w:type="dxa"/>
          </w:tcPr>
          <w:p w14:paraId="112F84AE" w14:textId="77777777" w:rsidR="00CC55E3" w:rsidRPr="00D65A30" w:rsidRDefault="00CC55E3" w:rsidP="00241BEE">
            <w:pPr>
              <w:pStyle w:val="NoSpacing"/>
              <w:jc w:val="right"/>
              <w:rPr>
                <w:sz w:val="20"/>
                <w:szCs w:val="20"/>
              </w:rPr>
            </w:pPr>
            <w:r w:rsidRPr="00D65A30">
              <w:rPr>
                <w:sz w:val="20"/>
                <w:szCs w:val="20"/>
              </w:rPr>
              <w:t>3,058</w:t>
            </w:r>
          </w:p>
        </w:tc>
        <w:tc>
          <w:tcPr>
            <w:tcW w:w="916" w:type="dxa"/>
          </w:tcPr>
          <w:p w14:paraId="6701B644" w14:textId="77777777" w:rsidR="00CC55E3" w:rsidRPr="00D65A30" w:rsidRDefault="00CC55E3" w:rsidP="00241BEE">
            <w:pPr>
              <w:pStyle w:val="NoSpacing"/>
              <w:jc w:val="right"/>
              <w:rPr>
                <w:sz w:val="20"/>
                <w:szCs w:val="20"/>
              </w:rPr>
            </w:pPr>
          </w:p>
        </w:tc>
        <w:tc>
          <w:tcPr>
            <w:tcW w:w="866" w:type="dxa"/>
          </w:tcPr>
          <w:p w14:paraId="47BA2B3D" w14:textId="77777777" w:rsidR="00CC55E3" w:rsidRPr="00D65A30" w:rsidRDefault="00CC55E3" w:rsidP="00241BEE">
            <w:pPr>
              <w:pStyle w:val="NoSpacing"/>
              <w:jc w:val="right"/>
              <w:rPr>
                <w:sz w:val="20"/>
                <w:szCs w:val="20"/>
              </w:rPr>
            </w:pPr>
            <w:r w:rsidRPr="00D65A30">
              <w:rPr>
                <w:sz w:val="20"/>
                <w:szCs w:val="20"/>
              </w:rPr>
              <w:t>17,955</w:t>
            </w:r>
          </w:p>
        </w:tc>
      </w:tr>
      <w:tr w:rsidR="00CC55E3" w:rsidRPr="00D65A30" w14:paraId="456CB70B" w14:textId="77777777" w:rsidTr="00241BEE">
        <w:trPr>
          <w:jc w:val="center"/>
        </w:trPr>
        <w:tc>
          <w:tcPr>
            <w:tcW w:w="1859" w:type="dxa"/>
          </w:tcPr>
          <w:p w14:paraId="0F88E514" w14:textId="77777777" w:rsidR="00CC55E3" w:rsidRPr="00D65A30" w:rsidRDefault="00CC55E3" w:rsidP="00241BEE">
            <w:pPr>
              <w:pStyle w:val="NoSpacing"/>
              <w:rPr>
                <w:sz w:val="20"/>
                <w:szCs w:val="20"/>
              </w:rPr>
            </w:pPr>
            <w:r w:rsidRPr="00D65A30">
              <w:rPr>
                <w:sz w:val="20"/>
                <w:szCs w:val="20"/>
              </w:rPr>
              <w:t>May 27</w:t>
            </w:r>
          </w:p>
        </w:tc>
        <w:tc>
          <w:tcPr>
            <w:tcW w:w="2366" w:type="dxa"/>
          </w:tcPr>
          <w:p w14:paraId="11C8E59E" w14:textId="77777777" w:rsidR="00CC55E3" w:rsidRPr="00D65A30" w:rsidRDefault="00CC55E3" w:rsidP="00241BEE">
            <w:pPr>
              <w:pStyle w:val="NoSpacing"/>
              <w:rPr>
                <w:sz w:val="20"/>
                <w:szCs w:val="20"/>
              </w:rPr>
            </w:pPr>
            <w:r w:rsidRPr="00D65A30">
              <w:rPr>
                <w:sz w:val="20"/>
                <w:szCs w:val="20"/>
              </w:rPr>
              <w:t>Cheque #83</w:t>
            </w:r>
          </w:p>
        </w:tc>
        <w:tc>
          <w:tcPr>
            <w:tcW w:w="1238" w:type="dxa"/>
          </w:tcPr>
          <w:p w14:paraId="631D9E76" w14:textId="77777777" w:rsidR="00CC55E3" w:rsidRPr="00D65A30" w:rsidRDefault="00CC55E3" w:rsidP="00241BEE">
            <w:pPr>
              <w:pStyle w:val="NoSpacing"/>
              <w:jc w:val="right"/>
              <w:rPr>
                <w:sz w:val="20"/>
                <w:szCs w:val="20"/>
              </w:rPr>
            </w:pPr>
            <w:r w:rsidRPr="00D65A30">
              <w:rPr>
                <w:sz w:val="20"/>
                <w:szCs w:val="20"/>
              </w:rPr>
              <w:t>1,244</w:t>
            </w:r>
          </w:p>
        </w:tc>
        <w:tc>
          <w:tcPr>
            <w:tcW w:w="916" w:type="dxa"/>
          </w:tcPr>
          <w:p w14:paraId="0254FA53" w14:textId="77777777" w:rsidR="00CC55E3" w:rsidRPr="00D65A30" w:rsidRDefault="00CC55E3" w:rsidP="00241BEE">
            <w:pPr>
              <w:pStyle w:val="NoSpacing"/>
              <w:jc w:val="right"/>
              <w:rPr>
                <w:sz w:val="20"/>
                <w:szCs w:val="20"/>
              </w:rPr>
            </w:pPr>
          </w:p>
        </w:tc>
        <w:tc>
          <w:tcPr>
            <w:tcW w:w="866" w:type="dxa"/>
          </w:tcPr>
          <w:p w14:paraId="1113F362" w14:textId="77777777" w:rsidR="00CC55E3" w:rsidRPr="00D65A30" w:rsidRDefault="00CC55E3" w:rsidP="00241BEE">
            <w:pPr>
              <w:pStyle w:val="NoSpacing"/>
              <w:jc w:val="right"/>
              <w:rPr>
                <w:sz w:val="20"/>
                <w:szCs w:val="20"/>
              </w:rPr>
            </w:pPr>
            <w:r w:rsidRPr="00D65A30">
              <w:rPr>
                <w:sz w:val="20"/>
                <w:szCs w:val="20"/>
              </w:rPr>
              <w:t>16,711</w:t>
            </w:r>
          </w:p>
        </w:tc>
      </w:tr>
      <w:tr w:rsidR="00CC55E3" w:rsidRPr="00D65A30" w14:paraId="0CF84B67" w14:textId="77777777" w:rsidTr="00241BEE">
        <w:trPr>
          <w:jc w:val="center"/>
        </w:trPr>
        <w:tc>
          <w:tcPr>
            <w:tcW w:w="1859" w:type="dxa"/>
          </w:tcPr>
          <w:p w14:paraId="76B6F390" w14:textId="77777777" w:rsidR="00CC55E3" w:rsidRPr="00D65A30" w:rsidRDefault="00CC55E3" w:rsidP="00241BEE">
            <w:pPr>
              <w:pStyle w:val="NoSpacing"/>
              <w:rPr>
                <w:sz w:val="20"/>
                <w:szCs w:val="20"/>
              </w:rPr>
            </w:pPr>
            <w:r w:rsidRPr="00D65A30">
              <w:rPr>
                <w:sz w:val="20"/>
                <w:szCs w:val="20"/>
              </w:rPr>
              <w:t>May 31</w:t>
            </w:r>
          </w:p>
        </w:tc>
        <w:tc>
          <w:tcPr>
            <w:tcW w:w="2366" w:type="dxa"/>
          </w:tcPr>
          <w:p w14:paraId="63AAE1F5" w14:textId="77777777" w:rsidR="00CC55E3" w:rsidRPr="00D65A30" w:rsidRDefault="00CC55E3" w:rsidP="00241BEE">
            <w:pPr>
              <w:pStyle w:val="NoSpacing"/>
              <w:rPr>
                <w:sz w:val="20"/>
                <w:szCs w:val="20"/>
              </w:rPr>
            </w:pPr>
            <w:r w:rsidRPr="00D65A30">
              <w:rPr>
                <w:sz w:val="20"/>
                <w:szCs w:val="20"/>
              </w:rPr>
              <w:t>Bank plan fee</w:t>
            </w:r>
          </w:p>
        </w:tc>
        <w:tc>
          <w:tcPr>
            <w:tcW w:w="1238" w:type="dxa"/>
          </w:tcPr>
          <w:p w14:paraId="2DAB5D94" w14:textId="77777777" w:rsidR="00CC55E3" w:rsidRPr="00D65A30" w:rsidRDefault="00CC55E3" w:rsidP="00241BEE">
            <w:pPr>
              <w:pStyle w:val="NoSpacing"/>
              <w:jc w:val="right"/>
              <w:rPr>
                <w:sz w:val="20"/>
                <w:szCs w:val="20"/>
              </w:rPr>
            </w:pPr>
            <w:r w:rsidRPr="00D65A30">
              <w:rPr>
                <w:sz w:val="20"/>
                <w:szCs w:val="20"/>
              </w:rPr>
              <w:t>5</w:t>
            </w:r>
          </w:p>
        </w:tc>
        <w:tc>
          <w:tcPr>
            <w:tcW w:w="916" w:type="dxa"/>
          </w:tcPr>
          <w:p w14:paraId="2231CDFC" w14:textId="77777777" w:rsidR="00CC55E3" w:rsidRPr="00D65A30" w:rsidRDefault="00CC55E3" w:rsidP="00241BEE">
            <w:pPr>
              <w:pStyle w:val="NoSpacing"/>
              <w:jc w:val="right"/>
              <w:rPr>
                <w:sz w:val="20"/>
                <w:szCs w:val="20"/>
              </w:rPr>
            </w:pPr>
          </w:p>
        </w:tc>
        <w:tc>
          <w:tcPr>
            <w:tcW w:w="866" w:type="dxa"/>
          </w:tcPr>
          <w:p w14:paraId="6BB80081" w14:textId="77777777" w:rsidR="00CC55E3" w:rsidRPr="00D65A30" w:rsidRDefault="00CC55E3" w:rsidP="00241BEE">
            <w:pPr>
              <w:pStyle w:val="NoSpacing"/>
              <w:jc w:val="right"/>
              <w:rPr>
                <w:sz w:val="20"/>
                <w:szCs w:val="20"/>
              </w:rPr>
            </w:pPr>
            <w:r w:rsidRPr="00D65A30">
              <w:rPr>
                <w:sz w:val="20"/>
                <w:szCs w:val="20"/>
              </w:rPr>
              <w:t>16,706</w:t>
            </w:r>
          </w:p>
        </w:tc>
      </w:tr>
      <w:tr w:rsidR="00CC55E3" w:rsidRPr="00D65A30" w14:paraId="7E5DD8CA" w14:textId="77777777" w:rsidTr="00241BEE">
        <w:trPr>
          <w:jc w:val="center"/>
        </w:trPr>
        <w:tc>
          <w:tcPr>
            <w:tcW w:w="1859" w:type="dxa"/>
          </w:tcPr>
          <w:p w14:paraId="2C716FAF" w14:textId="77777777" w:rsidR="00CC55E3" w:rsidRPr="00D65A30" w:rsidRDefault="00CC55E3" w:rsidP="00241BEE">
            <w:pPr>
              <w:pStyle w:val="NoSpacing"/>
              <w:rPr>
                <w:sz w:val="20"/>
                <w:szCs w:val="20"/>
              </w:rPr>
            </w:pPr>
            <w:r w:rsidRPr="00D65A30">
              <w:rPr>
                <w:sz w:val="20"/>
                <w:szCs w:val="20"/>
              </w:rPr>
              <w:t>May 31</w:t>
            </w:r>
          </w:p>
        </w:tc>
        <w:tc>
          <w:tcPr>
            <w:tcW w:w="2366" w:type="dxa"/>
          </w:tcPr>
          <w:p w14:paraId="16D64812" w14:textId="77777777" w:rsidR="00CC55E3" w:rsidRPr="00D65A30" w:rsidRDefault="00CC55E3" w:rsidP="00241BEE">
            <w:pPr>
              <w:pStyle w:val="NoSpacing"/>
              <w:rPr>
                <w:sz w:val="20"/>
                <w:szCs w:val="20"/>
              </w:rPr>
            </w:pPr>
            <w:r w:rsidRPr="00D65A30">
              <w:rPr>
                <w:sz w:val="20"/>
                <w:szCs w:val="20"/>
              </w:rPr>
              <w:t>Interest</w:t>
            </w:r>
          </w:p>
        </w:tc>
        <w:tc>
          <w:tcPr>
            <w:tcW w:w="1238" w:type="dxa"/>
          </w:tcPr>
          <w:p w14:paraId="3597968F" w14:textId="77777777" w:rsidR="00CC55E3" w:rsidRPr="00D65A30" w:rsidRDefault="00CC55E3" w:rsidP="00241BEE">
            <w:pPr>
              <w:pStyle w:val="NoSpacing"/>
              <w:jc w:val="right"/>
              <w:rPr>
                <w:sz w:val="20"/>
                <w:szCs w:val="20"/>
              </w:rPr>
            </w:pPr>
          </w:p>
        </w:tc>
        <w:tc>
          <w:tcPr>
            <w:tcW w:w="916" w:type="dxa"/>
          </w:tcPr>
          <w:p w14:paraId="1377B263" w14:textId="77777777" w:rsidR="00CC55E3" w:rsidRPr="00D65A30" w:rsidRDefault="00CC55E3" w:rsidP="00241BEE">
            <w:pPr>
              <w:pStyle w:val="NoSpacing"/>
              <w:jc w:val="right"/>
              <w:rPr>
                <w:sz w:val="20"/>
                <w:szCs w:val="20"/>
              </w:rPr>
            </w:pPr>
            <w:r w:rsidRPr="00D65A30">
              <w:rPr>
                <w:sz w:val="20"/>
                <w:szCs w:val="20"/>
              </w:rPr>
              <w:t>1</w:t>
            </w:r>
          </w:p>
        </w:tc>
        <w:tc>
          <w:tcPr>
            <w:tcW w:w="866" w:type="dxa"/>
          </w:tcPr>
          <w:p w14:paraId="7203298C" w14:textId="77777777" w:rsidR="00CC55E3" w:rsidRPr="00D65A30" w:rsidRDefault="00CC55E3" w:rsidP="00241BEE">
            <w:pPr>
              <w:pStyle w:val="NoSpacing"/>
              <w:jc w:val="right"/>
              <w:rPr>
                <w:sz w:val="20"/>
                <w:szCs w:val="20"/>
              </w:rPr>
            </w:pPr>
            <w:r w:rsidRPr="00D65A30">
              <w:rPr>
                <w:sz w:val="20"/>
                <w:szCs w:val="20"/>
              </w:rPr>
              <w:t>16,707</w:t>
            </w:r>
          </w:p>
        </w:tc>
      </w:tr>
    </w:tbl>
    <w:p w14:paraId="7152C42D" w14:textId="77777777" w:rsidR="00CC55E3" w:rsidRPr="00E90AA9" w:rsidRDefault="00CC55E3" w:rsidP="00CC55E3">
      <w:pPr>
        <w:pStyle w:val="NoSpacing"/>
        <w:rPr>
          <w:sz w:val="16"/>
          <w:szCs w:val="16"/>
        </w:rPr>
      </w:pPr>
    </w:p>
    <w:p w14:paraId="0F3CE9DD" w14:textId="77777777" w:rsidR="00CC55E3" w:rsidRPr="00D65A30" w:rsidRDefault="00CC55E3" w:rsidP="00CC55E3">
      <w:pPr>
        <w:pStyle w:val="NoSpacing"/>
      </w:pPr>
      <w:r w:rsidRPr="00D65A30">
        <w:t>Additional Information:</w:t>
      </w:r>
    </w:p>
    <w:p w14:paraId="2EE46BF9" w14:textId="77777777" w:rsidR="00CC55E3" w:rsidRPr="00D65A30" w:rsidRDefault="00CC55E3" w:rsidP="00CC55E3">
      <w:pPr>
        <w:pStyle w:val="NoSpacing"/>
      </w:pPr>
      <w:r w:rsidRPr="00D65A30">
        <w:t>A – The correct amount of cheque #80 – a payment of an account payable is $468.  ZipFlyer’s bookkeeper made an error.</w:t>
      </w:r>
    </w:p>
    <w:p w14:paraId="0C0EFB23" w14:textId="77777777" w:rsidR="00CC55E3" w:rsidRPr="00D65A30" w:rsidRDefault="00CC55E3" w:rsidP="00CC55E3">
      <w:pPr>
        <w:pStyle w:val="NoSpacing"/>
      </w:pPr>
      <w:r w:rsidRPr="00D65A30">
        <w:t>B – The bank collection was a note receivable.  The note included principal of $4,000 and interest of $300.  No previous interest accruals had been made on the note.</w:t>
      </w:r>
    </w:p>
    <w:p w14:paraId="35C532BA" w14:textId="77777777" w:rsidR="00CC55E3" w:rsidRPr="00D65A30" w:rsidRDefault="00CC55E3" w:rsidP="00CC55E3">
      <w:pPr>
        <w:pStyle w:val="NoSpacing"/>
      </w:pPr>
    </w:p>
    <w:p w14:paraId="6937C835" w14:textId="77777777" w:rsidR="00CC55E3" w:rsidRPr="00D65A30" w:rsidRDefault="00CC55E3" w:rsidP="00CC55E3">
      <w:pPr>
        <w:pStyle w:val="NoSpacing"/>
        <w:rPr>
          <w:b/>
          <w:i/>
        </w:rPr>
      </w:pPr>
      <w:r w:rsidRPr="00D65A30">
        <w:rPr>
          <w:b/>
          <w:i/>
        </w:rPr>
        <w:t>Required</w:t>
      </w:r>
    </w:p>
    <w:p w14:paraId="1C0893C4" w14:textId="4709B408" w:rsidR="00CC55E3" w:rsidRPr="00D65A30" w:rsidRDefault="00CC55E3" w:rsidP="00CC55E3">
      <w:pPr>
        <w:pStyle w:val="NoSpacing"/>
        <w:numPr>
          <w:ilvl w:val="0"/>
          <w:numId w:val="58"/>
        </w:numPr>
      </w:pPr>
      <w:r w:rsidRPr="00D65A30">
        <w:t xml:space="preserve">Prepare a bank reconciliation dated May 31, </w:t>
      </w:r>
      <w:r w:rsidR="002463D9">
        <w:t>2024</w:t>
      </w:r>
      <w:r w:rsidRPr="00D65A30">
        <w:t>.</w:t>
      </w:r>
    </w:p>
    <w:p w14:paraId="10197902" w14:textId="77777777" w:rsidR="00CC55E3" w:rsidRPr="00D65A30" w:rsidRDefault="00CC55E3" w:rsidP="00CC55E3">
      <w:pPr>
        <w:pStyle w:val="NoSpacing"/>
        <w:numPr>
          <w:ilvl w:val="0"/>
          <w:numId w:val="58"/>
        </w:numPr>
      </w:pPr>
      <w:r w:rsidRPr="00D65A30">
        <w:t>Record any required adjustments based on your reconciliation.</w:t>
      </w:r>
    </w:p>
    <w:p w14:paraId="3C43FB0C" w14:textId="77777777" w:rsidR="00CC55E3" w:rsidRPr="00D65A30" w:rsidRDefault="00CC55E3" w:rsidP="00CC55E3">
      <w:pPr>
        <w:spacing w:after="200" w:line="276" w:lineRule="auto"/>
      </w:pPr>
    </w:p>
    <w:p w14:paraId="1702D37A" w14:textId="210FA2C4" w:rsidR="00CC55E3" w:rsidRPr="00432A18" w:rsidRDefault="00A569E7" w:rsidP="00CC55E3">
      <w:pPr>
        <w:pStyle w:val="NoSpacing"/>
        <w:rPr>
          <w:b/>
        </w:rPr>
      </w:pPr>
      <w:r>
        <w:rPr>
          <w:b/>
        </w:rPr>
        <w:lastRenderedPageBreak/>
        <w:t>4-1</w:t>
      </w:r>
      <w:r w:rsidR="00CC55E3">
        <w:rPr>
          <w:b/>
        </w:rPr>
        <w:t>B</w:t>
      </w:r>
      <w:r w:rsidR="00CC55E3" w:rsidRPr="00432A18">
        <w:rPr>
          <w:b/>
        </w:rPr>
        <w:t xml:space="preserve"> – Bank Reconciliation</w:t>
      </w:r>
    </w:p>
    <w:p w14:paraId="6277BA2C" w14:textId="77777777" w:rsidR="00CC55E3" w:rsidRDefault="00CC55E3" w:rsidP="00CC55E3">
      <w:pPr>
        <w:pStyle w:val="NoSpacing"/>
        <w:rPr>
          <w:sz w:val="16"/>
          <w:szCs w:val="16"/>
        </w:rPr>
      </w:pPr>
    </w:p>
    <w:p w14:paraId="262E156F" w14:textId="77777777" w:rsidR="00CC55E3" w:rsidRPr="00D65A30" w:rsidRDefault="00CC55E3" w:rsidP="00CC55E3">
      <w:pPr>
        <w:pStyle w:val="NoSpacing"/>
      </w:pPr>
      <w:r w:rsidRPr="00D65A30">
        <w:t xml:space="preserve"> </w:t>
      </w:r>
      <w:r>
        <w:t xml:space="preserve">Biggie Burger’s </w:t>
      </w:r>
      <w:r w:rsidRPr="00D65A30">
        <w:t xml:space="preserve">cash T-Account for </w:t>
      </w:r>
      <w:r>
        <w:t>July</w:t>
      </w:r>
      <w:r w:rsidRPr="00D65A30">
        <w:t xml:space="preserve"> shows the following information:</w:t>
      </w:r>
    </w:p>
    <w:p w14:paraId="50F908EF" w14:textId="77777777" w:rsidR="00CC55E3" w:rsidRPr="00E90AA9" w:rsidRDefault="00CC55E3" w:rsidP="00CC55E3">
      <w:pPr>
        <w:pStyle w:val="NoSpacing"/>
        <w:rPr>
          <w:sz w:val="16"/>
          <w:szCs w:val="16"/>
        </w:rPr>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2052"/>
        <w:gridCol w:w="1080"/>
        <w:gridCol w:w="990"/>
        <w:gridCol w:w="1350"/>
        <w:gridCol w:w="990"/>
        <w:gridCol w:w="270"/>
      </w:tblGrid>
      <w:tr w:rsidR="00CC55E3" w:rsidRPr="00D65A30" w14:paraId="1A06C660" w14:textId="77777777" w:rsidTr="00241BEE">
        <w:trPr>
          <w:jc w:val="center"/>
        </w:trPr>
        <w:tc>
          <w:tcPr>
            <w:tcW w:w="7650" w:type="dxa"/>
            <w:gridSpan w:val="7"/>
            <w:tcBorders>
              <w:top w:val="nil"/>
              <w:bottom w:val="single" w:sz="4" w:space="0" w:color="auto"/>
            </w:tcBorders>
          </w:tcPr>
          <w:p w14:paraId="7CD888D8" w14:textId="77777777" w:rsidR="00CC55E3" w:rsidRPr="00D65A30" w:rsidRDefault="00CC55E3" w:rsidP="00241BEE">
            <w:pPr>
              <w:pStyle w:val="NoSpacing"/>
              <w:jc w:val="center"/>
              <w:rPr>
                <w:sz w:val="20"/>
                <w:szCs w:val="20"/>
              </w:rPr>
            </w:pPr>
            <w:r w:rsidRPr="00D65A30">
              <w:rPr>
                <w:sz w:val="20"/>
                <w:szCs w:val="20"/>
              </w:rPr>
              <w:t>Cash</w:t>
            </w:r>
          </w:p>
        </w:tc>
      </w:tr>
      <w:tr w:rsidR="00CC55E3" w:rsidRPr="00D65A30" w14:paraId="44A399FA" w14:textId="77777777" w:rsidTr="00241BEE">
        <w:trPr>
          <w:jc w:val="center"/>
        </w:trPr>
        <w:tc>
          <w:tcPr>
            <w:tcW w:w="918" w:type="dxa"/>
          </w:tcPr>
          <w:p w14:paraId="10F506C0" w14:textId="77777777" w:rsidR="00CC55E3" w:rsidRPr="00D65A30" w:rsidRDefault="00CC55E3" w:rsidP="00241BEE">
            <w:pPr>
              <w:pStyle w:val="NoSpacing"/>
              <w:jc w:val="center"/>
              <w:rPr>
                <w:sz w:val="20"/>
                <w:szCs w:val="20"/>
                <w:u w:val="single"/>
              </w:rPr>
            </w:pPr>
            <w:r w:rsidRPr="00D65A30">
              <w:rPr>
                <w:sz w:val="20"/>
                <w:szCs w:val="20"/>
                <w:u w:val="single"/>
              </w:rPr>
              <w:t>Date</w:t>
            </w:r>
          </w:p>
        </w:tc>
        <w:tc>
          <w:tcPr>
            <w:tcW w:w="2052" w:type="dxa"/>
          </w:tcPr>
          <w:p w14:paraId="2310BE3B" w14:textId="77777777" w:rsidR="00CC55E3" w:rsidRPr="00D65A30" w:rsidRDefault="00CC55E3" w:rsidP="00241BEE">
            <w:pPr>
              <w:pStyle w:val="NoSpacing"/>
              <w:jc w:val="center"/>
              <w:rPr>
                <w:sz w:val="20"/>
                <w:szCs w:val="20"/>
                <w:u w:val="single"/>
              </w:rPr>
            </w:pPr>
            <w:r w:rsidRPr="00D65A30">
              <w:rPr>
                <w:sz w:val="20"/>
                <w:szCs w:val="20"/>
                <w:u w:val="single"/>
              </w:rPr>
              <w:t>Comments</w:t>
            </w:r>
          </w:p>
        </w:tc>
        <w:tc>
          <w:tcPr>
            <w:tcW w:w="1080" w:type="dxa"/>
            <w:tcBorders>
              <w:right w:val="single" w:sz="4" w:space="0" w:color="auto"/>
            </w:tcBorders>
          </w:tcPr>
          <w:p w14:paraId="545EA60A" w14:textId="77777777" w:rsidR="00CC55E3" w:rsidRPr="00D65A30" w:rsidRDefault="00CC55E3" w:rsidP="00241BEE">
            <w:pPr>
              <w:pStyle w:val="NoSpacing"/>
              <w:jc w:val="center"/>
              <w:rPr>
                <w:sz w:val="20"/>
                <w:szCs w:val="20"/>
                <w:u w:val="single"/>
              </w:rPr>
            </w:pPr>
            <w:r w:rsidRPr="00D65A30">
              <w:rPr>
                <w:sz w:val="20"/>
                <w:szCs w:val="20"/>
                <w:u w:val="single"/>
              </w:rPr>
              <w:t>Amount</w:t>
            </w:r>
          </w:p>
        </w:tc>
        <w:tc>
          <w:tcPr>
            <w:tcW w:w="990" w:type="dxa"/>
            <w:tcBorders>
              <w:top w:val="nil"/>
              <w:left w:val="single" w:sz="4" w:space="0" w:color="auto"/>
            </w:tcBorders>
          </w:tcPr>
          <w:p w14:paraId="4E14A7D9" w14:textId="77777777" w:rsidR="00CC55E3" w:rsidRPr="00D65A30" w:rsidRDefault="00CC55E3" w:rsidP="00241BEE">
            <w:pPr>
              <w:pStyle w:val="NoSpacing"/>
              <w:jc w:val="center"/>
              <w:rPr>
                <w:sz w:val="20"/>
                <w:szCs w:val="20"/>
                <w:u w:val="single"/>
              </w:rPr>
            </w:pPr>
            <w:r w:rsidRPr="00D65A30">
              <w:rPr>
                <w:sz w:val="20"/>
                <w:szCs w:val="20"/>
                <w:u w:val="single"/>
              </w:rPr>
              <w:t>Date</w:t>
            </w:r>
          </w:p>
        </w:tc>
        <w:tc>
          <w:tcPr>
            <w:tcW w:w="1350" w:type="dxa"/>
            <w:tcBorders>
              <w:top w:val="nil"/>
            </w:tcBorders>
          </w:tcPr>
          <w:p w14:paraId="0977FDFC" w14:textId="77777777" w:rsidR="00CC55E3" w:rsidRPr="00D65A30" w:rsidRDefault="00CC55E3" w:rsidP="00241BEE">
            <w:pPr>
              <w:pStyle w:val="NoSpacing"/>
              <w:jc w:val="center"/>
              <w:rPr>
                <w:sz w:val="20"/>
                <w:szCs w:val="20"/>
                <w:u w:val="single"/>
              </w:rPr>
            </w:pPr>
            <w:r w:rsidRPr="00D65A30">
              <w:rPr>
                <w:sz w:val="20"/>
                <w:szCs w:val="20"/>
                <w:u w:val="single"/>
              </w:rPr>
              <w:t>Comments</w:t>
            </w:r>
          </w:p>
        </w:tc>
        <w:tc>
          <w:tcPr>
            <w:tcW w:w="1260" w:type="dxa"/>
            <w:gridSpan w:val="2"/>
            <w:tcBorders>
              <w:top w:val="nil"/>
            </w:tcBorders>
          </w:tcPr>
          <w:p w14:paraId="5B577154" w14:textId="77777777" w:rsidR="00CC55E3" w:rsidRPr="00D65A30" w:rsidRDefault="00CC55E3" w:rsidP="00241BEE">
            <w:pPr>
              <w:pStyle w:val="NoSpacing"/>
              <w:jc w:val="center"/>
              <w:rPr>
                <w:sz w:val="20"/>
                <w:szCs w:val="20"/>
                <w:u w:val="single"/>
              </w:rPr>
            </w:pPr>
            <w:r w:rsidRPr="00D65A30">
              <w:rPr>
                <w:sz w:val="20"/>
                <w:szCs w:val="20"/>
                <w:u w:val="single"/>
              </w:rPr>
              <w:t>Amount</w:t>
            </w:r>
          </w:p>
        </w:tc>
      </w:tr>
      <w:tr w:rsidR="00CC55E3" w:rsidRPr="00D65A30" w14:paraId="30EC937F" w14:textId="77777777" w:rsidTr="00241BEE">
        <w:trPr>
          <w:jc w:val="center"/>
        </w:trPr>
        <w:tc>
          <w:tcPr>
            <w:tcW w:w="918" w:type="dxa"/>
          </w:tcPr>
          <w:p w14:paraId="5356EC54" w14:textId="77777777" w:rsidR="00CC55E3" w:rsidRPr="00D65A30" w:rsidRDefault="00CC55E3" w:rsidP="00241BEE">
            <w:pPr>
              <w:pStyle w:val="NoSpacing"/>
              <w:rPr>
                <w:sz w:val="20"/>
                <w:szCs w:val="20"/>
              </w:rPr>
            </w:pPr>
            <w:r>
              <w:rPr>
                <w:sz w:val="20"/>
                <w:szCs w:val="20"/>
              </w:rPr>
              <w:t>July</w:t>
            </w:r>
            <w:r w:rsidRPr="00D65A30">
              <w:rPr>
                <w:sz w:val="20"/>
                <w:szCs w:val="20"/>
              </w:rPr>
              <w:t xml:space="preserve"> 1</w:t>
            </w:r>
          </w:p>
        </w:tc>
        <w:tc>
          <w:tcPr>
            <w:tcW w:w="2052" w:type="dxa"/>
          </w:tcPr>
          <w:p w14:paraId="48B52A8E" w14:textId="77777777" w:rsidR="00CC55E3" w:rsidRPr="00D65A30" w:rsidRDefault="00CC55E3" w:rsidP="00241BEE">
            <w:pPr>
              <w:pStyle w:val="NoSpacing"/>
              <w:rPr>
                <w:sz w:val="20"/>
                <w:szCs w:val="20"/>
              </w:rPr>
            </w:pPr>
            <w:r w:rsidRPr="00D65A30">
              <w:rPr>
                <w:sz w:val="20"/>
                <w:szCs w:val="20"/>
              </w:rPr>
              <w:t>Opening balance</w:t>
            </w:r>
          </w:p>
        </w:tc>
        <w:tc>
          <w:tcPr>
            <w:tcW w:w="1080" w:type="dxa"/>
            <w:tcBorders>
              <w:right w:val="single" w:sz="4" w:space="0" w:color="auto"/>
            </w:tcBorders>
          </w:tcPr>
          <w:p w14:paraId="692E73D5" w14:textId="77777777" w:rsidR="00CC55E3" w:rsidRPr="00D65A30" w:rsidRDefault="00CC55E3" w:rsidP="00241BEE">
            <w:pPr>
              <w:pStyle w:val="NoSpacing"/>
              <w:jc w:val="right"/>
              <w:rPr>
                <w:sz w:val="20"/>
                <w:szCs w:val="20"/>
              </w:rPr>
            </w:pPr>
            <w:r>
              <w:rPr>
                <w:sz w:val="20"/>
                <w:szCs w:val="20"/>
              </w:rPr>
              <w:t>$6,843</w:t>
            </w:r>
          </w:p>
        </w:tc>
        <w:tc>
          <w:tcPr>
            <w:tcW w:w="990" w:type="dxa"/>
            <w:tcBorders>
              <w:top w:val="nil"/>
              <w:left w:val="single" w:sz="4" w:space="0" w:color="auto"/>
            </w:tcBorders>
          </w:tcPr>
          <w:p w14:paraId="361EA1F3" w14:textId="77777777" w:rsidR="00CC55E3" w:rsidRPr="00D65A30" w:rsidRDefault="00CC55E3" w:rsidP="00241BEE">
            <w:pPr>
              <w:pStyle w:val="NoSpacing"/>
              <w:rPr>
                <w:sz w:val="20"/>
                <w:szCs w:val="20"/>
              </w:rPr>
            </w:pPr>
            <w:r>
              <w:rPr>
                <w:sz w:val="20"/>
                <w:szCs w:val="20"/>
              </w:rPr>
              <w:t>July</w:t>
            </w:r>
            <w:r w:rsidRPr="00D65A30">
              <w:rPr>
                <w:sz w:val="20"/>
                <w:szCs w:val="20"/>
              </w:rPr>
              <w:t xml:space="preserve"> 1</w:t>
            </w:r>
          </w:p>
        </w:tc>
        <w:tc>
          <w:tcPr>
            <w:tcW w:w="1350" w:type="dxa"/>
            <w:tcBorders>
              <w:top w:val="nil"/>
            </w:tcBorders>
          </w:tcPr>
          <w:p w14:paraId="5037AC83" w14:textId="77777777" w:rsidR="00CC55E3" w:rsidRPr="00D65A30" w:rsidRDefault="00CC55E3" w:rsidP="00241BEE">
            <w:pPr>
              <w:pStyle w:val="NoSpacing"/>
              <w:rPr>
                <w:sz w:val="20"/>
                <w:szCs w:val="20"/>
              </w:rPr>
            </w:pPr>
            <w:r>
              <w:rPr>
                <w:sz w:val="20"/>
                <w:szCs w:val="20"/>
              </w:rPr>
              <w:t>Cheque #143</w:t>
            </w:r>
          </w:p>
        </w:tc>
        <w:tc>
          <w:tcPr>
            <w:tcW w:w="1260" w:type="dxa"/>
            <w:gridSpan w:val="2"/>
            <w:tcBorders>
              <w:top w:val="nil"/>
            </w:tcBorders>
          </w:tcPr>
          <w:p w14:paraId="02E1F124" w14:textId="77777777" w:rsidR="00CC55E3" w:rsidRPr="00D65A30" w:rsidRDefault="00CC55E3" w:rsidP="00241BEE">
            <w:pPr>
              <w:pStyle w:val="NoSpacing"/>
              <w:jc w:val="right"/>
              <w:rPr>
                <w:sz w:val="20"/>
                <w:szCs w:val="20"/>
              </w:rPr>
            </w:pPr>
            <w:r>
              <w:rPr>
                <w:sz w:val="20"/>
                <w:szCs w:val="20"/>
              </w:rPr>
              <w:t>$550</w:t>
            </w:r>
          </w:p>
        </w:tc>
      </w:tr>
      <w:tr w:rsidR="00CC55E3" w:rsidRPr="00D65A30" w14:paraId="1C3E2D70" w14:textId="77777777" w:rsidTr="00241BEE">
        <w:trPr>
          <w:jc w:val="center"/>
        </w:trPr>
        <w:tc>
          <w:tcPr>
            <w:tcW w:w="918" w:type="dxa"/>
          </w:tcPr>
          <w:p w14:paraId="7EE3496D" w14:textId="77777777" w:rsidR="00CC55E3" w:rsidRPr="00D65A30" w:rsidRDefault="00CC55E3" w:rsidP="00241BEE">
            <w:pPr>
              <w:pStyle w:val="NoSpacing"/>
              <w:rPr>
                <w:sz w:val="20"/>
                <w:szCs w:val="20"/>
              </w:rPr>
            </w:pPr>
            <w:r>
              <w:rPr>
                <w:sz w:val="20"/>
                <w:szCs w:val="20"/>
              </w:rPr>
              <w:t>July</w:t>
            </w:r>
            <w:r w:rsidRPr="00D65A30">
              <w:rPr>
                <w:sz w:val="20"/>
                <w:szCs w:val="20"/>
              </w:rPr>
              <w:t xml:space="preserve"> 1</w:t>
            </w:r>
          </w:p>
        </w:tc>
        <w:tc>
          <w:tcPr>
            <w:tcW w:w="2052" w:type="dxa"/>
          </w:tcPr>
          <w:p w14:paraId="7084C6B7" w14:textId="77777777" w:rsidR="00CC55E3" w:rsidRPr="00D65A30" w:rsidRDefault="00CC55E3" w:rsidP="00241BEE">
            <w:pPr>
              <w:pStyle w:val="NoSpacing"/>
              <w:rPr>
                <w:sz w:val="20"/>
                <w:szCs w:val="20"/>
              </w:rPr>
            </w:pPr>
            <w:r w:rsidRPr="00D65A30">
              <w:rPr>
                <w:sz w:val="20"/>
                <w:szCs w:val="20"/>
              </w:rPr>
              <w:t>Deposit</w:t>
            </w:r>
          </w:p>
        </w:tc>
        <w:tc>
          <w:tcPr>
            <w:tcW w:w="1080" w:type="dxa"/>
            <w:tcBorders>
              <w:right w:val="single" w:sz="4" w:space="0" w:color="auto"/>
            </w:tcBorders>
          </w:tcPr>
          <w:p w14:paraId="30C85EE1" w14:textId="77777777" w:rsidR="00CC55E3" w:rsidRPr="00D65A30" w:rsidRDefault="00CC55E3" w:rsidP="00241BEE">
            <w:pPr>
              <w:pStyle w:val="NoSpacing"/>
              <w:jc w:val="right"/>
              <w:rPr>
                <w:sz w:val="20"/>
                <w:szCs w:val="20"/>
              </w:rPr>
            </w:pPr>
            <w:r>
              <w:rPr>
                <w:sz w:val="20"/>
                <w:szCs w:val="20"/>
              </w:rPr>
              <w:t>2,200</w:t>
            </w:r>
          </w:p>
        </w:tc>
        <w:tc>
          <w:tcPr>
            <w:tcW w:w="990" w:type="dxa"/>
            <w:tcBorders>
              <w:top w:val="nil"/>
              <w:left w:val="single" w:sz="4" w:space="0" w:color="auto"/>
            </w:tcBorders>
          </w:tcPr>
          <w:p w14:paraId="11ECB615" w14:textId="77777777" w:rsidR="00CC55E3" w:rsidRPr="00D65A30" w:rsidRDefault="00CC55E3" w:rsidP="00241BEE">
            <w:pPr>
              <w:pStyle w:val="NoSpacing"/>
              <w:rPr>
                <w:sz w:val="20"/>
                <w:szCs w:val="20"/>
              </w:rPr>
            </w:pPr>
            <w:r>
              <w:rPr>
                <w:sz w:val="20"/>
                <w:szCs w:val="20"/>
              </w:rPr>
              <w:t>July</w:t>
            </w:r>
            <w:r w:rsidRPr="00D65A30">
              <w:rPr>
                <w:sz w:val="20"/>
                <w:szCs w:val="20"/>
              </w:rPr>
              <w:t xml:space="preserve"> 3</w:t>
            </w:r>
          </w:p>
        </w:tc>
        <w:tc>
          <w:tcPr>
            <w:tcW w:w="1350" w:type="dxa"/>
            <w:tcBorders>
              <w:top w:val="nil"/>
            </w:tcBorders>
          </w:tcPr>
          <w:p w14:paraId="4111FD06" w14:textId="77777777" w:rsidR="00CC55E3" w:rsidRPr="00D65A30" w:rsidRDefault="00CC55E3" w:rsidP="00241BEE">
            <w:pPr>
              <w:pStyle w:val="NoSpacing"/>
              <w:rPr>
                <w:sz w:val="20"/>
                <w:szCs w:val="20"/>
              </w:rPr>
            </w:pPr>
            <w:r w:rsidRPr="00D65A30">
              <w:rPr>
                <w:sz w:val="20"/>
                <w:szCs w:val="20"/>
              </w:rPr>
              <w:t>Cheque #</w:t>
            </w:r>
            <w:r>
              <w:rPr>
                <w:sz w:val="20"/>
                <w:szCs w:val="20"/>
              </w:rPr>
              <w:t>144</w:t>
            </w:r>
          </w:p>
        </w:tc>
        <w:tc>
          <w:tcPr>
            <w:tcW w:w="1260" w:type="dxa"/>
            <w:gridSpan w:val="2"/>
            <w:tcBorders>
              <w:top w:val="nil"/>
            </w:tcBorders>
          </w:tcPr>
          <w:p w14:paraId="6A24AE43" w14:textId="77777777" w:rsidR="00CC55E3" w:rsidRPr="00D65A30" w:rsidRDefault="00CC55E3" w:rsidP="00241BEE">
            <w:pPr>
              <w:pStyle w:val="NoSpacing"/>
              <w:jc w:val="right"/>
              <w:rPr>
                <w:sz w:val="20"/>
                <w:szCs w:val="20"/>
              </w:rPr>
            </w:pPr>
            <w:r>
              <w:rPr>
                <w:sz w:val="20"/>
                <w:szCs w:val="20"/>
              </w:rPr>
              <w:t>1,225</w:t>
            </w:r>
          </w:p>
        </w:tc>
      </w:tr>
      <w:tr w:rsidR="00CC55E3" w:rsidRPr="00D65A30" w14:paraId="166EB862" w14:textId="77777777" w:rsidTr="00241BEE">
        <w:trPr>
          <w:jc w:val="center"/>
        </w:trPr>
        <w:tc>
          <w:tcPr>
            <w:tcW w:w="918" w:type="dxa"/>
          </w:tcPr>
          <w:p w14:paraId="1861E726" w14:textId="77777777" w:rsidR="00CC55E3" w:rsidRPr="00D65A30" w:rsidRDefault="00CC55E3" w:rsidP="00241BEE">
            <w:pPr>
              <w:pStyle w:val="NoSpacing"/>
              <w:rPr>
                <w:sz w:val="20"/>
                <w:szCs w:val="20"/>
              </w:rPr>
            </w:pPr>
            <w:r>
              <w:rPr>
                <w:sz w:val="20"/>
                <w:szCs w:val="20"/>
              </w:rPr>
              <w:t>July</w:t>
            </w:r>
            <w:r w:rsidRPr="00D65A30">
              <w:rPr>
                <w:sz w:val="20"/>
                <w:szCs w:val="20"/>
              </w:rPr>
              <w:t xml:space="preserve"> 3</w:t>
            </w:r>
          </w:p>
        </w:tc>
        <w:tc>
          <w:tcPr>
            <w:tcW w:w="2052" w:type="dxa"/>
          </w:tcPr>
          <w:p w14:paraId="7EED5EE3" w14:textId="77777777" w:rsidR="00CC55E3" w:rsidRPr="00D65A30" w:rsidRDefault="00CC55E3" w:rsidP="00241BEE">
            <w:pPr>
              <w:pStyle w:val="NoSpacing"/>
              <w:rPr>
                <w:sz w:val="20"/>
                <w:szCs w:val="20"/>
              </w:rPr>
            </w:pPr>
            <w:r w:rsidRPr="00D65A30">
              <w:rPr>
                <w:sz w:val="20"/>
                <w:szCs w:val="20"/>
              </w:rPr>
              <w:t>Deposit</w:t>
            </w:r>
          </w:p>
        </w:tc>
        <w:tc>
          <w:tcPr>
            <w:tcW w:w="1080" w:type="dxa"/>
            <w:tcBorders>
              <w:right w:val="single" w:sz="4" w:space="0" w:color="auto"/>
            </w:tcBorders>
          </w:tcPr>
          <w:p w14:paraId="735E329B" w14:textId="77777777" w:rsidR="00CC55E3" w:rsidRPr="00D65A30" w:rsidRDefault="00CC55E3" w:rsidP="00241BEE">
            <w:pPr>
              <w:pStyle w:val="NoSpacing"/>
              <w:jc w:val="right"/>
              <w:rPr>
                <w:sz w:val="20"/>
                <w:szCs w:val="20"/>
              </w:rPr>
            </w:pPr>
            <w:r>
              <w:rPr>
                <w:sz w:val="20"/>
                <w:szCs w:val="20"/>
              </w:rPr>
              <w:t>500</w:t>
            </w:r>
          </w:p>
        </w:tc>
        <w:tc>
          <w:tcPr>
            <w:tcW w:w="990" w:type="dxa"/>
            <w:tcBorders>
              <w:top w:val="nil"/>
              <w:left w:val="single" w:sz="4" w:space="0" w:color="auto"/>
            </w:tcBorders>
          </w:tcPr>
          <w:p w14:paraId="7FC86628" w14:textId="77777777" w:rsidR="00CC55E3" w:rsidRPr="00D65A30" w:rsidRDefault="00CC55E3" w:rsidP="00241BEE">
            <w:pPr>
              <w:pStyle w:val="NoSpacing"/>
              <w:rPr>
                <w:sz w:val="20"/>
                <w:szCs w:val="20"/>
              </w:rPr>
            </w:pPr>
            <w:r>
              <w:rPr>
                <w:sz w:val="20"/>
                <w:szCs w:val="20"/>
              </w:rPr>
              <w:t>July</w:t>
            </w:r>
            <w:r w:rsidRPr="00D65A30">
              <w:rPr>
                <w:sz w:val="20"/>
                <w:szCs w:val="20"/>
              </w:rPr>
              <w:t xml:space="preserve"> 4</w:t>
            </w:r>
          </w:p>
        </w:tc>
        <w:tc>
          <w:tcPr>
            <w:tcW w:w="1350" w:type="dxa"/>
            <w:tcBorders>
              <w:top w:val="nil"/>
            </w:tcBorders>
          </w:tcPr>
          <w:p w14:paraId="4604047E" w14:textId="77777777" w:rsidR="00CC55E3" w:rsidRPr="00D65A30" w:rsidRDefault="00CC55E3" w:rsidP="00241BEE">
            <w:pPr>
              <w:pStyle w:val="NoSpacing"/>
              <w:rPr>
                <w:sz w:val="20"/>
                <w:szCs w:val="20"/>
              </w:rPr>
            </w:pPr>
            <w:r w:rsidRPr="00D65A30">
              <w:rPr>
                <w:sz w:val="20"/>
                <w:szCs w:val="20"/>
              </w:rPr>
              <w:t>Cheque #</w:t>
            </w:r>
            <w:r>
              <w:rPr>
                <w:sz w:val="20"/>
                <w:szCs w:val="20"/>
              </w:rPr>
              <w:t>145</w:t>
            </w:r>
          </w:p>
        </w:tc>
        <w:tc>
          <w:tcPr>
            <w:tcW w:w="1260" w:type="dxa"/>
            <w:gridSpan w:val="2"/>
            <w:tcBorders>
              <w:top w:val="nil"/>
            </w:tcBorders>
          </w:tcPr>
          <w:p w14:paraId="232D2846" w14:textId="77777777" w:rsidR="00CC55E3" w:rsidRPr="00D65A30" w:rsidRDefault="00CC55E3" w:rsidP="00241BEE">
            <w:pPr>
              <w:pStyle w:val="NoSpacing"/>
              <w:jc w:val="right"/>
              <w:rPr>
                <w:sz w:val="20"/>
                <w:szCs w:val="20"/>
              </w:rPr>
            </w:pPr>
            <w:r>
              <w:rPr>
                <w:sz w:val="20"/>
                <w:szCs w:val="20"/>
              </w:rPr>
              <w:t>300</w:t>
            </w:r>
          </w:p>
        </w:tc>
      </w:tr>
      <w:tr w:rsidR="00CC55E3" w:rsidRPr="00D65A30" w14:paraId="6AA735F9" w14:textId="77777777" w:rsidTr="00241BEE">
        <w:trPr>
          <w:jc w:val="center"/>
        </w:trPr>
        <w:tc>
          <w:tcPr>
            <w:tcW w:w="918" w:type="dxa"/>
          </w:tcPr>
          <w:p w14:paraId="30A44EDC" w14:textId="77777777" w:rsidR="00CC55E3" w:rsidRPr="00D65A30" w:rsidRDefault="00CC55E3" w:rsidP="00241BEE">
            <w:pPr>
              <w:pStyle w:val="NoSpacing"/>
              <w:rPr>
                <w:sz w:val="20"/>
                <w:szCs w:val="20"/>
              </w:rPr>
            </w:pPr>
            <w:r>
              <w:rPr>
                <w:sz w:val="20"/>
                <w:szCs w:val="20"/>
              </w:rPr>
              <w:t>July</w:t>
            </w:r>
            <w:r w:rsidRPr="00D65A30">
              <w:rPr>
                <w:sz w:val="20"/>
                <w:szCs w:val="20"/>
              </w:rPr>
              <w:t xml:space="preserve"> 15</w:t>
            </w:r>
          </w:p>
        </w:tc>
        <w:tc>
          <w:tcPr>
            <w:tcW w:w="2052" w:type="dxa"/>
          </w:tcPr>
          <w:p w14:paraId="2A721DCC" w14:textId="77777777" w:rsidR="00CC55E3" w:rsidRPr="00D65A30" w:rsidRDefault="00CC55E3" w:rsidP="00241BEE">
            <w:pPr>
              <w:pStyle w:val="NoSpacing"/>
              <w:rPr>
                <w:sz w:val="20"/>
                <w:szCs w:val="20"/>
              </w:rPr>
            </w:pPr>
            <w:r w:rsidRPr="00D65A30">
              <w:rPr>
                <w:sz w:val="20"/>
                <w:szCs w:val="20"/>
              </w:rPr>
              <w:t>Deposit</w:t>
            </w:r>
          </w:p>
        </w:tc>
        <w:tc>
          <w:tcPr>
            <w:tcW w:w="1080" w:type="dxa"/>
            <w:tcBorders>
              <w:right w:val="single" w:sz="4" w:space="0" w:color="auto"/>
            </w:tcBorders>
          </w:tcPr>
          <w:p w14:paraId="76EDE6B6" w14:textId="77777777" w:rsidR="00CC55E3" w:rsidRPr="00D65A30" w:rsidRDefault="00CC55E3" w:rsidP="00241BEE">
            <w:pPr>
              <w:pStyle w:val="NoSpacing"/>
              <w:jc w:val="right"/>
              <w:rPr>
                <w:sz w:val="20"/>
                <w:szCs w:val="20"/>
              </w:rPr>
            </w:pPr>
            <w:r>
              <w:rPr>
                <w:sz w:val="20"/>
                <w:szCs w:val="20"/>
              </w:rPr>
              <w:t>1,800</w:t>
            </w:r>
          </w:p>
        </w:tc>
        <w:tc>
          <w:tcPr>
            <w:tcW w:w="990" w:type="dxa"/>
            <w:tcBorders>
              <w:top w:val="nil"/>
              <w:left w:val="single" w:sz="4" w:space="0" w:color="auto"/>
            </w:tcBorders>
          </w:tcPr>
          <w:p w14:paraId="1FB8B886" w14:textId="77777777" w:rsidR="00CC55E3" w:rsidRPr="00D65A30" w:rsidRDefault="00CC55E3" w:rsidP="00241BEE">
            <w:pPr>
              <w:pStyle w:val="NoSpacing"/>
              <w:rPr>
                <w:sz w:val="20"/>
                <w:szCs w:val="20"/>
              </w:rPr>
            </w:pPr>
            <w:r>
              <w:rPr>
                <w:sz w:val="20"/>
                <w:szCs w:val="20"/>
              </w:rPr>
              <w:t>July</w:t>
            </w:r>
            <w:r w:rsidRPr="00D65A30">
              <w:rPr>
                <w:sz w:val="20"/>
                <w:szCs w:val="20"/>
              </w:rPr>
              <w:t xml:space="preserve"> 7</w:t>
            </w:r>
          </w:p>
        </w:tc>
        <w:tc>
          <w:tcPr>
            <w:tcW w:w="1350" w:type="dxa"/>
            <w:tcBorders>
              <w:top w:val="nil"/>
            </w:tcBorders>
          </w:tcPr>
          <w:p w14:paraId="0C8BAF72" w14:textId="77777777" w:rsidR="00CC55E3" w:rsidRPr="00D65A30" w:rsidRDefault="00CC55E3" w:rsidP="00241BEE">
            <w:pPr>
              <w:pStyle w:val="NoSpacing"/>
              <w:rPr>
                <w:sz w:val="20"/>
                <w:szCs w:val="20"/>
              </w:rPr>
            </w:pPr>
            <w:r w:rsidRPr="00D65A30">
              <w:rPr>
                <w:sz w:val="20"/>
                <w:szCs w:val="20"/>
              </w:rPr>
              <w:t>Cheque #</w:t>
            </w:r>
            <w:r>
              <w:rPr>
                <w:sz w:val="20"/>
                <w:szCs w:val="20"/>
              </w:rPr>
              <w:t>146</w:t>
            </w:r>
          </w:p>
        </w:tc>
        <w:tc>
          <w:tcPr>
            <w:tcW w:w="1260" w:type="dxa"/>
            <w:gridSpan w:val="2"/>
            <w:tcBorders>
              <w:top w:val="nil"/>
            </w:tcBorders>
          </w:tcPr>
          <w:p w14:paraId="65D655D2" w14:textId="77777777" w:rsidR="00CC55E3" w:rsidRPr="00D65A30" w:rsidRDefault="00CC55E3" w:rsidP="00241BEE">
            <w:pPr>
              <w:pStyle w:val="NoSpacing"/>
              <w:jc w:val="right"/>
              <w:rPr>
                <w:sz w:val="20"/>
                <w:szCs w:val="20"/>
              </w:rPr>
            </w:pPr>
            <w:r>
              <w:rPr>
                <w:sz w:val="20"/>
                <w:szCs w:val="20"/>
              </w:rPr>
              <w:t>1,350</w:t>
            </w:r>
          </w:p>
        </w:tc>
      </w:tr>
      <w:tr w:rsidR="00CC55E3" w:rsidRPr="00D65A30" w14:paraId="304244A8" w14:textId="77777777" w:rsidTr="00241BEE">
        <w:trPr>
          <w:jc w:val="center"/>
        </w:trPr>
        <w:tc>
          <w:tcPr>
            <w:tcW w:w="918" w:type="dxa"/>
          </w:tcPr>
          <w:p w14:paraId="2BCE85BF" w14:textId="77777777" w:rsidR="00CC55E3" w:rsidRPr="00D65A30" w:rsidRDefault="00CC55E3" w:rsidP="00241BEE">
            <w:pPr>
              <w:pStyle w:val="NoSpacing"/>
              <w:rPr>
                <w:sz w:val="20"/>
                <w:szCs w:val="20"/>
              </w:rPr>
            </w:pPr>
            <w:r>
              <w:rPr>
                <w:sz w:val="20"/>
                <w:szCs w:val="20"/>
              </w:rPr>
              <w:t>July</w:t>
            </w:r>
            <w:r w:rsidRPr="00D65A30">
              <w:rPr>
                <w:sz w:val="20"/>
                <w:szCs w:val="20"/>
              </w:rPr>
              <w:t xml:space="preserve"> 21</w:t>
            </w:r>
          </w:p>
        </w:tc>
        <w:tc>
          <w:tcPr>
            <w:tcW w:w="2052" w:type="dxa"/>
          </w:tcPr>
          <w:p w14:paraId="2CEDC6A1" w14:textId="77777777" w:rsidR="00CC55E3" w:rsidRPr="00D65A30" w:rsidRDefault="00CC55E3" w:rsidP="00241BEE">
            <w:pPr>
              <w:pStyle w:val="NoSpacing"/>
              <w:rPr>
                <w:sz w:val="20"/>
                <w:szCs w:val="20"/>
              </w:rPr>
            </w:pPr>
            <w:r w:rsidRPr="00D65A30">
              <w:rPr>
                <w:sz w:val="20"/>
                <w:szCs w:val="20"/>
              </w:rPr>
              <w:t>Deposit</w:t>
            </w:r>
          </w:p>
        </w:tc>
        <w:tc>
          <w:tcPr>
            <w:tcW w:w="1080" w:type="dxa"/>
            <w:tcBorders>
              <w:right w:val="single" w:sz="4" w:space="0" w:color="auto"/>
            </w:tcBorders>
          </w:tcPr>
          <w:p w14:paraId="38E9EAF3" w14:textId="77777777" w:rsidR="00CC55E3" w:rsidRPr="00D65A30" w:rsidRDefault="00CC55E3" w:rsidP="00241BEE">
            <w:pPr>
              <w:pStyle w:val="NoSpacing"/>
              <w:jc w:val="right"/>
              <w:rPr>
                <w:sz w:val="20"/>
                <w:szCs w:val="20"/>
              </w:rPr>
            </w:pPr>
            <w:r>
              <w:rPr>
                <w:sz w:val="20"/>
                <w:szCs w:val="20"/>
              </w:rPr>
              <w:t>800</w:t>
            </w:r>
          </w:p>
        </w:tc>
        <w:tc>
          <w:tcPr>
            <w:tcW w:w="990" w:type="dxa"/>
            <w:tcBorders>
              <w:top w:val="nil"/>
              <w:left w:val="single" w:sz="4" w:space="0" w:color="auto"/>
            </w:tcBorders>
          </w:tcPr>
          <w:p w14:paraId="00E74BAA" w14:textId="77777777" w:rsidR="00CC55E3" w:rsidRPr="00D65A30" w:rsidRDefault="00CC55E3" w:rsidP="00241BEE">
            <w:pPr>
              <w:pStyle w:val="NoSpacing"/>
              <w:rPr>
                <w:sz w:val="20"/>
                <w:szCs w:val="20"/>
              </w:rPr>
            </w:pPr>
            <w:r>
              <w:rPr>
                <w:sz w:val="20"/>
                <w:szCs w:val="20"/>
              </w:rPr>
              <w:t>July</w:t>
            </w:r>
            <w:r w:rsidRPr="00D65A30">
              <w:rPr>
                <w:sz w:val="20"/>
                <w:szCs w:val="20"/>
              </w:rPr>
              <w:t xml:space="preserve"> 10</w:t>
            </w:r>
          </w:p>
        </w:tc>
        <w:tc>
          <w:tcPr>
            <w:tcW w:w="1350" w:type="dxa"/>
            <w:tcBorders>
              <w:top w:val="nil"/>
            </w:tcBorders>
          </w:tcPr>
          <w:p w14:paraId="444E7500" w14:textId="77777777" w:rsidR="00CC55E3" w:rsidRPr="00D65A30" w:rsidRDefault="00CC55E3" w:rsidP="00241BEE">
            <w:pPr>
              <w:pStyle w:val="NoSpacing"/>
              <w:rPr>
                <w:sz w:val="20"/>
                <w:szCs w:val="20"/>
              </w:rPr>
            </w:pPr>
            <w:r w:rsidRPr="00D65A30">
              <w:rPr>
                <w:sz w:val="20"/>
                <w:szCs w:val="20"/>
              </w:rPr>
              <w:t>Cheque #</w:t>
            </w:r>
            <w:r>
              <w:rPr>
                <w:sz w:val="20"/>
                <w:szCs w:val="20"/>
              </w:rPr>
              <w:t>147</w:t>
            </w:r>
          </w:p>
        </w:tc>
        <w:tc>
          <w:tcPr>
            <w:tcW w:w="1260" w:type="dxa"/>
            <w:gridSpan w:val="2"/>
            <w:tcBorders>
              <w:top w:val="nil"/>
            </w:tcBorders>
          </w:tcPr>
          <w:p w14:paraId="10EB5C58" w14:textId="77777777" w:rsidR="00CC55E3" w:rsidRPr="00D65A30" w:rsidRDefault="00CC55E3" w:rsidP="00241BEE">
            <w:pPr>
              <w:pStyle w:val="NoSpacing"/>
              <w:jc w:val="right"/>
              <w:rPr>
                <w:sz w:val="20"/>
                <w:szCs w:val="20"/>
              </w:rPr>
            </w:pPr>
            <w:r>
              <w:rPr>
                <w:sz w:val="20"/>
                <w:szCs w:val="20"/>
              </w:rPr>
              <w:t>62</w:t>
            </w:r>
          </w:p>
        </w:tc>
      </w:tr>
      <w:tr w:rsidR="00CC55E3" w:rsidRPr="00D65A30" w14:paraId="0EB47234" w14:textId="77777777" w:rsidTr="00241BEE">
        <w:trPr>
          <w:jc w:val="center"/>
        </w:trPr>
        <w:tc>
          <w:tcPr>
            <w:tcW w:w="918" w:type="dxa"/>
          </w:tcPr>
          <w:p w14:paraId="7950ACB5" w14:textId="77777777" w:rsidR="00CC55E3" w:rsidRPr="00D65A30" w:rsidRDefault="00CC55E3" w:rsidP="00241BEE">
            <w:pPr>
              <w:pStyle w:val="NoSpacing"/>
              <w:rPr>
                <w:sz w:val="20"/>
                <w:szCs w:val="20"/>
              </w:rPr>
            </w:pPr>
            <w:r>
              <w:rPr>
                <w:sz w:val="20"/>
                <w:szCs w:val="20"/>
              </w:rPr>
              <w:t>July 25</w:t>
            </w:r>
          </w:p>
        </w:tc>
        <w:tc>
          <w:tcPr>
            <w:tcW w:w="2052" w:type="dxa"/>
          </w:tcPr>
          <w:p w14:paraId="26FE8721" w14:textId="77777777" w:rsidR="00CC55E3" w:rsidRPr="00D65A30" w:rsidRDefault="00CC55E3" w:rsidP="00241BEE">
            <w:pPr>
              <w:pStyle w:val="NoSpacing"/>
              <w:rPr>
                <w:sz w:val="20"/>
                <w:szCs w:val="20"/>
              </w:rPr>
            </w:pPr>
            <w:r w:rsidRPr="00D65A30">
              <w:rPr>
                <w:sz w:val="20"/>
                <w:szCs w:val="20"/>
              </w:rPr>
              <w:t>Deposit</w:t>
            </w:r>
          </w:p>
        </w:tc>
        <w:tc>
          <w:tcPr>
            <w:tcW w:w="1080" w:type="dxa"/>
            <w:tcBorders>
              <w:right w:val="single" w:sz="4" w:space="0" w:color="auto"/>
            </w:tcBorders>
          </w:tcPr>
          <w:p w14:paraId="0D92BBB5" w14:textId="77777777" w:rsidR="00CC55E3" w:rsidRPr="00D65A30" w:rsidRDefault="00CC55E3" w:rsidP="00241BEE">
            <w:pPr>
              <w:pStyle w:val="NoSpacing"/>
              <w:jc w:val="right"/>
              <w:rPr>
                <w:sz w:val="20"/>
                <w:szCs w:val="20"/>
              </w:rPr>
            </w:pPr>
            <w:r>
              <w:rPr>
                <w:sz w:val="20"/>
                <w:szCs w:val="20"/>
              </w:rPr>
              <w:t>400</w:t>
            </w:r>
          </w:p>
        </w:tc>
        <w:tc>
          <w:tcPr>
            <w:tcW w:w="990" w:type="dxa"/>
            <w:tcBorders>
              <w:top w:val="nil"/>
              <w:left w:val="single" w:sz="4" w:space="0" w:color="auto"/>
            </w:tcBorders>
          </w:tcPr>
          <w:p w14:paraId="5137C381" w14:textId="77777777" w:rsidR="00CC55E3" w:rsidRPr="00D65A30" w:rsidRDefault="00CC55E3" w:rsidP="00241BEE">
            <w:pPr>
              <w:pStyle w:val="NoSpacing"/>
              <w:rPr>
                <w:sz w:val="20"/>
                <w:szCs w:val="20"/>
              </w:rPr>
            </w:pPr>
            <w:r>
              <w:rPr>
                <w:sz w:val="20"/>
                <w:szCs w:val="20"/>
              </w:rPr>
              <w:t>July</w:t>
            </w:r>
            <w:r w:rsidRPr="00D65A30">
              <w:rPr>
                <w:sz w:val="20"/>
                <w:szCs w:val="20"/>
              </w:rPr>
              <w:t xml:space="preserve"> 13</w:t>
            </w:r>
          </w:p>
        </w:tc>
        <w:tc>
          <w:tcPr>
            <w:tcW w:w="1350" w:type="dxa"/>
            <w:tcBorders>
              <w:top w:val="nil"/>
            </w:tcBorders>
          </w:tcPr>
          <w:p w14:paraId="635400E8" w14:textId="77777777" w:rsidR="00CC55E3" w:rsidRPr="00D65A30" w:rsidRDefault="00CC55E3" w:rsidP="00241BEE">
            <w:pPr>
              <w:pStyle w:val="NoSpacing"/>
              <w:rPr>
                <w:sz w:val="20"/>
                <w:szCs w:val="20"/>
              </w:rPr>
            </w:pPr>
            <w:r w:rsidRPr="00D65A30">
              <w:rPr>
                <w:sz w:val="20"/>
                <w:szCs w:val="20"/>
              </w:rPr>
              <w:t>Cheque #</w:t>
            </w:r>
            <w:r>
              <w:rPr>
                <w:sz w:val="20"/>
                <w:szCs w:val="20"/>
              </w:rPr>
              <w:t>148</w:t>
            </w:r>
          </w:p>
        </w:tc>
        <w:tc>
          <w:tcPr>
            <w:tcW w:w="1260" w:type="dxa"/>
            <w:gridSpan w:val="2"/>
            <w:tcBorders>
              <w:top w:val="nil"/>
            </w:tcBorders>
          </w:tcPr>
          <w:p w14:paraId="28B3A457" w14:textId="77777777" w:rsidR="00CC55E3" w:rsidRPr="00D65A30" w:rsidRDefault="00CC55E3" w:rsidP="00241BEE">
            <w:pPr>
              <w:pStyle w:val="NoSpacing"/>
              <w:jc w:val="right"/>
              <w:rPr>
                <w:sz w:val="20"/>
                <w:szCs w:val="20"/>
              </w:rPr>
            </w:pPr>
            <w:r>
              <w:rPr>
                <w:sz w:val="20"/>
                <w:szCs w:val="20"/>
              </w:rPr>
              <w:t>1,640</w:t>
            </w:r>
          </w:p>
        </w:tc>
      </w:tr>
      <w:tr w:rsidR="00CC55E3" w:rsidRPr="00D65A30" w14:paraId="3608AB5B" w14:textId="77777777" w:rsidTr="00241BEE">
        <w:trPr>
          <w:jc w:val="center"/>
        </w:trPr>
        <w:tc>
          <w:tcPr>
            <w:tcW w:w="918" w:type="dxa"/>
          </w:tcPr>
          <w:p w14:paraId="3B8DEB24" w14:textId="77777777" w:rsidR="00CC55E3" w:rsidRPr="00D65A30" w:rsidRDefault="00CC55E3" w:rsidP="00241BEE">
            <w:pPr>
              <w:pStyle w:val="NoSpacing"/>
              <w:rPr>
                <w:sz w:val="20"/>
                <w:szCs w:val="20"/>
              </w:rPr>
            </w:pPr>
            <w:r>
              <w:rPr>
                <w:sz w:val="20"/>
                <w:szCs w:val="20"/>
              </w:rPr>
              <w:t>July</w:t>
            </w:r>
            <w:r w:rsidRPr="00D65A30">
              <w:rPr>
                <w:sz w:val="20"/>
                <w:szCs w:val="20"/>
              </w:rPr>
              <w:t xml:space="preserve"> 31</w:t>
            </w:r>
          </w:p>
        </w:tc>
        <w:tc>
          <w:tcPr>
            <w:tcW w:w="2052" w:type="dxa"/>
          </w:tcPr>
          <w:p w14:paraId="4E828B09" w14:textId="77777777" w:rsidR="00CC55E3" w:rsidRPr="00D65A30" w:rsidRDefault="00CC55E3" w:rsidP="00241BEE">
            <w:pPr>
              <w:pStyle w:val="NoSpacing"/>
              <w:rPr>
                <w:sz w:val="20"/>
                <w:szCs w:val="20"/>
              </w:rPr>
            </w:pPr>
            <w:r w:rsidRPr="00D65A30">
              <w:rPr>
                <w:sz w:val="20"/>
                <w:szCs w:val="20"/>
              </w:rPr>
              <w:t>Deposit</w:t>
            </w:r>
          </w:p>
        </w:tc>
        <w:tc>
          <w:tcPr>
            <w:tcW w:w="1080" w:type="dxa"/>
            <w:tcBorders>
              <w:right w:val="single" w:sz="4" w:space="0" w:color="auto"/>
            </w:tcBorders>
          </w:tcPr>
          <w:p w14:paraId="011CB2A3" w14:textId="77777777" w:rsidR="00CC55E3" w:rsidRPr="00D65A30" w:rsidRDefault="00CC55E3" w:rsidP="00241BEE">
            <w:pPr>
              <w:pStyle w:val="NoSpacing"/>
              <w:jc w:val="right"/>
              <w:rPr>
                <w:sz w:val="20"/>
                <w:szCs w:val="20"/>
              </w:rPr>
            </w:pPr>
            <w:r>
              <w:rPr>
                <w:sz w:val="20"/>
                <w:szCs w:val="20"/>
              </w:rPr>
              <w:t>1,600</w:t>
            </w:r>
          </w:p>
        </w:tc>
        <w:tc>
          <w:tcPr>
            <w:tcW w:w="990" w:type="dxa"/>
            <w:tcBorders>
              <w:top w:val="nil"/>
              <w:left w:val="single" w:sz="4" w:space="0" w:color="auto"/>
            </w:tcBorders>
          </w:tcPr>
          <w:p w14:paraId="44FDCCF0" w14:textId="77777777" w:rsidR="00CC55E3" w:rsidRPr="00D65A30" w:rsidRDefault="00CC55E3" w:rsidP="00241BEE">
            <w:pPr>
              <w:pStyle w:val="NoSpacing"/>
              <w:rPr>
                <w:sz w:val="20"/>
                <w:szCs w:val="20"/>
              </w:rPr>
            </w:pPr>
            <w:r>
              <w:rPr>
                <w:sz w:val="20"/>
                <w:szCs w:val="20"/>
              </w:rPr>
              <w:t>July</w:t>
            </w:r>
            <w:r w:rsidRPr="00D65A30">
              <w:rPr>
                <w:sz w:val="20"/>
                <w:szCs w:val="20"/>
              </w:rPr>
              <w:t xml:space="preserve"> 17</w:t>
            </w:r>
          </w:p>
        </w:tc>
        <w:tc>
          <w:tcPr>
            <w:tcW w:w="1350" w:type="dxa"/>
            <w:tcBorders>
              <w:top w:val="nil"/>
            </w:tcBorders>
          </w:tcPr>
          <w:p w14:paraId="57ABF618" w14:textId="77777777" w:rsidR="00CC55E3" w:rsidRPr="00D65A30" w:rsidRDefault="00CC55E3" w:rsidP="00241BEE">
            <w:pPr>
              <w:pStyle w:val="NoSpacing"/>
              <w:rPr>
                <w:sz w:val="20"/>
                <w:szCs w:val="20"/>
              </w:rPr>
            </w:pPr>
            <w:r w:rsidRPr="00D65A30">
              <w:rPr>
                <w:sz w:val="20"/>
                <w:szCs w:val="20"/>
              </w:rPr>
              <w:t>Cheque #</w:t>
            </w:r>
            <w:r>
              <w:rPr>
                <w:sz w:val="20"/>
                <w:szCs w:val="20"/>
              </w:rPr>
              <w:t>149</w:t>
            </w:r>
          </w:p>
        </w:tc>
        <w:tc>
          <w:tcPr>
            <w:tcW w:w="1260" w:type="dxa"/>
            <w:gridSpan w:val="2"/>
            <w:tcBorders>
              <w:top w:val="nil"/>
            </w:tcBorders>
          </w:tcPr>
          <w:p w14:paraId="7B0CD307" w14:textId="77777777" w:rsidR="00CC55E3" w:rsidRPr="00D65A30" w:rsidRDefault="00CC55E3" w:rsidP="00241BEE">
            <w:pPr>
              <w:pStyle w:val="NoSpacing"/>
              <w:jc w:val="right"/>
              <w:rPr>
                <w:sz w:val="20"/>
                <w:szCs w:val="20"/>
              </w:rPr>
            </w:pPr>
            <w:r>
              <w:rPr>
                <w:sz w:val="20"/>
                <w:szCs w:val="20"/>
              </w:rPr>
              <w:t>543</w:t>
            </w:r>
          </w:p>
        </w:tc>
      </w:tr>
      <w:tr w:rsidR="00CC55E3" w:rsidRPr="00D65A30" w14:paraId="12D7F5D8" w14:textId="77777777" w:rsidTr="00241BEE">
        <w:trPr>
          <w:jc w:val="center"/>
        </w:trPr>
        <w:tc>
          <w:tcPr>
            <w:tcW w:w="918" w:type="dxa"/>
          </w:tcPr>
          <w:p w14:paraId="05A2869F" w14:textId="77777777" w:rsidR="00CC55E3" w:rsidRPr="00D65A30" w:rsidRDefault="00CC55E3" w:rsidP="00241BEE">
            <w:pPr>
              <w:pStyle w:val="NoSpacing"/>
              <w:rPr>
                <w:sz w:val="20"/>
                <w:szCs w:val="20"/>
              </w:rPr>
            </w:pPr>
          </w:p>
        </w:tc>
        <w:tc>
          <w:tcPr>
            <w:tcW w:w="2052" w:type="dxa"/>
          </w:tcPr>
          <w:p w14:paraId="47133CF4" w14:textId="77777777" w:rsidR="00CC55E3" w:rsidRPr="00D65A30" w:rsidRDefault="00CC55E3" w:rsidP="00241BEE">
            <w:pPr>
              <w:pStyle w:val="NoSpacing"/>
              <w:rPr>
                <w:sz w:val="20"/>
                <w:szCs w:val="20"/>
              </w:rPr>
            </w:pPr>
          </w:p>
        </w:tc>
        <w:tc>
          <w:tcPr>
            <w:tcW w:w="1080" w:type="dxa"/>
            <w:tcBorders>
              <w:right w:val="single" w:sz="4" w:space="0" w:color="auto"/>
            </w:tcBorders>
          </w:tcPr>
          <w:p w14:paraId="48164983" w14:textId="77777777" w:rsidR="00CC55E3" w:rsidRPr="00D65A30" w:rsidRDefault="00CC55E3" w:rsidP="00241BEE">
            <w:pPr>
              <w:pStyle w:val="NoSpacing"/>
              <w:jc w:val="right"/>
              <w:rPr>
                <w:sz w:val="20"/>
                <w:szCs w:val="20"/>
              </w:rPr>
            </w:pPr>
          </w:p>
        </w:tc>
        <w:tc>
          <w:tcPr>
            <w:tcW w:w="990" w:type="dxa"/>
            <w:tcBorders>
              <w:top w:val="nil"/>
              <w:left w:val="single" w:sz="4" w:space="0" w:color="auto"/>
            </w:tcBorders>
          </w:tcPr>
          <w:p w14:paraId="1A0EFD82" w14:textId="77777777" w:rsidR="00CC55E3" w:rsidRPr="00D65A30" w:rsidRDefault="00CC55E3" w:rsidP="00241BEE">
            <w:pPr>
              <w:pStyle w:val="NoSpacing"/>
              <w:rPr>
                <w:sz w:val="20"/>
                <w:szCs w:val="20"/>
              </w:rPr>
            </w:pPr>
            <w:r>
              <w:rPr>
                <w:sz w:val="20"/>
                <w:szCs w:val="20"/>
              </w:rPr>
              <w:t>July</w:t>
            </w:r>
            <w:r w:rsidRPr="00D65A30">
              <w:rPr>
                <w:sz w:val="20"/>
                <w:szCs w:val="20"/>
              </w:rPr>
              <w:t xml:space="preserve"> 21</w:t>
            </w:r>
          </w:p>
        </w:tc>
        <w:tc>
          <w:tcPr>
            <w:tcW w:w="1350" w:type="dxa"/>
            <w:tcBorders>
              <w:top w:val="nil"/>
            </w:tcBorders>
          </w:tcPr>
          <w:p w14:paraId="4C2032AD" w14:textId="77777777" w:rsidR="00CC55E3" w:rsidRPr="00D65A30" w:rsidRDefault="00CC55E3" w:rsidP="00241BEE">
            <w:pPr>
              <w:pStyle w:val="NoSpacing"/>
              <w:rPr>
                <w:sz w:val="20"/>
                <w:szCs w:val="20"/>
              </w:rPr>
            </w:pPr>
            <w:r w:rsidRPr="00D65A30">
              <w:rPr>
                <w:sz w:val="20"/>
                <w:szCs w:val="20"/>
              </w:rPr>
              <w:t>Cheque #</w:t>
            </w:r>
            <w:r>
              <w:rPr>
                <w:sz w:val="20"/>
                <w:szCs w:val="20"/>
              </w:rPr>
              <w:t>150</w:t>
            </w:r>
          </w:p>
        </w:tc>
        <w:tc>
          <w:tcPr>
            <w:tcW w:w="1260" w:type="dxa"/>
            <w:gridSpan w:val="2"/>
            <w:tcBorders>
              <w:top w:val="nil"/>
            </w:tcBorders>
          </w:tcPr>
          <w:p w14:paraId="0A44F782" w14:textId="77777777" w:rsidR="00CC55E3" w:rsidRPr="00D65A30" w:rsidRDefault="00CC55E3" w:rsidP="00241BEE">
            <w:pPr>
              <w:pStyle w:val="NoSpacing"/>
              <w:jc w:val="right"/>
              <w:rPr>
                <w:sz w:val="20"/>
                <w:szCs w:val="20"/>
              </w:rPr>
            </w:pPr>
            <w:r>
              <w:rPr>
                <w:sz w:val="20"/>
                <w:szCs w:val="20"/>
              </w:rPr>
              <w:t>2,400</w:t>
            </w:r>
          </w:p>
        </w:tc>
      </w:tr>
      <w:tr w:rsidR="00CC55E3" w:rsidRPr="00D65A30" w14:paraId="293480F7" w14:textId="77777777" w:rsidTr="00241BEE">
        <w:trPr>
          <w:jc w:val="center"/>
        </w:trPr>
        <w:tc>
          <w:tcPr>
            <w:tcW w:w="918" w:type="dxa"/>
          </w:tcPr>
          <w:p w14:paraId="01FF1B1E" w14:textId="77777777" w:rsidR="00CC55E3" w:rsidRPr="00D65A30" w:rsidRDefault="00CC55E3" w:rsidP="00241BEE">
            <w:pPr>
              <w:pStyle w:val="NoSpacing"/>
              <w:rPr>
                <w:sz w:val="20"/>
                <w:szCs w:val="20"/>
              </w:rPr>
            </w:pPr>
          </w:p>
        </w:tc>
        <w:tc>
          <w:tcPr>
            <w:tcW w:w="2052" w:type="dxa"/>
          </w:tcPr>
          <w:p w14:paraId="32BFF17E" w14:textId="77777777" w:rsidR="00CC55E3" w:rsidRPr="00D65A30" w:rsidRDefault="00CC55E3" w:rsidP="00241BEE">
            <w:pPr>
              <w:pStyle w:val="NoSpacing"/>
              <w:rPr>
                <w:sz w:val="20"/>
                <w:szCs w:val="20"/>
              </w:rPr>
            </w:pPr>
          </w:p>
        </w:tc>
        <w:tc>
          <w:tcPr>
            <w:tcW w:w="1080" w:type="dxa"/>
            <w:tcBorders>
              <w:right w:val="single" w:sz="4" w:space="0" w:color="auto"/>
            </w:tcBorders>
          </w:tcPr>
          <w:p w14:paraId="08A02CF8" w14:textId="77777777" w:rsidR="00CC55E3" w:rsidRPr="00D65A30" w:rsidRDefault="00CC55E3" w:rsidP="00241BEE">
            <w:pPr>
              <w:pStyle w:val="NoSpacing"/>
              <w:jc w:val="right"/>
              <w:rPr>
                <w:sz w:val="20"/>
                <w:szCs w:val="20"/>
              </w:rPr>
            </w:pPr>
          </w:p>
        </w:tc>
        <w:tc>
          <w:tcPr>
            <w:tcW w:w="990" w:type="dxa"/>
            <w:tcBorders>
              <w:top w:val="nil"/>
              <w:left w:val="single" w:sz="4" w:space="0" w:color="auto"/>
            </w:tcBorders>
          </w:tcPr>
          <w:p w14:paraId="03E9E76F" w14:textId="77777777" w:rsidR="00CC55E3" w:rsidRPr="00D65A30" w:rsidRDefault="00CC55E3" w:rsidP="00241BEE">
            <w:pPr>
              <w:pStyle w:val="NoSpacing"/>
              <w:rPr>
                <w:sz w:val="20"/>
                <w:szCs w:val="20"/>
              </w:rPr>
            </w:pPr>
            <w:r>
              <w:rPr>
                <w:sz w:val="20"/>
                <w:szCs w:val="20"/>
              </w:rPr>
              <w:t>July</w:t>
            </w:r>
            <w:r w:rsidRPr="00D65A30">
              <w:rPr>
                <w:sz w:val="20"/>
                <w:szCs w:val="20"/>
              </w:rPr>
              <w:t xml:space="preserve"> 25</w:t>
            </w:r>
          </w:p>
        </w:tc>
        <w:tc>
          <w:tcPr>
            <w:tcW w:w="1350" w:type="dxa"/>
            <w:tcBorders>
              <w:top w:val="nil"/>
            </w:tcBorders>
          </w:tcPr>
          <w:p w14:paraId="3F604FC9" w14:textId="77777777" w:rsidR="00CC55E3" w:rsidRPr="00D65A30" w:rsidRDefault="00CC55E3" w:rsidP="00241BEE">
            <w:pPr>
              <w:pStyle w:val="NoSpacing"/>
              <w:rPr>
                <w:sz w:val="20"/>
                <w:szCs w:val="20"/>
              </w:rPr>
            </w:pPr>
            <w:r w:rsidRPr="00D65A30">
              <w:rPr>
                <w:sz w:val="20"/>
                <w:szCs w:val="20"/>
              </w:rPr>
              <w:t>Cheque #</w:t>
            </w:r>
            <w:r>
              <w:rPr>
                <w:sz w:val="20"/>
                <w:szCs w:val="20"/>
              </w:rPr>
              <w:t>151</w:t>
            </w:r>
          </w:p>
        </w:tc>
        <w:tc>
          <w:tcPr>
            <w:tcW w:w="1260" w:type="dxa"/>
            <w:gridSpan w:val="2"/>
            <w:tcBorders>
              <w:top w:val="nil"/>
            </w:tcBorders>
          </w:tcPr>
          <w:p w14:paraId="6CE1B047" w14:textId="77777777" w:rsidR="00CC55E3" w:rsidRPr="00D65A30" w:rsidRDefault="00CC55E3" w:rsidP="00241BEE">
            <w:pPr>
              <w:pStyle w:val="NoSpacing"/>
              <w:jc w:val="right"/>
              <w:rPr>
                <w:sz w:val="20"/>
                <w:szCs w:val="20"/>
              </w:rPr>
            </w:pPr>
            <w:r>
              <w:rPr>
                <w:sz w:val="20"/>
                <w:szCs w:val="20"/>
              </w:rPr>
              <w:t>300</w:t>
            </w:r>
          </w:p>
        </w:tc>
      </w:tr>
      <w:tr w:rsidR="00CC55E3" w:rsidRPr="00D65A30" w14:paraId="503F8036" w14:textId="77777777" w:rsidTr="00241BEE">
        <w:trPr>
          <w:jc w:val="center"/>
        </w:trPr>
        <w:tc>
          <w:tcPr>
            <w:tcW w:w="918" w:type="dxa"/>
          </w:tcPr>
          <w:p w14:paraId="5E44503B" w14:textId="77777777" w:rsidR="00CC55E3" w:rsidRPr="00D65A30" w:rsidRDefault="00CC55E3" w:rsidP="00241BEE">
            <w:pPr>
              <w:pStyle w:val="NoSpacing"/>
              <w:rPr>
                <w:sz w:val="20"/>
                <w:szCs w:val="20"/>
              </w:rPr>
            </w:pPr>
          </w:p>
        </w:tc>
        <w:tc>
          <w:tcPr>
            <w:tcW w:w="2052" w:type="dxa"/>
          </w:tcPr>
          <w:p w14:paraId="7DC6D2BA" w14:textId="77777777" w:rsidR="00CC55E3" w:rsidRPr="00D65A30" w:rsidRDefault="00CC55E3" w:rsidP="00241BEE">
            <w:pPr>
              <w:pStyle w:val="NoSpacing"/>
              <w:rPr>
                <w:sz w:val="20"/>
                <w:szCs w:val="20"/>
              </w:rPr>
            </w:pPr>
          </w:p>
        </w:tc>
        <w:tc>
          <w:tcPr>
            <w:tcW w:w="1080" w:type="dxa"/>
            <w:tcBorders>
              <w:right w:val="single" w:sz="4" w:space="0" w:color="auto"/>
            </w:tcBorders>
          </w:tcPr>
          <w:p w14:paraId="4F8F2DF8" w14:textId="77777777" w:rsidR="00CC55E3" w:rsidRPr="00D65A30" w:rsidRDefault="00CC55E3" w:rsidP="00241BEE">
            <w:pPr>
              <w:pStyle w:val="NoSpacing"/>
              <w:jc w:val="right"/>
              <w:rPr>
                <w:sz w:val="20"/>
                <w:szCs w:val="20"/>
              </w:rPr>
            </w:pPr>
          </w:p>
        </w:tc>
        <w:tc>
          <w:tcPr>
            <w:tcW w:w="990" w:type="dxa"/>
            <w:tcBorders>
              <w:top w:val="nil"/>
              <w:left w:val="single" w:sz="4" w:space="0" w:color="auto"/>
            </w:tcBorders>
          </w:tcPr>
          <w:p w14:paraId="42E35B6F" w14:textId="77777777" w:rsidR="00CC55E3" w:rsidRPr="00D65A30" w:rsidRDefault="00CC55E3" w:rsidP="00241BEE">
            <w:pPr>
              <w:pStyle w:val="NoSpacing"/>
              <w:rPr>
                <w:sz w:val="20"/>
                <w:szCs w:val="20"/>
              </w:rPr>
            </w:pPr>
            <w:r>
              <w:rPr>
                <w:sz w:val="20"/>
                <w:szCs w:val="20"/>
              </w:rPr>
              <w:t>July</w:t>
            </w:r>
            <w:r w:rsidRPr="00D65A30">
              <w:rPr>
                <w:sz w:val="20"/>
                <w:szCs w:val="20"/>
              </w:rPr>
              <w:t xml:space="preserve"> 28</w:t>
            </w:r>
          </w:p>
        </w:tc>
        <w:tc>
          <w:tcPr>
            <w:tcW w:w="1350" w:type="dxa"/>
            <w:tcBorders>
              <w:top w:val="nil"/>
            </w:tcBorders>
          </w:tcPr>
          <w:p w14:paraId="27379116" w14:textId="77777777" w:rsidR="00CC55E3" w:rsidRPr="00D65A30" w:rsidRDefault="00CC55E3" w:rsidP="00241BEE">
            <w:pPr>
              <w:pStyle w:val="NoSpacing"/>
              <w:rPr>
                <w:sz w:val="20"/>
                <w:szCs w:val="20"/>
              </w:rPr>
            </w:pPr>
            <w:r w:rsidRPr="00D65A30">
              <w:rPr>
                <w:sz w:val="20"/>
                <w:szCs w:val="20"/>
              </w:rPr>
              <w:t>Cheque #</w:t>
            </w:r>
            <w:r>
              <w:rPr>
                <w:sz w:val="20"/>
                <w:szCs w:val="20"/>
              </w:rPr>
              <w:t>152</w:t>
            </w:r>
          </w:p>
        </w:tc>
        <w:tc>
          <w:tcPr>
            <w:tcW w:w="1260" w:type="dxa"/>
            <w:gridSpan w:val="2"/>
            <w:tcBorders>
              <w:top w:val="nil"/>
            </w:tcBorders>
          </w:tcPr>
          <w:p w14:paraId="19C5B1B7" w14:textId="77777777" w:rsidR="00CC55E3" w:rsidRPr="00D65A30" w:rsidRDefault="00CC55E3" w:rsidP="00241BEE">
            <w:pPr>
              <w:pStyle w:val="NoSpacing"/>
              <w:jc w:val="right"/>
              <w:rPr>
                <w:sz w:val="20"/>
                <w:szCs w:val="20"/>
              </w:rPr>
            </w:pPr>
            <w:r>
              <w:rPr>
                <w:sz w:val="20"/>
                <w:szCs w:val="20"/>
              </w:rPr>
              <w:t>450</w:t>
            </w:r>
          </w:p>
        </w:tc>
      </w:tr>
      <w:tr w:rsidR="00CC55E3" w:rsidRPr="00D65A30" w14:paraId="174CA1F2" w14:textId="77777777" w:rsidTr="00241BEE">
        <w:trPr>
          <w:jc w:val="center"/>
        </w:trPr>
        <w:tc>
          <w:tcPr>
            <w:tcW w:w="918" w:type="dxa"/>
          </w:tcPr>
          <w:p w14:paraId="2F268371" w14:textId="77777777" w:rsidR="00CC55E3" w:rsidRPr="00D65A30" w:rsidRDefault="00CC55E3" w:rsidP="00241BEE">
            <w:pPr>
              <w:pStyle w:val="NoSpacing"/>
              <w:rPr>
                <w:sz w:val="20"/>
                <w:szCs w:val="20"/>
              </w:rPr>
            </w:pPr>
          </w:p>
        </w:tc>
        <w:tc>
          <w:tcPr>
            <w:tcW w:w="2052" w:type="dxa"/>
          </w:tcPr>
          <w:p w14:paraId="738D4822" w14:textId="77777777" w:rsidR="00CC55E3" w:rsidRPr="00D65A30" w:rsidRDefault="00CC55E3" w:rsidP="00241BEE">
            <w:pPr>
              <w:pStyle w:val="NoSpacing"/>
              <w:rPr>
                <w:sz w:val="20"/>
                <w:szCs w:val="20"/>
              </w:rPr>
            </w:pPr>
          </w:p>
        </w:tc>
        <w:tc>
          <w:tcPr>
            <w:tcW w:w="1080" w:type="dxa"/>
            <w:tcBorders>
              <w:right w:val="single" w:sz="4" w:space="0" w:color="auto"/>
            </w:tcBorders>
          </w:tcPr>
          <w:p w14:paraId="0E154880" w14:textId="77777777" w:rsidR="00CC55E3" w:rsidRPr="00D65A30" w:rsidRDefault="00CC55E3" w:rsidP="00241BEE">
            <w:pPr>
              <w:pStyle w:val="NoSpacing"/>
              <w:jc w:val="right"/>
              <w:rPr>
                <w:sz w:val="20"/>
                <w:szCs w:val="20"/>
              </w:rPr>
            </w:pPr>
          </w:p>
        </w:tc>
        <w:tc>
          <w:tcPr>
            <w:tcW w:w="990" w:type="dxa"/>
            <w:tcBorders>
              <w:top w:val="nil"/>
              <w:left w:val="single" w:sz="4" w:space="0" w:color="auto"/>
            </w:tcBorders>
          </w:tcPr>
          <w:p w14:paraId="618B0B9F" w14:textId="77777777" w:rsidR="00CC55E3" w:rsidRPr="00D65A30" w:rsidRDefault="00CC55E3" w:rsidP="00241BEE">
            <w:pPr>
              <w:pStyle w:val="NoSpacing"/>
              <w:rPr>
                <w:sz w:val="20"/>
                <w:szCs w:val="20"/>
              </w:rPr>
            </w:pPr>
            <w:r>
              <w:rPr>
                <w:sz w:val="20"/>
                <w:szCs w:val="20"/>
              </w:rPr>
              <w:t>July</w:t>
            </w:r>
            <w:r w:rsidRPr="00D65A30">
              <w:rPr>
                <w:sz w:val="20"/>
                <w:szCs w:val="20"/>
              </w:rPr>
              <w:t xml:space="preserve"> 29</w:t>
            </w:r>
          </w:p>
        </w:tc>
        <w:tc>
          <w:tcPr>
            <w:tcW w:w="1350" w:type="dxa"/>
            <w:tcBorders>
              <w:top w:val="nil"/>
            </w:tcBorders>
          </w:tcPr>
          <w:p w14:paraId="2E49CAA6" w14:textId="77777777" w:rsidR="00CC55E3" w:rsidRPr="00D65A30" w:rsidRDefault="00CC55E3" w:rsidP="00241BEE">
            <w:pPr>
              <w:pStyle w:val="NoSpacing"/>
              <w:rPr>
                <w:sz w:val="20"/>
                <w:szCs w:val="20"/>
              </w:rPr>
            </w:pPr>
            <w:r w:rsidRPr="00D65A30">
              <w:rPr>
                <w:sz w:val="20"/>
                <w:szCs w:val="20"/>
              </w:rPr>
              <w:t>Cheque #</w:t>
            </w:r>
            <w:r>
              <w:rPr>
                <w:sz w:val="20"/>
                <w:szCs w:val="20"/>
              </w:rPr>
              <w:t>153</w:t>
            </w:r>
          </w:p>
        </w:tc>
        <w:tc>
          <w:tcPr>
            <w:tcW w:w="1260" w:type="dxa"/>
            <w:gridSpan w:val="2"/>
            <w:tcBorders>
              <w:top w:val="nil"/>
            </w:tcBorders>
          </w:tcPr>
          <w:p w14:paraId="5FF00DC1" w14:textId="77777777" w:rsidR="00CC55E3" w:rsidRPr="00D65A30" w:rsidRDefault="00CC55E3" w:rsidP="00241BEE">
            <w:pPr>
              <w:pStyle w:val="NoSpacing"/>
              <w:jc w:val="right"/>
              <w:rPr>
                <w:sz w:val="20"/>
                <w:szCs w:val="20"/>
              </w:rPr>
            </w:pPr>
            <w:r>
              <w:rPr>
                <w:sz w:val="20"/>
                <w:szCs w:val="20"/>
              </w:rPr>
              <w:t>560</w:t>
            </w:r>
          </w:p>
        </w:tc>
      </w:tr>
      <w:tr w:rsidR="00CC55E3" w:rsidRPr="00D65A30" w14:paraId="59FC5682" w14:textId="77777777" w:rsidTr="00241BEE">
        <w:trPr>
          <w:jc w:val="center"/>
        </w:trPr>
        <w:tc>
          <w:tcPr>
            <w:tcW w:w="918" w:type="dxa"/>
            <w:tcBorders>
              <w:top w:val="nil"/>
              <w:bottom w:val="single" w:sz="4" w:space="0" w:color="auto"/>
            </w:tcBorders>
          </w:tcPr>
          <w:p w14:paraId="71ED8BEA" w14:textId="77777777" w:rsidR="00CC55E3" w:rsidRPr="00D65A30" w:rsidRDefault="00CC55E3" w:rsidP="00241BEE">
            <w:pPr>
              <w:pStyle w:val="NoSpacing"/>
              <w:rPr>
                <w:sz w:val="20"/>
                <w:szCs w:val="20"/>
              </w:rPr>
            </w:pPr>
          </w:p>
        </w:tc>
        <w:tc>
          <w:tcPr>
            <w:tcW w:w="2052" w:type="dxa"/>
            <w:tcBorders>
              <w:top w:val="nil"/>
              <w:bottom w:val="single" w:sz="4" w:space="0" w:color="auto"/>
            </w:tcBorders>
          </w:tcPr>
          <w:p w14:paraId="411D8964" w14:textId="77777777" w:rsidR="00CC55E3" w:rsidRPr="00D65A30" w:rsidRDefault="00CC55E3" w:rsidP="00241BEE">
            <w:pPr>
              <w:pStyle w:val="NoSpacing"/>
              <w:rPr>
                <w:sz w:val="20"/>
                <w:szCs w:val="20"/>
              </w:rPr>
            </w:pPr>
          </w:p>
        </w:tc>
        <w:tc>
          <w:tcPr>
            <w:tcW w:w="1080" w:type="dxa"/>
            <w:tcBorders>
              <w:top w:val="nil"/>
              <w:bottom w:val="single" w:sz="4" w:space="0" w:color="auto"/>
              <w:right w:val="single" w:sz="4" w:space="0" w:color="auto"/>
            </w:tcBorders>
          </w:tcPr>
          <w:p w14:paraId="252CA50F" w14:textId="77777777" w:rsidR="00CC55E3" w:rsidRPr="00D65A30" w:rsidRDefault="00CC55E3" w:rsidP="00241BEE">
            <w:pPr>
              <w:pStyle w:val="NoSpacing"/>
              <w:jc w:val="right"/>
              <w:rPr>
                <w:sz w:val="20"/>
                <w:szCs w:val="20"/>
              </w:rPr>
            </w:pPr>
          </w:p>
        </w:tc>
        <w:tc>
          <w:tcPr>
            <w:tcW w:w="990" w:type="dxa"/>
            <w:tcBorders>
              <w:top w:val="nil"/>
              <w:left w:val="single" w:sz="4" w:space="0" w:color="auto"/>
              <w:bottom w:val="single" w:sz="4" w:space="0" w:color="auto"/>
            </w:tcBorders>
          </w:tcPr>
          <w:p w14:paraId="3CC50139" w14:textId="77777777" w:rsidR="00CC55E3" w:rsidRPr="00D65A30" w:rsidRDefault="00CC55E3" w:rsidP="00241BEE">
            <w:pPr>
              <w:pStyle w:val="NoSpacing"/>
              <w:rPr>
                <w:sz w:val="20"/>
                <w:szCs w:val="20"/>
              </w:rPr>
            </w:pPr>
            <w:r>
              <w:rPr>
                <w:sz w:val="20"/>
                <w:szCs w:val="20"/>
              </w:rPr>
              <w:t>July</w:t>
            </w:r>
            <w:r w:rsidRPr="00D65A30">
              <w:rPr>
                <w:sz w:val="20"/>
                <w:szCs w:val="20"/>
              </w:rPr>
              <w:t xml:space="preserve"> 31</w:t>
            </w:r>
          </w:p>
        </w:tc>
        <w:tc>
          <w:tcPr>
            <w:tcW w:w="1350" w:type="dxa"/>
            <w:tcBorders>
              <w:top w:val="nil"/>
              <w:bottom w:val="single" w:sz="4" w:space="0" w:color="auto"/>
            </w:tcBorders>
          </w:tcPr>
          <w:p w14:paraId="6CCCBA33" w14:textId="77777777" w:rsidR="00CC55E3" w:rsidRPr="00D65A30" w:rsidRDefault="00CC55E3" w:rsidP="00241BEE">
            <w:pPr>
              <w:pStyle w:val="NoSpacing"/>
              <w:rPr>
                <w:sz w:val="20"/>
                <w:szCs w:val="20"/>
              </w:rPr>
            </w:pPr>
            <w:r w:rsidRPr="00D65A30">
              <w:rPr>
                <w:sz w:val="20"/>
                <w:szCs w:val="20"/>
              </w:rPr>
              <w:t>Cheque #</w:t>
            </w:r>
            <w:r>
              <w:rPr>
                <w:sz w:val="20"/>
                <w:szCs w:val="20"/>
              </w:rPr>
              <w:t>154</w:t>
            </w:r>
          </w:p>
        </w:tc>
        <w:tc>
          <w:tcPr>
            <w:tcW w:w="1260" w:type="dxa"/>
            <w:gridSpan w:val="2"/>
            <w:tcBorders>
              <w:top w:val="nil"/>
              <w:bottom w:val="single" w:sz="4" w:space="0" w:color="auto"/>
            </w:tcBorders>
          </w:tcPr>
          <w:p w14:paraId="05103636" w14:textId="77777777" w:rsidR="00CC55E3" w:rsidRPr="00D65A30" w:rsidRDefault="00CC55E3" w:rsidP="00241BEE">
            <w:pPr>
              <w:pStyle w:val="NoSpacing"/>
              <w:jc w:val="right"/>
              <w:rPr>
                <w:sz w:val="20"/>
                <w:szCs w:val="20"/>
              </w:rPr>
            </w:pPr>
            <w:r>
              <w:rPr>
                <w:sz w:val="20"/>
                <w:szCs w:val="20"/>
              </w:rPr>
              <w:t>400</w:t>
            </w:r>
          </w:p>
        </w:tc>
      </w:tr>
      <w:tr w:rsidR="00CC55E3" w:rsidRPr="00D65A30" w14:paraId="4CE3AF85" w14:textId="77777777" w:rsidTr="00241BEE">
        <w:trPr>
          <w:gridAfter w:val="1"/>
          <w:wAfter w:w="270" w:type="dxa"/>
          <w:jc w:val="center"/>
        </w:trPr>
        <w:tc>
          <w:tcPr>
            <w:tcW w:w="918" w:type="dxa"/>
            <w:tcBorders>
              <w:top w:val="single" w:sz="4" w:space="0" w:color="auto"/>
            </w:tcBorders>
          </w:tcPr>
          <w:p w14:paraId="408FAF77" w14:textId="77777777" w:rsidR="00CC55E3" w:rsidRPr="00D65A30" w:rsidRDefault="00CC55E3" w:rsidP="00241BEE">
            <w:pPr>
              <w:pStyle w:val="NoSpacing"/>
              <w:rPr>
                <w:sz w:val="20"/>
                <w:szCs w:val="20"/>
              </w:rPr>
            </w:pPr>
            <w:r>
              <w:rPr>
                <w:sz w:val="20"/>
                <w:szCs w:val="20"/>
              </w:rPr>
              <w:t>July</w:t>
            </w:r>
            <w:r w:rsidRPr="00D65A30">
              <w:rPr>
                <w:sz w:val="20"/>
                <w:szCs w:val="20"/>
              </w:rPr>
              <w:t xml:space="preserve"> 31</w:t>
            </w:r>
          </w:p>
        </w:tc>
        <w:tc>
          <w:tcPr>
            <w:tcW w:w="2052" w:type="dxa"/>
            <w:tcBorders>
              <w:top w:val="single" w:sz="4" w:space="0" w:color="auto"/>
            </w:tcBorders>
          </w:tcPr>
          <w:p w14:paraId="634B33D5" w14:textId="77777777" w:rsidR="00CC55E3" w:rsidRPr="00D65A30" w:rsidRDefault="00CC55E3" w:rsidP="00241BEE">
            <w:pPr>
              <w:pStyle w:val="NoSpacing"/>
              <w:rPr>
                <w:sz w:val="20"/>
                <w:szCs w:val="20"/>
              </w:rPr>
            </w:pPr>
            <w:r w:rsidRPr="00D65A30">
              <w:rPr>
                <w:sz w:val="20"/>
                <w:szCs w:val="20"/>
              </w:rPr>
              <w:t>Ending Balance</w:t>
            </w:r>
          </w:p>
        </w:tc>
        <w:tc>
          <w:tcPr>
            <w:tcW w:w="1080" w:type="dxa"/>
            <w:tcBorders>
              <w:top w:val="single" w:sz="4" w:space="0" w:color="auto"/>
              <w:right w:val="single" w:sz="4" w:space="0" w:color="auto"/>
            </w:tcBorders>
          </w:tcPr>
          <w:p w14:paraId="571056C8" w14:textId="77777777" w:rsidR="00CC55E3" w:rsidRPr="00D65A30" w:rsidRDefault="00CC55E3" w:rsidP="00241BEE">
            <w:pPr>
              <w:pStyle w:val="NoSpacing"/>
              <w:jc w:val="right"/>
              <w:rPr>
                <w:sz w:val="20"/>
                <w:szCs w:val="20"/>
              </w:rPr>
            </w:pPr>
            <w:r>
              <w:rPr>
                <w:sz w:val="20"/>
                <w:szCs w:val="20"/>
              </w:rPr>
              <w:t>$4,363</w:t>
            </w:r>
          </w:p>
        </w:tc>
        <w:tc>
          <w:tcPr>
            <w:tcW w:w="990" w:type="dxa"/>
            <w:tcBorders>
              <w:top w:val="single" w:sz="4" w:space="0" w:color="auto"/>
              <w:left w:val="single" w:sz="4" w:space="0" w:color="auto"/>
            </w:tcBorders>
          </w:tcPr>
          <w:p w14:paraId="28DE1FC8" w14:textId="77777777" w:rsidR="00CC55E3" w:rsidRPr="00D65A30" w:rsidRDefault="00CC55E3" w:rsidP="00241BEE">
            <w:pPr>
              <w:pStyle w:val="NoSpacing"/>
              <w:rPr>
                <w:sz w:val="20"/>
                <w:szCs w:val="20"/>
              </w:rPr>
            </w:pPr>
          </w:p>
        </w:tc>
        <w:tc>
          <w:tcPr>
            <w:tcW w:w="1350" w:type="dxa"/>
            <w:tcBorders>
              <w:top w:val="single" w:sz="4" w:space="0" w:color="auto"/>
            </w:tcBorders>
          </w:tcPr>
          <w:p w14:paraId="6C760F6C" w14:textId="77777777" w:rsidR="00CC55E3" w:rsidRPr="00D65A30" w:rsidRDefault="00CC55E3" w:rsidP="00241BEE">
            <w:pPr>
              <w:pStyle w:val="NoSpacing"/>
              <w:rPr>
                <w:sz w:val="20"/>
                <w:szCs w:val="20"/>
              </w:rPr>
            </w:pPr>
          </w:p>
        </w:tc>
        <w:tc>
          <w:tcPr>
            <w:tcW w:w="990" w:type="dxa"/>
            <w:tcBorders>
              <w:top w:val="single" w:sz="4" w:space="0" w:color="auto"/>
            </w:tcBorders>
          </w:tcPr>
          <w:p w14:paraId="083AA54A" w14:textId="77777777" w:rsidR="00CC55E3" w:rsidRPr="00D65A30" w:rsidRDefault="00CC55E3" w:rsidP="00241BEE">
            <w:pPr>
              <w:pStyle w:val="NoSpacing"/>
              <w:jc w:val="right"/>
              <w:rPr>
                <w:sz w:val="20"/>
                <w:szCs w:val="20"/>
              </w:rPr>
            </w:pPr>
          </w:p>
        </w:tc>
      </w:tr>
    </w:tbl>
    <w:p w14:paraId="55D15E87" w14:textId="77777777" w:rsidR="00CC55E3" w:rsidRPr="00E90AA9" w:rsidRDefault="00CC55E3" w:rsidP="00CC55E3">
      <w:pPr>
        <w:pStyle w:val="NoSpacing"/>
        <w:rPr>
          <w:sz w:val="16"/>
          <w:szCs w:val="16"/>
        </w:rPr>
      </w:pPr>
    </w:p>
    <w:p w14:paraId="5C243962" w14:textId="439669A7" w:rsidR="00CC55E3" w:rsidRDefault="00CC55E3" w:rsidP="00CC55E3">
      <w:pPr>
        <w:pStyle w:val="NoSpacing"/>
      </w:pPr>
      <w:r w:rsidRPr="00D65A30">
        <w:t xml:space="preserve">The following comes from the company’s April </w:t>
      </w:r>
      <w:r w:rsidR="002463D9">
        <w:t>2024</w:t>
      </w:r>
      <w:r w:rsidRPr="00D65A30">
        <w:t xml:space="preserve"> Bank Statement:</w:t>
      </w:r>
    </w:p>
    <w:p w14:paraId="74BA445B" w14:textId="77777777" w:rsidR="00CC55E3" w:rsidRPr="00D65A30" w:rsidRDefault="00CC55E3" w:rsidP="00CC55E3">
      <w:pPr>
        <w:pStyle w:val="NoSpacing"/>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1859"/>
        <w:gridCol w:w="2366"/>
        <w:gridCol w:w="1238"/>
        <w:gridCol w:w="916"/>
        <w:gridCol w:w="866"/>
      </w:tblGrid>
      <w:tr w:rsidR="00CC55E3" w:rsidRPr="00D65A30" w14:paraId="637C1500" w14:textId="77777777" w:rsidTr="00241BEE">
        <w:trPr>
          <w:jc w:val="center"/>
        </w:trPr>
        <w:tc>
          <w:tcPr>
            <w:tcW w:w="1859" w:type="dxa"/>
          </w:tcPr>
          <w:p w14:paraId="28DD5C82" w14:textId="77777777" w:rsidR="00CC55E3" w:rsidRPr="00D65A30" w:rsidRDefault="00CC55E3" w:rsidP="00241BEE">
            <w:pPr>
              <w:pStyle w:val="NoSpacing"/>
              <w:rPr>
                <w:sz w:val="20"/>
                <w:szCs w:val="20"/>
                <w:u w:val="single"/>
              </w:rPr>
            </w:pPr>
            <w:r w:rsidRPr="00D65A30">
              <w:rPr>
                <w:sz w:val="20"/>
                <w:szCs w:val="20"/>
                <w:u w:val="single"/>
              </w:rPr>
              <w:t>Date</w:t>
            </w:r>
          </w:p>
        </w:tc>
        <w:tc>
          <w:tcPr>
            <w:tcW w:w="2366" w:type="dxa"/>
          </w:tcPr>
          <w:p w14:paraId="4F32AE08" w14:textId="77777777" w:rsidR="00CC55E3" w:rsidRPr="00D65A30" w:rsidRDefault="00CC55E3" w:rsidP="00241BEE">
            <w:pPr>
              <w:pStyle w:val="NoSpacing"/>
              <w:rPr>
                <w:sz w:val="20"/>
                <w:szCs w:val="20"/>
                <w:u w:val="single"/>
              </w:rPr>
            </w:pPr>
            <w:r w:rsidRPr="00D65A30">
              <w:rPr>
                <w:sz w:val="20"/>
                <w:szCs w:val="20"/>
                <w:u w:val="single"/>
              </w:rPr>
              <w:t>Description</w:t>
            </w:r>
          </w:p>
        </w:tc>
        <w:tc>
          <w:tcPr>
            <w:tcW w:w="1238" w:type="dxa"/>
          </w:tcPr>
          <w:p w14:paraId="664B5BB2" w14:textId="77777777" w:rsidR="00CC55E3" w:rsidRPr="00D65A30" w:rsidRDefault="00CC55E3" w:rsidP="00241BEE">
            <w:pPr>
              <w:pStyle w:val="NoSpacing"/>
              <w:rPr>
                <w:sz w:val="20"/>
                <w:szCs w:val="20"/>
                <w:u w:val="single"/>
              </w:rPr>
            </w:pPr>
            <w:r w:rsidRPr="00D65A30">
              <w:rPr>
                <w:sz w:val="20"/>
                <w:szCs w:val="20"/>
                <w:u w:val="single"/>
              </w:rPr>
              <w:t>Withdrawals</w:t>
            </w:r>
          </w:p>
        </w:tc>
        <w:tc>
          <w:tcPr>
            <w:tcW w:w="916" w:type="dxa"/>
          </w:tcPr>
          <w:p w14:paraId="74099FFD" w14:textId="77777777" w:rsidR="00CC55E3" w:rsidRPr="00D65A30" w:rsidRDefault="00CC55E3" w:rsidP="00241BEE">
            <w:pPr>
              <w:pStyle w:val="NoSpacing"/>
              <w:rPr>
                <w:sz w:val="20"/>
                <w:szCs w:val="20"/>
                <w:u w:val="single"/>
              </w:rPr>
            </w:pPr>
            <w:r w:rsidRPr="00D65A30">
              <w:rPr>
                <w:sz w:val="20"/>
                <w:szCs w:val="20"/>
                <w:u w:val="single"/>
              </w:rPr>
              <w:t>Deposits</w:t>
            </w:r>
          </w:p>
        </w:tc>
        <w:tc>
          <w:tcPr>
            <w:tcW w:w="866" w:type="dxa"/>
          </w:tcPr>
          <w:p w14:paraId="304BB56E" w14:textId="77777777" w:rsidR="00CC55E3" w:rsidRPr="00D65A30" w:rsidRDefault="00CC55E3" w:rsidP="00241BEE">
            <w:pPr>
              <w:pStyle w:val="NoSpacing"/>
              <w:rPr>
                <w:sz w:val="20"/>
                <w:szCs w:val="20"/>
                <w:u w:val="single"/>
              </w:rPr>
            </w:pPr>
            <w:r w:rsidRPr="00D65A30">
              <w:rPr>
                <w:sz w:val="20"/>
                <w:szCs w:val="20"/>
                <w:u w:val="single"/>
              </w:rPr>
              <w:t>Balance</w:t>
            </w:r>
          </w:p>
        </w:tc>
      </w:tr>
      <w:tr w:rsidR="00CC55E3" w:rsidRPr="00D65A30" w14:paraId="6006CE8E" w14:textId="77777777" w:rsidTr="00241BEE">
        <w:trPr>
          <w:jc w:val="center"/>
        </w:trPr>
        <w:tc>
          <w:tcPr>
            <w:tcW w:w="1859" w:type="dxa"/>
          </w:tcPr>
          <w:p w14:paraId="2A3E8B40" w14:textId="77777777" w:rsidR="00CC55E3" w:rsidRPr="00D65A30" w:rsidRDefault="00CC55E3" w:rsidP="00241BEE">
            <w:pPr>
              <w:pStyle w:val="NoSpacing"/>
              <w:rPr>
                <w:sz w:val="20"/>
                <w:szCs w:val="20"/>
              </w:rPr>
            </w:pPr>
            <w:r>
              <w:rPr>
                <w:sz w:val="20"/>
                <w:szCs w:val="20"/>
              </w:rPr>
              <w:t>July 1</w:t>
            </w:r>
          </w:p>
        </w:tc>
        <w:tc>
          <w:tcPr>
            <w:tcW w:w="2366" w:type="dxa"/>
          </w:tcPr>
          <w:p w14:paraId="3C70DF75" w14:textId="77777777" w:rsidR="00CC55E3" w:rsidRPr="00D65A30" w:rsidRDefault="00CC55E3" w:rsidP="00241BEE">
            <w:pPr>
              <w:pStyle w:val="NoSpacing"/>
              <w:rPr>
                <w:sz w:val="20"/>
                <w:szCs w:val="20"/>
              </w:rPr>
            </w:pPr>
            <w:r>
              <w:rPr>
                <w:sz w:val="20"/>
                <w:szCs w:val="20"/>
              </w:rPr>
              <w:t>Balance forward</w:t>
            </w:r>
          </w:p>
        </w:tc>
        <w:tc>
          <w:tcPr>
            <w:tcW w:w="1238" w:type="dxa"/>
          </w:tcPr>
          <w:p w14:paraId="513950BD" w14:textId="77777777" w:rsidR="00CC55E3" w:rsidRPr="00D65A30" w:rsidRDefault="00CC55E3" w:rsidP="00241BEE">
            <w:pPr>
              <w:pStyle w:val="NoSpacing"/>
              <w:jc w:val="right"/>
              <w:rPr>
                <w:sz w:val="20"/>
                <w:szCs w:val="20"/>
              </w:rPr>
            </w:pPr>
          </w:p>
        </w:tc>
        <w:tc>
          <w:tcPr>
            <w:tcW w:w="916" w:type="dxa"/>
          </w:tcPr>
          <w:p w14:paraId="1EDB3635" w14:textId="77777777" w:rsidR="00CC55E3" w:rsidRPr="00D65A30" w:rsidRDefault="00CC55E3" w:rsidP="00241BEE">
            <w:pPr>
              <w:pStyle w:val="NoSpacing"/>
              <w:jc w:val="right"/>
              <w:rPr>
                <w:sz w:val="20"/>
                <w:szCs w:val="20"/>
              </w:rPr>
            </w:pPr>
          </w:p>
        </w:tc>
        <w:tc>
          <w:tcPr>
            <w:tcW w:w="866" w:type="dxa"/>
          </w:tcPr>
          <w:p w14:paraId="5ABB5709" w14:textId="77777777" w:rsidR="00CC55E3" w:rsidRPr="00D65A30" w:rsidRDefault="00CC55E3" w:rsidP="00241BEE">
            <w:pPr>
              <w:pStyle w:val="NoSpacing"/>
              <w:jc w:val="right"/>
              <w:rPr>
                <w:sz w:val="20"/>
                <w:szCs w:val="20"/>
              </w:rPr>
            </w:pPr>
            <w:r>
              <w:rPr>
                <w:sz w:val="20"/>
                <w:szCs w:val="20"/>
              </w:rPr>
              <w:t>$6,843</w:t>
            </w:r>
          </w:p>
        </w:tc>
      </w:tr>
      <w:tr w:rsidR="00CC55E3" w:rsidRPr="00D65A30" w14:paraId="0FCBD4EB" w14:textId="77777777" w:rsidTr="00241BEE">
        <w:trPr>
          <w:jc w:val="center"/>
        </w:trPr>
        <w:tc>
          <w:tcPr>
            <w:tcW w:w="1859" w:type="dxa"/>
          </w:tcPr>
          <w:p w14:paraId="002F1912" w14:textId="77777777" w:rsidR="00CC55E3" w:rsidRPr="00D65A30" w:rsidRDefault="00CC55E3" w:rsidP="00241BEE">
            <w:pPr>
              <w:pStyle w:val="NoSpacing"/>
              <w:rPr>
                <w:sz w:val="20"/>
                <w:szCs w:val="20"/>
              </w:rPr>
            </w:pPr>
            <w:r>
              <w:rPr>
                <w:sz w:val="20"/>
                <w:szCs w:val="20"/>
              </w:rPr>
              <w:t>July 2</w:t>
            </w:r>
          </w:p>
        </w:tc>
        <w:tc>
          <w:tcPr>
            <w:tcW w:w="2366" w:type="dxa"/>
          </w:tcPr>
          <w:p w14:paraId="29E18834" w14:textId="77777777" w:rsidR="00CC55E3" w:rsidRPr="00D65A30" w:rsidRDefault="00CC55E3" w:rsidP="00241BEE">
            <w:pPr>
              <w:pStyle w:val="NoSpacing"/>
              <w:rPr>
                <w:sz w:val="20"/>
                <w:szCs w:val="20"/>
              </w:rPr>
            </w:pPr>
            <w:r>
              <w:rPr>
                <w:sz w:val="20"/>
                <w:szCs w:val="20"/>
              </w:rPr>
              <w:t>Deposit</w:t>
            </w:r>
          </w:p>
        </w:tc>
        <w:tc>
          <w:tcPr>
            <w:tcW w:w="1238" w:type="dxa"/>
          </w:tcPr>
          <w:p w14:paraId="4C33035D" w14:textId="77777777" w:rsidR="00CC55E3" w:rsidRPr="00D65A30" w:rsidRDefault="00CC55E3" w:rsidP="00241BEE">
            <w:pPr>
              <w:pStyle w:val="NoSpacing"/>
              <w:jc w:val="right"/>
              <w:rPr>
                <w:sz w:val="20"/>
                <w:szCs w:val="20"/>
              </w:rPr>
            </w:pPr>
          </w:p>
        </w:tc>
        <w:tc>
          <w:tcPr>
            <w:tcW w:w="916" w:type="dxa"/>
          </w:tcPr>
          <w:p w14:paraId="5C14F228" w14:textId="77777777" w:rsidR="00CC55E3" w:rsidRPr="00D65A30" w:rsidRDefault="00CC55E3" w:rsidP="00241BEE">
            <w:pPr>
              <w:pStyle w:val="NoSpacing"/>
              <w:jc w:val="right"/>
              <w:rPr>
                <w:sz w:val="20"/>
                <w:szCs w:val="20"/>
              </w:rPr>
            </w:pPr>
            <w:r>
              <w:rPr>
                <w:sz w:val="20"/>
                <w:szCs w:val="20"/>
              </w:rPr>
              <w:t>2,200</w:t>
            </w:r>
          </w:p>
        </w:tc>
        <w:tc>
          <w:tcPr>
            <w:tcW w:w="866" w:type="dxa"/>
          </w:tcPr>
          <w:p w14:paraId="2A9ACD89" w14:textId="77777777" w:rsidR="00CC55E3" w:rsidRPr="00D65A30" w:rsidRDefault="00CC55E3" w:rsidP="00241BEE">
            <w:pPr>
              <w:pStyle w:val="NoSpacing"/>
              <w:jc w:val="right"/>
              <w:rPr>
                <w:sz w:val="20"/>
                <w:szCs w:val="20"/>
              </w:rPr>
            </w:pPr>
            <w:r>
              <w:rPr>
                <w:sz w:val="20"/>
                <w:szCs w:val="20"/>
              </w:rPr>
              <w:t>9,043</w:t>
            </w:r>
          </w:p>
        </w:tc>
      </w:tr>
      <w:tr w:rsidR="00CC55E3" w:rsidRPr="00D65A30" w14:paraId="313FF59D" w14:textId="77777777" w:rsidTr="00241BEE">
        <w:trPr>
          <w:jc w:val="center"/>
        </w:trPr>
        <w:tc>
          <w:tcPr>
            <w:tcW w:w="1859" w:type="dxa"/>
          </w:tcPr>
          <w:p w14:paraId="19B3EE2D" w14:textId="77777777" w:rsidR="00CC55E3" w:rsidRPr="00D65A30" w:rsidRDefault="00CC55E3" w:rsidP="00241BEE">
            <w:pPr>
              <w:pStyle w:val="NoSpacing"/>
              <w:rPr>
                <w:sz w:val="20"/>
                <w:szCs w:val="20"/>
              </w:rPr>
            </w:pPr>
            <w:r>
              <w:rPr>
                <w:sz w:val="20"/>
                <w:szCs w:val="20"/>
              </w:rPr>
              <w:t>July 3</w:t>
            </w:r>
          </w:p>
        </w:tc>
        <w:tc>
          <w:tcPr>
            <w:tcW w:w="2366" w:type="dxa"/>
          </w:tcPr>
          <w:p w14:paraId="26C4EDAB" w14:textId="77777777" w:rsidR="00CC55E3" w:rsidRPr="00D65A30" w:rsidRDefault="00CC55E3" w:rsidP="00241BEE">
            <w:pPr>
              <w:pStyle w:val="NoSpacing"/>
              <w:rPr>
                <w:sz w:val="20"/>
                <w:szCs w:val="20"/>
              </w:rPr>
            </w:pPr>
            <w:r>
              <w:rPr>
                <w:sz w:val="20"/>
                <w:szCs w:val="20"/>
              </w:rPr>
              <w:t>Cheque #143</w:t>
            </w:r>
          </w:p>
        </w:tc>
        <w:tc>
          <w:tcPr>
            <w:tcW w:w="1238" w:type="dxa"/>
          </w:tcPr>
          <w:p w14:paraId="6BDE913C" w14:textId="77777777" w:rsidR="00CC55E3" w:rsidRPr="00D65A30" w:rsidRDefault="00CC55E3" w:rsidP="00241BEE">
            <w:pPr>
              <w:pStyle w:val="NoSpacing"/>
              <w:jc w:val="right"/>
              <w:rPr>
                <w:sz w:val="20"/>
                <w:szCs w:val="20"/>
              </w:rPr>
            </w:pPr>
            <w:r>
              <w:rPr>
                <w:sz w:val="20"/>
                <w:szCs w:val="20"/>
              </w:rPr>
              <w:t>550</w:t>
            </w:r>
          </w:p>
        </w:tc>
        <w:tc>
          <w:tcPr>
            <w:tcW w:w="916" w:type="dxa"/>
          </w:tcPr>
          <w:p w14:paraId="54769C03" w14:textId="77777777" w:rsidR="00CC55E3" w:rsidRPr="00D65A30" w:rsidRDefault="00CC55E3" w:rsidP="00241BEE">
            <w:pPr>
              <w:pStyle w:val="NoSpacing"/>
              <w:jc w:val="right"/>
              <w:rPr>
                <w:sz w:val="20"/>
                <w:szCs w:val="20"/>
              </w:rPr>
            </w:pPr>
          </w:p>
        </w:tc>
        <w:tc>
          <w:tcPr>
            <w:tcW w:w="866" w:type="dxa"/>
          </w:tcPr>
          <w:p w14:paraId="654C0A9C" w14:textId="77777777" w:rsidR="00CC55E3" w:rsidRPr="00D65A30" w:rsidRDefault="00CC55E3" w:rsidP="00241BEE">
            <w:pPr>
              <w:pStyle w:val="NoSpacing"/>
              <w:jc w:val="right"/>
              <w:rPr>
                <w:sz w:val="20"/>
                <w:szCs w:val="20"/>
              </w:rPr>
            </w:pPr>
            <w:r>
              <w:rPr>
                <w:sz w:val="20"/>
                <w:szCs w:val="20"/>
              </w:rPr>
              <w:t>8,493</w:t>
            </w:r>
          </w:p>
        </w:tc>
      </w:tr>
      <w:tr w:rsidR="00CC55E3" w:rsidRPr="00D65A30" w14:paraId="627074C8" w14:textId="77777777" w:rsidTr="00241BEE">
        <w:trPr>
          <w:jc w:val="center"/>
        </w:trPr>
        <w:tc>
          <w:tcPr>
            <w:tcW w:w="1859" w:type="dxa"/>
          </w:tcPr>
          <w:p w14:paraId="7DBE53EF" w14:textId="77777777" w:rsidR="00CC55E3" w:rsidRPr="00D65A30" w:rsidRDefault="00CC55E3" w:rsidP="00241BEE">
            <w:pPr>
              <w:pStyle w:val="NoSpacing"/>
              <w:rPr>
                <w:sz w:val="20"/>
                <w:szCs w:val="20"/>
              </w:rPr>
            </w:pPr>
            <w:r>
              <w:rPr>
                <w:sz w:val="20"/>
                <w:szCs w:val="20"/>
              </w:rPr>
              <w:t>July 3</w:t>
            </w:r>
          </w:p>
        </w:tc>
        <w:tc>
          <w:tcPr>
            <w:tcW w:w="2366" w:type="dxa"/>
          </w:tcPr>
          <w:p w14:paraId="09A6F81B" w14:textId="77777777" w:rsidR="00CC55E3" w:rsidRPr="00D65A30" w:rsidRDefault="00CC55E3" w:rsidP="00241BEE">
            <w:pPr>
              <w:pStyle w:val="NoSpacing"/>
              <w:rPr>
                <w:sz w:val="20"/>
                <w:szCs w:val="20"/>
              </w:rPr>
            </w:pPr>
            <w:r>
              <w:rPr>
                <w:sz w:val="20"/>
                <w:szCs w:val="20"/>
              </w:rPr>
              <w:t>Deposit</w:t>
            </w:r>
          </w:p>
        </w:tc>
        <w:tc>
          <w:tcPr>
            <w:tcW w:w="1238" w:type="dxa"/>
          </w:tcPr>
          <w:p w14:paraId="6588D615" w14:textId="77777777" w:rsidR="00CC55E3" w:rsidRPr="00D65A30" w:rsidRDefault="00CC55E3" w:rsidP="00241BEE">
            <w:pPr>
              <w:pStyle w:val="NoSpacing"/>
              <w:jc w:val="right"/>
              <w:rPr>
                <w:sz w:val="20"/>
                <w:szCs w:val="20"/>
              </w:rPr>
            </w:pPr>
          </w:p>
        </w:tc>
        <w:tc>
          <w:tcPr>
            <w:tcW w:w="916" w:type="dxa"/>
          </w:tcPr>
          <w:p w14:paraId="4D89DF43" w14:textId="77777777" w:rsidR="00CC55E3" w:rsidRPr="00D65A30" w:rsidRDefault="00CC55E3" w:rsidP="00241BEE">
            <w:pPr>
              <w:pStyle w:val="NoSpacing"/>
              <w:jc w:val="right"/>
              <w:rPr>
                <w:sz w:val="20"/>
                <w:szCs w:val="20"/>
              </w:rPr>
            </w:pPr>
            <w:r>
              <w:rPr>
                <w:sz w:val="20"/>
                <w:szCs w:val="20"/>
              </w:rPr>
              <w:t>500</w:t>
            </w:r>
          </w:p>
        </w:tc>
        <w:tc>
          <w:tcPr>
            <w:tcW w:w="866" w:type="dxa"/>
          </w:tcPr>
          <w:p w14:paraId="3D46DBF1" w14:textId="77777777" w:rsidR="00CC55E3" w:rsidRPr="00D65A30" w:rsidRDefault="00CC55E3" w:rsidP="00241BEE">
            <w:pPr>
              <w:pStyle w:val="NoSpacing"/>
              <w:jc w:val="right"/>
              <w:rPr>
                <w:sz w:val="20"/>
                <w:szCs w:val="20"/>
              </w:rPr>
            </w:pPr>
            <w:r>
              <w:rPr>
                <w:sz w:val="20"/>
                <w:szCs w:val="20"/>
              </w:rPr>
              <w:t>8,993</w:t>
            </w:r>
          </w:p>
        </w:tc>
      </w:tr>
      <w:tr w:rsidR="00CC55E3" w:rsidRPr="00D65A30" w14:paraId="3BE903B7" w14:textId="77777777" w:rsidTr="00241BEE">
        <w:trPr>
          <w:jc w:val="center"/>
        </w:trPr>
        <w:tc>
          <w:tcPr>
            <w:tcW w:w="1859" w:type="dxa"/>
          </w:tcPr>
          <w:p w14:paraId="0F3CFA65" w14:textId="77777777" w:rsidR="00CC55E3" w:rsidRPr="00D65A30" w:rsidRDefault="00CC55E3" w:rsidP="00241BEE">
            <w:pPr>
              <w:pStyle w:val="NoSpacing"/>
              <w:rPr>
                <w:sz w:val="20"/>
                <w:szCs w:val="20"/>
              </w:rPr>
            </w:pPr>
            <w:r>
              <w:rPr>
                <w:sz w:val="20"/>
                <w:szCs w:val="20"/>
              </w:rPr>
              <w:t>July 4</w:t>
            </w:r>
          </w:p>
        </w:tc>
        <w:tc>
          <w:tcPr>
            <w:tcW w:w="2366" w:type="dxa"/>
          </w:tcPr>
          <w:p w14:paraId="315EB116" w14:textId="77777777" w:rsidR="00CC55E3" w:rsidRPr="00D65A30" w:rsidRDefault="00CC55E3" w:rsidP="00241BEE">
            <w:pPr>
              <w:pStyle w:val="NoSpacing"/>
              <w:rPr>
                <w:sz w:val="20"/>
                <w:szCs w:val="20"/>
              </w:rPr>
            </w:pPr>
            <w:r>
              <w:rPr>
                <w:sz w:val="20"/>
                <w:szCs w:val="20"/>
              </w:rPr>
              <w:t>EFT - Maintenance</w:t>
            </w:r>
          </w:p>
        </w:tc>
        <w:tc>
          <w:tcPr>
            <w:tcW w:w="1238" w:type="dxa"/>
          </w:tcPr>
          <w:p w14:paraId="18BC5BE8" w14:textId="77777777" w:rsidR="00CC55E3" w:rsidRPr="00D65A30" w:rsidRDefault="00CC55E3" w:rsidP="00241BEE">
            <w:pPr>
              <w:pStyle w:val="NoSpacing"/>
              <w:jc w:val="right"/>
              <w:rPr>
                <w:sz w:val="20"/>
                <w:szCs w:val="20"/>
              </w:rPr>
            </w:pPr>
            <w:r>
              <w:rPr>
                <w:sz w:val="20"/>
                <w:szCs w:val="20"/>
              </w:rPr>
              <w:t>150</w:t>
            </w:r>
          </w:p>
        </w:tc>
        <w:tc>
          <w:tcPr>
            <w:tcW w:w="916" w:type="dxa"/>
          </w:tcPr>
          <w:p w14:paraId="0D1E8EA1" w14:textId="77777777" w:rsidR="00CC55E3" w:rsidRPr="00D65A30" w:rsidRDefault="00CC55E3" w:rsidP="00241BEE">
            <w:pPr>
              <w:pStyle w:val="NoSpacing"/>
              <w:jc w:val="right"/>
              <w:rPr>
                <w:sz w:val="20"/>
                <w:szCs w:val="20"/>
              </w:rPr>
            </w:pPr>
          </w:p>
        </w:tc>
        <w:tc>
          <w:tcPr>
            <w:tcW w:w="866" w:type="dxa"/>
          </w:tcPr>
          <w:p w14:paraId="68526491" w14:textId="77777777" w:rsidR="00CC55E3" w:rsidRPr="00D65A30" w:rsidRDefault="00CC55E3" w:rsidP="00241BEE">
            <w:pPr>
              <w:pStyle w:val="NoSpacing"/>
              <w:jc w:val="right"/>
              <w:rPr>
                <w:sz w:val="20"/>
                <w:szCs w:val="20"/>
              </w:rPr>
            </w:pPr>
            <w:r>
              <w:rPr>
                <w:sz w:val="20"/>
                <w:szCs w:val="20"/>
              </w:rPr>
              <w:t>8,843</w:t>
            </w:r>
          </w:p>
        </w:tc>
      </w:tr>
      <w:tr w:rsidR="00CC55E3" w:rsidRPr="00D65A30" w14:paraId="458334F2" w14:textId="77777777" w:rsidTr="00241BEE">
        <w:trPr>
          <w:jc w:val="center"/>
        </w:trPr>
        <w:tc>
          <w:tcPr>
            <w:tcW w:w="1859" w:type="dxa"/>
          </w:tcPr>
          <w:p w14:paraId="754052AD" w14:textId="77777777" w:rsidR="00CC55E3" w:rsidRPr="00D65A30" w:rsidRDefault="00CC55E3" w:rsidP="00241BEE">
            <w:pPr>
              <w:pStyle w:val="NoSpacing"/>
              <w:rPr>
                <w:sz w:val="20"/>
                <w:szCs w:val="20"/>
              </w:rPr>
            </w:pPr>
            <w:r>
              <w:rPr>
                <w:sz w:val="20"/>
                <w:szCs w:val="20"/>
              </w:rPr>
              <w:t>July 5</w:t>
            </w:r>
          </w:p>
        </w:tc>
        <w:tc>
          <w:tcPr>
            <w:tcW w:w="2366" w:type="dxa"/>
          </w:tcPr>
          <w:p w14:paraId="3FB0B6D3" w14:textId="77777777" w:rsidR="00CC55E3" w:rsidRPr="00D65A30" w:rsidRDefault="00CC55E3" w:rsidP="00241BEE">
            <w:pPr>
              <w:pStyle w:val="NoSpacing"/>
              <w:rPr>
                <w:sz w:val="20"/>
                <w:szCs w:val="20"/>
              </w:rPr>
            </w:pPr>
            <w:r>
              <w:rPr>
                <w:sz w:val="20"/>
                <w:szCs w:val="20"/>
              </w:rPr>
              <w:t>Cheque #144</w:t>
            </w:r>
          </w:p>
        </w:tc>
        <w:tc>
          <w:tcPr>
            <w:tcW w:w="1238" w:type="dxa"/>
          </w:tcPr>
          <w:p w14:paraId="79629FC7" w14:textId="77777777" w:rsidR="00CC55E3" w:rsidRPr="00D65A30" w:rsidRDefault="00CC55E3" w:rsidP="00241BEE">
            <w:pPr>
              <w:pStyle w:val="NoSpacing"/>
              <w:jc w:val="right"/>
              <w:rPr>
                <w:sz w:val="20"/>
                <w:szCs w:val="20"/>
              </w:rPr>
            </w:pPr>
            <w:r>
              <w:rPr>
                <w:sz w:val="20"/>
                <w:szCs w:val="20"/>
              </w:rPr>
              <w:t>1,252</w:t>
            </w:r>
          </w:p>
        </w:tc>
        <w:tc>
          <w:tcPr>
            <w:tcW w:w="916" w:type="dxa"/>
          </w:tcPr>
          <w:p w14:paraId="5798A168" w14:textId="77777777" w:rsidR="00CC55E3" w:rsidRPr="00D65A30" w:rsidRDefault="00CC55E3" w:rsidP="00241BEE">
            <w:pPr>
              <w:pStyle w:val="NoSpacing"/>
              <w:jc w:val="right"/>
              <w:rPr>
                <w:sz w:val="20"/>
                <w:szCs w:val="20"/>
              </w:rPr>
            </w:pPr>
          </w:p>
        </w:tc>
        <w:tc>
          <w:tcPr>
            <w:tcW w:w="866" w:type="dxa"/>
          </w:tcPr>
          <w:p w14:paraId="15750666" w14:textId="77777777" w:rsidR="00CC55E3" w:rsidRPr="00D65A30" w:rsidRDefault="00CC55E3" w:rsidP="00241BEE">
            <w:pPr>
              <w:pStyle w:val="NoSpacing"/>
              <w:jc w:val="right"/>
              <w:rPr>
                <w:sz w:val="20"/>
                <w:szCs w:val="20"/>
              </w:rPr>
            </w:pPr>
            <w:r>
              <w:rPr>
                <w:sz w:val="20"/>
                <w:szCs w:val="20"/>
              </w:rPr>
              <w:t>7,591</w:t>
            </w:r>
          </w:p>
        </w:tc>
      </w:tr>
      <w:tr w:rsidR="00CC55E3" w:rsidRPr="00D65A30" w14:paraId="551D04FF" w14:textId="77777777" w:rsidTr="00241BEE">
        <w:trPr>
          <w:jc w:val="center"/>
        </w:trPr>
        <w:tc>
          <w:tcPr>
            <w:tcW w:w="1859" w:type="dxa"/>
          </w:tcPr>
          <w:p w14:paraId="5593031A" w14:textId="77777777" w:rsidR="00CC55E3" w:rsidRPr="00D65A30" w:rsidRDefault="00CC55E3" w:rsidP="00241BEE">
            <w:pPr>
              <w:pStyle w:val="NoSpacing"/>
              <w:rPr>
                <w:sz w:val="20"/>
                <w:szCs w:val="20"/>
              </w:rPr>
            </w:pPr>
            <w:r>
              <w:rPr>
                <w:sz w:val="20"/>
                <w:szCs w:val="20"/>
              </w:rPr>
              <w:t>July 7</w:t>
            </w:r>
          </w:p>
        </w:tc>
        <w:tc>
          <w:tcPr>
            <w:tcW w:w="2366" w:type="dxa"/>
          </w:tcPr>
          <w:p w14:paraId="03EAD876" w14:textId="77777777" w:rsidR="00CC55E3" w:rsidRPr="00D65A30" w:rsidRDefault="00CC55E3" w:rsidP="00241BEE">
            <w:pPr>
              <w:pStyle w:val="NoSpacing"/>
              <w:rPr>
                <w:sz w:val="20"/>
                <w:szCs w:val="20"/>
              </w:rPr>
            </w:pPr>
            <w:r>
              <w:rPr>
                <w:sz w:val="20"/>
                <w:szCs w:val="20"/>
              </w:rPr>
              <w:t>Cheque #145</w:t>
            </w:r>
          </w:p>
        </w:tc>
        <w:tc>
          <w:tcPr>
            <w:tcW w:w="1238" w:type="dxa"/>
          </w:tcPr>
          <w:p w14:paraId="637EDC70" w14:textId="77777777" w:rsidR="00CC55E3" w:rsidRPr="00D65A30" w:rsidRDefault="00CC55E3" w:rsidP="00241BEE">
            <w:pPr>
              <w:pStyle w:val="NoSpacing"/>
              <w:jc w:val="right"/>
              <w:rPr>
                <w:sz w:val="20"/>
                <w:szCs w:val="20"/>
              </w:rPr>
            </w:pPr>
            <w:r>
              <w:rPr>
                <w:sz w:val="20"/>
                <w:szCs w:val="20"/>
              </w:rPr>
              <w:t>300</w:t>
            </w:r>
          </w:p>
        </w:tc>
        <w:tc>
          <w:tcPr>
            <w:tcW w:w="916" w:type="dxa"/>
          </w:tcPr>
          <w:p w14:paraId="14DBB006" w14:textId="77777777" w:rsidR="00CC55E3" w:rsidRPr="00D65A30" w:rsidRDefault="00CC55E3" w:rsidP="00241BEE">
            <w:pPr>
              <w:pStyle w:val="NoSpacing"/>
              <w:jc w:val="right"/>
              <w:rPr>
                <w:sz w:val="20"/>
                <w:szCs w:val="20"/>
              </w:rPr>
            </w:pPr>
          </w:p>
        </w:tc>
        <w:tc>
          <w:tcPr>
            <w:tcW w:w="866" w:type="dxa"/>
          </w:tcPr>
          <w:p w14:paraId="4AFC88E8" w14:textId="77777777" w:rsidR="00CC55E3" w:rsidRPr="00D65A30" w:rsidRDefault="00CC55E3" w:rsidP="00241BEE">
            <w:pPr>
              <w:pStyle w:val="NoSpacing"/>
              <w:jc w:val="right"/>
              <w:rPr>
                <w:sz w:val="20"/>
                <w:szCs w:val="20"/>
              </w:rPr>
            </w:pPr>
            <w:r>
              <w:rPr>
                <w:sz w:val="20"/>
                <w:szCs w:val="20"/>
              </w:rPr>
              <w:t>7,291</w:t>
            </w:r>
          </w:p>
        </w:tc>
      </w:tr>
      <w:tr w:rsidR="00CC55E3" w:rsidRPr="00D65A30" w14:paraId="3C858EF5" w14:textId="77777777" w:rsidTr="00241BEE">
        <w:trPr>
          <w:jc w:val="center"/>
        </w:trPr>
        <w:tc>
          <w:tcPr>
            <w:tcW w:w="1859" w:type="dxa"/>
          </w:tcPr>
          <w:p w14:paraId="555586DF" w14:textId="77777777" w:rsidR="00CC55E3" w:rsidRDefault="00CC55E3" w:rsidP="00241BEE">
            <w:pPr>
              <w:pStyle w:val="NoSpacing"/>
              <w:rPr>
                <w:sz w:val="20"/>
                <w:szCs w:val="20"/>
              </w:rPr>
            </w:pPr>
            <w:r>
              <w:rPr>
                <w:sz w:val="20"/>
                <w:szCs w:val="20"/>
              </w:rPr>
              <w:t>July 9</w:t>
            </w:r>
          </w:p>
        </w:tc>
        <w:tc>
          <w:tcPr>
            <w:tcW w:w="2366" w:type="dxa"/>
          </w:tcPr>
          <w:p w14:paraId="4D2409DA" w14:textId="77777777" w:rsidR="00CC55E3" w:rsidRDefault="00CC55E3" w:rsidP="00241BEE">
            <w:pPr>
              <w:pStyle w:val="NoSpacing"/>
              <w:rPr>
                <w:sz w:val="20"/>
                <w:szCs w:val="20"/>
              </w:rPr>
            </w:pPr>
            <w:r>
              <w:rPr>
                <w:sz w:val="20"/>
                <w:szCs w:val="20"/>
              </w:rPr>
              <w:t>Bank Collection</w:t>
            </w:r>
          </w:p>
        </w:tc>
        <w:tc>
          <w:tcPr>
            <w:tcW w:w="1238" w:type="dxa"/>
          </w:tcPr>
          <w:p w14:paraId="7A9ADF29" w14:textId="37952846" w:rsidR="00CC55E3" w:rsidRDefault="00CC55E3" w:rsidP="00241BEE">
            <w:pPr>
              <w:pStyle w:val="NoSpacing"/>
              <w:jc w:val="right"/>
              <w:rPr>
                <w:sz w:val="20"/>
                <w:szCs w:val="20"/>
              </w:rPr>
            </w:pPr>
          </w:p>
        </w:tc>
        <w:tc>
          <w:tcPr>
            <w:tcW w:w="916" w:type="dxa"/>
          </w:tcPr>
          <w:p w14:paraId="22702879" w14:textId="38704A09" w:rsidR="00CC55E3" w:rsidRPr="00D65A30" w:rsidRDefault="00D030BE" w:rsidP="00241BEE">
            <w:pPr>
              <w:pStyle w:val="NoSpacing"/>
              <w:jc w:val="right"/>
              <w:rPr>
                <w:sz w:val="20"/>
                <w:szCs w:val="20"/>
              </w:rPr>
            </w:pPr>
            <w:r>
              <w:rPr>
                <w:sz w:val="20"/>
                <w:szCs w:val="20"/>
              </w:rPr>
              <w:t>600</w:t>
            </w:r>
          </w:p>
        </w:tc>
        <w:tc>
          <w:tcPr>
            <w:tcW w:w="866" w:type="dxa"/>
          </w:tcPr>
          <w:p w14:paraId="43CD781B" w14:textId="773E9450" w:rsidR="00CC55E3" w:rsidRPr="00D65A30" w:rsidRDefault="00D030BE" w:rsidP="00241BEE">
            <w:pPr>
              <w:pStyle w:val="NoSpacing"/>
              <w:jc w:val="right"/>
              <w:rPr>
                <w:sz w:val="20"/>
                <w:szCs w:val="20"/>
              </w:rPr>
            </w:pPr>
            <w:r>
              <w:rPr>
                <w:sz w:val="20"/>
                <w:szCs w:val="20"/>
              </w:rPr>
              <w:t>7,8</w:t>
            </w:r>
            <w:r w:rsidR="00CC55E3">
              <w:rPr>
                <w:sz w:val="20"/>
                <w:szCs w:val="20"/>
              </w:rPr>
              <w:t>91</w:t>
            </w:r>
          </w:p>
        </w:tc>
      </w:tr>
      <w:tr w:rsidR="00CC55E3" w:rsidRPr="00D65A30" w14:paraId="29EA9123" w14:textId="77777777" w:rsidTr="00241BEE">
        <w:trPr>
          <w:jc w:val="center"/>
        </w:trPr>
        <w:tc>
          <w:tcPr>
            <w:tcW w:w="1859" w:type="dxa"/>
          </w:tcPr>
          <w:p w14:paraId="6ACA1D1A" w14:textId="77777777" w:rsidR="00CC55E3" w:rsidRPr="00D65A30" w:rsidRDefault="00CC55E3" w:rsidP="00241BEE">
            <w:pPr>
              <w:pStyle w:val="NoSpacing"/>
              <w:rPr>
                <w:sz w:val="20"/>
                <w:szCs w:val="20"/>
              </w:rPr>
            </w:pPr>
            <w:r>
              <w:rPr>
                <w:sz w:val="20"/>
                <w:szCs w:val="20"/>
              </w:rPr>
              <w:t>July 12</w:t>
            </w:r>
          </w:p>
        </w:tc>
        <w:tc>
          <w:tcPr>
            <w:tcW w:w="2366" w:type="dxa"/>
          </w:tcPr>
          <w:p w14:paraId="66CB4EF3" w14:textId="77777777" w:rsidR="00CC55E3" w:rsidRPr="00D65A30" w:rsidRDefault="00CC55E3" w:rsidP="00241BEE">
            <w:pPr>
              <w:pStyle w:val="NoSpacing"/>
              <w:rPr>
                <w:sz w:val="20"/>
                <w:szCs w:val="20"/>
              </w:rPr>
            </w:pPr>
            <w:r>
              <w:rPr>
                <w:sz w:val="20"/>
                <w:szCs w:val="20"/>
              </w:rPr>
              <w:t>Cheque #147</w:t>
            </w:r>
          </w:p>
        </w:tc>
        <w:tc>
          <w:tcPr>
            <w:tcW w:w="1238" w:type="dxa"/>
          </w:tcPr>
          <w:p w14:paraId="20A0BEAF" w14:textId="77777777" w:rsidR="00CC55E3" w:rsidRPr="00D65A30" w:rsidRDefault="00CC55E3" w:rsidP="00241BEE">
            <w:pPr>
              <w:pStyle w:val="NoSpacing"/>
              <w:jc w:val="right"/>
              <w:rPr>
                <w:sz w:val="20"/>
                <w:szCs w:val="20"/>
              </w:rPr>
            </w:pPr>
            <w:r>
              <w:rPr>
                <w:sz w:val="20"/>
                <w:szCs w:val="20"/>
              </w:rPr>
              <w:t>62</w:t>
            </w:r>
          </w:p>
        </w:tc>
        <w:tc>
          <w:tcPr>
            <w:tcW w:w="916" w:type="dxa"/>
          </w:tcPr>
          <w:p w14:paraId="51C00375" w14:textId="77777777" w:rsidR="00CC55E3" w:rsidRPr="00D65A30" w:rsidRDefault="00CC55E3" w:rsidP="00241BEE">
            <w:pPr>
              <w:pStyle w:val="NoSpacing"/>
              <w:jc w:val="right"/>
              <w:rPr>
                <w:sz w:val="20"/>
                <w:szCs w:val="20"/>
              </w:rPr>
            </w:pPr>
          </w:p>
        </w:tc>
        <w:tc>
          <w:tcPr>
            <w:tcW w:w="866" w:type="dxa"/>
          </w:tcPr>
          <w:p w14:paraId="4E518F12" w14:textId="68C01835" w:rsidR="00CC55E3" w:rsidRPr="00D65A30" w:rsidRDefault="00D030BE" w:rsidP="00241BEE">
            <w:pPr>
              <w:pStyle w:val="NoSpacing"/>
              <w:jc w:val="right"/>
              <w:rPr>
                <w:sz w:val="20"/>
                <w:szCs w:val="20"/>
              </w:rPr>
            </w:pPr>
            <w:r>
              <w:rPr>
                <w:sz w:val="20"/>
                <w:szCs w:val="20"/>
              </w:rPr>
              <w:t>7,8</w:t>
            </w:r>
            <w:r w:rsidR="00CC55E3">
              <w:rPr>
                <w:sz w:val="20"/>
                <w:szCs w:val="20"/>
              </w:rPr>
              <w:t>29</w:t>
            </w:r>
          </w:p>
        </w:tc>
      </w:tr>
      <w:tr w:rsidR="00CC55E3" w:rsidRPr="00D65A30" w14:paraId="36D32D53" w14:textId="77777777" w:rsidTr="00241BEE">
        <w:trPr>
          <w:jc w:val="center"/>
        </w:trPr>
        <w:tc>
          <w:tcPr>
            <w:tcW w:w="1859" w:type="dxa"/>
          </w:tcPr>
          <w:p w14:paraId="26CEBF43" w14:textId="77777777" w:rsidR="00CC55E3" w:rsidRDefault="00CC55E3" w:rsidP="00241BEE">
            <w:pPr>
              <w:pStyle w:val="NoSpacing"/>
              <w:rPr>
                <w:sz w:val="20"/>
                <w:szCs w:val="20"/>
              </w:rPr>
            </w:pPr>
            <w:r>
              <w:rPr>
                <w:sz w:val="20"/>
                <w:szCs w:val="20"/>
              </w:rPr>
              <w:t>July 14</w:t>
            </w:r>
          </w:p>
        </w:tc>
        <w:tc>
          <w:tcPr>
            <w:tcW w:w="2366" w:type="dxa"/>
          </w:tcPr>
          <w:p w14:paraId="648C351F" w14:textId="77777777" w:rsidR="00CC55E3" w:rsidRDefault="00CC55E3" w:rsidP="00241BEE">
            <w:pPr>
              <w:pStyle w:val="NoSpacing"/>
              <w:rPr>
                <w:sz w:val="20"/>
                <w:szCs w:val="20"/>
              </w:rPr>
            </w:pPr>
            <w:r>
              <w:rPr>
                <w:sz w:val="20"/>
                <w:szCs w:val="20"/>
              </w:rPr>
              <w:t>NSF Cheque – J. Carver</w:t>
            </w:r>
          </w:p>
        </w:tc>
        <w:tc>
          <w:tcPr>
            <w:tcW w:w="1238" w:type="dxa"/>
          </w:tcPr>
          <w:p w14:paraId="71DEC08C" w14:textId="77777777" w:rsidR="00CC55E3" w:rsidRDefault="00CC55E3" w:rsidP="00241BEE">
            <w:pPr>
              <w:pStyle w:val="NoSpacing"/>
              <w:jc w:val="right"/>
              <w:rPr>
                <w:sz w:val="20"/>
                <w:szCs w:val="20"/>
              </w:rPr>
            </w:pPr>
            <w:r>
              <w:rPr>
                <w:sz w:val="20"/>
                <w:szCs w:val="20"/>
              </w:rPr>
              <w:t>500</w:t>
            </w:r>
          </w:p>
        </w:tc>
        <w:tc>
          <w:tcPr>
            <w:tcW w:w="916" w:type="dxa"/>
          </w:tcPr>
          <w:p w14:paraId="098DB658" w14:textId="77777777" w:rsidR="00CC55E3" w:rsidRPr="00D65A30" w:rsidRDefault="00CC55E3" w:rsidP="00241BEE">
            <w:pPr>
              <w:pStyle w:val="NoSpacing"/>
              <w:jc w:val="right"/>
              <w:rPr>
                <w:sz w:val="20"/>
                <w:szCs w:val="20"/>
              </w:rPr>
            </w:pPr>
          </w:p>
        </w:tc>
        <w:tc>
          <w:tcPr>
            <w:tcW w:w="866" w:type="dxa"/>
          </w:tcPr>
          <w:p w14:paraId="1C990EA2" w14:textId="012E172E" w:rsidR="00CC55E3" w:rsidRPr="00D65A30" w:rsidRDefault="00D030BE" w:rsidP="00241BEE">
            <w:pPr>
              <w:pStyle w:val="NoSpacing"/>
              <w:jc w:val="right"/>
              <w:rPr>
                <w:sz w:val="20"/>
                <w:szCs w:val="20"/>
              </w:rPr>
            </w:pPr>
            <w:r>
              <w:rPr>
                <w:sz w:val="20"/>
                <w:szCs w:val="20"/>
              </w:rPr>
              <w:t>7,3</w:t>
            </w:r>
            <w:r w:rsidR="00CC55E3">
              <w:rPr>
                <w:sz w:val="20"/>
                <w:szCs w:val="20"/>
              </w:rPr>
              <w:t>29</w:t>
            </w:r>
          </w:p>
        </w:tc>
      </w:tr>
      <w:tr w:rsidR="00CC55E3" w:rsidRPr="00D65A30" w14:paraId="7FB65C38" w14:textId="77777777" w:rsidTr="00241BEE">
        <w:trPr>
          <w:jc w:val="center"/>
        </w:trPr>
        <w:tc>
          <w:tcPr>
            <w:tcW w:w="1859" w:type="dxa"/>
          </w:tcPr>
          <w:p w14:paraId="5E7EA623" w14:textId="77777777" w:rsidR="00CC55E3" w:rsidRPr="00D65A30" w:rsidRDefault="00CC55E3" w:rsidP="00241BEE">
            <w:pPr>
              <w:pStyle w:val="NoSpacing"/>
              <w:rPr>
                <w:sz w:val="20"/>
                <w:szCs w:val="20"/>
              </w:rPr>
            </w:pPr>
            <w:r>
              <w:rPr>
                <w:sz w:val="20"/>
                <w:szCs w:val="20"/>
              </w:rPr>
              <w:t>July 16</w:t>
            </w:r>
          </w:p>
        </w:tc>
        <w:tc>
          <w:tcPr>
            <w:tcW w:w="2366" w:type="dxa"/>
          </w:tcPr>
          <w:p w14:paraId="3BB87684" w14:textId="77777777" w:rsidR="00CC55E3" w:rsidRPr="00D65A30" w:rsidRDefault="00CC55E3" w:rsidP="00241BEE">
            <w:pPr>
              <w:pStyle w:val="NoSpacing"/>
              <w:rPr>
                <w:sz w:val="20"/>
                <w:szCs w:val="20"/>
              </w:rPr>
            </w:pPr>
            <w:r>
              <w:rPr>
                <w:sz w:val="20"/>
                <w:szCs w:val="20"/>
              </w:rPr>
              <w:t>Deposit</w:t>
            </w:r>
          </w:p>
        </w:tc>
        <w:tc>
          <w:tcPr>
            <w:tcW w:w="1238" w:type="dxa"/>
          </w:tcPr>
          <w:p w14:paraId="2EA76BB6" w14:textId="77777777" w:rsidR="00CC55E3" w:rsidRPr="00D65A30" w:rsidRDefault="00CC55E3" w:rsidP="00241BEE">
            <w:pPr>
              <w:pStyle w:val="NoSpacing"/>
              <w:jc w:val="right"/>
              <w:rPr>
                <w:sz w:val="20"/>
                <w:szCs w:val="20"/>
              </w:rPr>
            </w:pPr>
          </w:p>
        </w:tc>
        <w:tc>
          <w:tcPr>
            <w:tcW w:w="916" w:type="dxa"/>
          </w:tcPr>
          <w:p w14:paraId="67DC0313" w14:textId="77777777" w:rsidR="00CC55E3" w:rsidRPr="00D65A30" w:rsidRDefault="00CC55E3" w:rsidP="00241BEE">
            <w:pPr>
              <w:pStyle w:val="NoSpacing"/>
              <w:jc w:val="right"/>
              <w:rPr>
                <w:sz w:val="20"/>
                <w:szCs w:val="20"/>
              </w:rPr>
            </w:pPr>
            <w:r>
              <w:rPr>
                <w:sz w:val="20"/>
                <w:szCs w:val="20"/>
              </w:rPr>
              <w:t>1,800</w:t>
            </w:r>
          </w:p>
        </w:tc>
        <w:tc>
          <w:tcPr>
            <w:tcW w:w="866" w:type="dxa"/>
          </w:tcPr>
          <w:p w14:paraId="7E6EE78F" w14:textId="74104B16" w:rsidR="00CC55E3" w:rsidRPr="00D65A30" w:rsidRDefault="00D030BE" w:rsidP="00241BEE">
            <w:pPr>
              <w:pStyle w:val="NoSpacing"/>
              <w:jc w:val="right"/>
              <w:rPr>
                <w:sz w:val="20"/>
                <w:szCs w:val="20"/>
              </w:rPr>
            </w:pPr>
            <w:r>
              <w:rPr>
                <w:sz w:val="20"/>
                <w:szCs w:val="20"/>
              </w:rPr>
              <w:t>9,1</w:t>
            </w:r>
            <w:r w:rsidR="00CC55E3">
              <w:rPr>
                <w:sz w:val="20"/>
                <w:szCs w:val="20"/>
              </w:rPr>
              <w:t>29</w:t>
            </w:r>
          </w:p>
        </w:tc>
      </w:tr>
      <w:tr w:rsidR="00CC55E3" w:rsidRPr="00D65A30" w14:paraId="6F480AC1" w14:textId="77777777" w:rsidTr="00241BEE">
        <w:trPr>
          <w:jc w:val="center"/>
        </w:trPr>
        <w:tc>
          <w:tcPr>
            <w:tcW w:w="1859" w:type="dxa"/>
          </w:tcPr>
          <w:p w14:paraId="11FCD98A" w14:textId="77777777" w:rsidR="00CC55E3" w:rsidRPr="00D65A30" w:rsidRDefault="00CC55E3" w:rsidP="00241BEE">
            <w:pPr>
              <w:pStyle w:val="NoSpacing"/>
              <w:rPr>
                <w:sz w:val="20"/>
                <w:szCs w:val="20"/>
              </w:rPr>
            </w:pPr>
            <w:r>
              <w:rPr>
                <w:sz w:val="20"/>
                <w:szCs w:val="20"/>
              </w:rPr>
              <w:t>July 17</w:t>
            </w:r>
          </w:p>
        </w:tc>
        <w:tc>
          <w:tcPr>
            <w:tcW w:w="2366" w:type="dxa"/>
          </w:tcPr>
          <w:p w14:paraId="2C324D17" w14:textId="77777777" w:rsidR="00CC55E3" w:rsidRPr="00D65A30" w:rsidRDefault="00CC55E3" w:rsidP="00241BEE">
            <w:pPr>
              <w:pStyle w:val="NoSpacing"/>
              <w:rPr>
                <w:sz w:val="20"/>
                <w:szCs w:val="20"/>
              </w:rPr>
            </w:pPr>
            <w:r>
              <w:rPr>
                <w:sz w:val="20"/>
                <w:szCs w:val="20"/>
              </w:rPr>
              <w:t>Cheque #148</w:t>
            </w:r>
          </w:p>
        </w:tc>
        <w:tc>
          <w:tcPr>
            <w:tcW w:w="1238" w:type="dxa"/>
          </w:tcPr>
          <w:p w14:paraId="20C4298C" w14:textId="77777777" w:rsidR="00CC55E3" w:rsidRPr="00D65A30" w:rsidRDefault="00CC55E3" w:rsidP="00241BEE">
            <w:pPr>
              <w:pStyle w:val="NoSpacing"/>
              <w:jc w:val="right"/>
              <w:rPr>
                <w:sz w:val="20"/>
                <w:szCs w:val="20"/>
              </w:rPr>
            </w:pPr>
            <w:r>
              <w:rPr>
                <w:sz w:val="20"/>
                <w:szCs w:val="20"/>
              </w:rPr>
              <w:t>1,640</w:t>
            </w:r>
          </w:p>
        </w:tc>
        <w:tc>
          <w:tcPr>
            <w:tcW w:w="916" w:type="dxa"/>
          </w:tcPr>
          <w:p w14:paraId="207AB08F" w14:textId="77777777" w:rsidR="00CC55E3" w:rsidRPr="00D65A30" w:rsidRDefault="00CC55E3" w:rsidP="00241BEE">
            <w:pPr>
              <w:pStyle w:val="NoSpacing"/>
              <w:jc w:val="right"/>
              <w:rPr>
                <w:sz w:val="20"/>
                <w:szCs w:val="20"/>
              </w:rPr>
            </w:pPr>
          </w:p>
        </w:tc>
        <w:tc>
          <w:tcPr>
            <w:tcW w:w="866" w:type="dxa"/>
          </w:tcPr>
          <w:p w14:paraId="1DD4297B" w14:textId="769A641E" w:rsidR="00CC55E3" w:rsidRPr="00D65A30" w:rsidRDefault="00D030BE" w:rsidP="00241BEE">
            <w:pPr>
              <w:pStyle w:val="NoSpacing"/>
              <w:jc w:val="right"/>
              <w:rPr>
                <w:sz w:val="20"/>
                <w:szCs w:val="20"/>
              </w:rPr>
            </w:pPr>
            <w:r>
              <w:rPr>
                <w:sz w:val="20"/>
                <w:szCs w:val="20"/>
              </w:rPr>
              <w:t>7,4</w:t>
            </w:r>
            <w:r w:rsidR="00CC55E3">
              <w:rPr>
                <w:sz w:val="20"/>
                <w:szCs w:val="20"/>
              </w:rPr>
              <w:t>89</w:t>
            </w:r>
          </w:p>
        </w:tc>
      </w:tr>
      <w:tr w:rsidR="00CC55E3" w:rsidRPr="00D65A30" w14:paraId="151FC168" w14:textId="77777777" w:rsidTr="00241BEE">
        <w:trPr>
          <w:jc w:val="center"/>
        </w:trPr>
        <w:tc>
          <w:tcPr>
            <w:tcW w:w="1859" w:type="dxa"/>
          </w:tcPr>
          <w:p w14:paraId="39D17B5C" w14:textId="77777777" w:rsidR="00CC55E3" w:rsidRPr="00D65A30" w:rsidRDefault="00CC55E3" w:rsidP="00241BEE">
            <w:pPr>
              <w:pStyle w:val="NoSpacing"/>
              <w:rPr>
                <w:sz w:val="20"/>
                <w:szCs w:val="20"/>
              </w:rPr>
            </w:pPr>
            <w:r>
              <w:rPr>
                <w:sz w:val="20"/>
                <w:szCs w:val="20"/>
              </w:rPr>
              <w:t>July 21</w:t>
            </w:r>
          </w:p>
        </w:tc>
        <w:tc>
          <w:tcPr>
            <w:tcW w:w="2366" w:type="dxa"/>
          </w:tcPr>
          <w:p w14:paraId="34764BF8" w14:textId="77777777" w:rsidR="00CC55E3" w:rsidRPr="00D65A30" w:rsidRDefault="00CC55E3" w:rsidP="00241BEE">
            <w:pPr>
              <w:pStyle w:val="NoSpacing"/>
              <w:rPr>
                <w:sz w:val="20"/>
                <w:szCs w:val="20"/>
              </w:rPr>
            </w:pPr>
            <w:r>
              <w:rPr>
                <w:sz w:val="20"/>
                <w:szCs w:val="20"/>
              </w:rPr>
              <w:t>Deposit</w:t>
            </w:r>
          </w:p>
        </w:tc>
        <w:tc>
          <w:tcPr>
            <w:tcW w:w="1238" w:type="dxa"/>
          </w:tcPr>
          <w:p w14:paraId="394D30E0" w14:textId="77777777" w:rsidR="00CC55E3" w:rsidRPr="00D65A30" w:rsidRDefault="00CC55E3" w:rsidP="00241BEE">
            <w:pPr>
              <w:pStyle w:val="NoSpacing"/>
              <w:jc w:val="right"/>
              <w:rPr>
                <w:sz w:val="20"/>
                <w:szCs w:val="20"/>
              </w:rPr>
            </w:pPr>
          </w:p>
        </w:tc>
        <w:tc>
          <w:tcPr>
            <w:tcW w:w="916" w:type="dxa"/>
          </w:tcPr>
          <w:p w14:paraId="6158DBA9" w14:textId="77777777" w:rsidR="00CC55E3" w:rsidRPr="00D65A30" w:rsidRDefault="00CC55E3" w:rsidP="00241BEE">
            <w:pPr>
              <w:pStyle w:val="NoSpacing"/>
              <w:jc w:val="right"/>
              <w:rPr>
                <w:sz w:val="20"/>
                <w:szCs w:val="20"/>
              </w:rPr>
            </w:pPr>
            <w:r>
              <w:rPr>
                <w:sz w:val="20"/>
                <w:szCs w:val="20"/>
              </w:rPr>
              <w:t>800</w:t>
            </w:r>
          </w:p>
        </w:tc>
        <w:tc>
          <w:tcPr>
            <w:tcW w:w="866" w:type="dxa"/>
          </w:tcPr>
          <w:p w14:paraId="28EFDDE1" w14:textId="3F190C5D" w:rsidR="00CC55E3" w:rsidRPr="00D65A30" w:rsidRDefault="00D030BE" w:rsidP="00241BEE">
            <w:pPr>
              <w:pStyle w:val="NoSpacing"/>
              <w:jc w:val="right"/>
              <w:rPr>
                <w:sz w:val="20"/>
                <w:szCs w:val="20"/>
              </w:rPr>
            </w:pPr>
            <w:r>
              <w:rPr>
                <w:sz w:val="20"/>
                <w:szCs w:val="20"/>
              </w:rPr>
              <w:t>8,2</w:t>
            </w:r>
            <w:r w:rsidR="00CC55E3">
              <w:rPr>
                <w:sz w:val="20"/>
                <w:szCs w:val="20"/>
              </w:rPr>
              <w:t>89</w:t>
            </w:r>
          </w:p>
        </w:tc>
      </w:tr>
      <w:tr w:rsidR="00CC55E3" w:rsidRPr="00D65A30" w14:paraId="147BBD15" w14:textId="77777777" w:rsidTr="00241BEE">
        <w:trPr>
          <w:jc w:val="center"/>
        </w:trPr>
        <w:tc>
          <w:tcPr>
            <w:tcW w:w="1859" w:type="dxa"/>
          </w:tcPr>
          <w:p w14:paraId="7E4B5CE3" w14:textId="77777777" w:rsidR="00CC55E3" w:rsidRPr="00D65A30" w:rsidRDefault="00CC55E3" w:rsidP="00241BEE">
            <w:pPr>
              <w:pStyle w:val="NoSpacing"/>
              <w:rPr>
                <w:sz w:val="20"/>
                <w:szCs w:val="20"/>
              </w:rPr>
            </w:pPr>
            <w:r>
              <w:rPr>
                <w:sz w:val="20"/>
                <w:szCs w:val="20"/>
              </w:rPr>
              <w:t>July 23</w:t>
            </w:r>
          </w:p>
        </w:tc>
        <w:tc>
          <w:tcPr>
            <w:tcW w:w="2366" w:type="dxa"/>
          </w:tcPr>
          <w:p w14:paraId="2C3773D1" w14:textId="77777777" w:rsidR="00CC55E3" w:rsidRPr="00D65A30" w:rsidRDefault="00CC55E3" w:rsidP="00241BEE">
            <w:pPr>
              <w:pStyle w:val="NoSpacing"/>
              <w:rPr>
                <w:sz w:val="20"/>
                <w:szCs w:val="20"/>
              </w:rPr>
            </w:pPr>
            <w:r>
              <w:rPr>
                <w:sz w:val="20"/>
                <w:szCs w:val="20"/>
              </w:rPr>
              <w:t>Cheque #150</w:t>
            </w:r>
          </w:p>
        </w:tc>
        <w:tc>
          <w:tcPr>
            <w:tcW w:w="1238" w:type="dxa"/>
          </w:tcPr>
          <w:p w14:paraId="6662DC6F" w14:textId="77777777" w:rsidR="00CC55E3" w:rsidRPr="00D65A30" w:rsidRDefault="00CC55E3" w:rsidP="00241BEE">
            <w:pPr>
              <w:pStyle w:val="NoSpacing"/>
              <w:jc w:val="right"/>
              <w:rPr>
                <w:sz w:val="20"/>
                <w:szCs w:val="20"/>
              </w:rPr>
            </w:pPr>
            <w:r>
              <w:rPr>
                <w:sz w:val="20"/>
                <w:szCs w:val="20"/>
              </w:rPr>
              <w:t>2,400</w:t>
            </w:r>
          </w:p>
        </w:tc>
        <w:tc>
          <w:tcPr>
            <w:tcW w:w="916" w:type="dxa"/>
          </w:tcPr>
          <w:p w14:paraId="79AF8169" w14:textId="77777777" w:rsidR="00CC55E3" w:rsidRPr="00D65A30" w:rsidRDefault="00CC55E3" w:rsidP="00241BEE">
            <w:pPr>
              <w:pStyle w:val="NoSpacing"/>
              <w:jc w:val="right"/>
              <w:rPr>
                <w:sz w:val="20"/>
                <w:szCs w:val="20"/>
              </w:rPr>
            </w:pPr>
          </w:p>
        </w:tc>
        <w:tc>
          <w:tcPr>
            <w:tcW w:w="866" w:type="dxa"/>
          </w:tcPr>
          <w:p w14:paraId="5D049958" w14:textId="6A9558C9" w:rsidR="00CC55E3" w:rsidRPr="00D65A30" w:rsidRDefault="00D030BE" w:rsidP="00241BEE">
            <w:pPr>
              <w:pStyle w:val="NoSpacing"/>
              <w:jc w:val="right"/>
              <w:rPr>
                <w:sz w:val="20"/>
                <w:szCs w:val="20"/>
              </w:rPr>
            </w:pPr>
            <w:r>
              <w:rPr>
                <w:sz w:val="20"/>
                <w:szCs w:val="20"/>
              </w:rPr>
              <w:t>5,8</w:t>
            </w:r>
            <w:r w:rsidR="00CC55E3">
              <w:rPr>
                <w:sz w:val="20"/>
                <w:szCs w:val="20"/>
              </w:rPr>
              <w:t>89</w:t>
            </w:r>
          </w:p>
        </w:tc>
      </w:tr>
      <w:tr w:rsidR="00CC55E3" w:rsidRPr="00D65A30" w14:paraId="4F37F8DC" w14:textId="77777777" w:rsidTr="00241BEE">
        <w:trPr>
          <w:jc w:val="center"/>
        </w:trPr>
        <w:tc>
          <w:tcPr>
            <w:tcW w:w="1859" w:type="dxa"/>
          </w:tcPr>
          <w:p w14:paraId="6A11889F" w14:textId="77777777" w:rsidR="00CC55E3" w:rsidRPr="00D65A30" w:rsidRDefault="00CC55E3" w:rsidP="00241BEE">
            <w:pPr>
              <w:pStyle w:val="NoSpacing"/>
              <w:rPr>
                <w:sz w:val="20"/>
                <w:szCs w:val="20"/>
              </w:rPr>
            </w:pPr>
            <w:r>
              <w:rPr>
                <w:sz w:val="20"/>
                <w:szCs w:val="20"/>
              </w:rPr>
              <w:t>July 24</w:t>
            </w:r>
          </w:p>
        </w:tc>
        <w:tc>
          <w:tcPr>
            <w:tcW w:w="2366" w:type="dxa"/>
          </w:tcPr>
          <w:p w14:paraId="3DB32C3B" w14:textId="77777777" w:rsidR="00CC55E3" w:rsidRPr="00D65A30" w:rsidRDefault="00CC55E3" w:rsidP="00241BEE">
            <w:pPr>
              <w:pStyle w:val="NoSpacing"/>
              <w:rPr>
                <w:sz w:val="20"/>
                <w:szCs w:val="20"/>
              </w:rPr>
            </w:pPr>
            <w:r>
              <w:rPr>
                <w:sz w:val="20"/>
                <w:szCs w:val="20"/>
              </w:rPr>
              <w:t>Cheque #149</w:t>
            </w:r>
          </w:p>
        </w:tc>
        <w:tc>
          <w:tcPr>
            <w:tcW w:w="1238" w:type="dxa"/>
          </w:tcPr>
          <w:p w14:paraId="1DB49F90" w14:textId="77777777" w:rsidR="00CC55E3" w:rsidRPr="00D65A30" w:rsidRDefault="00CC55E3" w:rsidP="00241BEE">
            <w:pPr>
              <w:pStyle w:val="NoSpacing"/>
              <w:jc w:val="right"/>
              <w:rPr>
                <w:sz w:val="20"/>
                <w:szCs w:val="20"/>
              </w:rPr>
            </w:pPr>
            <w:r>
              <w:rPr>
                <w:sz w:val="20"/>
                <w:szCs w:val="20"/>
              </w:rPr>
              <w:t>543</w:t>
            </w:r>
          </w:p>
        </w:tc>
        <w:tc>
          <w:tcPr>
            <w:tcW w:w="916" w:type="dxa"/>
          </w:tcPr>
          <w:p w14:paraId="355A1FC5" w14:textId="77777777" w:rsidR="00CC55E3" w:rsidRPr="00D65A30" w:rsidRDefault="00CC55E3" w:rsidP="00241BEE">
            <w:pPr>
              <w:pStyle w:val="NoSpacing"/>
              <w:jc w:val="right"/>
              <w:rPr>
                <w:sz w:val="20"/>
                <w:szCs w:val="20"/>
              </w:rPr>
            </w:pPr>
          </w:p>
        </w:tc>
        <w:tc>
          <w:tcPr>
            <w:tcW w:w="866" w:type="dxa"/>
          </w:tcPr>
          <w:p w14:paraId="5D8194D8" w14:textId="779CAE02" w:rsidR="00CC55E3" w:rsidRPr="00D65A30" w:rsidRDefault="00D030BE" w:rsidP="00241BEE">
            <w:pPr>
              <w:pStyle w:val="NoSpacing"/>
              <w:jc w:val="right"/>
              <w:rPr>
                <w:sz w:val="20"/>
                <w:szCs w:val="20"/>
              </w:rPr>
            </w:pPr>
            <w:r>
              <w:rPr>
                <w:sz w:val="20"/>
                <w:szCs w:val="20"/>
              </w:rPr>
              <w:t>5,3</w:t>
            </w:r>
            <w:r w:rsidR="00CC55E3">
              <w:rPr>
                <w:sz w:val="20"/>
                <w:szCs w:val="20"/>
              </w:rPr>
              <w:t>46</w:t>
            </w:r>
          </w:p>
        </w:tc>
      </w:tr>
      <w:tr w:rsidR="00CC55E3" w:rsidRPr="00D65A30" w14:paraId="509B54DB" w14:textId="77777777" w:rsidTr="00241BEE">
        <w:trPr>
          <w:jc w:val="center"/>
        </w:trPr>
        <w:tc>
          <w:tcPr>
            <w:tcW w:w="1859" w:type="dxa"/>
          </w:tcPr>
          <w:p w14:paraId="3152FA52" w14:textId="77777777" w:rsidR="00CC55E3" w:rsidRPr="00D65A30" w:rsidRDefault="00CC55E3" w:rsidP="00241BEE">
            <w:pPr>
              <w:pStyle w:val="NoSpacing"/>
              <w:rPr>
                <w:sz w:val="20"/>
                <w:szCs w:val="20"/>
              </w:rPr>
            </w:pPr>
            <w:r>
              <w:rPr>
                <w:sz w:val="20"/>
                <w:szCs w:val="20"/>
              </w:rPr>
              <w:t>July 25</w:t>
            </w:r>
          </w:p>
        </w:tc>
        <w:tc>
          <w:tcPr>
            <w:tcW w:w="2366" w:type="dxa"/>
          </w:tcPr>
          <w:p w14:paraId="5759F2EE" w14:textId="77777777" w:rsidR="00CC55E3" w:rsidRPr="00D65A30" w:rsidRDefault="00CC55E3" w:rsidP="00241BEE">
            <w:pPr>
              <w:pStyle w:val="NoSpacing"/>
              <w:rPr>
                <w:sz w:val="20"/>
                <w:szCs w:val="20"/>
              </w:rPr>
            </w:pPr>
            <w:r>
              <w:rPr>
                <w:sz w:val="20"/>
                <w:szCs w:val="20"/>
              </w:rPr>
              <w:t>Deposit</w:t>
            </w:r>
          </w:p>
        </w:tc>
        <w:tc>
          <w:tcPr>
            <w:tcW w:w="1238" w:type="dxa"/>
          </w:tcPr>
          <w:p w14:paraId="30C977D1" w14:textId="77777777" w:rsidR="00CC55E3" w:rsidRPr="00D65A30" w:rsidRDefault="00CC55E3" w:rsidP="00241BEE">
            <w:pPr>
              <w:pStyle w:val="NoSpacing"/>
              <w:jc w:val="right"/>
              <w:rPr>
                <w:sz w:val="20"/>
                <w:szCs w:val="20"/>
              </w:rPr>
            </w:pPr>
          </w:p>
        </w:tc>
        <w:tc>
          <w:tcPr>
            <w:tcW w:w="916" w:type="dxa"/>
          </w:tcPr>
          <w:p w14:paraId="3C066138" w14:textId="77777777" w:rsidR="00CC55E3" w:rsidRPr="00D65A30" w:rsidRDefault="00CC55E3" w:rsidP="00241BEE">
            <w:pPr>
              <w:pStyle w:val="NoSpacing"/>
              <w:jc w:val="right"/>
              <w:rPr>
                <w:sz w:val="20"/>
                <w:szCs w:val="20"/>
              </w:rPr>
            </w:pPr>
            <w:r>
              <w:rPr>
                <w:sz w:val="20"/>
                <w:szCs w:val="20"/>
              </w:rPr>
              <w:t>400</w:t>
            </w:r>
          </w:p>
        </w:tc>
        <w:tc>
          <w:tcPr>
            <w:tcW w:w="866" w:type="dxa"/>
          </w:tcPr>
          <w:p w14:paraId="5BCC8872" w14:textId="4F91442D" w:rsidR="00CC55E3" w:rsidRPr="00D65A30" w:rsidRDefault="00D030BE" w:rsidP="00241BEE">
            <w:pPr>
              <w:pStyle w:val="NoSpacing"/>
              <w:jc w:val="right"/>
              <w:rPr>
                <w:sz w:val="20"/>
                <w:szCs w:val="20"/>
              </w:rPr>
            </w:pPr>
            <w:r>
              <w:rPr>
                <w:sz w:val="20"/>
                <w:szCs w:val="20"/>
              </w:rPr>
              <w:t>5,7</w:t>
            </w:r>
            <w:r w:rsidR="00CC55E3">
              <w:rPr>
                <w:sz w:val="20"/>
                <w:szCs w:val="20"/>
              </w:rPr>
              <w:t>46</w:t>
            </w:r>
          </w:p>
        </w:tc>
      </w:tr>
      <w:tr w:rsidR="00CC55E3" w:rsidRPr="00D65A30" w14:paraId="035CA8DB" w14:textId="77777777" w:rsidTr="00241BEE">
        <w:trPr>
          <w:jc w:val="center"/>
        </w:trPr>
        <w:tc>
          <w:tcPr>
            <w:tcW w:w="1859" w:type="dxa"/>
          </w:tcPr>
          <w:p w14:paraId="72132E6C" w14:textId="77777777" w:rsidR="00CC55E3" w:rsidRPr="00D65A30" w:rsidRDefault="00CC55E3" w:rsidP="00241BEE">
            <w:pPr>
              <w:pStyle w:val="NoSpacing"/>
              <w:rPr>
                <w:sz w:val="20"/>
                <w:szCs w:val="20"/>
              </w:rPr>
            </w:pPr>
            <w:r>
              <w:rPr>
                <w:sz w:val="20"/>
                <w:szCs w:val="20"/>
              </w:rPr>
              <w:t>July 28</w:t>
            </w:r>
          </w:p>
        </w:tc>
        <w:tc>
          <w:tcPr>
            <w:tcW w:w="2366" w:type="dxa"/>
          </w:tcPr>
          <w:p w14:paraId="64E8CF68" w14:textId="77777777" w:rsidR="00CC55E3" w:rsidRPr="00D65A30" w:rsidRDefault="00CC55E3" w:rsidP="00241BEE">
            <w:pPr>
              <w:pStyle w:val="NoSpacing"/>
              <w:rPr>
                <w:sz w:val="20"/>
                <w:szCs w:val="20"/>
              </w:rPr>
            </w:pPr>
            <w:r>
              <w:rPr>
                <w:sz w:val="20"/>
                <w:szCs w:val="20"/>
              </w:rPr>
              <w:t>Cheque #151</w:t>
            </w:r>
          </w:p>
        </w:tc>
        <w:tc>
          <w:tcPr>
            <w:tcW w:w="1238" w:type="dxa"/>
          </w:tcPr>
          <w:p w14:paraId="5269B175" w14:textId="77777777" w:rsidR="00CC55E3" w:rsidRPr="00D65A30" w:rsidRDefault="00CC55E3" w:rsidP="00241BEE">
            <w:pPr>
              <w:pStyle w:val="NoSpacing"/>
              <w:jc w:val="right"/>
              <w:rPr>
                <w:sz w:val="20"/>
                <w:szCs w:val="20"/>
              </w:rPr>
            </w:pPr>
            <w:r>
              <w:rPr>
                <w:sz w:val="20"/>
                <w:szCs w:val="20"/>
              </w:rPr>
              <w:t>300</w:t>
            </w:r>
          </w:p>
        </w:tc>
        <w:tc>
          <w:tcPr>
            <w:tcW w:w="916" w:type="dxa"/>
          </w:tcPr>
          <w:p w14:paraId="3BC9A5D4" w14:textId="77777777" w:rsidR="00CC55E3" w:rsidRPr="00D65A30" w:rsidRDefault="00CC55E3" w:rsidP="00241BEE">
            <w:pPr>
              <w:pStyle w:val="NoSpacing"/>
              <w:jc w:val="right"/>
              <w:rPr>
                <w:sz w:val="20"/>
                <w:szCs w:val="20"/>
              </w:rPr>
            </w:pPr>
          </w:p>
        </w:tc>
        <w:tc>
          <w:tcPr>
            <w:tcW w:w="866" w:type="dxa"/>
          </w:tcPr>
          <w:p w14:paraId="41EB8511" w14:textId="4CB44E3D" w:rsidR="00CC55E3" w:rsidRPr="00D65A30" w:rsidRDefault="00D030BE" w:rsidP="00241BEE">
            <w:pPr>
              <w:pStyle w:val="NoSpacing"/>
              <w:jc w:val="right"/>
              <w:rPr>
                <w:sz w:val="20"/>
                <w:szCs w:val="20"/>
              </w:rPr>
            </w:pPr>
            <w:r>
              <w:rPr>
                <w:sz w:val="20"/>
                <w:szCs w:val="20"/>
              </w:rPr>
              <w:t>5,4</w:t>
            </w:r>
            <w:r w:rsidR="00CC55E3">
              <w:rPr>
                <w:sz w:val="20"/>
                <w:szCs w:val="20"/>
              </w:rPr>
              <w:t>46</w:t>
            </w:r>
          </w:p>
        </w:tc>
      </w:tr>
      <w:tr w:rsidR="00CC55E3" w:rsidRPr="00D65A30" w14:paraId="3B5C0A30" w14:textId="77777777" w:rsidTr="00241BEE">
        <w:trPr>
          <w:jc w:val="center"/>
        </w:trPr>
        <w:tc>
          <w:tcPr>
            <w:tcW w:w="1859" w:type="dxa"/>
          </w:tcPr>
          <w:p w14:paraId="14C69E92" w14:textId="77777777" w:rsidR="00CC55E3" w:rsidRPr="00D65A30" w:rsidRDefault="00CC55E3" w:rsidP="00241BEE">
            <w:pPr>
              <w:pStyle w:val="NoSpacing"/>
              <w:rPr>
                <w:sz w:val="20"/>
                <w:szCs w:val="20"/>
              </w:rPr>
            </w:pPr>
            <w:r>
              <w:rPr>
                <w:sz w:val="20"/>
                <w:szCs w:val="20"/>
              </w:rPr>
              <w:t>July</w:t>
            </w:r>
            <w:r w:rsidRPr="00D65A30">
              <w:rPr>
                <w:sz w:val="20"/>
                <w:szCs w:val="20"/>
              </w:rPr>
              <w:t xml:space="preserve"> 31</w:t>
            </w:r>
          </w:p>
        </w:tc>
        <w:tc>
          <w:tcPr>
            <w:tcW w:w="2366" w:type="dxa"/>
          </w:tcPr>
          <w:p w14:paraId="22BE05AE" w14:textId="77777777" w:rsidR="00CC55E3" w:rsidRPr="00D65A30" w:rsidRDefault="00CC55E3" w:rsidP="00241BEE">
            <w:pPr>
              <w:pStyle w:val="NoSpacing"/>
              <w:rPr>
                <w:sz w:val="20"/>
                <w:szCs w:val="20"/>
              </w:rPr>
            </w:pPr>
            <w:r>
              <w:rPr>
                <w:sz w:val="20"/>
                <w:szCs w:val="20"/>
              </w:rPr>
              <w:t>Bank plan fee</w:t>
            </w:r>
          </w:p>
        </w:tc>
        <w:tc>
          <w:tcPr>
            <w:tcW w:w="1238" w:type="dxa"/>
          </w:tcPr>
          <w:p w14:paraId="6EECB85A" w14:textId="77777777" w:rsidR="00CC55E3" w:rsidRPr="00D65A30" w:rsidRDefault="00CC55E3" w:rsidP="00241BEE">
            <w:pPr>
              <w:pStyle w:val="NoSpacing"/>
              <w:jc w:val="right"/>
              <w:rPr>
                <w:sz w:val="20"/>
                <w:szCs w:val="20"/>
              </w:rPr>
            </w:pPr>
            <w:r>
              <w:rPr>
                <w:sz w:val="20"/>
                <w:szCs w:val="20"/>
              </w:rPr>
              <w:t>10</w:t>
            </w:r>
          </w:p>
        </w:tc>
        <w:tc>
          <w:tcPr>
            <w:tcW w:w="916" w:type="dxa"/>
          </w:tcPr>
          <w:p w14:paraId="0A69543A" w14:textId="77777777" w:rsidR="00CC55E3" w:rsidRPr="00D65A30" w:rsidRDefault="00CC55E3" w:rsidP="00241BEE">
            <w:pPr>
              <w:pStyle w:val="NoSpacing"/>
              <w:jc w:val="right"/>
              <w:rPr>
                <w:sz w:val="20"/>
                <w:szCs w:val="20"/>
              </w:rPr>
            </w:pPr>
          </w:p>
        </w:tc>
        <w:tc>
          <w:tcPr>
            <w:tcW w:w="866" w:type="dxa"/>
          </w:tcPr>
          <w:p w14:paraId="05D0EE8B" w14:textId="421890D0" w:rsidR="00CC55E3" w:rsidRPr="00D65A30" w:rsidRDefault="00D030BE" w:rsidP="00241BEE">
            <w:pPr>
              <w:pStyle w:val="NoSpacing"/>
              <w:jc w:val="right"/>
              <w:rPr>
                <w:sz w:val="20"/>
                <w:szCs w:val="20"/>
              </w:rPr>
            </w:pPr>
            <w:r>
              <w:rPr>
                <w:sz w:val="20"/>
                <w:szCs w:val="20"/>
              </w:rPr>
              <w:t>5,4</w:t>
            </w:r>
            <w:r w:rsidR="00CC55E3">
              <w:rPr>
                <w:sz w:val="20"/>
                <w:szCs w:val="20"/>
              </w:rPr>
              <w:t>36</w:t>
            </w:r>
          </w:p>
        </w:tc>
      </w:tr>
      <w:tr w:rsidR="00CC55E3" w:rsidRPr="00D65A30" w14:paraId="6105C880" w14:textId="77777777" w:rsidTr="00241BEE">
        <w:trPr>
          <w:jc w:val="center"/>
        </w:trPr>
        <w:tc>
          <w:tcPr>
            <w:tcW w:w="1859" w:type="dxa"/>
          </w:tcPr>
          <w:p w14:paraId="54FF960C" w14:textId="77777777" w:rsidR="00CC55E3" w:rsidRPr="00D65A30" w:rsidRDefault="00CC55E3" w:rsidP="00241BEE">
            <w:pPr>
              <w:pStyle w:val="NoSpacing"/>
              <w:rPr>
                <w:sz w:val="20"/>
                <w:szCs w:val="20"/>
              </w:rPr>
            </w:pPr>
            <w:r>
              <w:rPr>
                <w:sz w:val="20"/>
                <w:szCs w:val="20"/>
              </w:rPr>
              <w:t>July</w:t>
            </w:r>
            <w:r w:rsidRPr="00D65A30">
              <w:rPr>
                <w:sz w:val="20"/>
                <w:szCs w:val="20"/>
              </w:rPr>
              <w:t xml:space="preserve"> 31</w:t>
            </w:r>
          </w:p>
        </w:tc>
        <w:tc>
          <w:tcPr>
            <w:tcW w:w="2366" w:type="dxa"/>
          </w:tcPr>
          <w:p w14:paraId="6C2C368E" w14:textId="77777777" w:rsidR="00CC55E3" w:rsidRPr="00D65A30" w:rsidRDefault="00CC55E3" w:rsidP="00241BEE">
            <w:pPr>
              <w:pStyle w:val="NoSpacing"/>
              <w:rPr>
                <w:sz w:val="20"/>
                <w:szCs w:val="20"/>
              </w:rPr>
            </w:pPr>
            <w:r>
              <w:rPr>
                <w:sz w:val="20"/>
                <w:szCs w:val="20"/>
              </w:rPr>
              <w:t>Interest</w:t>
            </w:r>
          </w:p>
        </w:tc>
        <w:tc>
          <w:tcPr>
            <w:tcW w:w="1238" w:type="dxa"/>
          </w:tcPr>
          <w:p w14:paraId="7735CA83" w14:textId="77777777" w:rsidR="00CC55E3" w:rsidRPr="00D65A30" w:rsidRDefault="00CC55E3" w:rsidP="00241BEE">
            <w:pPr>
              <w:pStyle w:val="NoSpacing"/>
              <w:jc w:val="right"/>
              <w:rPr>
                <w:sz w:val="20"/>
                <w:szCs w:val="20"/>
              </w:rPr>
            </w:pPr>
          </w:p>
        </w:tc>
        <w:tc>
          <w:tcPr>
            <w:tcW w:w="916" w:type="dxa"/>
          </w:tcPr>
          <w:p w14:paraId="65A6F734" w14:textId="77777777" w:rsidR="00CC55E3" w:rsidRPr="00D65A30" w:rsidRDefault="00CC55E3" w:rsidP="00241BEE">
            <w:pPr>
              <w:pStyle w:val="NoSpacing"/>
              <w:jc w:val="right"/>
              <w:rPr>
                <w:sz w:val="20"/>
                <w:szCs w:val="20"/>
              </w:rPr>
            </w:pPr>
            <w:r>
              <w:rPr>
                <w:sz w:val="20"/>
                <w:szCs w:val="20"/>
              </w:rPr>
              <w:t>2</w:t>
            </w:r>
          </w:p>
        </w:tc>
        <w:tc>
          <w:tcPr>
            <w:tcW w:w="866" w:type="dxa"/>
          </w:tcPr>
          <w:p w14:paraId="51666A38" w14:textId="7C962963" w:rsidR="00CC55E3" w:rsidRPr="00D65A30" w:rsidRDefault="00D030BE" w:rsidP="00241BEE">
            <w:pPr>
              <w:pStyle w:val="NoSpacing"/>
              <w:jc w:val="right"/>
              <w:rPr>
                <w:sz w:val="20"/>
                <w:szCs w:val="20"/>
              </w:rPr>
            </w:pPr>
            <w:r>
              <w:rPr>
                <w:sz w:val="20"/>
                <w:szCs w:val="20"/>
              </w:rPr>
              <w:t>5,4</w:t>
            </w:r>
            <w:r w:rsidR="00CC55E3">
              <w:rPr>
                <w:sz w:val="20"/>
                <w:szCs w:val="20"/>
              </w:rPr>
              <w:t>38</w:t>
            </w:r>
          </w:p>
        </w:tc>
      </w:tr>
    </w:tbl>
    <w:p w14:paraId="35E9AE64" w14:textId="77777777" w:rsidR="00CC55E3" w:rsidRPr="00E90AA9" w:rsidRDefault="00CC55E3" w:rsidP="00CC55E3">
      <w:pPr>
        <w:pStyle w:val="NoSpacing"/>
        <w:rPr>
          <w:sz w:val="16"/>
          <w:szCs w:val="16"/>
        </w:rPr>
      </w:pPr>
    </w:p>
    <w:p w14:paraId="60D40EA3" w14:textId="77777777" w:rsidR="00CC55E3" w:rsidRPr="00D65A30" w:rsidRDefault="00CC55E3" w:rsidP="00CC55E3">
      <w:pPr>
        <w:pStyle w:val="NoSpacing"/>
      </w:pPr>
      <w:r w:rsidRPr="00D65A30">
        <w:t>Additional Information:</w:t>
      </w:r>
    </w:p>
    <w:p w14:paraId="42427B06" w14:textId="77777777" w:rsidR="00CC55E3" w:rsidRPr="00D65A30" w:rsidRDefault="00CC55E3" w:rsidP="00CC55E3">
      <w:pPr>
        <w:pStyle w:val="NoSpacing"/>
      </w:pPr>
      <w:r w:rsidRPr="00D65A30">
        <w:t>A – The correct amount of cheque #</w:t>
      </w:r>
      <w:r>
        <w:t>144</w:t>
      </w:r>
      <w:r w:rsidRPr="00D65A30">
        <w:t xml:space="preserve"> – a payment of an account payable is $</w:t>
      </w:r>
      <w:r>
        <w:t>1,252</w:t>
      </w:r>
      <w:r w:rsidRPr="00D65A30">
        <w:t xml:space="preserve">.  </w:t>
      </w:r>
      <w:r>
        <w:t>Biggie Burger</w:t>
      </w:r>
      <w:r w:rsidRPr="00D65A30">
        <w:t>’s bookkeeper made an error.</w:t>
      </w:r>
    </w:p>
    <w:p w14:paraId="0B768008" w14:textId="77777777" w:rsidR="00CC55E3" w:rsidRPr="00D65A30" w:rsidRDefault="00CC55E3" w:rsidP="00CC55E3">
      <w:pPr>
        <w:pStyle w:val="NoSpacing"/>
      </w:pPr>
      <w:r w:rsidRPr="00D65A30">
        <w:t>B – The bank collection was a note receivable.  Th</w:t>
      </w:r>
      <w:r>
        <w:t>e note included principal of $500 and interest of $1</w:t>
      </w:r>
      <w:r w:rsidRPr="00D65A30">
        <w:t>00.  No previous interest accruals had been made on the note.</w:t>
      </w:r>
    </w:p>
    <w:p w14:paraId="5C1A6721" w14:textId="77777777" w:rsidR="00CC55E3" w:rsidRPr="00D65A30" w:rsidRDefault="00CC55E3" w:rsidP="00CC55E3">
      <w:pPr>
        <w:pStyle w:val="NoSpacing"/>
      </w:pPr>
    </w:p>
    <w:p w14:paraId="7BF34DFA" w14:textId="77777777" w:rsidR="00CC55E3" w:rsidRPr="00D65A30" w:rsidRDefault="00CC55E3" w:rsidP="00CC55E3">
      <w:pPr>
        <w:pStyle w:val="NoSpacing"/>
        <w:rPr>
          <w:b/>
          <w:i/>
        </w:rPr>
      </w:pPr>
      <w:r w:rsidRPr="00D65A30">
        <w:rPr>
          <w:b/>
          <w:i/>
        </w:rPr>
        <w:t>Required</w:t>
      </w:r>
    </w:p>
    <w:p w14:paraId="40036CBA" w14:textId="08225C09" w:rsidR="00CC55E3" w:rsidRPr="00D65A30" w:rsidRDefault="00CC55E3" w:rsidP="00CC55E3">
      <w:pPr>
        <w:pStyle w:val="NoSpacing"/>
        <w:numPr>
          <w:ilvl w:val="0"/>
          <w:numId w:val="60"/>
        </w:numPr>
      </w:pPr>
      <w:r w:rsidRPr="00D65A30">
        <w:t xml:space="preserve">Prepare a bank reconciliation dated </w:t>
      </w:r>
      <w:r>
        <w:t>July</w:t>
      </w:r>
      <w:r w:rsidRPr="00D65A30">
        <w:t xml:space="preserve"> 31, </w:t>
      </w:r>
      <w:r w:rsidR="002463D9">
        <w:t>2024</w:t>
      </w:r>
      <w:r w:rsidRPr="00D65A30">
        <w:t>.</w:t>
      </w:r>
    </w:p>
    <w:p w14:paraId="5E6EED9E" w14:textId="77777777" w:rsidR="00CC55E3" w:rsidRPr="00845955" w:rsidRDefault="00CC55E3" w:rsidP="00CC55E3">
      <w:pPr>
        <w:pStyle w:val="NoSpacing"/>
        <w:numPr>
          <w:ilvl w:val="0"/>
          <w:numId w:val="60"/>
        </w:numPr>
      </w:pPr>
      <w:r w:rsidRPr="00D65A30">
        <w:t>Record any required adjustments based on your reconciliation.</w:t>
      </w:r>
      <w:r w:rsidRPr="00845955">
        <w:rPr>
          <w:b/>
        </w:rPr>
        <w:br w:type="page"/>
      </w:r>
    </w:p>
    <w:p w14:paraId="609E9C44" w14:textId="1AFAC756" w:rsidR="00CC55E3" w:rsidRPr="00432A18" w:rsidRDefault="00CC55E3" w:rsidP="00CC55E3">
      <w:pPr>
        <w:pStyle w:val="NoSpacing"/>
        <w:rPr>
          <w:b/>
        </w:rPr>
      </w:pPr>
      <w:r w:rsidRPr="00432A18">
        <w:rPr>
          <w:b/>
        </w:rPr>
        <w:lastRenderedPageBreak/>
        <w:t>4</w:t>
      </w:r>
      <w:r w:rsidR="00A569E7">
        <w:rPr>
          <w:b/>
        </w:rPr>
        <w:t>-2</w:t>
      </w:r>
      <w:r w:rsidRPr="00432A18">
        <w:rPr>
          <w:b/>
        </w:rPr>
        <w:t>A – Bank Reconciliation</w:t>
      </w:r>
      <w:r w:rsidR="00357D4A">
        <w:rPr>
          <w:b/>
        </w:rPr>
        <w:t xml:space="preserve"> (Clearing Prior Month</w:t>
      </w:r>
      <w:r w:rsidR="00B82EC5">
        <w:rPr>
          <w:b/>
        </w:rPr>
        <w:t xml:space="preserve"> Items</w:t>
      </w:r>
      <w:r w:rsidR="00357D4A">
        <w:rPr>
          <w:b/>
        </w:rPr>
        <w:t>)</w:t>
      </w:r>
    </w:p>
    <w:p w14:paraId="3FDDBCB0" w14:textId="77777777" w:rsidR="00CC55E3" w:rsidRDefault="00CC55E3" w:rsidP="00CC55E3">
      <w:pPr>
        <w:pStyle w:val="NoSpacing"/>
        <w:rPr>
          <w:sz w:val="16"/>
          <w:szCs w:val="16"/>
        </w:rPr>
      </w:pPr>
    </w:p>
    <w:p w14:paraId="389C7990" w14:textId="6A0EC7C3" w:rsidR="00CC55E3" w:rsidRPr="00846F8C" w:rsidRDefault="00CC55E3" w:rsidP="00CC55E3">
      <w:pPr>
        <w:pStyle w:val="NoSpacing"/>
        <w:rPr>
          <w:sz w:val="20"/>
          <w:szCs w:val="20"/>
        </w:rPr>
      </w:pPr>
      <w:r w:rsidRPr="00846F8C">
        <w:rPr>
          <w:sz w:val="20"/>
          <w:szCs w:val="20"/>
        </w:rPr>
        <w:t xml:space="preserve">Dentalworks Inc.’s bank reconciliation dated February 28, </w:t>
      </w:r>
      <w:r w:rsidR="002463D9">
        <w:rPr>
          <w:sz w:val="20"/>
          <w:szCs w:val="20"/>
        </w:rPr>
        <w:t>2024</w:t>
      </w:r>
      <w:r w:rsidRPr="00846F8C">
        <w:rPr>
          <w:sz w:val="20"/>
          <w:szCs w:val="20"/>
        </w:rPr>
        <w:t xml:space="preserve"> is shown below.</w:t>
      </w:r>
    </w:p>
    <w:tbl>
      <w:tblPr>
        <w:tblStyle w:val="TableGrid"/>
        <w:tblW w:w="6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4"/>
        <w:gridCol w:w="1545"/>
        <w:gridCol w:w="1485"/>
      </w:tblGrid>
      <w:tr w:rsidR="00CC55E3" w:rsidRPr="00E90AA9" w14:paraId="5DE77604" w14:textId="77777777" w:rsidTr="00241BEE">
        <w:trPr>
          <w:jc w:val="center"/>
        </w:trPr>
        <w:tc>
          <w:tcPr>
            <w:tcW w:w="6694" w:type="dxa"/>
            <w:gridSpan w:val="3"/>
            <w:tcBorders>
              <w:top w:val="single" w:sz="4" w:space="0" w:color="auto"/>
              <w:left w:val="single" w:sz="4" w:space="0" w:color="auto"/>
              <w:right w:val="single" w:sz="4" w:space="0" w:color="auto"/>
            </w:tcBorders>
            <w:shd w:val="clear" w:color="auto" w:fill="000000" w:themeFill="text1"/>
          </w:tcPr>
          <w:p w14:paraId="65F06A0B" w14:textId="77777777" w:rsidR="00CC55E3" w:rsidRPr="00E90AA9" w:rsidRDefault="00CC55E3" w:rsidP="00241BEE">
            <w:pPr>
              <w:pStyle w:val="NoSpacing"/>
              <w:jc w:val="center"/>
              <w:rPr>
                <w:b/>
                <w:sz w:val="16"/>
                <w:szCs w:val="16"/>
              </w:rPr>
            </w:pPr>
            <w:r>
              <w:rPr>
                <w:b/>
                <w:sz w:val="16"/>
                <w:szCs w:val="16"/>
              </w:rPr>
              <w:t>Dentalworks</w:t>
            </w:r>
            <w:r w:rsidRPr="00E90AA9">
              <w:rPr>
                <w:b/>
                <w:sz w:val="16"/>
                <w:szCs w:val="16"/>
              </w:rPr>
              <w:t xml:space="preserve"> Inc.</w:t>
            </w:r>
          </w:p>
          <w:p w14:paraId="532114F1" w14:textId="77777777" w:rsidR="00CC55E3" w:rsidRPr="00E90AA9" w:rsidRDefault="00CC55E3" w:rsidP="00241BEE">
            <w:pPr>
              <w:pStyle w:val="NoSpacing"/>
              <w:jc w:val="center"/>
              <w:rPr>
                <w:b/>
                <w:sz w:val="16"/>
                <w:szCs w:val="16"/>
              </w:rPr>
            </w:pPr>
            <w:r>
              <w:rPr>
                <w:b/>
                <w:sz w:val="16"/>
                <w:szCs w:val="16"/>
              </w:rPr>
              <w:t>Bank Reconciliation</w:t>
            </w:r>
          </w:p>
          <w:p w14:paraId="372D3F70" w14:textId="77777777" w:rsidR="00CC55E3" w:rsidRPr="00E90AA9" w:rsidRDefault="00CC55E3" w:rsidP="00241BEE">
            <w:pPr>
              <w:pStyle w:val="NoSpacing"/>
              <w:jc w:val="center"/>
              <w:rPr>
                <w:sz w:val="16"/>
                <w:szCs w:val="16"/>
              </w:rPr>
            </w:pPr>
            <w:r>
              <w:rPr>
                <w:b/>
                <w:sz w:val="16"/>
                <w:szCs w:val="16"/>
              </w:rPr>
              <w:t>February 28</w:t>
            </w:r>
          </w:p>
        </w:tc>
      </w:tr>
      <w:tr w:rsidR="00CC55E3" w:rsidRPr="00E90AA9" w14:paraId="31637D88" w14:textId="77777777" w:rsidTr="00241BEE">
        <w:trPr>
          <w:jc w:val="center"/>
        </w:trPr>
        <w:tc>
          <w:tcPr>
            <w:tcW w:w="3664" w:type="dxa"/>
            <w:tcBorders>
              <w:left w:val="single" w:sz="4" w:space="0" w:color="auto"/>
            </w:tcBorders>
          </w:tcPr>
          <w:p w14:paraId="13A7587D" w14:textId="77777777" w:rsidR="00CC55E3" w:rsidRPr="00E90AA9" w:rsidRDefault="00CC55E3" w:rsidP="00241BEE">
            <w:pPr>
              <w:pStyle w:val="NoSpacing"/>
              <w:rPr>
                <w:sz w:val="16"/>
                <w:szCs w:val="16"/>
              </w:rPr>
            </w:pPr>
          </w:p>
        </w:tc>
        <w:tc>
          <w:tcPr>
            <w:tcW w:w="1545" w:type="dxa"/>
          </w:tcPr>
          <w:p w14:paraId="15FA6F81" w14:textId="77777777" w:rsidR="00CC55E3" w:rsidRPr="00E90AA9" w:rsidRDefault="00CC55E3" w:rsidP="00241BEE">
            <w:pPr>
              <w:pStyle w:val="NoSpacing"/>
              <w:jc w:val="center"/>
              <w:rPr>
                <w:sz w:val="16"/>
                <w:szCs w:val="16"/>
              </w:rPr>
            </w:pPr>
          </w:p>
        </w:tc>
        <w:tc>
          <w:tcPr>
            <w:tcW w:w="1485" w:type="dxa"/>
            <w:tcBorders>
              <w:right w:val="single" w:sz="4" w:space="0" w:color="auto"/>
            </w:tcBorders>
          </w:tcPr>
          <w:p w14:paraId="43947544" w14:textId="77777777" w:rsidR="00CC55E3" w:rsidRPr="00E90AA9" w:rsidRDefault="00CC55E3" w:rsidP="00241BEE">
            <w:pPr>
              <w:pStyle w:val="NoSpacing"/>
              <w:jc w:val="center"/>
              <w:rPr>
                <w:sz w:val="16"/>
                <w:szCs w:val="16"/>
              </w:rPr>
            </w:pPr>
          </w:p>
        </w:tc>
      </w:tr>
      <w:tr w:rsidR="00CC55E3" w:rsidRPr="00E90AA9" w14:paraId="6720D62D" w14:textId="77777777" w:rsidTr="00241BEE">
        <w:trPr>
          <w:jc w:val="center"/>
        </w:trPr>
        <w:tc>
          <w:tcPr>
            <w:tcW w:w="3664" w:type="dxa"/>
            <w:tcBorders>
              <w:left w:val="single" w:sz="4" w:space="0" w:color="auto"/>
            </w:tcBorders>
          </w:tcPr>
          <w:p w14:paraId="50D39D5A" w14:textId="77777777" w:rsidR="00CC55E3" w:rsidRPr="00E90AA9" w:rsidRDefault="00CC55E3" w:rsidP="00241BEE">
            <w:pPr>
              <w:pStyle w:val="NoSpacing"/>
              <w:rPr>
                <w:sz w:val="16"/>
                <w:szCs w:val="16"/>
              </w:rPr>
            </w:pPr>
            <w:r>
              <w:rPr>
                <w:sz w:val="16"/>
                <w:szCs w:val="16"/>
              </w:rPr>
              <w:t>Ending Balance per bank:</w:t>
            </w:r>
          </w:p>
        </w:tc>
        <w:tc>
          <w:tcPr>
            <w:tcW w:w="1545" w:type="dxa"/>
          </w:tcPr>
          <w:p w14:paraId="61486274" w14:textId="77777777" w:rsidR="00CC55E3" w:rsidRPr="00E90AA9" w:rsidRDefault="00CC55E3" w:rsidP="00241BEE">
            <w:pPr>
              <w:pStyle w:val="NoSpacing"/>
              <w:jc w:val="right"/>
              <w:rPr>
                <w:sz w:val="16"/>
                <w:szCs w:val="16"/>
              </w:rPr>
            </w:pPr>
          </w:p>
        </w:tc>
        <w:tc>
          <w:tcPr>
            <w:tcW w:w="1485" w:type="dxa"/>
            <w:tcBorders>
              <w:right w:val="single" w:sz="4" w:space="0" w:color="auto"/>
            </w:tcBorders>
          </w:tcPr>
          <w:p w14:paraId="30F5F766" w14:textId="77777777" w:rsidR="00CC55E3" w:rsidRPr="00E90AA9" w:rsidRDefault="00CC55E3" w:rsidP="00241BEE">
            <w:pPr>
              <w:pStyle w:val="NoSpacing"/>
              <w:jc w:val="right"/>
              <w:rPr>
                <w:sz w:val="16"/>
                <w:szCs w:val="16"/>
              </w:rPr>
            </w:pPr>
            <w:r>
              <w:rPr>
                <w:sz w:val="16"/>
                <w:szCs w:val="16"/>
              </w:rPr>
              <w:t>$24,500</w:t>
            </w:r>
          </w:p>
        </w:tc>
      </w:tr>
      <w:tr w:rsidR="00CC55E3" w:rsidRPr="00E90AA9" w14:paraId="07DFB265" w14:textId="77777777" w:rsidTr="00241BEE">
        <w:trPr>
          <w:jc w:val="center"/>
        </w:trPr>
        <w:tc>
          <w:tcPr>
            <w:tcW w:w="3664" w:type="dxa"/>
            <w:tcBorders>
              <w:left w:val="single" w:sz="4" w:space="0" w:color="auto"/>
            </w:tcBorders>
          </w:tcPr>
          <w:p w14:paraId="71C5592E" w14:textId="77777777" w:rsidR="00CC55E3" w:rsidRPr="00E90AA9" w:rsidRDefault="00CC55E3" w:rsidP="00241BEE">
            <w:pPr>
              <w:pStyle w:val="NoSpacing"/>
              <w:rPr>
                <w:sz w:val="16"/>
                <w:szCs w:val="16"/>
              </w:rPr>
            </w:pPr>
            <w:r>
              <w:rPr>
                <w:sz w:val="16"/>
                <w:szCs w:val="16"/>
              </w:rPr>
              <w:t>Add: Deposits in transit</w:t>
            </w:r>
          </w:p>
        </w:tc>
        <w:tc>
          <w:tcPr>
            <w:tcW w:w="1545" w:type="dxa"/>
          </w:tcPr>
          <w:p w14:paraId="3AFB3BF0" w14:textId="77777777" w:rsidR="00CC55E3" w:rsidRPr="00E90AA9" w:rsidRDefault="00CC55E3" w:rsidP="00241BEE">
            <w:pPr>
              <w:pStyle w:val="NoSpacing"/>
              <w:jc w:val="right"/>
              <w:rPr>
                <w:sz w:val="16"/>
                <w:szCs w:val="16"/>
              </w:rPr>
            </w:pPr>
          </w:p>
        </w:tc>
        <w:tc>
          <w:tcPr>
            <w:tcW w:w="1485" w:type="dxa"/>
            <w:tcBorders>
              <w:right w:val="single" w:sz="4" w:space="0" w:color="auto"/>
            </w:tcBorders>
          </w:tcPr>
          <w:p w14:paraId="53373456" w14:textId="77777777" w:rsidR="00CC55E3" w:rsidRPr="00E90AA9" w:rsidRDefault="00CC55E3" w:rsidP="00241BEE">
            <w:pPr>
              <w:pStyle w:val="NoSpacing"/>
              <w:jc w:val="right"/>
              <w:rPr>
                <w:sz w:val="16"/>
                <w:szCs w:val="16"/>
              </w:rPr>
            </w:pPr>
            <w:r>
              <w:rPr>
                <w:sz w:val="16"/>
                <w:szCs w:val="16"/>
              </w:rPr>
              <w:t>1,800</w:t>
            </w:r>
          </w:p>
        </w:tc>
      </w:tr>
      <w:tr w:rsidR="00CC55E3" w:rsidRPr="00E90AA9" w14:paraId="27F89A15" w14:textId="77777777" w:rsidTr="00241BEE">
        <w:trPr>
          <w:jc w:val="center"/>
        </w:trPr>
        <w:tc>
          <w:tcPr>
            <w:tcW w:w="3664" w:type="dxa"/>
            <w:tcBorders>
              <w:left w:val="single" w:sz="4" w:space="0" w:color="auto"/>
            </w:tcBorders>
          </w:tcPr>
          <w:p w14:paraId="2BCB766E" w14:textId="77777777" w:rsidR="00CC55E3" w:rsidRPr="00E90AA9" w:rsidRDefault="00CC55E3" w:rsidP="00241BEE">
            <w:pPr>
              <w:pStyle w:val="NoSpacing"/>
              <w:rPr>
                <w:sz w:val="16"/>
                <w:szCs w:val="16"/>
              </w:rPr>
            </w:pPr>
          </w:p>
        </w:tc>
        <w:tc>
          <w:tcPr>
            <w:tcW w:w="1545" w:type="dxa"/>
          </w:tcPr>
          <w:p w14:paraId="378B141B" w14:textId="77777777" w:rsidR="00CC55E3" w:rsidRPr="00E90AA9" w:rsidRDefault="00CC55E3" w:rsidP="00241BEE">
            <w:pPr>
              <w:pStyle w:val="NoSpacing"/>
              <w:jc w:val="right"/>
              <w:rPr>
                <w:sz w:val="16"/>
                <w:szCs w:val="16"/>
              </w:rPr>
            </w:pPr>
          </w:p>
        </w:tc>
        <w:tc>
          <w:tcPr>
            <w:tcW w:w="1485" w:type="dxa"/>
            <w:tcBorders>
              <w:right w:val="single" w:sz="4" w:space="0" w:color="auto"/>
            </w:tcBorders>
          </w:tcPr>
          <w:p w14:paraId="6D8F27D9" w14:textId="77777777" w:rsidR="00CC55E3" w:rsidRPr="00E90AA9" w:rsidRDefault="00CC55E3" w:rsidP="00241BEE">
            <w:pPr>
              <w:pStyle w:val="NoSpacing"/>
              <w:jc w:val="right"/>
              <w:rPr>
                <w:sz w:val="16"/>
                <w:szCs w:val="16"/>
              </w:rPr>
            </w:pPr>
          </w:p>
        </w:tc>
      </w:tr>
      <w:tr w:rsidR="00CC55E3" w:rsidRPr="00E90AA9" w14:paraId="1F51C656" w14:textId="77777777" w:rsidTr="00241BEE">
        <w:trPr>
          <w:jc w:val="center"/>
        </w:trPr>
        <w:tc>
          <w:tcPr>
            <w:tcW w:w="3664" w:type="dxa"/>
            <w:tcBorders>
              <w:left w:val="single" w:sz="4" w:space="0" w:color="auto"/>
            </w:tcBorders>
          </w:tcPr>
          <w:p w14:paraId="073BE0FD" w14:textId="77777777" w:rsidR="00CC55E3" w:rsidRPr="00E90AA9" w:rsidRDefault="00CC55E3" w:rsidP="00241BEE">
            <w:pPr>
              <w:pStyle w:val="NoSpacing"/>
              <w:rPr>
                <w:sz w:val="16"/>
                <w:szCs w:val="16"/>
              </w:rPr>
            </w:pPr>
            <w:r>
              <w:rPr>
                <w:sz w:val="16"/>
                <w:szCs w:val="16"/>
              </w:rPr>
              <w:t>Deduct: Outstanding cheques</w:t>
            </w:r>
          </w:p>
        </w:tc>
        <w:tc>
          <w:tcPr>
            <w:tcW w:w="1545" w:type="dxa"/>
          </w:tcPr>
          <w:p w14:paraId="1F32F6B8" w14:textId="77777777" w:rsidR="00CC55E3" w:rsidRPr="00E90AA9" w:rsidRDefault="00CC55E3" w:rsidP="00241BEE">
            <w:pPr>
              <w:pStyle w:val="NoSpacing"/>
              <w:jc w:val="right"/>
              <w:rPr>
                <w:sz w:val="16"/>
                <w:szCs w:val="16"/>
              </w:rPr>
            </w:pPr>
          </w:p>
        </w:tc>
        <w:tc>
          <w:tcPr>
            <w:tcW w:w="1485" w:type="dxa"/>
            <w:tcBorders>
              <w:right w:val="single" w:sz="4" w:space="0" w:color="auto"/>
            </w:tcBorders>
          </w:tcPr>
          <w:p w14:paraId="012FBC27" w14:textId="77777777" w:rsidR="00CC55E3" w:rsidRPr="00E90AA9" w:rsidRDefault="00CC55E3" w:rsidP="00241BEE">
            <w:pPr>
              <w:pStyle w:val="NoSpacing"/>
              <w:jc w:val="right"/>
              <w:rPr>
                <w:sz w:val="16"/>
                <w:szCs w:val="16"/>
              </w:rPr>
            </w:pPr>
          </w:p>
        </w:tc>
      </w:tr>
      <w:tr w:rsidR="00CC55E3" w:rsidRPr="00E90AA9" w14:paraId="031EE780" w14:textId="77777777" w:rsidTr="00241BEE">
        <w:trPr>
          <w:jc w:val="center"/>
        </w:trPr>
        <w:tc>
          <w:tcPr>
            <w:tcW w:w="3664" w:type="dxa"/>
            <w:tcBorders>
              <w:left w:val="single" w:sz="4" w:space="0" w:color="auto"/>
            </w:tcBorders>
          </w:tcPr>
          <w:p w14:paraId="1F32A47E" w14:textId="77777777" w:rsidR="00CC55E3" w:rsidRPr="00E90AA9" w:rsidRDefault="00CC55E3" w:rsidP="00241BEE">
            <w:pPr>
              <w:pStyle w:val="NoSpacing"/>
              <w:rPr>
                <w:sz w:val="16"/>
                <w:szCs w:val="16"/>
              </w:rPr>
            </w:pPr>
            <w:r>
              <w:rPr>
                <w:sz w:val="16"/>
                <w:szCs w:val="16"/>
              </w:rPr>
              <w:t>Cheque #2895</w:t>
            </w:r>
          </w:p>
        </w:tc>
        <w:tc>
          <w:tcPr>
            <w:tcW w:w="1545" w:type="dxa"/>
          </w:tcPr>
          <w:p w14:paraId="74DD2D2E" w14:textId="77777777" w:rsidR="00CC55E3" w:rsidRPr="00E90AA9" w:rsidRDefault="00CC55E3" w:rsidP="00241BEE">
            <w:pPr>
              <w:pStyle w:val="NoSpacing"/>
              <w:jc w:val="right"/>
              <w:rPr>
                <w:sz w:val="16"/>
                <w:szCs w:val="16"/>
              </w:rPr>
            </w:pPr>
            <w:r>
              <w:rPr>
                <w:sz w:val="16"/>
                <w:szCs w:val="16"/>
              </w:rPr>
              <w:t>$500</w:t>
            </w:r>
          </w:p>
        </w:tc>
        <w:tc>
          <w:tcPr>
            <w:tcW w:w="1485" w:type="dxa"/>
            <w:tcBorders>
              <w:right w:val="single" w:sz="4" w:space="0" w:color="auto"/>
            </w:tcBorders>
          </w:tcPr>
          <w:p w14:paraId="641B3721" w14:textId="77777777" w:rsidR="00CC55E3" w:rsidRPr="00E90AA9" w:rsidRDefault="00CC55E3" w:rsidP="00241BEE">
            <w:pPr>
              <w:pStyle w:val="NoSpacing"/>
              <w:jc w:val="right"/>
              <w:rPr>
                <w:sz w:val="16"/>
                <w:szCs w:val="16"/>
              </w:rPr>
            </w:pPr>
          </w:p>
        </w:tc>
      </w:tr>
      <w:tr w:rsidR="00CC55E3" w:rsidRPr="00E90AA9" w14:paraId="005532F6" w14:textId="77777777" w:rsidTr="00241BEE">
        <w:trPr>
          <w:jc w:val="center"/>
        </w:trPr>
        <w:tc>
          <w:tcPr>
            <w:tcW w:w="3664" w:type="dxa"/>
            <w:tcBorders>
              <w:left w:val="single" w:sz="4" w:space="0" w:color="auto"/>
            </w:tcBorders>
          </w:tcPr>
          <w:p w14:paraId="53A3CC4D" w14:textId="77777777" w:rsidR="00CC55E3" w:rsidRPr="00E90AA9" w:rsidRDefault="00CC55E3" w:rsidP="00241BEE">
            <w:pPr>
              <w:pStyle w:val="NoSpacing"/>
              <w:rPr>
                <w:sz w:val="16"/>
                <w:szCs w:val="16"/>
              </w:rPr>
            </w:pPr>
            <w:r>
              <w:rPr>
                <w:sz w:val="16"/>
                <w:szCs w:val="16"/>
              </w:rPr>
              <w:t>Cheque #2897</w:t>
            </w:r>
          </w:p>
        </w:tc>
        <w:tc>
          <w:tcPr>
            <w:tcW w:w="1545" w:type="dxa"/>
          </w:tcPr>
          <w:p w14:paraId="4DE185A8" w14:textId="77777777" w:rsidR="00CC55E3" w:rsidRPr="004D41BA" w:rsidRDefault="00CC55E3" w:rsidP="00241BEE">
            <w:pPr>
              <w:pStyle w:val="NoSpacing"/>
              <w:jc w:val="right"/>
              <w:rPr>
                <w:sz w:val="16"/>
                <w:szCs w:val="16"/>
              </w:rPr>
            </w:pPr>
            <w:r w:rsidRPr="004D41BA">
              <w:rPr>
                <w:sz w:val="16"/>
                <w:szCs w:val="16"/>
              </w:rPr>
              <w:t>300</w:t>
            </w:r>
          </w:p>
        </w:tc>
        <w:tc>
          <w:tcPr>
            <w:tcW w:w="1485" w:type="dxa"/>
            <w:tcBorders>
              <w:right w:val="single" w:sz="4" w:space="0" w:color="auto"/>
            </w:tcBorders>
          </w:tcPr>
          <w:p w14:paraId="5FD16D26" w14:textId="77777777" w:rsidR="00CC55E3" w:rsidRPr="00E90AA9" w:rsidRDefault="00CC55E3" w:rsidP="00241BEE">
            <w:pPr>
              <w:pStyle w:val="NoSpacing"/>
              <w:jc w:val="right"/>
              <w:rPr>
                <w:sz w:val="16"/>
                <w:szCs w:val="16"/>
                <w:u w:val="single"/>
              </w:rPr>
            </w:pPr>
          </w:p>
        </w:tc>
      </w:tr>
      <w:tr w:rsidR="00CC55E3" w:rsidRPr="00E90AA9" w14:paraId="7ADE330D" w14:textId="77777777" w:rsidTr="00241BEE">
        <w:trPr>
          <w:jc w:val="center"/>
        </w:trPr>
        <w:tc>
          <w:tcPr>
            <w:tcW w:w="3664" w:type="dxa"/>
            <w:tcBorders>
              <w:left w:val="single" w:sz="4" w:space="0" w:color="auto"/>
            </w:tcBorders>
          </w:tcPr>
          <w:p w14:paraId="5F90A6E9" w14:textId="77777777" w:rsidR="00CC55E3" w:rsidRPr="00E90AA9" w:rsidRDefault="00CC55E3" w:rsidP="00241BEE">
            <w:pPr>
              <w:pStyle w:val="NoSpacing"/>
              <w:rPr>
                <w:sz w:val="16"/>
                <w:szCs w:val="16"/>
              </w:rPr>
            </w:pPr>
            <w:r>
              <w:rPr>
                <w:sz w:val="16"/>
                <w:szCs w:val="16"/>
              </w:rPr>
              <w:t>Cheque #2898</w:t>
            </w:r>
          </w:p>
        </w:tc>
        <w:tc>
          <w:tcPr>
            <w:tcW w:w="1545" w:type="dxa"/>
          </w:tcPr>
          <w:p w14:paraId="4B60248B" w14:textId="77777777" w:rsidR="00CC55E3" w:rsidRPr="00241BEE" w:rsidRDefault="00CC55E3" w:rsidP="00241BEE">
            <w:pPr>
              <w:pStyle w:val="NoSpacing"/>
              <w:jc w:val="right"/>
              <w:rPr>
                <w:sz w:val="16"/>
                <w:szCs w:val="16"/>
                <w:u w:val="single"/>
              </w:rPr>
            </w:pPr>
            <w:r w:rsidRPr="00241BEE">
              <w:rPr>
                <w:sz w:val="16"/>
                <w:szCs w:val="16"/>
                <w:u w:val="single"/>
              </w:rPr>
              <w:t>1,300</w:t>
            </w:r>
          </w:p>
        </w:tc>
        <w:tc>
          <w:tcPr>
            <w:tcW w:w="1485" w:type="dxa"/>
            <w:tcBorders>
              <w:right w:val="single" w:sz="4" w:space="0" w:color="auto"/>
            </w:tcBorders>
          </w:tcPr>
          <w:p w14:paraId="4266BFF0" w14:textId="77777777" w:rsidR="00CC55E3" w:rsidRPr="00E90AA9" w:rsidRDefault="00CC55E3" w:rsidP="00241BEE">
            <w:pPr>
              <w:pStyle w:val="NoSpacing"/>
              <w:jc w:val="right"/>
              <w:rPr>
                <w:sz w:val="16"/>
                <w:szCs w:val="16"/>
                <w:u w:val="double"/>
              </w:rPr>
            </w:pPr>
          </w:p>
        </w:tc>
      </w:tr>
      <w:tr w:rsidR="00CC55E3" w:rsidRPr="00E90AA9" w14:paraId="1B271382" w14:textId="77777777" w:rsidTr="00241BEE">
        <w:trPr>
          <w:jc w:val="center"/>
        </w:trPr>
        <w:tc>
          <w:tcPr>
            <w:tcW w:w="3664" w:type="dxa"/>
            <w:tcBorders>
              <w:left w:val="single" w:sz="4" w:space="0" w:color="auto"/>
            </w:tcBorders>
          </w:tcPr>
          <w:p w14:paraId="395963E6" w14:textId="77777777" w:rsidR="00CC55E3" w:rsidRPr="00E90AA9" w:rsidRDefault="00CC55E3" w:rsidP="00241BEE">
            <w:pPr>
              <w:pStyle w:val="NoSpacing"/>
              <w:rPr>
                <w:sz w:val="16"/>
                <w:szCs w:val="16"/>
              </w:rPr>
            </w:pPr>
          </w:p>
        </w:tc>
        <w:tc>
          <w:tcPr>
            <w:tcW w:w="1545" w:type="dxa"/>
          </w:tcPr>
          <w:p w14:paraId="355A30DE" w14:textId="77777777" w:rsidR="00CC55E3" w:rsidRPr="00E90AA9" w:rsidRDefault="00CC55E3" w:rsidP="00241BEE">
            <w:pPr>
              <w:pStyle w:val="NoSpacing"/>
              <w:jc w:val="right"/>
              <w:rPr>
                <w:sz w:val="16"/>
                <w:szCs w:val="16"/>
              </w:rPr>
            </w:pPr>
          </w:p>
        </w:tc>
        <w:tc>
          <w:tcPr>
            <w:tcW w:w="1485" w:type="dxa"/>
            <w:tcBorders>
              <w:right w:val="single" w:sz="4" w:space="0" w:color="auto"/>
            </w:tcBorders>
          </w:tcPr>
          <w:p w14:paraId="601184F8" w14:textId="77777777" w:rsidR="00CC55E3" w:rsidRPr="004D41BA" w:rsidRDefault="00CC55E3" w:rsidP="00241BEE">
            <w:pPr>
              <w:pStyle w:val="NoSpacing"/>
              <w:jc w:val="right"/>
              <w:rPr>
                <w:sz w:val="16"/>
                <w:szCs w:val="16"/>
                <w:u w:val="single"/>
              </w:rPr>
            </w:pPr>
            <w:r w:rsidRPr="004D41BA">
              <w:rPr>
                <w:sz w:val="16"/>
                <w:szCs w:val="16"/>
                <w:u w:val="single"/>
              </w:rPr>
              <w:t>(2,100)</w:t>
            </w:r>
          </w:p>
        </w:tc>
      </w:tr>
      <w:tr w:rsidR="00CC55E3" w:rsidRPr="00E90AA9" w14:paraId="5D7B799C" w14:textId="77777777" w:rsidTr="00241BEE">
        <w:trPr>
          <w:jc w:val="center"/>
        </w:trPr>
        <w:tc>
          <w:tcPr>
            <w:tcW w:w="3664" w:type="dxa"/>
            <w:tcBorders>
              <w:left w:val="single" w:sz="4" w:space="0" w:color="auto"/>
              <w:bottom w:val="single" w:sz="4" w:space="0" w:color="auto"/>
            </w:tcBorders>
          </w:tcPr>
          <w:p w14:paraId="45242DE7" w14:textId="77777777" w:rsidR="00CC55E3" w:rsidRPr="00E90AA9" w:rsidRDefault="00CC55E3" w:rsidP="00241BEE">
            <w:pPr>
              <w:pStyle w:val="NoSpacing"/>
              <w:rPr>
                <w:sz w:val="16"/>
                <w:szCs w:val="16"/>
              </w:rPr>
            </w:pPr>
            <w:r>
              <w:rPr>
                <w:sz w:val="16"/>
                <w:szCs w:val="16"/>
              </w:rPr>
              <w:t>Reconciling Balance</w:t>
            </w:r>
          </w:p>
        </w:tc>
        <w:tc>
          <w:tcPr>
            <w:tcW w:w="1545" w:type="dxa"/>
            <w:tcBorders>
              <w:bottom w:val="single" w:sz="4" w:space="0" w:color="auto"/>
            </w:tcBorders>
          </w:tcPr>
          <w:p w14:paraId="1801E24B" w14:textId="77777777" w:rsidR="00CC55E3" w:rsidRPr="00E90AA9" w:rsidRDefault="00CC55E3" w:rsidP="00241BEE">
            <w:pPr>
              <w:pStyle w:val="NoSpacing"/>
              <w:jc w:val="right"/>
              <w:rPr>
                <w:sz w:val="16"/>
                <w:szCs w:val="16"/>
              </w:rPr>
            </w:pPr>
          </w:p>
        </w:tc>
        <w:tc>
          <w:tcPr>
            <w:tcW w:w="1485" w:type="dxa"/>
            <w:tcBorders>
              <w:bottom w:val="single" w:sz="4" w:space="0" w:color="auto"/>
              <w:right w:val="single" w:sz="4" w:space="0" w:color="auto"/>
            </w:tcBorders>
          </w:tcPr>
          <w:p w14:paraId="1B5315E4" w14:textId="77777777" w:rsidR="00CC55E3" w:rsidRPr="004D41BA" w:rsidRDefault="00CC55E3" w:rsidP="00241BEE">
            <w:pPr>
              <w:pStyle w:val="NoSpacing"/>
              <w:jc w:val="right"/>
              <w:rPr>
                <w:sz w:val="16"/>
                <w:szCs w:val="16"/>
                <w:u w:val="double"/>
              </w:rPr>
            </w:pPr>
            <w:r>
              <w:rPr>
                <w:sz w:val="16"/>
                <w:szCs w:val="16"/>
                <w:u w:val="double"/>
              </w:rPr>
              <w:t>$</w:t>
            </w:r>
            <w:r w:rsidRPr="004D41BA">
              <w:rPr>
                <w:sz w:val="16"/>
                <w:szCs w:val="16"/>
                <w:u w:val="double"/>
              </w:rPr>
              <w:t>24,200</w:t>
            </w:r>
          </w:p>
        </w:tc>
      </w:tr>
    </w:tbl>
    <w:p w14:paraId="64F52ED6" w14:textId="3347D835" w:rsidR="00CC55E3" w:rsidRDefault="00417E49" w:rsidP="00417E49">
      <w:pPr>
        <w:pStyle w:val="NoSpacing"/>
        <w:tabs>
          <w:tab w:val="left" w:pos="3030"/>
        </w:tabs>
        <w:rPr>
          <w:sz w:val="16"/>
          <w:szCs w:val="16"/>
        </w:rPr>
      </w:pPr>
      <w:r>
        <w:rPr>
          <w:sz w:val="16"/>
          <w:szCs w:val="16"/>
        </w:rPr>
        <w:tab/>
      </w:r>
    </w:p>
    <w:p w14:paraId="2D12A76D" w14:textId="1BE2A15D" w:rsidR="00CC55E3" w:rsidRPr="00846F8C" w:rsidRDefault="00CC55E3" w:rsidP="00CC55E3">
      <w:pPr>
        <w:pStyle w:val="NoSpacing"/>
        <w:rPr>
          <w:sz w:val="20"/>
          <w:szCs w:val="20"/>
        </w:rPr>
      </w:pPr>
      <w:r w:rsidRPr="00846F8C">
        <w:rPr>
          <w:sz w:val="20"/>
          <w:szCs w:val="20"/>
        </w:rPr>
        <w:t xml:space="preserve">The company’s cash T-Account for </w:t>
      </w:r>
      <w:r w:rsidR="00417E49">
        <w:rPr>
          <w:sz w:val="20"/>
          <w:szCs w:val="20"/>
        </w:rPr>
        <w:t>March</w:t>
      </w:r>
      <w:r w:rsidRPr="00846F8C">
        <w:rPr>
          <w:sz w:val="20"/>
          <w:szCs w:val="20"/>
        </w:rPr>
        <w:t xml:space="preserve"> shows the following information:</w:t>
      </w:r>
    </w:p>
    <w:p w14:paraId="3FADD8B7" w14:textId="77777777" w:rsidR="00CC55E3" w:rsidRPr="00E90AA9" w:rsidRDefault="00CC55E3" w:rsidP="00CC55E3">
      <w:pPr>
        <w:pStyle w:val="NoSpacing"/>
        <w:rPr>
          <w:sz w:val="16"/>
          <w:szCs w:val="16"/>
        </w:rPr>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1440"/>
        <w:gridCol w:w="1080"/>
        <w:gridCol w:w="882"/>
        <w:gridCol w:w="1350"/>
        <w:gridCol w:w="1260"/>
      </w:tblGrid>
      <w:tr w:rsidR="00CC55E3" w:rsidRPr="00E90AA9" w14:paraId="70D63B53" w14:textId="77777777" w:rsidTr="00241BEE">
        <w:trPr>
          <w:jc w:val="center"/>
        </w:trPr>
        <w:tc>
          <w:tcPr>
            <w:tcW w:w="6930" w:type="dxa"/>
            <w:gridSpan w:val="6"/>
            <w:tcBorders>
              <w:top w:val="nil"/>
              <w:bottom w:val="single" w:sz="4" w:space="0" w:color="auto"/>
            </w:tcBorders>
          </w:tcPr>
          <w:p w14:paraId="0B5FAF56" w14:textId="77777777" w:rsidR="00CC55E3" w:rsidRPr="00E90AA9" w:rsidRDefault="00CC55E3" w:rsidP="00241BEE">
            <w:pPr>
              <w:pStyle w:val="NoSpacing"/>
              <w:jc w:val="center"/>
              <w:rPr>
                <w:sz w:val="16"/>
                <w:szCs w:val="16"/>
              </w:rPr>
            </w:pPr>
            <w:r w:rsidRPr="00E90AA9">
              <w:rPr>
                <w:sz w:val="16"/>
                <w:szCs w:val="16"/>
              </w:rPr>
              <w:t>Cash</w:t>
            </w:r>
          </w:p>
        </w:tc>
      </w:tr>
      <w:tr w:rsidR="00CC55E3" w:rsidRPr="00E90AA9" w14:paraId="362B6156" w14:textId="77777777" w:rsidTr="00241BEE">
        <w:trPr>
          <w:jc w:val="center"/>
        </w:trPr>
        <w:tc>
          <w:tcPr>
            <w:tcW w:w="918" w:type="dxa"/>
          </w:tcPr>
          <w:p w14:paraId="65AECB1F" w14:textId="77777777" w:rsidR="00CC55E3" w:rsidRPr="00E90AA9" w:rsidRDefault="00CC55E3" w:rsidP="00241BEE">
            <w:pPr>
              <w:pStyle w:val="NoSpacing"/>
              <w:jc w:val="center"/>
              <w:rPr>
                <w:sz w:val="16"/>
                <w:szCs w:val="16"/>
                <w:u w:val="single"/>
              </w:rPr>
            </w:pPr>
            <w:r w:rsidRPr="00E90AA9">
              <w:rPr>
                <w:sz w:val="16"/>
                <w:szCs w:val="16"/>
                <w:u w:val="single"/>
              </w:rPr>
              <w:t>Date</w:t>
            </w:r>
          </w:p>
        </w:tc>
        <w:tc>
          <w:tcPr>
            <w:tcW w:w="1440" w:type="dxa"/>
          </w:tcPr>
          <w:p w14:paraId="7DB35AB8" w14:textId="77777777" w:rsidR="00CC55E3" w:rsidRPr="00E90AA9" w:rsidRDefault="00CC55E3" w:rsidP="00241BEE">
            <w:pPr>
              <w:pStyle w:val="NoSpacing"/>
              <w:jc w:val="center"/>
              <w:rPr>
                <w:sz w:val="16"/>
                <w:szCs w:val="16"/>
                <w:u w:val="single"/>
              </w:rPr>
            </w:pPr>
            <w:r w:rsidRPr="00E90AA9">
              <w:rPr>
                <w:sz w:val="16"/>
                <w:szCs w:val="16"/>
                <w:u w:val="single"/>
              </w:rPr>
              <w:t>Comments</w:t>
            </w:r>
          </w:p>
        </w:tc>
        <w:tc>
          <w:tcPr>
            <w:tcW w:w="1080" w:type="dxa"/>
            <w:tcBorders>
              <w:right w:val="single" w:sz="4" w:space="0" w:color="auto"/>
            </w:tcBorders>
          </w:tcPr>
          <w:p w14:paraId="64AC4BB6" w14:textId="77777777" w:rsidR="00CC55E3" w:rsidRPr="00E90AA9" w:rsidRDefault="00CC55E3" w:rsidP="00241BEE">
            <w:pPr>
              <w:pStyle w:val="NoSpacing"/>
              <w:jc w:val="center"/>
              <w:rPr>
                <w:sz w:val="16"/>
                <w:szCs w:val="16"/>
                <w:u w:val="single"/>
              </w:rPr>
            </w:pPr>
            <w:r w:rsidRPr="00E90AA9">
              <w:rPr>
                <w:sz w:val="16"/>
                <w:szCs w:val="16"/>
                <w:u w:val="single"/>
              </w:rPr>
              <w:t>Amount</w:t>
            </w:r>
          </w:p>
        </w:tc>
        <w:tc>
          <w:tcPr>
            <w:tcW w:w="882" w:type="dxa"/>
            <w:tcBorders>
              <w:top w:val="nil"/>
              <w:left w:val="single" w:sz="4" w:space="0" w:color="auto"/>
            </w:tcBorders>
          </w:tcPr>
          <w:p w14:paraId="40E18385" w14:textId="77777777" w:rsidR="00CC55E3" w:rsidRPr="00E90AA9" w:rsidRDefault="00CC55E3" w:rsidP="00241BEE">
            <w:pPr>
              <w:pStyle w:val="NoSpacing"/>
              <w:jc w:val="center"/>
              <w:rPr>
                <w:sz w:val="16"/>
                <w:szCs w:val="16"/>
                <w:u w:val="single"/>
              </w:rPr>
            </w:pPr>
            <w:r w:rsidRPr="00E90AA9">
              <w:rPr>
                <w:sz w:val="16"/>
                <w:szCs w:val="16"/>
                <w:u w:val="single"/>
              </w:rPr>
              <w:t>Date</w:t>
            </w:r>
          </w:p>
        </w:tc>
        <w:tc>
          <w:tcPr>
            <w:tcW w:w="1350" w:type="dxa"/>
            <w:tcBorders>
              <w:top w:val="nil"/>
            </w:tcBorders>
          </w:tcPr>
          <w:p w14:paraId="267F6F91" w14:textId="77777777" w:rsidR="00CC55E3" w:rsidRPr="00E90AA9" w:rsidRDefault="00CC55E3" w:rsidP="00241BEE">
            <w:pPr>
              <w:pStyle w:val="NoSpacing"/>
              <w:jc w:val="center"/>
              <w:rPr>
                <w:sz w:val="16"/>
                <w:szCs w:val="16"/>
                <w:u w:val="single"/>
              </w:rPr>
            </w:pPr>
            <w:r w:rsidRPr="00E90AA9">
              <w:rPr>
                <w:sz w:val="16"/>
                <w:szCs w:val="16"/>
                <w:u w:val="single"/>
              </w:rPr>
              <w:t>Comments</w:t>
            </w:r>
          </w:p>
        </w:tc>
        <w:tc>
          <w:tcPr>
            <w:tcW w:w="1260" w:type="dxa"/>
            <w:tcBorders>
              <w:top w:val="nil"/>
            </w:tcBorders>
          </w:tcPr>
          <w:p w14:paraId="01E7D6E3" w14:textId="77777777" w:rsidR="00CC55E3" w:rsidRPr="00E90AA9" w:rsidRDefault="00CC55E3" w:rsidP="00241BEE">
            <w:pPr>
              <w:pStyle w:val="NoSpacing"/>
              <w:jc w:val="center"/>
              <w:rPr>
                <w:sz w:val="16"/>
                <w:szCs w:val="16"/>
                <w:u w:val="single"/>
              </w:rPr>
            </w:pPr>
            <w:r w:rsidRPr="00E90AA9">
              <w:rPr>
                <w:sz w:val="16"/>
                <w:szCs w:val="16"/>
                <w:u w:val="single"/>
              </w:rPr>
              <w:t>Amount</w:t>
            </w:r>
          </w:p>
        </w:tc>
      </w:tr>
      <w:tr w:rsidR="00CC55E3" w:rsidRPr="00E90AA9" w14:paraId="7731B3AC" w14:textId="77777777" w:rsidTr="00241BEE">
        <w:trPr>
          <w:jc w:val="center"/>
        </w:trPr>
        <w:tc>
          <w:tcPr>
            <w:tcW w:w="918" w:type="dxa"/>
          </w:tcPr>
          <w:p w14:paraId="3941F3CA" w14:textId="77777777" w:rsidR="00CC55E3" w:rsidRPr="00E90AA9" w:rsidRDefault="00CC55E3" w:rsidP="00241BEE">
            <w:pPr>
              <w:pStyle w:val="NoSpacing"/>
              <w:rPr>
                <w:sz w:val="16"/>
                <w:szCs w:val="16"/>
              </w:rPr>
            </w:pPr>
            <w:r>
              <w:rPr>
                <w:sz w:val="16"/>
                <w:szCs w:val="16"/>
              </w:rPr>
              <w:t>March</w:t>
            </w:r>
            <w:r w:rsidRPr="00E90AA9">
              <w:rPr>
                <w:sz w:val="16"/>
                <w:szCs w:val="16"/>
              </w:rPr>
              <w:t xml:space="preserve"> 1</w:t>
            </w:r>
          </w:p>
        </w:tc>
        <w:tc>
          <w:tcPr>
            <w:tcW w:w="1440" w:type="dxa"/>
          </w:tcPr>
          <w:p w14:paraId="32326B2B" w14:textId="77777777" w:rsidR="00CC55E3" w:rsidRPr="00E90AA9" w:rsidRDefault="00CC55E3" w:rsidP="00241BEE">
            <w:pPr>
              <w:pStyle w:val="NoSpacing"/>
              <w:rPr>
                <w:sz w:val="16"/>
                <w:szCs w:val="16"/>
              </w:rPr>
            </w:pPr>
            <w:r w:rsidRPr="00E90AA9">
              <w:rPr>
                <w:sz w:val="16"/>
                <w:szCs w:val="16"/>
              </w:rPr>
              <w:t>Opening balance</w:t>
            </w:r>
          </w:p>
        </w:tc>
        <w:tc>
          <w:tcPr>
            <w:tcW w:w="1080" w:type="dxa"/>
            <w:tcBorders>
              <w:right w:val="single" w:sz="4" w:space="0" w:color="auto"/>
            </w:tcBorders>
          </w:tcPr>
          <w:p w14:paraId="534621D8" w14:textId="77777777" w:rsidR="00CC55E3" w:rsidRPr="00E90AA9" w:rsidRDefault="00CC55E3" w:rsidP="00241BEE">
            <w:pPr>
              <w:pStyle w:val="NoSpacing"/>
              <w:jc w:val="right"/>
              <w:rPr>
                <w:sz w:val="16"/>
                <w:szCs w:val="16"/>
              </w:rPr>
            </w:pPr>
            <w:r>
              <w:rPr>
                <w:sz w:val="16"/>
                <w:szCs w:val="16"/>
              </w:rPr>
              <w:t>24,200</w:t>
            </w:r>
          </w:p>
        </w:tc>
        <w:tc>
          <w:tcPr>
            <w:tcW w:w="882" w:type="dxa"/>
            <w:tcBorders>
              <w:top w:val="nil"/>
              <w:left w:val="single" w:sz="4" w:space="0" w:color="auto"/>
            </w:tcBorders>
          </w:tcPr>
          <w:p w14:paraId="448D3169" w14:textId="77777777" w:rsidR="00CC55E3" w:rsidRPr="00E90AA9" w:rsidRDefault="00CC55E3" w:rsidP="00241BEE">
            <w:pPr>
              <w:pStyle w:val="NoSpacing"/>
              <w:rPr>
                <w:sz w:val="16"/>
                <w:szCs w:val="16"/>
              </w:rPr>
            </w:pPr>
            <w:r>
              <w:rPr>
                <w:sz w:val="16"/>
                <w:szCs w:val="16"/>
              </w:rPr>
              <w:t>March 2</w:t>
            </w:r>
          </w:p>
        </w:tc>
        <w:tc>
          <w:tcPr>
            <w:tcW w:w="1350" w:type="dxa"/>
            <w:tcBorders>
              <w:top w:val="nil"/>
            </w:tcBorders>
          </w:tcPr>
          <w:p w14:paraId="77AD7018" w14:textId="77777777" w:rsidR="00CC55E3" w:rsidRPr="00E90AA9" w:rsidRDefault="00CC55E3" w:rsidP="00241BEE">
            <w:pPr>
              <w:pStyle w:val="NoSpacing"/>
              <w:rPr>
                <w:sz w:val="16"/>
                <w:szCs w:val="16"/>
              </w:rPr>
            </w:pPr>
            <w:r>
              <w:rPr>
                <w:sz w:val="16"/>
                <w:szCs w:val="16"/>
              </w:rPr>
              <w:t>Cheque #2899</w:t>
            </w:r>
          </w:p>
        </w:tc>
        <w:tc>
          <w:tcPr>
            <w:tcW w:w="1260" w:type="dxa"/>
            <w:tcBorders>
              <w:top w:val="nil"/>
            </w:tcBorders>
          </w:tcPr>
          <w:p w14:paraId="53B23896" w14:textId="77777777" w:rsidR="00CC55E3" w:rsidRPr="00E90AA9" w:rsidRDefault="00CC55E3" w:rsidP="00241BEE">
            <w:pPr>
              <w:pStyle w:val="NoSpacing"/>
              <w:jc w:val="right"/>
              <w:rPr>
                <w:sz w:val="16"/>
                <w:szCs w:val="16"/>
              </w:rPr>
            </w:pPr>
            <w:r>
              <w:rPr>
                <w:sz w:val="16"/>
                <w:szCs w:val="16"/>
              </w:rPr>
              <w:t>600</w:t>
            </w:r>
          </w:p>
        </w:tc>
      </w:tr>
      <w:tr w:rsidR="00CC55E3" w:rsidRPr="00E90AA9" w14:paraId="78B1BDD7" w14:textId="77777777" w:rsidTr="00241BEE">
        <w:trPr>
          <w:jc w:val="center"/>
        </w:trPr>
        <w:tc>
          <w:tcPr>
            <w:tcW w:w="918" w:type="dxa"/>
          </w:tcPr>
          <w:p w14:paraId="48C6BDE0" w14:textId="77777777" w:rsidR="00CC55E3" w:rsidRPr="00E90AA9" w:rsidRDefault="00CC55E3" w:rsidP="00241BEE">
            <w:pPr>
              <w:pStyle w:val="NoSpacing"/>
              <w:rPr>
                <w:sz w:val="16"/>
                <w:szCs w:val="16"/>
              </w:rPr>
            </w:pPr>
            <w:r>
              <w:rPr>
                <w:sz w:val="16"/>
                <w:szCs w:val="16"/>
              </w:rPr>
              <w:t>March 6</w:t>
            </w:r>
          </w:p>
        </w:tc>
        <w:tc>
          <w:tcPr>
            <w:tcW w:w="1440" w:type="dxa"/>
          </w:tcPr>
          <w:p w14:paraId="0B6F25E7" w14:textId="77777777" w:rsidR="00CC55E3" w:rsidRPr="00E90AA9" w:rsidRDefault="00CC55E3" w:rsidP="00241BEE">
            <w:pPr>
              <w:pStyle w:val="NoSpacing"/>
              <w:rPr>
                <w:sz w:val="16"/>
                <w:szCs w:val="16"/>
              </w:rPr>
            </w:pPr>
            <w:r w:rsidRPr="00E90AA9">
              <w:rPr>
                <w:sz w:val="16"/>
                <w:szCs w:val="16"/>
              </w:rPr>
              <w:t>Deposit</w:t>
            </w:r>
          </w:p>
        </w:tc>
        <w:tc>
          <w:tcPr>
            <w:tcW w:w="1080" w:type="dxa"/>
            <w:tcBorders>
              <w:right w:val="single" w:sz="4" w:space="0" w:color="auto"/>
            </w:tcBorders>
          </w:tcPr>
          <w:p w14:paraId="420DB522" w14:textId="77777777" w:rsidR="00CC55E3" w:rsidRPr="00E90AA9" w:rsidRDefault="00CC55E3" w:rsidP="00241BEE">
            <w:pPr>
              <w:pStyle w:val="NoSpacing"/>
              <w:jc w:val="right"/>
              <w:rPr>
                <w:sz w:val="16"/>
                <w:szCs w:val="16"/>
              </w:rPr>
            </w:pPr>
            <w:r>
              <w:rPr>
                <w:sz w:val="16"/>
                <w:szCs w:val="16"/>
              </w:rPr>
              <w:t>1,500</w:t>
            </w:r>
          </w:p>
        </w:tc>
        <w:tc>
          <w:tcPr>
            <w:tcW w:w="882" w:type="dxa"/>
            <w:tcBorders>
              <w:top w:val="nil"/>
              <w:left w:val="single" w:sz="4" w:space="0" w:color="auto"/>
            </w:tcBorders>
          </w:tcPr>
          <w:p w14:paraId="22EAA542" w14:textId="77777777" w:rsidR="00CC55E3" w:rsidRPr="00E90AA9" w:rsidRDefault="00CC55E3" w:rsidP="00241BEE">
            <w:pPr>
              <w:pStyle w:val="NoSpacing"/>
              <w:rPr>
                <w:sz w:val="16"/>
                <w:szCs w:val="16"/>
              </w:rPr>
            </w:pPr>
            <w:r>
              <w:rPr>
                <w:sz w:val="16"/>
                <w:szCs w:val="16"/>
              </w:rPr>
              <w:t>March 3</w:t>
            </w:r>
          </w:p>
        </w:tc>
        <w:tc>
          <w:tcPr>
            <w:tcW w:w="1350" w:type="dxa"/>
            <w:tcBorders>
              <w:top w:val="nil"/>
            </w:tcBorders>
          </w:tcPr>
          <w:p w14:paraId="1ED28888" w14:textId="77777777" w:rsidR="00CC55E3" w:rsidRPr="00E90AA9" w:rsidRDefault="00CC55E3" w:rsidP="00241BEE">
            <w:pPr>
              <w:pStyle w:val="NoSpacing"/>
              <w:rPr>
                <w:sz w:val="16"/>
                <w:szCs w:val="16"/>
              </w:rPr>
            </w:pPr>
            <w:r>
              <w:rPr>
                <w:sz w:val="16"/>
                <w:szCs w:val="16"/>
              </w:rPr>
              <w:t>Cheque #2900</w:t>
            </w:r>
          </w:p>
        </w:tc>
        <w:tc>
          <w:tcPr>
            <w:tcW w:w="1260" w:type="dxa"/>
            <w:tcBorders>
              <w:top w:val="nil"/>
            </w:tcBorders>
          </w:tcPr>
          <w:p w14:paraId="0DCC7BB0" w14:textId="77777777" w:rsidR="00CC55E3" w:rsidRPr="00E90AA9" w:rsidRDefault="00CC55E3" w:rsidP="00241BEE">
            <w:pPr>
              <w:pStyle w:val="NoSpacing"/>
              <w:jc w:val="right"/>
              <w:rPr>
                <w:sz w:val="16"/>
                <w:szCs w:val="16"/>
              </w:rPr>
            </w:pPr>
            <w:r>
              <w:rPr>
                <w:sz w:val="16"/>
                <w:szCs w:val="16"/>
              </w:rPr>
              <w:t>750</w:t>
            </w:r>
          </w:p>
        </w:tc>
      </w:tr>
      <w:tr w:rsidR="00CC55E3" w:rsidRPr="00E90AA9" w14:paraId="1E772E89" w14:textId="77777777" w:rsidTr="00241BEE">
        <w:trPr>
          <w:jc w:val="center"/>
        </w:trPr>
        <w:tc>
          <w:tcPr>
            <w:tcW w:w="918" w:type="dxa"/>
          </w:tcPr>
          <w:p w14:paraId="55CCD611" w14:textId="77777777" w:rsidR="00CC55E3" w:rsidRPr="00E90AA9" w:rsidRDefault="00CC55E3" w:rsidP="00241BEE">
            <w:pPr>
              <w:pStyle w:val="NoSpacing"/>
              <w:rPr>
                <w:sz w:val="16"/>
                <w:szCs w:val="16"/>
              </w:rPr>
            </w:pPr>
            <w:r>
              <w:rPr>
                <w:sz w:val="16"/>
                <w:szCs w:val="16"/>
              </w:rPr>
              <w:t>March 11</w:t>
            </w:r>
          </w:p>
        </w:tc>
        <w:tc>
          <w:tcPr>
            <w:tcW w:w="1440" w:type="dxa"/>
          </w:tcPr>
          <w:p w14:paraId="2E3D38D9" w14:textId="77777777" w:rsidR="00CC55E3" w:rsidRPr="00E90AA9" w:rsidRDefault="00CC55E3" w:rsidP="00241BEE">
            <w:pPr>
              <w:pStyle w:val="NoSpacing"/>
              <w:rPr>
                <w:sz w:val="16"/>
                <w:szCs w:val="16"/>
              </w:rPr>
            </w:pPr>
            <w:r w:rsidRPr="00E90AA9">
              <w:rPr>
                <w:sz w:val="16"/>
                <w:szCs w:val="16"/>
              </w:rPr>
              <w:t>Deposit</w:t>
            </w:r>
          </w:p>
        </w:tc>
        <w:tc>
          <w:tcPr>
            <w:tcW w:w="1080" w:type="dxa"/>
            <w:tcBorders>
              <w:right w:val="single" w:sz="4" w:space="0" w:color="auto"/>
            </w:tcBorders>
          </w:tcPr>
          <w:p w14:paraId="7DBA9B2B" w14:textId="77777777" w:rsidR="00CC55E3" w:rsidRPr="00E90AA9" w:rsidRDefault="00CC55E3" w:rsidP="00241BEE">
            <w:pPr>
              <w:pStyle w:val="NoSpacing"/>
              <w:jc w:val="right"/>
              <w:rPr>
                <w:sz w:val="16"/>
                <w:szCs w:val="16"/>
              </w:rPr>
            </w:pPr>
            <w:r>
              <w:rPr>
                <w:sz w:val="16"/>
                <w:szCs w:val="16"/>
              </w:rPr>
              <w:t>800</w:t>
            </w:r>
          </w:p>
        </w:tc>
        <w:tc>
          <w:tcPr>
            <w:tcW w:w="882" w:type="dxa"/>
            <w:tcBorders>
              <w:top w:val="nil"/>
              <w:left w:val="single" w:sz="4" w:space="0" w:color="auto"/>
            </w:tcBorders>
          </w:tcPr>
          <w:p w14:paraId="7ADFC59E" w14:textId="77777777" w:rsidR="00CC55E3" w:rsidRPr="00E90AA9" w:rsidRDefault="00CC55E3" w:rsidP="00241BEE">
            <w:pPr>
              <w:pStyle w:val="NoSpacing"/>
              <w:rPr>
                <w:sz w:val="16"/>
                <w:szCs w:val="16"/>
              </w:rPr>
            </w:pPr>
            <w:r>
              <w:rPr>
                <w:sz w:val="16"/>
                <w:szCs w:val="16"/>
              </w:rPr>
              <w:t>March 5</w:t>
            </w:r>
          </w:p>
        </w:tc>
        <w:tc>
          <w:tcPr>
            <w:tcW w:w="1350" w:type="dxa"/>
            <w:tcBorders>
              <w:top w:val="nil"/>
            </w:tcBorders>
          </w:tcPr>
          <w:p w14:paraId="75AD281F" w14:textId="77777777" w:rsidR="00CC55E3" w:rsidRPr="00E90AA9" w:rsidRDefault="00CC55E3" w:rsidP="00241BEE">
            <w:pPr>
              <w:pStyle w:val="NoSpacing"/>
              <w:rPr>
                <w:sz w:val="16"/>
                <w:szCs w:val="16"/>
              </w:rPr>
            </w:pPr>
            <w:r>
              <w:rPr>
                <w:sz w:val="16"/>
                <w:szCs w:val="16"/>
              </w:rPr>
              <w:t>Cheque #2901</w:t>
            </w:r>
          </w:p>
        </w:tc>
        <w:tc>
          <w:tcPr>
            <w:tcW w:w="1260" w:type="dxa"/>
            <w:tcBorders>
              <w:top w:val="nil"/>
            </w:tcBorders>
          </w:tcPr>
          <w:p w14:paraId="0EE9127E" w14:textId="77777777" w:rsidR="00CC55E3" w:rsidRPr="00E90AA9" w:rsidRDefault="00CC55E3" w:rsidP="00241BEE">
            <w:pPr>
              <w:pStyle w:val="NoSpacing"/>
              <w:jc w:val="right"/>
              <w:rPr>
                <w:sz w:val="16"/>
                <w:szCs w:val="16"/>
              </w:rPr>
            </w:pPr>
            <w:r>
              <w:rPr>
                <w:sz w:val="16"/>
                <w:szCs w:val="16"/>
              </w:rPr>
              <w:t>885</w:t>
            </w:r>
          </w:p>
        </w:tc>
      </w:tr>
      <w:tr w:rsidR="00CC55E3" w:rsidRPr="00E90AA9" w14:paraId="4CD849F8" w14:textId="77777777" w:rsidTr="00241BEE">
        <w:trPr>
          <w:jc w:val="center"/>
        </w:trPr>
        <w:tc>
          <w:tcPr>
            <w:tcW w:w="918" w:type="dxa"/>
          </w:tcPr>
          <w:p w14:paraId="5D41118A" w14:textId="77777777" w:rsidR="00CC55E3" w:rsidRPr="00E90AA9" w:rsidRDefault="00CC55E3" w:rsidP="00241BEE">
            <w:pPr>
              <w:pStyle w:val="NoSpacing"/>
              <w:rPr>
                <w:sz w:val="16"/>
                <w:szCs w:val="16"/>
              </w:rPr>
            </w:pPr>
            <w:r>
              <w:rPr>
                <w:sz w:val="16"/>
                <w:szCs w:val="16"/>
              </w:rPr>
              <w:t>March 30</w:t>
            </w:r>
          </w:p>
        </w:tc>
        <w:tc>
          <w:tcPr>
            <w:tcW w:w="1440" w:type="dxa"/>
          </w:tcPr>
          <w:p w14:paraId="244AB7D2" w14:textId="77777777" w:rsidR="00CC55E3" w:rsidRPr="00E90AA9" w:rsidRDefault="00CC55E3" w:rsidP="00241BEE">
            <w:pPr>
              <w:pStyle w:val="NoSpacing"/>
              <w:rPr>
                <w:sz w:val="16"/>
                <w:szCs w:val="16"/>
              </w:rPr>
            </w:pPr>
            <w:r w:rsidRPr="00E90AA9">
              <w:rPr>
                <w:sz w:val="16"/>
                <w:szCs w:val="16"/>
              </w:rPr>
              <w:t>Deposit</w:t>
            </w:r>
          </w:p>
        </w:tc>
        <w:tc>
          <w:tcPr>
            <w:tcW w:w="1080" w:type="dxa"/>
            <w:tcBorders>
              <w:right w:val="single" w:sz="4" w:space="0" w:color="auto"/>
            </w:tcBorders>
          </w:tcPr>
          <w:p w14:paraId="617AC136" w14:textId="77777777" w:rsidR="00CC55E3" w:rsidRPr="00E90AA9" w:rsidRDefault="00CC55E3" w:rsidP="00241BEE">
            <w:pPr>
              <w:pStyle w:val="NoSpacing"/>
              <w:jc w:val="right"/>
              <w:rPr>
                <w:sz w:val="16"/>
                <w:szCs w:val="16"/>
              </w:rPr>
            </w:pPr>
            <w:r>
              <w:rPr>
                <w:sz w:val="16"/>
                <w:szCs w:val="16"/>
              </w:rPr>
              <w:t>2,700</w:t>
            </w:r>
          </w:p>
        </w:tc>
        <w:tc>
          <w:tcPr>
            <w:tcW w:w="882" w:type="dxa"/>
            <w:tcBorders>
              <w:top w:val="nil"/>
              <w:left w:val="single" w:sz="4" w:space="0" w:color="auto"/>
            </w:tcBorders>
          </w:tcPr>
          <w:p w14:paraId="3D533139" w14:textId="77777777" w:rsidR="00CC55E3" w:rsidRPr="00E90AA9" w:rsidRDefault="00CC55E3" w:rsidP="00241BEE">
            <w:pPr>
              <w:pStyle w:val="NoSpacing"/>
              <w:rPr>
                <w:sz w:val="16"/>
                <w:szCs w:val="16"/>
              </w:rPr>
            </w:pPr>
            <w:r>
              <w:rPr>
                <w:sz w:val="16"/>
                <w:szCs w:val="16"/>
              </w:rPr>
              <w:t>March 8</w:t>
            </w:r>
          </w:p>
        </w:tc>
        <w:tc>
          <w:tcPr>
            <w:tcW w:w="1350" w:type="dxa"/>
            <w:tcBorders>
              <w:top w:val="nil"/>
            </w:tcBorders>
          </w:tcPr>
          <w:p w14:paraId="3B94342B" w14:textId="77777777" w:rsidR="00CC55E3" w:rsidRPr="00E90AA9" w:rsidRDefault="00CC55E3" w:rsidP="00241BEE">
            <w:pPr>
              <w:pStyle w:val="NoSpacing"/>
              <w:rPr>
                <w:sz w:val="16"/>
                <w:szCs w:val="16"/>
              </w:rPr>
            </w:pPr>
            <w:r>
              <w:rPr>
                <w:sz w:val="16"/>
                <w:szCs w:val="16"/>
              </w:rPr>
              <w:t>Cheque #2902</w:t>
            </w:r>
          </w:p>
        </w:tc>
        <w:tc>
          <w:tcPr>
            <w:tcW w:w="1260" w:type="dxa"/>
            <w:tcBorders>
              <w:top w:val="nil"/>
            </w:tcBorders>
          </w:tcPr>
          <w:p w14:paraId="3FA23501" w14:textId="77777777" w:rsidR="00CC55E3" w:rsidRPr="00E90AA9" w:rsidRDefault="00CC55E3" w:rsidP="00241BEE">
            <w:pPr>
              <w:pStyle w:val="NoSpacing"/>
              <w:jc w:val="right"/>
              <w:rPr>
                <w:sz w:val="16"/>
                <w:szCs w:val="16"/>
              </w:rPr>
            </w:pPr>
            <w:r>
              <w:rPr>
                <w:sz w:val="16"/>
                <w:szCs w:val="16"/>
              </w:rPr>
              <w:t>2,600</w:t>
            </w:r>
          </w:p>
        </w:tc>
      </w:tr>
      <w:tr w:rsidR="00CC55E3" w:rsidRPr="00E90AA9" w14:paraId="1FF69AD4" w14:textId="77777777" w:rsidTr="00241BEE">
        <w:trPr>
          <w:jc w:val="center"/>
        </w:trPr>
        <w:tc>
          <w:tcPr>
            <w:tcW w:w="918" w:type="dxa"/>
          </w:tcPr>
          <w:p w14:paraId="209A8A6F" w14:textId="77777777" w:rsidR="00CC55E3" w:rsidRPr="00E90AA9" w:rsidRDefault="00CC55E3" w:rsidP="00241BEE">
            <w:pPr>
              <w:pStyle w:val="NoSpacing"/>
              <w:rPr>
                <w:sz w:val="16"/>
                <w:szCs w:val="16"/>
              </w:rPr>
            </w:pPr>
            <w:r>
              <w:rPr>
                <w:sz w:val="16"/>
                <w:szCs w:val="16"/>
              </w:rPr>
              <w:t>March 31</w:t>
            </w:r>
          </w:p>
        </w:tc>
        <w:tc>
          <w:tcPr>
            <w:tcW w:w="1440" w:type="dxa"/>
          </w:tcPr>
          <w:p w14:paraId="63BD87E8" w14:textId="77777777" w:rsidR="00CC55E3" w:rsidRPr="00E90AA9" w:rsidRDefault="00CC55E3" w:rsidP="00241BEE">
            <w:pPr>
              <w:pStyle w:val="NoSpacing"/>
              <w:rPr>
                <w:sz w:val="16"/>
                <w:szCs w:val="16"/>
              </w:rPr>
            </w:pPr>
            <w:r w:rsidRPr="00E90AA9">
              <w:rPr>
                <w:sz w:val="16"/>
                <w:szCs w:val="16"/>
              </w:rPr>
              <w:t>Deposit</w:t>
            </w:r>
          </w:p>
        </w:tc>
        <w:tc>
          <w:tcPr>
            <w:tcW w:w="1080" w:type="dxa"/>
            <w:tcBorders>
              <w:right w:val="single" w:sz="4" w:space="0" w:color="auto"/>
            </w:tcBorders>
          </w:tcPr>
          <w:p w14:paraId="7913C956" w14:textId="77777777" w:rsidR="00CC55E3" w:rsidRPr="00E90AA9" w:rsidRDefault="00CC55E3" w:rsidP="00241BEE">
            <w:pPr>
              <w:pStyle w:val="NoSpacing"/>
              <w:jc w:val="right"/>
              <w:rPr>
                <w:sz w:val="16"/>
                <w:szCs w:val="16"/>
              </w:rPr>
            </w:pPr>
            <w:r>
              <w:rPr>
                <w:sz w:val="16"/>
                <w:szCs w:val="16"/>
              </w:rPr>
              <w:t>1,250</w:t>
            </w:r>
          </w:p>
        </w:tc>
        <w:tc>
          <w:tcPr>
            <w:tcW w:w="882" w:type="dxa"/>
            <w:tcBorders>
              <w:top w:val="nil"/>
              <w:left w:val="single" w:sz="4" w:space="0" w:color="auto"/>
            </w:tcBorders>
          </w:tcPr>
          <w:p w14:paraId="071FE454" w14:textId="77777777" w:rsidR="00CC55E3" w:rsidRPr="00E90AA9" w:rsidRDefault="00CC55E3" w:rsidP="00241BEE">
            <w:pPr>
              <w:pStyle w:val="NoSpacing"/>
              <w:rPr>
                <w:sz w:val="16"/>
                <w:szCs w:val="16"/>
              </w:rPr>
            </w:pPr>
            <w:r>
              <w:rPr>
                <w:sz w:val="16"/>
                <w:szCs w:val="16"/>
              </w:rPr>
              <w:t>March 11</w:t>
            </w:r>
          </w:p>
        </w:tc>
        <w:tc>
          <w:tcPr>
            <w:tcW w:w="1350" w:type="dxa"/>
            <w:tcBorders>
              <w:top w:val="nil"/>
            </w:tcBorders>
          </w:tcPr>
          <w:p w14:paraId="6D871632" w14:textId="77777777" w:rsidR="00CC55E3" w:rsidRPr="00E90AA9" w:rsidRDefault="00CC55E3" w:rsidP="00241BEE">
            <w:pPr>
              <w:pStyle w:val="NoSpacing"/>
              <w:rPr>
                <w:sz w:val="16"/>
                <w:szCs w:val="16"/>
              </w:rPr>
            </w:pPr>
            <w:r>
              <w:rPr>
                <w:sz w:val="16"/>
                <w:szCs w:val="16"/>
              </w:rPr>
              <w:t>Cheque #2903</w:t>
            </w:r>
          </w:p>
        </w:tc>
        <w:tc>
          <w:tcPr>
            <w:tcW w:w="1260" w:type="dxa"/>
            <w:tcBorders>
              <w:top w:val="nil"/>
            </w:tcBorders>
          </w:tcPr>
          <w:p w14:paraId="726B7864" w14:textId="77777777" w:rsidR="00CC55E3" w:rsidRPr="00E90AA9" w:rsidRDefault="00CC55E3" w:rsidP="00241BEE">
            <w:pPr>
              <w:pStyle w:val="NoSpacing"/>
              <w:jc w:val="right"/>
              <w:rPr>
                <w:sz w:val="16"/>
                <w:szCs w:val="16"/>
              </w:rPr>
            </w:pPr>
            <w:r>
              <w:rPr>
                <w:sz w:val="16"/>
                <w:szCs w:val="16"/>
              </w:rPr>
              <w:t>1,100</w:t>
            </w:r>
          </w:p>
        </w:tc>
      </w:tr>
      <w:tr w:rsidR="00CC55E3" w:rsidRPr="00E90AA9" w14:paraId="3939D242" w14:textId="77777777" w:rsidTr="00241BEE">
        <w:trPr>
          <w:jc w:val="center"/>
        </w:trPr>
        <w:tc>
          <w:tcPr>
            <w:tcW w:w="918" w:type="dxa"/>
          </w:tcPr>
          <w:p w14:paraId="529E6C4A" w14:textId="77777777" w:rsidR="00CC55E3" w:rsidRPr="00E90AA9" w:rsidRDefault="00CC55E3" w:rsidP="00241BEE">
            <w:pPr>
              <w:pStyle w:val="NoSpacing"/>
              <w:rPr>
                <w:sz w:val="16"/>
                <w:szCs w:val="16"/>
              </w:rPr>
            </w:pPr>
          </w:p>
        </w:tc>
        <w:tc>
          <w:tcPr>
            <w:tcW w:w="1440" w:type="dxa"/>
          </w:tcPr>
          <w:p w14:paraId="22AD3258" w14:textId="77777777" w:rsidR="00CC55E3" w:rsidRPr="00E90AA9" w:rsidRDefault="00CC55E3" w:rsidP="00241BEE">
            <w:pPr>
              <w:pStyle w:val="NoSpacing"/>
              <w:rPr>
                <w:sz w:val="16"/>
                <w:szCs w:val="16"/>
              </w:rPr>
            </w:pPr>
          </w:p>
        </w:tc>
        <w:tc>
          <w:tcPr>
            <w:tcW w:w="1080" w:type="dxa"/>
            <w:tcBorders>
              <w:right w:val="single" w:sz="4" w:space="0" w:color="auto"/>
            </w:tcBorders>
          </w:tcPr>
          <w:p w14:paraId="69711D2D" w14:textId="77777777" w:rsidR="00CC55E3" w:rsidRPr="00E90AA9" w:rsidRDefault="00CC55E3" w:rsidP="00241BEE">
            <w:pPr>
              <w:pStyle w:val="NoSpacing"/>
              <w:jc w:val="right"/>
              <w:rPr>
                <w:sz w:val="16"/>
                <w:szCs w:val="16"/>
              </w:rPr>
            </w:pPr>
          </w:p>
        </w:tc>
        <w:tc>
          <w:tcPr>
            <w:tcW w:w="882" w:type="dxa"/>
            <w:tcBorders>
              <w:top w:val="nil"/>
              <w:left w:val="single" w:sz="4" w:space="0" w:color="auto"/>
            </w:tcBorders>
          </w:tcPr>
          <w:p w14:paraId="337944EE" w14:textId="77777777" w:rsidR="00CC55E3" w:rsidRPr="00E90AA9" w:rsidRDefault="00CC55E3" w:rsidP="00241BEE">
            <w:pPr>
              <w:pStyle w:val="NoSpacing"/>
              <w:rPr>
                <w:sz w:val="16"/>
                <w:szCs w:val="16"/>
              </w:rPr>
            </w:pPr>
            <w:r>
              <w:rPr>
                <w:sz w:val="16"/>
                <w:szCs w:val="16"/>
              </w:rPr>
              <w:t>March 16</w:t>
            </w:r>
          </w:p>
        </w:tc>
        <w:tc>
          <w:tcPr>
            <w:tcW w:w="1350" w:type="dxa"/>
            <w:tcBorders>
              <w:top w:val="nil"/>
            </w:tcBorders>
          </w:tcPr>
          <w:p w14:paraId="4E56226C" w14:textId="77777777" w:rsidR="00CC55E3" w:rsidRPr="00E90AA9" w:rsidRDefault="00CC55E3" w:rsidP="00241BEE">
            <w:pPr>
              <w:pStyle w:val="NoSpacing"/>
              <w:rPr>
                <w:sz w:val="16"/>
                <w:szCs w:val="16"/>
              </w:rPr>
            </w:pPr>
            <w:r>
              <w:rPr>
                <w:sz w:val="16"/>
                <w:szCs w:val="16"/>
              </w:rPr>
              <w:t>Cheque #2904</w:t>
            </w:r>
          </w:p>
        </w:tc>
        <w:tc>
          <w:tcPr>
            <w:tcW w:w="1260" w:type="dxa"/>
            <w:tcBorders>
              <w:top w:val="nil"/>
            </w:tcBorders>
          </w:tcPr>
          <w:p w14:paraId="59735968" w14:textId="77777777" w:rsidR="00CC55E3" w:rsidRPr="00E90AA9" w:rsidRDefault="00CC55E3" w:rsidP="00241BEE">
            <w:pPr>
              <w:pStyle w:val="NoSpacing"/>
              <w:jc w:val="right"/>
              <w:rPr>
                <w:sz w:val="16"/>
                <w:szCs w:val="16"/>
              </w:rPr>
            </w:pPr>
            <w:r>
              <w:rPr>
                <w:sz w:val="16"/>
                <w:szCs w:val="16"/>
              </w:rPr>
              <w:t>50</w:t>
            </w:r>
          </w:p>
        </w:tc>
      </w:tr>
      <w:tr w:rsidR="00CC55E3" w:rsidRPr="00E90AA9" w14:paraId="662CFA9A" w14:textId="77777777" w:rsidTr="00241BEE">
        <w:trPr>
          <w:jc w:val="center"/>
        </w:trPr>
        <w:tc>
          <w:tcPr>
            <w:tcW w:w="918" w:type="dxa"/>
          </w:tcPr>
          <w:p w14:paraId="7A4401E5" w14:textId="77777777" w:rsidR="00CC55E3" w:rsidRPr="00E90AA9" w:rsidRDefault="00CC55E3" w:rsidP="00241BEE">
            <w:pPr>
              <w:pStyle w:val="NoSpacing"/>
              <w:rPr>
                <w:sz w:val="16"/>
                <w:szCs w:val="16"/>
              </w:rPr>
            </w:pPr>
          </w:p>
        </w:tc>
        <w:tc>
          <w:tcPr>
            <w:tcW w:w="1440" w:type="dxa"/>
          </w:tcPr>
          <w:p w14:paraId="1E0998D1" w14:textId="77777777" w:rsidR="00CC55E3" w:rsidRPr="00E90AA9" w:rsidRDefault="00CC55E3" w:rsidP="00241BEE">
            <w:pPr>
              <w:pStyle w:val="NoSpacing"/>
              <w:rPr>
                <w:sz w:val="16"/>
                <w:szCs w:val="16"/>
              </w:rPr>
            </w:pPr>
          </w:p>
        </w:tc>
        <w:tc>
          <w:tcPr>
            <w:tcW w:w="1080" w:type="dxa"/>
            <w:tcBorders>
              <w:right w:val="single" w:sz="4" w:space="0" w:color="auto"/>
            </w:tcBorders>
          </w:tcPr>
          <w:p w14:paraId="71384FAE" w14:textId="77777777" w:rsidR="00CC55E3" w:rsidRPr="00E90AA9" w:rsidRDefault="00CC55E3" w:rsidP="00241BEE">
            <w:pPr>
              <w:pStyle w:val="NoSpacing"/>
              <w:jc w:val="right"/>
              <w:rPr>
                <w:sz w:val="16"/>
                <w:szCs w:val="16"/>
              </w:rPr>
            </w:pPr>
          </w:p>
        </w:tc>
        <w:tc>
          <w:tcPr>
            <w:tcW w:w="882" w:type="dxa"/>
            <w:tcBorders>
              <w:top w:val="nil"/>
              <w:left w:val="single" w:sz="4" w:space="0" w:color="auto"/>
            </w:tcBorders>
          </w:tcPr>
          <w:p w14:paraId="1855CA89" w14:textId="77777777" w:rsidR="00CC55E3" w:rsidRPr="00E90AA9" w:rsidRDefault="00CC55E3" w:rsidP="00241BEE">
            <w:pPr>
              <w:pStyle w:val="NoSpacing"/>
              <w:rPr>
                <w:sz w:val="16"/>
                <w:szCs w:val="16"/>
              </w:rPr>
            </w:pPr>
            <w:r>
              <w:rPr>
                <w:sz w:val="16"/>
                <w:szCs w:val="16"/>
              </w:rPr>
              <w:t>March 18</w:t>
            </w:r>
          </w:p>
        </w:tc>
        <w:tc>
          <w:tcPr>
            <w:tcW w:w="1350" w:type="dxa"/>
            <w:tcBorders>
              <w:top w:val="nil"/>
            </w:tcBorders>
          </w:tcPr>
          <w:p w14:paraId="2E47BB38" w14:textId="77777777" w:rsidR="00CC55E3" w:rsidRPr="00E90AA9" w:rsidRDefault="00CC55E3" w:rsidP="00241BEE">
            <w:pPr>
              <w:pStyle w:val="NoSpacing"/>
              <w:rPr>
                <w:sz w:val="16"/>
                <w:szCs w:val="16"/>
              </w:rPr>
            </w:pPr>
            <w:r>
              <w:rPr>
                <w:sz w:val="16"/>
                <w:szCs w:val="16"/>
              </w:rPr>
              <w:t>Cheque #2905</w:t>
            </w:r>
          </w:p>
        </w:tc>
        <w:tc>
          <w:tcPr>
            <w:tcW w:w="1260" w:type="dxa"/>
            <w:tcBorders>
              <w:top w:val="nil"/>
            </w:tcBorders>
          </w:tcPr>
          <w:p w14:paraId="10E617D5" w14:textId="77777777" w:rsidR="00CC55E3" w:rsidRPr="00E90AA9" w:rsidRDefault="00CC55E3" w:rsidP="00241BEE">
            <w:pPr>
              <w:pStyle w:val="NoSpacing"/>
              <w:jc w:val="right"/>
              <w:rPr>
                <w:sz w:val="16"/>
                <w:szCs w:val="16"/>
              </w:rPr>
            </w:pPr>
            <w:r>
              <w:rPr>
                <w:sz w:val="16"/>
                <w:szCs w:val="16"/>
              </w:rPr>
              <w:t>850</w:t>
            </w:r>
          </w:p>
        </w:tc>
      </w:tr>
      <w:tr w:rsidR="00CC55E3" w:rsidRPr="00E90AA9" w14:paraId="0BD8029B" w14:textId="77777777" w:rsidTr="00241BEE">
        <w:trPr>
          <w:jc w:val="center"/>
        </w:trPr>
        <w:tc>
          <w:tcPr>
            <w:tcW w:w="918" w:type="dxa"/>
          </w:tcPr>
          <w:p w14:paraId="6696D6EF" w14:textId="77777777" w:rsidR="00CC55E3" w:rsidRPr="00E90AA9" w:rsidRDefault="00CC55E3" w:rsidP="00241BEE">
            <w:pPr>
              <w:pStyle w:val="NoSpacing"/>
              <w:rPr>
                <w:sz w:val="16"/>
                <w:szCs w:val="16"/>
              </w:rPr>
            </w:pPr>
          </w:p>
        </w:tc>
        <w:tc>
          <w:tcPr>
            <w:tcW w:w="1440" w:type="dxa"/>
          </w:tcPr>
          <w:p w14:paraId="43C08BBB" w14:textId="77777777" w:rsidR="00CC55E3" w:rsidRPr="00E90AA9" w:rsidRDefault="00CC55E3" w:rsidP="00241BEE">
            <w:pPr>
              <w:pStyle w:val="NoSpacing"/>
              <w:rPr>
                <w:sz w:val="16"/>
                <w:szCs w:val="16"/>
              </w:rPr>
            </w:pPr>
          </w:p>
        </w:tc>
        <w:tc>
          <w:tcPr>
            <w:tcW w:w="1080" w:type="dxa"/>
            <w:tcBorders>
              <w:right w:val="single" w:sz="4" w:space="0" w:color="auto"/>
            </w:tcBorders>
          </w:tcPr>
          <w:p w14:paraId="4CBD56E8" w14:textId="77777777" w:rsidR="00CC55E3" w:rsidRPr="00E90AA9" w:rsidRDefault="00CC55E3" w:rsidP="00241BEE">
            <w:pPr>
              <w:pStyle w:val="NoSpacing"/>
              <w:jc w:val="right"/>
              <w:rPr>
                <w:sz w:val="16"/>
                <w:szCs w:val="16"/>
              </w:rPr>
            </w:pPr>
          </w:p>
        </w:tc>
        <w:tc>
          <w:tcPr>
            <w:tcW w:w="882" w:type="dxa"/>
            <w:tcBorders>
              <w:top w:val="nil"/>
              <w:left w:val="single" w:sz="4" w:space="0" w:color="auto"/>
            </w:tcBorders>
          </w:tcPr>
          <w:p w14:paraId="16BBD12F" w14:textId="77777777" w:rsidR="00CC55E3" w:rsidRPr="00E90AA9" w:rsidRDefault="00CC55E3" w:rsidP="00241BEE">
            <w:pPr>
              <w:pStyle w:val="NoSpacing"/>
              <w:rPr>
                <w:sz w:val="16"/>
                <w:szCs w:val="16"/>
              </w:rPr>
            </w:pPr>
            <w:r>
              <w:rPr>
                <w:sz w:val="16"/>
                <w:szCs w:val="16"/>
              </w:rPr>
              <w:t>March 21</w:t>
            </w:r>
          </w:p>
        </w:tc>
        <w:tc>
          <w:tcPr>
            <w:tcW w:w="1350" w:type="dxa"/>
            <w:tcBorders>
              <w:top w:val="nil"/>
            </w:tcBorders>
          </w:tcPr>
          <w:p w14:paraId="3E54B5D1" w14:textId="77777777" w:rsidR="00CC55E3" w:rsidRPr="00E90AA9" w:rsidRDefault="00CC55E3" w:rsidP="00241BEE">
            <w:pPr>
              <w:pStyle w:val="NoSpacing"/>
              <w:rPr>
                <w:sz w:val="16"/>
                <w:szCs w:val="16"/>
              </w:rPr>
            </w:pPr>
            <w:r>
              <w:rPr>
                <w:sz w:val="16"/>
                <w:szCs w:val="16"/>
              </w:rPr>
              <w:t>Cheque #2906</w:t>
            </w:r>
          </w:p>
        </w:tc>
        <w:tc>
          <w:tcPr>
            <w:tcW w:w="1260" w:type="dxa"/>
            <w:tcBorders>
              <w:top w:val="nil"/>
            </w:tcBorders>
          </w:tcPr>
          <w:p w14:paraId="52CFE02D" w14:textId="77777777" w:rsidR="00CC55E3" w:rsidRPr="00E90AA9" w:rsidRDefault="00CC55E3" w:rsidP="00241BEE">
            <w:pPr>
              <w:pStyle w:val="NoSpacing"/>
              <w:jc w:val="right"/>
              <w:rPr>
                <w:sz w:val="16"/>
                <w:szCs w:val="16"/>
              </w:rPr>
            </w:pPr>
            <w:r>
              <w:rPr>
                <w:sz w:val="16"/>
                <w:szCs w:val="16"/>
              </w:rPr>
              <w:t>1,900</w:t>
            </w:r>
          </w:p>
        </w:tc>
      </w:tr>
      <w:tr w:rsidR="00CC55E3" w:rsidRPr="00E90AA9" w14:paraId="01C13DA9" w14:textId="77777777" w:rsidTr="00241BEE">
        <w:trPr>
          <w:jc w:val="center"/>
        </w:trPr>
        <w:tc>
          <w:tcPr>
            <w:tcW w:w="918" w:type="dxa"/>
          </w:tcPr>
          <w:p w14:paraId="78E8A921" w14:textId="77777777" w:rsidR="00CC55E3" w:rsidRPr="00E90AA9" w:rsidRDefault="00CC55E3" w:rsidP="00241BEE">
            <w:pPr>
              <w:pStyle w:val="NoSpacing"/>
              <w:rPr>
                <w:sz w:val="16"/>
                <w:szCs w:val="16"/>
              </w:rPr>
            </w:pPr>
          </w:p>
        </w:tc>
        <w:tc>
          <w:tcPr>
            <w:tcW w:w="1440" w:type="dxa"/>
          </w:tcPr>
          <w:p w14:paraId="10AD595E" w14:textId="77777777" w:rsidR="00CC55E3" w:rsidRPr="00E90AA9" w:rsidRDefault="00CC55E3" w:rsidP="00241BEE">
            <w:pPr>
              <w:pStyle w:val="NoSpacing"/>
              <w:rPr>
                <w:sz w:val="16"/>
                <w:szCs w:val="16"/>
              </w:rPr>
            </w:pPr>
          </w:p>
        </w:tc>
        <w:tc>
          <w:tcPr>
            <w:tcW w:w="1080" w:type="dxa"/>
            <w:tcBorders>
              <w:right w:val="single" w:sz="4" w:space="0" w:color="auto"/>
            </w:tcBorders>
          </w:tcPr>
          <w:p w14:paraId="654A20B8" w14:textId="77777777" w:rsidR="00CC55E3" w:rsidRPr="00E90AA9" w:rsidRDefault="00CC55E3" w:rsidP="00241BEE">
            <w:pPr>
              <w:pStyle w:val="NoSpacing"/>
              <w:jc w:val="right"/>
              <w:rPr>
                <w:sz w:val="16"/>
                <w:szCs w:val="16"/>
              </w:rPr>
            </w:pPr>
          </w:p>
        </w:tc>
        <w:tc>
          <w:tcPr>
            <w:tcW w:w="882" w:type="dxa"/>
            <w:tcBorders>
              <w:top w:val="nil"/>
              <w:left w:val="single" w:sz="4" w:space="0" w:color="auto"/>
            </w:tcBorders>
          </w:tcPr>
          <w:p w14:paraId="67D62E2C" w14:textId="77777777" w:rsidR="00CC55E3" w:rsidRPr="00E90AA9" w:rsidRDefault="00CC55E3" w:rsidP="00241BEE">
            <w:pPr>
              <w:pStyle w:val="NoSpacing"/>
              <w:rPr>
                <w:sz w:val="16"/>
                <w:szCs w:val="16"/>
              </w:rPr>
            </w:pPr>
            <w:r>
              <w:rPr>
                <w:sz w:val="16"/>
                <w:szCs w:val="16"/>
              </w:rPr>
              <w:t>March 24</w:t>
            </w:r>
          </w:p>
        </w:tc>
        <w:tc>
          <w:tcPr>
            <w:tcW w:w="1350" w:type="dxa"/>
            <w:tcBorders>
              <w:top w:val="nil"/>
            </w:tcBorders>
          </w:tcPr>
          <w:p w14:paraId="1EB64D71" w14:textId="77777777" w:rsidR="00CC55E3" w:rsidRPr="00E90AA9" w:rsidRDefault="00CC55E3" w:rsidP="00241BEE">
            <w:pPr>
              <w:pStyle w:val="NoSpacing"/>
              <w:rPr>
                <w:sz w:val="16"/>
                <w:szCs w:val="16"/>
              </w:rPr>
            </w:pPr>
            <w:r>
              <w:rPr>
                <w:sz w:val="16"/>
                <w:szCs w:val="16"/>
              </w:rPr>
              <w:t>Cheque #2907</w:t>
            </w:r>
          </w:p>
        </w:tc>
        <w:tc>
          <w:tcPr>
            <w:tcW w:w="1260" w:type="dxa"/>
            <w:tcBorders>
              <w:top w:val="nil"/>
            </w:tcBorders>
          </w:tcPr>
          <w:p w14:paraId="52C59A67" w14:textId="77777777" w:rsidR="00CC55E3" w:rsidRPr="00E90AA9" w:rsidRDefault="00CC55E3" w:rsidP="00241BEE">
            <w:pPr>
              <w:pStyle w:val="NoSpacing"/>
              <w:jc w:val="right"/>
              <w:rPr>
                <w:sz w:val="16"/>
                <w:szCs w:val="16"/>
              </w:rPr>
            </w:pPr>
            <w:r>
              <w:rPr>
                <w:sz w:val="16"/>
                <w:szCs w:val="16"/>
              </w:rPr>
              <w:t>225</w:t>
            </w:r>
          </w:p>
        </w:tc>
      </w:tr>
      <w:tr w:rsidR="00CC55E3" w:rsidRPr="00E90AA9" w14:paraId="27EB4BA5" w14:textId="77777777" w:rsidTr="00241BEE">
        <w:trPr>
          <w:jc w:val="center"/>
        </w:trPr>
        <w:tc>
          <w:tcPr>
            <w:tcW w:w="918" w:type="dxa"/>
          </w:tcPr>
          <w:p w14:paraId="6D672082" w14:textId="77777777" w:rsidR="00CC55E3" w:rsidRPr="00E90AA9" w:rsidRDefault="00CC55E3" w:rsidP="00241BEE">
            <w:pPr>
              <w:pStyle w:val="NoSpacing"/>
              <w:rPr>
                <w:sz w:val="16"/>
                <w:szCs w:val="16"/>
              </w:rPr>
            </w:pPr>
          </w:p>
        </w:tc>
        <w:tc>
          <w:tcPr>
            <w:tcW w:w="1440" w:type="dxa"/>
          </w:tcPr>
          <w:p w14:paraId="28570A33" w14:textId="77777777" w:rsidR="00CC55E3" w:rsidRPr="00E90AA9" w:rsidRDefault="00CC55E3" w:rsidP="00241BEE">
            <w:pPr>
              <w:pStyle w:val="NoSpacing"/>
              <w:rPr>
                <w:sz w:val="16"/>
                <w:szCs w:val="16"/>
              </w:rPr>
            </w:pPr>
          </w:p>
        </w:tc>
        <w:tc>
          <w:tcPr>
            <w:tcW w:w="1080" w:type="dxa"/>
            <w:tcBorders>
              <w:right w:val="single" w:sz="4" w:space="0" w:color="auto"/>
            </w:tcBorders>
          </w:tcPr>
          <w:p w14:paraId="2E2F1162" w14:textId="77777777" w:rsidR="00CC55E3" w:rsidRPr="00E90AA9" w:rsidRDefault="00CC55E3" w:rsidP="00241BEE">
            <w:pPr>
              <w:pStyle w:val="NoSpacing"/>
              <w:jc w:val="right"/>
              <w:rPr>
                <w:sz w:val="16"/>
                <w:szCs w:val="16"/>
              </w:rPr>
            </w:pPr>
          </w:p>
        </w:tc>
        <w:tc>
          <w:tcPr>
            <w:tcW w:w="882" w:type="dxa"/>
            <w:tcBorders>
              <w:top w:val="nil"/>
              <w:left w:val="single" w:sz="4" w:space="0" w:color="auto"/>
            </w:tcBorders>
          </w:tcPr>
          <w:p w14:paraId="5EBAA1AF" w14:textId="77777777" w:rsidR="00CC55E3" w:rsidRPr="00E90AA9" w:rsidRDefault="00CC55E3" w:rsidP="00241BEE">
            <w:pPr>
              <w:pStyle w:val="NoSpacing"/>
              <w:rPr>
                <w:sz w:val="16"/>
                <w:szCs w:val="16"/>
              </w:rPr>
            </w:pPr>
            <w:r>
              <w:rPr>
                <w:sz w:val="16"/>
                <w:szCs w:val="16"/>
              </w:rPr>
              <w:t>March 30</w:t>
            </w:r>
          </w:p>
        </w:tc>
        <w:tc>
          <w:tcPr>
            <w:tcW w:w="1350" w:type="dxa"/>
            <w:tcBorders>
              <w:top w:val="nil"/>
            </w:tcBorders>
          </w:tcPr>
          <w:p w14:paraId="38D9A28C" w14:textId="77777777" w:rsidR="00CC55E3" w:rsidRPr="00E90AA9" w:rsidRDefault="00CC55E3" w:rsidP="00241BEE">
            <w:pPr>
              <w:pStyle w:val="NoSpacing"/>
              <w:rPr>
                <w:sz w:val="16"/>
                <w:szCs w:val="16"/>
              </w:rPr>
            </w:pPr>
            <w:r>
              <w:rPr>
                <w:sz w:val="16"/>
                <w:szCs w:val="16"/>
              </w:rPr>
              <w:t>Cheque #2908</w:t>
            </w:r>
          </w:p>
        </w:tc>
        <w:tc>
          <w:tcPr>
            <w:tcW w:w="1260" w:type="dxa"/>
            <w:tcBorders>
              <w:top w:val="nil"/>
            </w:tcBorders>
          </w:tcPr>
          <w:p w14:paraId="103DA4E3" w14:textId="77777777" w:rsidR="00CC55E3" w:rsidRPr="00E90AA9" w:rsidRDefault="00CC55E3" w:rsidP="00241BEE">
            <w:pPr>
              <w:pStyle w:val="NoSpacing"/>
              <w:jc w:val="right"/>
              <w:rPr>
                <w:sz w:val="16"/>
                <w:szCs w:val="16"/>
              </w:rPr>
            </w:pPr>
            <w:r>
              <w:rPr>
                <w:sz w:val="16"/>
                <w:szCs w:val="16"/>
              </w:rPr>
              <w:t>900</w:t>
            </w:r>
          </w:p>
        </w:tc>
      </w:tr>
      <w:tr w:rsidR="00CC55E3" w:rsidRPr="00E90AA9" w14:paraId="21EE137C" w14:textId="77777777" w:rsidTr="00241BEE">
        <w:trPr>
          <w:jc w:val="center"/>
        </w:trPr>
        <w:tc>
          <w:tcPr>
            <w:tcW w:w="918" w:type="dxa"/>
          </w:tcPr>
          <w:p w14:paraId="08C1AEBE" w14:textId="77777777" w:rsidR="00CC55E3" w:rsidRPr="00E90AA9" w:rsidRDefault="00CC55E3" w:rsidP="00241BEE">
            <w:pPr>
              <w:pStyle w:val="NoSpacing"/>
              <w:rPr>
                <w:sz w:val="16"/>
                <w:szCs w:val="16"/>
              </w:rPr>
            </w:pPr>
          </w:p>
        </w:tc>
        <w:tc>
          <w:tcPr>
            <w:tcW w:w="1440" w:type="dxa"/>
          </w:tcPr>
          <w:p w14:paraId="0959728A" w14:textId="77777777" w:rsidR="00CC55E3" w:rsidRPr="00E90AA9" w:rsidRDefault="00CC55E3" w:rsidP="00241BEE">
            <w:pPr>
              <w:pStyle w:val="NoSpacing"/>
              <w:rPr>
                <w:sz w:val="16"/>
                <w:szCs w:val="16"/>
              </w:rPr>
            </w:pPr>
          </w:p>
        </w:tc>
        <w:tc>
          <w:tcPr>
            <w:tcW w:w="1080" w:type="dxa"/>
            <w:tcBorders>
              <w:right w:val="single" w:sz="4" w:space="0" w:color="auto"/>
            </w:tcBorders>
          </w:tcPr>
          <w:p w14:paraId="478BBE7F" w14:textId="77777777" w:rsidR="00CC55E3" w:rsidRPr="00E90AA9" w:rsidRDefault="00CC55E3" w:rsidP="00241BEE">
            <w:pPr>
              <w:pStyle w:val="NoSpacing"/>
              <w:jc w:val="right"/>
              <w:rPr>
                <w:sz w:val="16"/>
                <w:szCs w:val="16"/>
              </w:rPr>
            </w:pPr>
          </w:p>
        </w:tc>
        <w:tc>
          <w:tcPr>
            <w:tcW w:w="882" w:type="dxa"/>
            <w:tcBorders>
              <w:top w:val="nil"/>
              <w:left w:val="single" w:sz="4" w:space="0" w:color="auto"/>
            </w:tcBorders>
          </w:tcPr>
          <w:p w14:paraId="5717E7FA" w14:textId="77777777" w:rsidR="00CC55E3" w:rsidRPr="00E90AA9" w:rsidRDefault="00CC55E3" w:rsidP="00241BEE">
            <w:pPr>
              <w:pStyle w:val="NoSpacing"/>
              <w:rPr>
                <w:sz w:val="16"/>
                <w:szCs w:val="16"/>
              </w:rPr>
            </w:pPr>
            <w:r>
              <w:rPr>
                <w:sz w:val="16"/>
                <w:szCs w:val="16"/>
              </w:rPr>
              <w:t>March 31</w:t>
            </w:r>
          </w:p>
        </w:tc>
        <w:tc>
          <w:tcPr>
            <w:tcW w:w="1350" w:type="dxa"/>
            <w:tcBorders>
              <w:top w:val="nil"/>
            </w:tcBorders>
          </w:tcPr>
          <w:p w14:paraId="4B2B337E" w14:textId="77777777" w:rsidR="00CC55E3" w:rsidRPr="00E90AA9" w:rsidRDefault="00CC55E3" w:rsidP="00241BEE">
            <w:pPr>
              <w:pStyle w:val="NoSpacing"/>
              <w:rPr>
                <w:sz w:val="16"/>
                <w:szCs w:val="16"/>
              </w:rPr>
            </w:pPr>
            <w:r>
              <w:rPr>
                <w:sz w:val="16"/>
                <w:szCs w:val="16"/>
              </w:rPr>
              <w:t>Cheque #2909</w:t>
            </w:r>
          </w:p>
        </w:tc>
        <w:tc>
          <w:tcPr>
            <w:tcW w:w="1260" w:type="dxa"/>
            <w:tcBorders>
              <w:top w:val="nil"/>
            </w:tcBorders>
          </w:tcPr>
          <w:p w14:paraId="53634229" w14:textId="77777777" w:rsidR="00CC55E3" w:rsidRPr="00E90AA9" w:rsidRDefault="00CC55E3" w:rsidP="00241BEE">
            <w:pPr>
              <w:pStyle w:val="NoSpacing"/>
              <w:jc w:val="right"/>
              <w:rPr>
                <w:sz w:val="16"/>
                <w:szCs w:val="16"/>
              </w:rPr>
            </w:pPr>
            <w:r>
              <w:rPr>
                <w:sz w:val="16"/>
                <w:szCs w:val="16"/>
              </w:rPr>
              <w:t>1,500</w:t>
            </w:r>
          </w:p>
        </w:tc>
      </w:tr>
      <w:tr w:rsidR="00CC55E3" w:rsidRPr="00E90AA9" w14:paraId="3913BE60" w14:textId="77777777" w:rsidTr="00241BEE">
        <w:trPr>
          <w:jc w:val="center"/>
        </w:trPr>
        <w:tc>
          <w:tcPr>
            <w:tcW w:w="918" w:type="dxa"/>
            <w:tcBorders>
              <w:top w:val="single" w:sz="4" w:space="0" w:color="auto"/>
            </w:tcBorders>
          </w:tcPr>
          <w:p w14:paraId="456E47CD" w14:textId="77777777" w:rsidR="00CC55E3" w:rsidRPr="00E90AA9" w:rsidRDefault="00CC55E3" w:rsidP="00241BEE">
            <w:pPr>
              <w:pStyle w:val="NoSpacing"/>
              <w:rPr>
                <w:sz w:val="16"/>
                <w:szCs w:val="16"/>
              </w:rPr>
            </w:pPr>
          </w:p>
        </w:tc>
        <w:tc>
          <w:tcPr>
            <w:tcW w:w="1440" w:type="dxa"/>
            <w:tcBorders>
              <w:top w:val="single" w:sz="4" w:space="0" w:color="auto"/>
            </w:tcBorders>
          </w:tcPr>
          <w:p w14:paraId="32C54F73" w14:textId="77777777" w:rsidR="00CC55E3" w:rsidRPr="00E90AA9" w:rsidRDefault="00CC55E3" w:rsidP="00241BEE">
            <w:pPr>
              <w:pStyle w:val="NoSpacing"/>
              <w:rPr>
                <w:sz w:val="16"/>
                <w:szCs w:val="16"/>
              </w:rPr>
            </w:pPr>
          </w:p>
        </w:tc>
        <w:tc>
          <w:tcPr>
            <w:tcW w:w="1080" w:type="dxa"/>
            <w:tcBorders>
              <w:top w:val="single" w:sz="4" w:space="0" w:color="auto"/>
              <w:right w:val="single" w:sz="4" w:space="0" w:color="auto"/>
            </w:tcBorders>
          </w:tcPr>
          <w:p w14:paraId="5685CFA9" w14:textId="77777777" w:rsidR="00CC55E3" w:rsidRPr="00E90AA9" w:rsidRDefault="00CC55E3" w:rsidP="00241BEE">
            <w:pPr>
              <w:pStyle w:val="NoSpacing"/>
              <w:jc w:val="right"/>
              <w:rPr>
                <w:sz w:val="16"/>
                <w:szCs w:val="16"/>
              </w:rPr>
            </w:pPr>
            <w:r>
              <w:rPr>
                <w:sz w:val="16"/>
                <w:szCs w:val="16"/>
              </w:rPr>
              <w:t>19,090</w:t>
            </w:r>
          </w:p>
        </w:tc>
        <w:tc>
          <w:tcPr>
            <w:tcW w:w="882" w:type="dxa"/>
            <w:tcBorders>
              <w:top w:val="single" w:sz="4" w:space="0" w:color="auto"/>
              <w:left w:val="single" w:sz="4" w:space="0" w:color="auto"/>
            </w:tcBorders>
          </w:tcPr>
          <w:p w14:paraId="667C5AE9" w14:textId="77777777" w:rsidR="00CC55E3" w:rsidRPr="00E90AA9" w:rsidRDefault="00CC55E3" w:rsidP="00241BEE">
            <w:pPr>
              <w:pStyle w:val="NoSpacing"/>
              <w:rPr>
                <w:sz w:val="16"/>
                <w:szCs w:val="16"/>
              </w:rPr>
            </w:pPr>
          </w:p>
        </w:tc>
        <w:tc>
          <w:tcPr>
            <w:tcW w:w="1350" w:type="dxa"/>
            <w:tcBorders>
              <w:top w:val="single" w:sz="4" w:space="0" w:color="auto"/>
            </w:tcBorders>
          </w:tcPr>
          <w:p w14:paraId="4BB898A7" w14:textId="77777777" w:rsidR="00CC55E3" w:rsidRPr="00E90AA9" w:rsidRDefault="00CC55E3" w:rsidP="00241BEE">
            <w:pPr>
              <w:pStyle w:val="NoSpacing"/>
              <w:rPr>
                <w:sz w:val="16"/>
                <w:szCs w:val="16"/>
              </w:rPr>
            </w:pPr>
          </w:p>
        </w:tc>
        <w:tc>
          <w:tcPr>
            <w:tcW w:w="1260" w:type="dxa"/>
            <w:tcBorders>
              <w:top w:val="single" w:sz="4" w:space="0" w:color="auto"/>
            </w:tcBorders>
          </w:tcPr>
          <w:p w14:paraId="03C509C0" w14:textId="77777777" w:rsidR="00CC55E3" w:rsidRPr="00E90AA9" w:rsidRDefault="00CC55E3" w:rsidP="00241BEE">
            <w:pPr>
              <w:pStyle w:val="NoSpacing"/>
              <w:jc w:val="right"/>
              <w:rPr>
                <w:sz w:val="16"/>
                <w:szCs w:val="16"/>
              </w:rPr>
            </w:pPr>
          </w:p>
        </w:tc>
      </w:tr>
    </w:tbl>
    <w:p w14:paraId="457B487C" w14:textId="77777777" w:rsidR="00CC55E3" w:rsidRPr="00E90AA9" w:rsidRDefault="00CC55E3" w:rsidP="00CC55E3">
      <w:pPr>
        <w:pStyle w:val="NoSpacing"/>
        <w:rPr>
          <w:sz w:val="16"/>
          <w:szCs w:val="16"/>
        </w:rPr>
      </w:pPr>
    </w:p>
    <w:p w14:paraId="25988E32" w14:textId="64E1F15B" w:rsidR="00CC55E3" w:rsidRPr="00846F8C" w:rsidRDefault="00CC55E3" w:rsidP="00CC55E3">
      <w:pPr>
        <w:pStyle w:val="NoSpacing"/>
        <w:rPr>
          <w:sz w:val="20"/>
          <w:szCs w:val="20"/>
        </w:rPr>
      </w:pPr>
      <w:r w:rsidRPr="00846F8C">
        <w:rPr>
          <w:sz w:val="20"/>
          <w:szCs w:val="20"/>
        </w:rPr>
        <w:t xml:space="preserve">The following comes from the company’s </w:t>
      </w:r>
      <w:r w:rsidR="00417E49">
        <w:rPr>
          <w:sz w:val="20"/>
          <w:szCs w:val="20"/>
        </w:rPr>
        <w:t>March</w:t>
      </w:r>
      <w:r w:rsidRPr="00846F8C">
        <w:rPr>
          <w:sz w:val="20"/>
          <w:szCs w:val="20"/>
        </w:rPr>
        <w:t xml:space="preserve"> </w:t>
      </w:r>
      <w:r w:rsidR="002463D9">
        <w:rPr>
          <w:sz w:val="20"/>
          <w:szCs w:val="20"/>
        </w:rPr>
        <w:t>2024</w:t>
      </w:r>
      <w:r w:rsidRPr="00846F8C">
        <w:rPr>
          <w:sz w:val="20"/>
          <w:szCs w:val="20"/>
        </w:rPr>
        <w:t xml:space="preserve"> Bank Statement:</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1862"/>
        <w:gridCol w:w="1875"/>
        <w:gridCol w:w="1034"/>
        <w:gridCol w:w="776"/>
        <w:gridCol w:w="748"/>
      </w:tblGrid>
      <w:tr w:rsidR="00CC55E3" w:rsidRPr="00432A18" w14:paraId="54DA227F" w14:textId="77777777" w:rsidTr="00241BEE">
        <w:trPr>
          <w:jc w:val="center"/>
        </w:trPr>
        <w:tc>
          <w:tcPr>
            <w:tcW w:w="1862" w:type="dxa"/>
          </w:tcPr>
          <w:p w14:paraId="6893E323" w14:textId="77777777" w:rsidR="00CC55E3" w:rsidRPr="00432A18" w:rsidRDefault="00CC55E3" w:rsidP="00241BEE">
            <w:pPr>
              <w:pStyle w:val="NoSpacing"/>
              <w:rPr>
                <w:sz w:val="16"/>
                <w:szCs w:val="16"/>
                <w:u w:val="single"/>
              </w:rPr>
            </w:pPr>
            <w:r w:rsidRPr="00432A18">
              <w:rPr>
                <w:sz w:val="16"/>
                <w:szCs w:val="16"/>
                <w:u w:val="single"/>
              </w:rPr>
              <w:t>Date</w:t>
            </w:r>
          </w:p>
        </w:tc>
        <w:tc>
          <w:tcPr>
            <w:tcW w:w="1875" w:type="dxa"/>
          </w:tcPr>
          <w:p w14:paraId="0C7DA0CA" w14:textId="77777777" w:rsidR="00CC55E3" w:rsidRPr="00432A18" w:rsidRDefault="00CC55E3" w:rsidP="00241BEE">
            <w:pPr>
              <w:pStyle w:val="NoSpacing"/>
              <w:rPr>
                <w:sz w:val="16"/>
                <w:szCs w:val="16"/>
                <w:u w:val="single"/>
              </w:rPr>
            </w:pPr>
            <w:r w:rsidRPr="00432A18">
              <w:rPr>
                <w:sz w:val="16"/>
                <w:szCs w:val="16"/>
                <w:u w:val="single"/>
              </w:rPr>
              <w:t>Description</w:t>
            </w:r>
          </w:p>
        </w:tc>
        <w:tc>
          <w:tcPr>
            <w:tcW w:w="1034" w:type="dxa"/>
          </w:tcPr>
          <w:p w14:paraId="4A8E2E83" w14:textId="77777777" w:rsidR="00CC55E3" w:rsidRPr="00432A18" w:rsidRDefault="00CC55E3" w:rsidP="00241BEE">
            <w:pPr>
              <w:pStyle w:val="NoSpacing"/>
              <w:rPr>
                <w:sz w:val="16"/>
                <w:szCs w:val="16"/>
                <w:u w:val="single"/>
              </w:rPr>
            </w:pPr>
            <w:r w:rsidRPr="00432A18">
              <w:rPr>
                <w:sz w:val="16"/>
                <w:szCs w:val="16"/>
                <w:u w:val="single"/>
              </w:rPr>
              <w:t>Withdrawals</w:t>
            </w:r>
          </w:p>
        </w:tc>
        <w:tc>
          <w:tcPr>
            <w:tcW w:w="776" w:type="dxa"/>
          </w:tcPr>
          <w:p w14:paraId="4B9B3C38" w14:textId="77777777" w:rsidR="00CC55E3" w:rsidRPr="00432A18" w:rsidRDefault="00CC55E3" w:rsidP="00241BEE">
            <w:pPr>
              <w:pStyle w:val="NoSpacing"/>
              <w:rPr>
                <w:sz w:val="16"/>
                <w:szCs w:val="16"/>
                <w:u w:val="single"/>
              </w:rPr>
            </w:pPr>
            <w:r w:rsidRPr="00432A18">
              <w:rPr>
                <w:sz w:val="16"/>
                <w:szCs w:val="16"/>
                <w:u w:val="single"/>
              </w:rPr>
              <w:t>Deposits</w:t>
            </w:r>
          </w:p>
        </w:tc>
        <w:tc>
          <w:tcPr>
            <w:tcW w:w="748" w:type="dxa"/>
          </w:tcPr>
          <w:p w14:paraId="1D620803" w14:textId="77777777" w:rsidR="00CC55E3" w:rsidRPr="00432A18" w:rsidRDefault="00CC55E3" w:rsidP="00241BEE">
            <w:pPr>
              <w:pStyle w:val="NoSpacing"/>
              <w:rPr>
                <w:sz w:val="16"/>
                <w:szCs w:val="16"/>
                <w:u w:val="single"/>
              </w:rPr>
            </w:pPr>
            <w:r w:rsidRPr="00432A18">
              <w:rPr>
                <w:sz w:val="16"/>
                <w:szCs w:val="16"/>
                <w:u w:val="single"/>
              </w:rPr>
              <w:t>Balance</w:t>
            </w:r>
          </w:p>
        </w:tc>
      </w:tr>
      <w:tr w:rsidR="00CC55E3" w:rsidRPr="00E90AA9" w14:paraId="21D8ED7E" w14:textId="77777777" w:rsidTr="00241BEE">
        <w:trPr>
          <w:jc w:val="center"/>
        </w:trPr>
        <w:tc>
          <w:tcPr>
            <w:tcW w:w="1862" w:type="dxa"/>
          </w:tcPr>
          <w:p w14:paraId="4F6A3FF2" w14:textId="77777777" w:rsidR="00CC55E3" w:rsidRPr="00E90AA9" w:rsidRDefault="00CC55E3" w:rsidP="00241BEE">
            <w:pPr>
              <w:pStyle w:val="NoSpacing"/>
              <w:rPr>
                <w:sz w:val="16"/>
                <w:szCs w:val="16"/>
              </w:rPr>
            </w:pPr>
            <w:r>
              <w:rPr>
                <w:sz w:val="16"/>
                <w:szCs w:val="16"/>
              </w:rPr>
              <w:t>March</w:t>
            </w:r>
            <w:r w:rsidRPr="00E90AA9">
              <w:rPr>
                <w:sz w:val="16"/>
                <w:szCs w:val="16"/>
              </w:rPr>
              <w:t xml:space="preserve"> 1</w:t>
            </w:r>
          </w:p>
        </w:tc>
        <w:tc>
          <w:tcPr>
            <w:tcW w:w="1875" w:type="dxa"/>
          </w:tcPr>
          <w:p w14:paraId="3A2410A3" w14:textId="77777777" w:rsidR="00CC55E3" w:rsidRPr="00E90AA9" w:rsidRDefault="00CC55E3" w:rsidP="00241BEE">
            <w:pPr>
              <w:pStyle w:val="NoSpacing"/>
              <w:rPr>
                <w:sz w:val="16"/>
                <w:szCs w:val="16"/>
              </w:rPr>
            </w:pPr>
            <w:r w:rsidRPr="00E90AA9">
              <w:rPr>
                <w:sz w:val="16"/>
                <w:szCs w:val="16"/>
              </w:rPr>
              <w:t>Balance Forward</w:t>
            </w:r>
          </w:p>
        </w:tc>
        <w:tc>
          <w:tcPr>
            <w:tcW w:w="1034" w:type="dxa"/>
          </w:tcPr>
          <w:p w14:paraId="149F225F" w14:textId="77777777" w:rsidR="00CC55E3" w:rsidRPr="00E90AA9" w:rsidRDefault="00CC55E3" w:rsidP="00241BEE">
            <w:pPr>
              <w:pStyle w:val="NoSpacing"/>
              <w:jc w:val="right"/>
              <w:rPr>
                <w:sz w:val="16"/>
                <w:szCs w:val="16"/>
              </w:rPr>
            </w:pPr>
          </w:p>
        </w:tc>
        <w:tc>
          <w:tcPr>
            <w:tcW w:w="776" w:type="dxa"/>
          </w:tcPr>
          <w:p w14:paraId="37F6523B" w14:textId="77777777" w:rsidR="00CC55E3" w:rsidRPr="00E90AA9" w:rsidRDefault="00CC55E3" w:rsidP="00241BEE">
            <w:pPr>
              <w:pStyle w:val="NoSpacing"/>
              <w:jc w:val="right"/>
              <w:rPr>
                <w:sz w:val="16"/>
                <w:szCs w:val="16"/>
              </w:rPr>
            </w:pPr>
          </w:p>
        </w:tc>
        <w:tc>
          <w:tcPr>
            <w:tcW w:w="748" w:type="dxa"/>
          </w:tcPr>
          <w:p w14:paraId="7FBD725A" w14:textId="77777777" w:rsidR="00CC55E3" w:rsidRPr="00E90AA9" w:rsidRDefault="00CC55E3" w:rsidP="00241BEE">
            <w:pPr>
              <w:pStyle w:val="NoSpacing"/>
              <w:jc w:val="right"/>
              <w:rPr>
                <w:sz w:val="16"/>
                <w:szCs w:val="16"/>
              </w:rPr>
            </w:pPr>
            <w:r>
              <w:rPr>
                <w:sz w:val="16"/>
                <w:szCs w:val="16"/>
              </w:rPr>
              <w:t>24,500</w:t>
            </w:r>
          </w:p>
        </w:tc>
      </w:tr>
      <w:tr w:rsidR="00CC55E3" w:rsidRPr="00E90AA9" w14:paraId="0AA2C535" w14:textId="77777777" w:rsidTr="00241BEE">
        <w:trPr>
          <w:jc w:val="center"/>
        </w:trPr>
        <w:tc>
          <w:tcPr>
            <w:tcW w:w="1862" w:type="dxa"/>
          </w:tcPr>
          <w:p w14:paraId="1A1BCBEC" w14:textId="77777777" w:rsidR="00CC55E3" w:rsidRPr="00E90AA9" w:rsidRDefault="00CC55E3" w:rsidP="00241BEE">
            <w:pPr>
              <w:pStyle w:val="NoSpacing"/>
              <w:rPr>
                <w:sz w:val="16"/>
                <w:szCs w:val="16"/>
              </w:rPr>
            </w:pPr>
            <w:r>
              <w:rPr>
                <w:sz w:val="16"/>
                <w:szCs w:val="16"/>
              </w:rPr>
              <w:t>March 2</w:t>
            </w:r>
          </w:p>
        </w:tc>
        <w:tc>
          <w:tcPr>
            <w:tcW w:w="1875" w:type="dxa"/>
          </w:tcPr>
          <w:p w14:paraId="376AEBB6" w14:textId="77777777" w:rsidR="00CC55E3" w:rsidRPr="00E90AA9" w:rsidRDefault="00CC55E3" w:rsidP="00241BEE">
            <w:pPr>
              <w:pStyle w:val="NoSpacing"/>
              <w:rPr>
                <w:sz w:val="16"/>
                <w:szCs w:val="16"/>
              </w:rPr>
            </w:pPr>
            <w:r>
              <w:rPr>
                <w:sz w:val="16"/>
                <w:szCs w:val="16"/>
              </w:rPr>
              <w:t>Deposit</w:t>
            </w:r>
          </w:p>
        </w:tc>
        <w:tc>
          <w:tcPr>
            <w:tcW w:w="1034" w:type="dxa"/>
          </w:tcPr>
          <w:p w14:paraId="1BE169D4" w14:textId="77777777" w:rsidR="00CC55E3" w:rsidRPr="00E90AA9" w:rsidRDefault="00CC55E3" w:rsidP="00241BEE">
            <w:pPr>
              <w:pStyle w:val="NoSpacing"/>
              <w:jc w:val="right"/>
              <w:rPr>
                <w:sz w:val="16"/>
                <w:szCs w:val="16"/>
              </w:rPr>
            </w:pPr>
          </w:p>
        </w:tc>
        <w:tc>
          <w:tcPr>
            <w:tcW w:w="776" w:type="dxa"/>
          </w:tcPr>
          <w:p w14:paraId="31A5B326" w14:textId="77777777" w:rsidR="00CC55E3" w:rsidRPr="00E90AA9" w:rsidRDefault="00CC55E3" w:rsidP="00241BEE">
            <w:pPr>
              <w:pStyle w:val="NoSpacing"/>
              <w:jc w:val="right"/>
              <w:rPr>
                <w:sz w:val="16"/>
                <w:szCs w:val="16"/>
              </w:rPr>
            </w:pPr>
            <w:r>
              <w:rPr>
                <w:sz w:val="16"/>
                <w:szCs w:val="16"/>
              </w:rPr>
              <w:t>1,800</w:t>
            </w:r>
          </w:p>
        </w:tc>
        <w:tc>
          <w:tcPr>
            <w:tcW w:w="748" w:type="dxa"/>
          </w:tcPr>
          <w:p w14:paraId="3CD67712" w14:textId="77777777" w:rsidR="00CC55E3" w:rsidRPr="00E90AA9" w:rsidRDefault="00CC55E3" w:rsidP="00241BEE">
            <w:pPr>
              <w:pStyle w:val="NoSpacing"/>
              <w:jc w:val="right"/>
              <w:rPr>
                <w:sz w:val="16"/>
                <w:szCs w:val="16"/>
              </w:rPr>
            </w:pPr>
            <w:r>
              <w:rPr>
                <w:sz w:val="16"/>
                <w:szCs w:val="16"/>
              </w:rPr>
              <w:t>26,300</w:t>
            </w:r>
          </w:p>
        </w:tc>
      </w:tr>
      <w:tr w:rsidR="00CC55E3" w:rsidRPr="00E90AA9" w14:paraId="67C28C3D" w14:textId="77777777" w:rsidTr="00241BEE">
        <w:trPr>
          <w:jc w:val="center"/>
        </w:trPr>
        <w:tc>
          <w:tcPr>
            <w:tcW w:w="1862" w:type="dxa"/>
          </w:tcPr>
          <w:p w14:paraId="217449AA" w14:textId="77777777" w:rsidR="00CC55E3" w:rsidRPr="00E90AA9" w:rsidRDefault="00CC55E3" w:rsidP="00241BEE">
            <w:pPr>
              <w:pStyle w:val="NoSpacing"/>
              <w:rPr>
                <w:sz w:val="16"/>
                <w:szCs w:val="16"/>
              </w:rPr>
            </w:pPr>
            <w:r>
              <w:rPr>
                <w:sz w:val="16"/>
                <w:szCs w:val="16"/>
              </w:rPr>
              <w:t>March 4</w:t>
            </w:r>
          </w:p>
        </w:tc>
        <w:tc>
          <w:tcPr>
            <w:tcW w:w="1875" w:type="dxa"/>
          </w:tcPr>
          <w:p w14:paraId="053AB635" w14:textId="77777777" w:rsidR="00CC55E3" w:rsidRPr="00E90AA9" w:rsidRDefault="00CC55E3" w:rsidP="00241BEE">
            <w:pPr>
              <w:pStyle w:val="NoSpacing"/>
              <w:rPr>
                <w:sz w:val="16"/>
                <w:szCs w:val="16"/>
              </w:rPr>
            </w:pPr>
            <w:r>
              <w:rPr>
                <w:sz w:val="16"/>
                <w:szCs w:val="16"/>
              </w:rPr>
              <w:t>Cheque #2899</w:t>
            </w:r>
          </w:p>
        </w:tc>
        <w:tc>
          <w:tcPr>
            <w:tcW w:w="1034" w:type="dxa"/>
          </w:tcPr>
          <w:p w14:paraId="386CD29D" w14:textId="77777777" w:rsidR="00CC55E3" w:rsidRPr="00E90AA9" w:rsidRDefault="00CC55E3" w:rsidP="00241BEE">
            <w:pPr>
              <w:pStyle w:val="NoSpacing"/>
              <w:jc w:val="right"/>
              <w:rPr>
                <w:sz w:val="16"/>
                <w:szCs w:val="16"/>
              </w:rPr>
            </w:pPr>
            <w:r>
              <w:rPr>
                <w:sz w:val="16"/>
                <w:szCs w:val="16"/>
              </w:rPr>
              <w:t>600</w:t>
            </w:r>
          </w:p>
        </w:tc>
        <w:tc>
          <w:tcPr>
            <w:tcW w:w="776" w:type="dxa"/>
          </w:tcPr>
          <w:p w14:paraId="41D8B630" w14:textId="77777777" w:rsidR="00CC55E3" w:rsidRPr="00E90AA9" w:rsidRDefault="00CC55E3" w:rsidP="00241BEE">
            <w:pPr>
              <w:pStyle w:val="NoSpacing"/>
              <w:jc w:val="right"/>
              <w:rPr>
                <w:sz w:val="16"/>
                <w:szCs w:val="16"/>
              </w:rPr>
            </w:pPr>
          </w:p>
        </w:tc>
        <w:tc>
          <w:tcPr>
            <w:tcW w:w="748" w:type="dxa"/>
          </w:tcPr>
          <w:p w14:paraId="31D23185" w14:textId="77777777" w:rsidR="00CC55E3" w:rsidRPr="00E90AA9" w:rsidRDefault="00CC55E3" w:rsidP="00241BEE">
            <w:pPr>
              <w:pStyle w:val="NoSpacing"/>
              <w:jc w:val="right"/>
              <w:rPr>
                <w:sz w:val="16"/>
                <w:szCs w:val="16"/>
              </w:rPr>
            </w:pPr>
            <w:r>
              <w:rPr>
                <w:sz w:val="16"/>
                <w:szCs w:val="16"/>
              </w:rPr>
              <w:t>25,700</w:t>
            </w:r>
          </w:p>
        </w:tc>
      </w:tr>
      <w:tr w:rsidR="00CC55E3" w:rsidRPr="00E90AA9" w14:paraId="0E26C6C6" w14:textId="77777777" w:rsidTr="00241BEE">
        <w:trPr>
          <w:jc w:val="center"/>
        </w:trPr>
        <w:tc>
          <w:tcPr>
            <w:tcW w:w="1862" w:type="dxa"/>
          </w:tcPr>
          <w:p w14:paraId="2D8AE098" w14:textId="77777777" w:rsidR="00CC55E3" w:rsidRPr="00E90AA9" w:rsidRDefault="00CC55E3" w:rsidP="00241BEE">
            <w:pPr>
              <w:pStyle w:val="NoSpacing"/>
              <w:rPr>
                <w:sz w:val="16"/>
                <w:szCs w:val="16"/>
              </w:rPr>
            </w:pPr>
            <w:r>
              <w:rPr>
                <w:sz w:val="16"/>
                <w:szCs w:val="16"/>
              </w:rPr>
              <w:t>March 5</w:t>
            </w:r>
          </w:p>
        </w:tc>
        <w:tc>
          <w:tcPr>
            <w:tcW w:w="1875" w:type="dxa"/>
          </w:tcPr>
          <w:p w14:paraId="43D6F84B" w14:textId="77777777" w:rsidR="00CC55E3" w:rsidRPr="00E90AA9" w:rsidRDefault="00CC55E3" w:rsidP="00241BEE">
            <w:pPr>
              <w:pStyle w:val="NoSpacing"/>
              <w:rPr>
                <w:sz w:val="16"/>
                <w:szCs w:val="16"/>
              </w:rPr>
            </w:pPr>
            <w:r>
              <w:rPr>
                <w:sz w:val="16"/>
                <w:szCs w:val="16"/>
              </w:rPr>
              <w:t>Cheque #2898</w:t>
            </w:r>
          </w:p>
        </w:tc>
        <w:tc>
          <w:tcPr>
            <w:tcW w:w="1034" w:type="dxa"/>
          </w:tcPr>
          <w:p w14:paraId="29001D41" w14:textId="77777777" w:rsidR="00CC55E3" w:rsidRPr="00E90AA9" w:rsidRDefault="00CC55E3" w:rsidP="00241BEE">
            <w:pPr>
              <w:pStyle w:val="NoSpacing"/>
              <w:jc w:val="right"/>
              <w:rPr>
                <w:sz w:val="16"/>
                <w:szCs w:val="16"/>
              </w:rPr>
            </w:pPr>
            <w:r>
              <w:rPr>
                <w:sz w:val="16"/>
                <w:szCs w:val="16"/>
              </w:rPr>
              <w:t>1,300</w:t>
            </w:r>
          </w:p>
        </w:tc>
        <w:tc>
          <w:tcPr>
            <w:tcW w:w="776" w:type="dxa"/>
          </w:tcPr>
          <w:p w14:paraId="046F0F73" w14:textId="77777777" w:rsidR="00CC55E3" w:rsidRPr="00E90AA9" w:rsidRDefault="00CC55E3" w:rsidP="00241BEE">
            <w:pPr>
              <w:pStyle w:val="NoSpacing"/>
              <w:jc w:val="right"/>
              <w:rPr>
                <w:sz w:val="16"/>
                <w:szCs w:val="16"/>
              </w:rPr>
            </w:pPr>
          </w:p>
        </w:tc>
        <w:tc>
          <w:tcPr>
            <w:tcW w:w="748" w:type="dxa"/>
          </w:tcPr>
          <w:p w14:paraId="33B0512C" w14:textId="77777777" w:rsidR="00CC55E3" w:rsidRPr="00E90AA9" w:rsidRDefault="00CC55E3" w:rsidP="00241BEE">
            <w:pPr>
              <w:pStyle w:val="NoSpacing"/>
              <w:jc w:val="right"/>
              <w:rPr>
                <w:sz w:val="16"/>
                <w:szCs w:val="16"/>
              </w:rPr>
            </w:pPr>
            <w:r>
              <w:rPr>
                <w:sz w:val="16"/>
                <w:szCs w:val="16"/>
              </w:rPr>
              <w:t>24,400</w:t>
            </w:r>
          </w:p>
        </w:tc>
      </w:tr>
      <w:tr w:rsidR="00CC55E3" w:rsidRPr="00E90AA9" w14:paraId="1D59928B" w14:textId="77777777" w:rsidTr="00241BEE">
        <w:trPr>
          <w:jc w:val="center"/>
        </w:trPr>
        <w:tc>
          <w:tcPr>
            <w:tcW w:w="1862" w:type="dxa"/>
          </w:tcPr>
          <w:p w14:paraId="00A45FD8" w14:textId="77777777" w:rsidR="00CC55E3" w:rsidRPr="00E90AA9" w:rsidRDefault="00CC55E3" w:rsidP="00241BEE">
            <w:pPr>
              <w:pStyle w:val="NoSpacing"/>
              <w:rPr>
                <w:sz w:val="16"/>
                <w:szCs w:val="16"/>
              </w:rPr>
            </w:pPr>
            <w:r>
              <w:rPr>
                <w:sz w:val="16"/>
                <w:szCs w:val="16"/>
              </w:rPr>
              <w:t>March 6</w:t>
            </w:r>
          </w:p>
        </w:tc>
        <w:tc>
          <w:tcPr>
            <w:tcW w:w="1875" w:type="dxa"/>
          </w:tcPr>
          <w:p w14:paraId="3CFD80A4" w14:textId="77777777" w:rsidR="00CC55E3" w:rsidRPr="00E90AA9" w:rsidRDefault="00CC55E3" w:rsidP="00241BEE">
            <w:pPr>
              <w:pStyle w:val="NoSpacing"/>
              <w:rPr>
                <w:sz w:val="16"/>
                <w:szCs w:val="16"/>
              </w:rPr>
            </w:pPr>
            <w:r>
              <w:rPr>
                <w:sz w:val="16"/>
                <w:szCs w:val="16"/>
              </w:rPr>
              <w:t>EFT - Maintenance</w:t>
            </w:r>
          </w:p>
        </w:tc>
        <w:tc>
          <w:tcPr>
            <w:tcW w:w="1034" w:type="dxa"/>
          </w:tcPr>
          <w:p w14:paraId="643CDCA2" w14:textId="77777777" w:rsidR="00CC55E3" w:rsidRPr="00E90AA9" w:rsidRDefault="00CC55E3" w:rsidP="00241BEE">
            <w:pPr>
              <w:pStyle w:val="NoSpacing"/>
              <w:jc w:val="right"/>
              <w:rPr>
                <w:sz w:val="16"/>
                <w:szCs w:val="16"/>
              </w:rPr>
            </w:pPr>
            <w:r>
              <w:rPr>
                <w:sz w:val="16"/>
                <w:szCs w:val="16"/>
              </w:rPr>
              <w:t>105</w:t>
            </w:r>
          </w:p>
        </w:tc>
        <w:tc>
          <w:tcPr>
            <w:tcW w:w="776" w:type="dxa"/>
          </w:tcPr>
          <w:p w14:paraId="0DE91BFB" w14:textId="77777777" w:rsidR="00CC55E3" w:rsidRPr="00E90AA9" w:rsidRDefault="00CC55E3" w:rsidP="00241BEE">
            <w:pPr>
              <w:pStyle w:val="NoSpacing"/>
              <w:jc w:val="right"/>
              <w:rPr>
                <w:sz w:val="16"/>
                <w:szCs w:val="16"/>
              </w:rPr>
            </w:pPr>
          </w:p>
        </w:tc>
        <w:tc>
          <w:tcPr>
            <w:tcW w:w="748" w:type="dxa"/>
          </w:tcPr>
          <w:p w14:paraId="42E31997" w14:textId="77777777" w:rsidR="00CC55E3" w:rsidRPr="00E90AA9" w:rsidRDefault="00CC55E3" w:rsidP="00241BEE">
            <w:pPr>
              <w:pStyle w:val="NoSpacing"/>
              <w:jc w:val="right"/>
              <w:rPr>
                <w:sz w:val="16"/>
                <w:szCs w:val="16"/>
              </w:rPr>
            </w:pPr>
            <w:r>
              <w:rPr>
                <w:sz w:val="16"/>
                <w:szCs w:val="16"/>
              </w:rPr>
              <w:t>24,295</w:t>
            </w:r>
          </w:p>
        </w:tc>
      </w:tr>
      <w:tr w:rsidR="00CC55E3" w:rsidRPr="00E90AA9" w14:paraId="12E13680" w14:textId="77777777" w:rsidTr="00241BEE">
        <w:trPr>
          <w:jc w:val="center"/>
        </w:trPr>
        <w:tc>
          <w:tcPr>
            <w:tcW w:w="1862" w:type="dxa"/>
          </w:tcPr>
          <w:p w14:paraId="1057AC6D" w14:textId="77777777" w:rsidR="00CC55E3" w:rsidRPr="00E90AA9" w:rsidRDefault="00CC55E3" w:rsidP="00241BEE">
            <w:pPr>
              <w:pStyle w:val="NoSpacing"/>
              <w:rPr>
                <w:sz w:val="16"/>
                <w:szCs w:val="16"/>
              </w:rPr>
            </w:pPr>
            <w:r>
              <w:rPr>
                <w:sz w:val="16"/>
                <w:szCs w:val="16"/>
              </w:rPr>
              <w:t>March 7</w:t>
            </w:r>
          </w:p>
        </w:tc>
        <w:tc>
          <w:tcPr>
            <w:tcW w:w="1875" w:type="dxa"/>
          </w:tcPr>
          <w:p w14:paraId="0E7E817B" w14:textId="77777777" w:rsidR="00CC55E3" w:rsidRPr="00E90AA9" w:rsidRDefault="00CC55E3" w:rsidP="00241BEE">
            <w:pPr>
              <w:pStyle w:val="NoSpacing"/>
              <w:rPr>
                <w:sz w:val="16"/>
                <w:szCs w:val="16"/>
              </w:rPr>
            </w:pPr>
            <w:r>
              <w:rPr>
                <w:sz w:val="16"/>
                <w:szCs w:val="16"/>
              </w:rPr>
              <w:t>Cheque #2900</w:t>
            </w:r>
          </w:p>
        </w:tc>
        <w:tc>
          <w:tcPr>
            <w:tcW w:w="1034" w:type="dxa"/>
          </w:tcPr>
          <w:p w14:paraId="263A01C9" w14:textId="77777777" w:rsidR="00CC55E3" w:rsidRPr="00E90AA9" w:rsidRDefault="00CC55E3" w:rsidP="00241BEE">
            <w:pPr>
              <w:pStyle w:val="NoSpacing"/>
              <w:jc w:val="right"/>
              <w:rPr>
                <w:sz w:val="16"/>
                <w:szCs w:val="16"/>
              </w:rPr>
            </w:pPr>
            <w:r>
              <w:rPr>
                <w:sz w:val="16"/>
                <w:szCs w:val="16"/>
              </w:rPr>
              <w:t>750</w:t>
            </w:r>
          </w:p>
        </w:tc>
        <w:tc>
          <w:tcPr>
            <w:tcW w:w="776" w:type="dxa"/>
          </w:tcPr>
          <w:p w14:paraId="1A63350B" w14:textId="77777777" w:rsidR="00CC55E3" w:rsidRPr="00E90AA9" w:rsidRDefault="00CC55E3" w:rsidP="00241BEE">
            <w:pPr>
              <w:pStyle w:val="NoSpacing"/>
              <w:jc w:val="right"/>
              <w:rPr>
                <w:sz w:val="16"/>
                <w:szCs w:val="16"/>
              </w:rPr>
            </w:pPr>
          </w:p>
        </w:tc>
        <w:tc>
          <w:tcPr>
            <w:tcW w:w="748" w:type="dxa"/>
          </w:tcPr>
          <w:p w14:paraId="6AF6A33C" w14:textId="77777777" w:rsidR="00CC55E3" w:rsidRPr="00E90AA9" w:rsidRDefault="00CC55E3" w:rsidP="00241BEE">
            <w:pPr>
              <w:pStyle w:val="NoSpacing"/>
              <w:jc w:val="right"/>
              <w:rPr>
                <w:sz w:val="16"/>
                <w:szCs w:val="16"/>
              </w:rPr>
            </w:pPr>
            <w:r>
              <w:rPr>
                <w:sz w:val="16"/>
                <w:szCs w:val="16"/>
              </w:rPr>
              <w:t>23,545</w:t>
            </w:r>
          </w:p>
        </w:tc>
      </w:tr>
      <w:tr w:rsidR="00CC55E3" w:rsidRPr="00E90AA9" w14:paraId="6DE67B3D" w14:textId="77777777" w:rsidTr="00241BEE">
        <w:trPr>
          <w:jc w:val="center"/>
        </w:trPr>
        <w:tc>
          <w:tcPr>
            <w:tcW w:w="1862" w:type="dxa"/>
          </w:tcPr>
          <w:p w14:paraId="64F49029" w14:textId="77777777" w:rsidR="00CC55E3" w:rsidRDefault="00CC55E3" w:rsidP="00241BEE">
            <w:pPr>
              <w:pStyle w:val="NoSpacing"/>
              <w:rPr>
                <w:sz w:val="16"/>
                <w:szCs w:val="16"/>
              </w:rPr>
            </w:pPr>
            <w:r>
              <w:rPr>
                <w:sz w:val="16"/>
                <w:szCs w:val="16"/>
              </w:rPr>
              <w:t>March 7</w:t>
            </w:r>
          </w:p>
        </w:tc>
        <w:tc>
          <w:tcPr>
            <w:tcW w:w="1875" w:type="dxa"/>
          </w:tcPr>
          <w:p w14:paraId="154B4F90" w14:textId="77777777" w:rsidR="00CC55E3" w:rsidRDefault="00CC55E3" w:rsidP="00241BEE">
            <w:pPr>
              <w:pStyle w:val="NoSpacing"/>
              <w:rPr>
                <w:sz w:val="16"/>
                <w:szCs w:val="16"/>
              </w:rPr>
            </w:pPr>
            <w:r>
              <w:rPr>
                <w:sz w:val="16"/>
                <w:szCs w:val="16"/>
              </w:rPr>
              <w:t>Deposit</w:t>
            </w:r>
          </w:p>
        </w:tc>
        <w:tc>
          <w:tcPr>
            <w:tcW w:w="1034" w:type="dxa"/>
          </w:tcPr>
          <w:p w14:paraId="0537F28D" w14:textId="77777777" w:rsidR="00CC55E3" w:rsidRPr="00E90AA9" w:rsidRDefault="00CC55E3" w:rsidP="00241BEE">
            <w:pPr>
              <w:pStyle w:val="NoSpacing"/>
              <w:jc w:val="right"/>
              <w:rPr>
                <w:sz w:val="16"/>
                <w:szCs w:val="16"/>
              </w:rPr>
            </w:pPr>
          </w:p>
        </w:tc>
        <w:tc>
          <w:tcPr>
            <w:tcW w:w="776" w:type="dxa"/>
          </w:tcPr>
          <w:p w14:paraId="4E60B748" w14:textId="77777777" w:rsidR="00CC55E3" w:rsidRDefault="00CC55E3" w:rsidP="00241BEE">
            <w:pPr>
              <w:pStyle w:val="NoSpacing"/>
              <w:jc w:val="right"/>
              <w:rPr>
                <w:sz w:val="16"/>
                <w:szCs w:val="16"/>
              </w:rPr>
            </w:pPr>
            <w:r>
              <w:rPr>
                <w:sz w:val="16"/>
                <w:szCs w:val="16"/>
              </w:rPr>
              <w:t>1,500</w:t>
            </w:r>
          </w:p>
        </w:tc>
        <w:tc>
          <w:tcPr>
            <w:tcW w:w="748" w:type="dxa"/>
          </w:tcPr>
          <w:p w14:paraId="6F641780" w14:textId="77777777" w:rsidR="00CC55E3" w:rsidRPr="00E90AA9" w:rsidRDefault="00CC55E3" w:rsidP="00241BEE">
            <w:pPr>
              <w:pStyle w:val="NoSpacing"/>
              <w:jc w:val="right"/>
              <w:rPr>
                <w:sz w:val="16"/>
                <w:szCs w:val="16"/>
              </w:rPr>
            </w:pPr>
            <w:r>
              <w:rPr>
                <w:sz w:val="16"/>
                <w:szCs w:val="16"/>
              </w:rPr>
              <w:t>25,045</w:t>
            </w:r>
          </w:p>
        </w:tc>
      </w:tr>
      <w:tr w:rsidR="00CC55E3" w:rsidRPr="00E90AA9" w14:paraId="5B120DFA" w14:textId="77777777" w:rsidTr="00241BEE">
        <w:trPr>
          <w:jc w:val="center"/>
        </w:trPr>
        <w:tc>
          <w:tcPr>
            <w:tcW w:w="1862" w:type="dxa"/>
          </w:tcPr>
          <w:p w14:paraId="3E12C92C" w14:textId="77777777" w:rsidR="00CC55E3" w:rsidRPr="00E90AA9" w:rsidRDefault="00CC55E3" w:rsidP="00241BEE">
            <w:pPr>
              <w:pStyle w:val="NoSpacing"/>
              <w:rPr>
                <w:sz w:val="16"/>
                <w:szCs w:val="16"/>
              </w:rPr>
            </w:pPr>
            <w:r>
              <w:rPr>
                <w:sz w:val="16"/>
                <w:szCs w:val="16"/>
              </w:rPr>
              <w:t>March 8</w:t>
            </w:r>
          </w:p>
        </w:tc>
        <w:tc>
          <w:tcPr>
            <w:tcW w:w="1875" w:type="dxa"/>
          </w:tcPr>
          <w:p w14:paraId="71BC7A1E" w14:textId="77777777" w:rsidR="00CC55E3" w:rsidRPr="00E90AA9" w:rsidRDefault="00CC55E3" w:rsidP="00241BEE">
            <w:pPr>
              <w:pStyle w:val="NoSpacing"/>
              <w:rPr>
                <w:sz w:val="16"/>
                <w:szCs w:val="16"/>
              </w:rPr>
            </w:pPr>
            <w:r>
              <w:rPr>
                <w:sz w:val="16"/>
                <w:szCs w:val="16"/>
              </w:rPr>
              <w:t>Bank Collection</w:t>
            </w:r>
          </w:p>
        </w:tc>
        <w:tc>
          <w:tcPr>
            <w:tcW w:w="1034" w:type="dxa"/>
          </w:tcPr>
          <w:p w14:paraId="66A5C8A2" w14:textId="77777777" w:rsidR="00CC55E3" w:rsidRPr="00E90AA9" w:rsidRDefault="00CC55E3" w:rsidP="00241BEE">
            <w:pPr>
              <w:pStyle w:val="NoSpacing"/>
              <w:jc w:val="right"/>
              <w:rPr>
                <w:sz w:val="16"/>
                <w:szCs w:val="16"/>
              </w:rPr>
            </w:pPr>
          </w:p>
        </w:tc>
        <w:tc>
          <w:tcPr>
            <w:tcW w:w="776" w:type="dxa"/>
          </w:tcPr>
          <w:p w14:paraId="010ED2E3" w14:textId="77777777" w:rsidR="00CC55E3" w:rsidRPr="00E90AA9" w:rsidRDefault="00CC55E3" w:rsidP="00241BEE">
            <w:pPr>
              <w:pStyle w:val="NoSpacing"/>
              <w:jc w:val="right"/>
              <w:rPr>
                <w:sz w:val="16"/>
                <w:szCs w:val="16"/>
              </w:rPr>
            </w:pPr>
            <w:r>
              <w:rPr>
                <w:sz w:val="16"/>
                <w:szCs w:val="16"/>
              </w:rPr>
              <w:t>840</w:t>
            </w:r>
          </w:p>
        </w:tc>
        <w:tc>
          <w:tcPr>
            <w:tcW w:w="748" w:type="dxa"/>
          </w:tcPr>
          <w:p w14:paraId="30BCEE63" w14:textId="77777777" w:rsidR="00CC55E3" w:rsidRPr="00E90AA9" w:rsidRDefault="00CC55E3" w:rsidP="00241BEE">
            <w:pPr>
              <w:pStyle w:val="NoSpacing"/>
              <w:jc w:val="right"/>
              <w:rPr>
                <w:sz w:val="16"/>
                <w:szCs w:val="16"/>
              </w:rPr>
            </w:pPr>
            <w:r>
              <w:rPr>
                <w:sz w:val="16"/>
                <w:szCs w:val="16"/>
              </w:rPr>
              <w:t>25,885</w:t>
            </w:r>
          </w:p>
        </w:tc>
      </w:tr>
      <w:tr w:rsidR="00CC55E3" w:rsidRPr="00E90AA9" w14:paraId="0BD68498" w14:textId="77777777" w:rsidTr="00241BEE">
        <w:trPr>
          <w:jc w:val="center"/>
        </w:trPr>
        <w:tc>
          <w:tcPr>
            <w:tcW w:w="1862" w:type="dxa"/>
          </w:tcPr>
          <w:p w14:paraId="5EAF1622" w14:textId="77777777" w:rsidR="00CC55E3" w:rsidRPr="00E90AA9" w:rsidRDefault="00CC55E3" w:rsidP="00241BEE">
            <w:pPr>
              <w:pStyle w:val="NoSpacing"/>
              <w:rPr>
                <w:sz w:val="16"/>
                <w:szCs w:val="16"/>
              </w:rPr>
            </w:pPr>
            <w:r>
              <w:rPr>
                <w:sz w:val="16"/>
                <w:szCs w:val="16"/>
              </w:rPr>
              <w:t>March 10</w:t>
            </w:r>
          </w:p>
        </w:tc>
        <w:tc>
          <w:tcPr>
            <w:tcW w:w="1875" w:type="dxa"/>
          </w:tcPr>
          <w:p w14:paraId="7DF1047E" w14:textId="77777777" w:rsidR="00CC55E3" w:rsidRPr="00E90AA9" w:rsidRDefault="00CC55E3" w:rsidP="00241BEE">
            <w:pPr>
              <w:pStyle w:val="NoSpacing"/>
              <w:rPr>
                <w:sz w:val="16"/>
                <w:szCs w:val="16"/>
              </w:rPr>
            </w:pPr>
            <w:r>
              <w:rPr>
                <w:sz w:val="16"/>
                <w:szCs w:val="16"/>
              </w:rPr>
              <w:t>Cheque #2897</w:t>
            </w:r>
          </w:p>
        </w:tc>
        <w:tc>
          <w:tcPr>
            <w:tcW w:w="1034" w:type="dxa"/>
          </w:tcPr>
          <w:p w14:paraId="2246566D" w14:textId="77777777" w:rsidR="00CC55E3" w:rsidRPr="00E90AA9" w:rsidRDefault="00CC55E3" w:rsidP="00241BEE">
            <w:pPr>
              <w:pStyle w:val="NoSpacing"/>
              <w:jc w:val="right"/>
              <w:rPr>
                <w:sz w:val="16"/>
                <w:szCs w:val="16"/>
              </w:rPr>
            </w:pPr>
            <w:r>
              <w:rPr>
                <w:sz w:val="16"/>
                <w:szCs w:val="16"/>
              </w:rPr>
              <w:t>300</w:t>
            </w:r>
          </w:p>
        </w:tc>
        <w:tc>
          <w:tcPr>
            <w:tcW w:w="776" w:type="dxa"/>
          </w:tcPr>
          <w:p w14:paraId="7F6E68CA" w14:textId="77777777" w:rsidR="00CC55E3" w:rsidRPr="00E90AA9" w:rsidRDefault="00CC55E3" w:rsidP="00241BEE">
            <w:pPr>
              <w:pStyle w:val="NoSpacing"/>
              <w:jc w:val="right"/>
              <w:rPr>
                <w:sz w:val="16"/>
                <w:szCs w:val="16"/>
              </w:rPr>
            </w:pPr>
          </w:p>
        </w:tc>
        <w:tc>
          <w:tcPr>
            <w:tcW w:w="748" w:type="dxa"/>
          </w:tcPr>
          <w:p w14:paraId="49B6FB61" w14:textId="77777777" w:rsidR="00CC55E3" w:rsidRPr="00E90AA9" w:rsidRDefault="00CC55E3" w:rsidP="00241BEE">
            <w:pPr>
              <w:pStyle w:val="NoSpacing"/>
              <w:jc w:val="right"/>
              <w:rPr>
                <w:sz w:val="16"/>
                <w:szCs w:val="16"/>
              </w:rPr>
            </w:pPr>
            <w:r>
              <w:rPr>
                <w:sz w:val="16"/>
                <w:szCs w:val="16"/>
              </w:rPr>
              <w:t>25,585</w:t>
            </w:r>
          </w:p>
        </w:tc>
      </w:tr>
      <w:tr w:rsidR="00CC55E3" w:rsidRPr="00E90AA9" w14:paraId="74447065" w14:textId="77777777" w:rsidTr="00241BEE">
        <w:trPr>
          <w:jc w:val="center"/>
        </w:trPr>
        <w:tc>
          <w:tcPr>
            <w:tcW w:w="1862" w:type="dxa"/>
          </w:tcPr>
          <w:p w14:paraId="3FA97237" w14:textId="77777777" w:rsidR="00CC55E3" w:rsidRPr="00E90AA9" w:rsidRDefault="00CC55E3" w:rsidP="00241BEE">
            <w:pPr>
              <w:pStyle w:val="NoSpacing"/>
              <w:rPr>
                <w:sz w:val="16"/>
                <w:szCs w:val="16"/>
              </w:rPr>
            </w:pPr>
            <w:r>
              <w:rPr>
                <w:sz w:val="16"/>
                <w:szCs w:val="16"/>
              </w:rPr>
              <w:t>March 11</w:t>
            </w:r>
          </w:p>
        </w:tc>
        <w:tc>
          <w:tcPr>
            <w:tcW w:w="1875" w:type="dxa"/>
          </w:tcPr>
          <w:p w14:paraId="628F8E41" w14:textId="77777777" w:rsidR="00CC55E3" w:rsidRPr="00E90AA9" w:rsidRDefault="00CC55E3" w:rsidP="00241BEE">
            <w:pPr>
              <w:pStyle w:val="NoSpacing"/>
              <w:rPr>
                <w:sz w:val="16"/>
                <w:szCs w:val="16"/>
              </w:rPr>
            </w:pPr>
            <w:r>
              <w:rPr>
                <w:sz w:val="16"/>
                <w:szCs w:val="16"/>
              </w:rPr>
              <w:t>Cheque #2902</w:t>
            </w:r>
          </w:p>
        </w:tc>
        <w:tc>
          <w:tcPr>
            <w:tcW w:w="1034" w:type="dxa"/>
          </w:tcPr>
          <w:p w14:paraId="3851517E" w14:textId="77777777" w:rsidR="00CC55E3" w:rsidRPr="00E90AA9" w:rsidRDefault="00CC55E3" w:rsidP="00241BEE">
            <w:pPr>
              <w:pStyle w:val="NoSpacing"/>
              <w:jc w:val="right"/>
              <w:rPr>
                <w:sz w:val="16"/>
                <w:szCs w:val="16"/>
              </w:rPr>
            </w:pPr>
            <w:r>
              <w:rPr>
                <w:sz w:val="16"/>
                <w:szCs w:val="16"/>
              </w:rPr>
              <w:t>2,600</w:t>
            </w:r>
          </w:p>
        </w:tc>
        <w:tc>
          <w:tcPr>
            <w:tcW w:w="776" w:type="dxa"/>
          </w:tcPr>
          <w:p w14:paraId="22B02E9C" w14:textId="77777777" w:rsidR="00CC55E3" w:rsidRPr="00E90AA9" w:rsidRDefault="00CC55E3" w:rsidP="00241BEE">
            <w:pPr>
              <w:pStyle w:val="NoSpacing"/>
              <w:jc w:val="right"/>
              <w:rPr>
                <w:sz w:val="16"/>
                <w:szCs w:val="16"/>
              </w:rPr>
            </w:pPr>
          </w:p>
        </w:tc>
        <w:tc>
          <w:tcPr>
            <w:tcW w:w="748" w:type="dxa"/>
          </w:tcPr>
          <w:p w14:paraId="5BF8D65C" w14:textId="77777777" w:rsidR="00CC55E3" w:rsidRPr="00E90AA9" w:rsidRDefault="00CC55E3" w:rsidP="00241BEE">
            <w:pPr>
              <w:pStyle w:val="NoSpacing"/>
              <w:jc w:val="right"/>
              <w:rPr>
                <w:sz w:val="16"/>
                <w:szCs w:val="16"/>
              </w:rPr>
            </w:pPr>
            <w:r>
              <w:rPr>
                <w:sz w:val="16"/>
                <w:szCs w:val="16"/>
              </w:rPr>
              <w:t>22,985</w:t>
            </w:r>
          </w:p>
        </w:tc>
      </w:tr>
      <w:tr w:rsidR="00CC55E3" w:rsidRPr="00E90AA9" w14:paraId="76142A05" w14:textId="77777777" w:rsidTr="00241BEE">
        <w:trPr>
          <w:jc w:val="center"/>
        </w:trPr>
        <w:tc>
          <w:tcPr>
            <w:tcW w:w="1862" w:type="dxa"/>
          </w:tcPr>
          <w:p w14:paraId="0098BEE4" w14:textId="77777777" w:rsidR="00CC55E3" w:rsidRPr="00E90AA9" w:rsidRDefault="00CC55E3" w:rsidP="00241BEE">
            <w:pPr>
              <w:pStyle w:val="NoSpacing"/>
              <w:rPr>
                <w:sz w:val="16"/>
                <w:szCs w:val="16"/>
              </w:rPr>
            </w:pPr>
            <w:r>
              <w:rPr>
                <w:sz w:val="16"/>
                <w:szCs w:val="16"/>
              </w:rPr>
              <w:t>March 13</w:t>
            </w:r>
          </w:p>
        </w:tc>
        <w:tc>
          <w:tcPr>
            <w:tcW w:w="1875" w:type="dxa"/>
          </w:tcPr>
          <w:p w14:paraId="7EDFEF64" w14:textId="77777777" w:rsidR="00CC55E3" w:rsidRPr="00E90AA9" w:rsidRDefault="00CC55E3" w:rsidP="00241BEE">
            <w:pPr>
              <w:pStyle w:val="NoSpacing"/>
              <w:rPr>
                <w:sz w:val="16"/>
                <w:szCs w:val="16"/>
              </w:rPr>
            </w:pPr>
            <w:r>
              <w:rPr>
                <w:sz w:val="16"/>
                <w:szCs w:val="16"/>
              </w:rPr>
              <w:t>Cheque #2903</w:t>
            </w:r>
          </w:p>
        </w:tc>
        <w:tc>
          <w:tcPr>
            <w:tcW w:w="1034" w:type="dxa"/>
          </w:tcPr>
          <w:p w14:paraId="6FEFC2DE" w14:textId="77777777" w:rsidR="00CC55E3" w:rsidRPr="00E90AA9" w:rsidRDefault="00CC55E3" w:rsidP="00241BEE">
            <w:pPr>
              <w:pStyle w:val="NoSpacing"/>
              <w:jc w:val="right"/>
              <w:rPr>
                <w:sz w:val="16"/>
                <w:szCs w:val="16"/>
              </w:rPr>
            </w:pPr>
            <w:r>
              <w:rPr>
                <w:sz w:val="16"/>
                <w:szCs w:val="16"/>
              </w:rPr>
              <w:t>1,100</w:t>
            </w:r>
          </w:p>
        </w:tc>
        <w:tc>
          <w:tcPr>
            <w:tcW w:w="776" w:type="dxa"/>
          </w:tcPr>
          <w:p w14:paraId="5C13A779" w14:textId="77777777" w:rsidR="00CC55E3" w:rsidRPr="00E90AA9" w:rsidRDefault="00CC55E3" w:rsidP="00241BEE">
            <w:pPr>
              <w:pStyle w:val="NoSpacing"/>
              <w:jc w:val="right"/>
              <w:rPr>
                <w:sz w:val="16"/>
                <w:szCs w:val="16"/>
              </w:rPr>
            </w:pPr>
          </w:p>
        </w:tc>
        <w:tc>
          <w:tcPr>
            <w:tcW w:w="748" w:type="dxa"/>
          </w:tcPr>
          <w:p w14:paraId="790CAB4A" w14:textId="77777777" w:rsidR="00CC55E3" w:rsidRPr="00E90AA9" w:rsidRDefault="00CC55E3" w:rsidP="00241BEE">
            <w:pPr>
              <w:pStyle w:val="NoSpacing"/>
              <w:jc w:val="right"/>
              <w:rPr>
                <w:sz w:val="16"/>
                <w:szCs w:val="16"/>
              </w:rPr>
            </w:pPr>
            <w:r>
              <w:rPr>
                <w:sz w:val="16"/>
                <w:szCs w:val="16"/>
              </w:rPr>
              <w:t>21,885</w:t>
            </w:r>
          </w:p>
        </w:tc>
      </w:tr>
      <w:tr w:rsidR="00CC55E3" w:rsidRPr="00E90AA9" w14:paraId="73D904E9" w14:textId="77777777" w:rsidTr="00241BEE">
        <w:trPr>
          <w:jc w:val="center"/>
        </w:trPr>
        <w:tc>
          <w:tcPr>
            <w:tcW w:w="1862" w:type="dxa"/>
          </w:tcPr>
          <w:p w14:paraId="7E9CF0A2" w14:textId="77777777" w:rsidR="00CC55E3" w:rsidRPr="00E90AA9" w:rsidRDefault="00CC55E3" w:rsidP="00241BEE">
            <w:pPr>
              <w:pStyle w:val="NoSpacing"/>
              <w:rPr>
                <w:sz w:val="16"/>
                <w:szCs w:val="16"/>
              </w:rPr>
            </w:pPr>
            <w:r>
              <w:rPr>
                <w:sz w:val="16"/>
                <w:szCs w:val="16"/>
              </w:rPr>
              <w:t>March 13</w:t>
            </w:r>
          </w:p>
        </w:tc>
        <w:tc>
          <w:tcPr>
            <w:tcW w:w="1875" w:type="dxa"/>
          </w:tcPr>
          <w:p w14:paraId="65C86991" w14:textId="77777777" w:rsidR="00CC55E3" w:rsidRPr="00E90AA9" w:rsidRDefault="00CC55E3" w:rsidP="00241BEE">
            <w:pPr>
              <w:pStyle w:val="NoSpacing"/>
              <w:rPr>
                <w:sz w:val="16"/>
                <w:szCs w:val="16"/>
              </w:rPr>
            </w:pPr>
            <w:r>
              <w:rPr>
                <w:sz w:val="16"/>
                <w:szCs w:val="16"/>
              </w:rPr>
              <w:t>Deposit</w:t>
            </w:r>
          </w:p>
        </w:tc>
        <w:tc>
          <w:tcPr>
            <w:tcW w:w="1034" w:type="dxa"/>
          </w:tcPr>
          <w:p w14:paraId="5486BD1C" w14:textId="77777777" w:rsidR="00CC55E3" w:rsidRPr="00E90AA9" w:rsidRDefault="00CC55E3" w:rsidP="00241BEE">
            <w:pPr>
              <w:pStyle w:val="NoSpacing"/>
              <w:jc w:val="right"/>
              <w:rPr>
                <w:sz w:val="16"/>
                <w:szCs w:val="16"/>
              </w:rPr>
            </w:pPr>
          </w:p>
        </w:tc>
        <w:tc>
          <w:tcPr>
            <w:tcW w:w="776" w:type="dxa"/>
          </w:tcPr>
          <w:p w14:paraId="5011C86B" w14:textId="77777777" w:rsidR="00CC55E3" w:rsidRPr="00E90AA9" w:rsidRDefault="00CC55E3" w:rsidP="00241BEE">
            <w:pPr>
              <w:pStyle w:val="NoSpacing"/>
              <w:jc w:val="right"/>
              <w:rPr>
                <w:sz w:val="16"/>
                <w:szCs w:val="16"/>
              </w:rPr>
            </w:pPr>
            <w:r>
              <w:rPr>
                <w:sz w:val="16"/>
                <w:szCs w:val="16"/>
              </w:rPr>
              <w:t>800</w:t>
            </w:r>
          </w:p>
        </w:tc>
        <w:tc>
          <w:tcPr>
            <w:tcW w:w="748" w:type="dxa"/>
          </w:tcPr>
          <w:p w14:paraId="55428444" w14:textId="77777777" w:rsidR="00CC55E3" w:rsidRPr="00E90AA9" w:rsidRDefault="00CC55E3" w:rsidP="00241BEE">
            <w:pPr>
              <w:pStyle w:val="NoSpacing"/>
              <w:jc w:val="right"/>
              <w:rPr>
                <w:sz w:val="16"/>
                <w:szCs w:val="16"/>
              </w:rPr>
            </w:pPr>
            <w:r>
              <w:rPr>
                <w:sz w:val="16"/>
                <w:szCs w:val="16"/>
              </w:rPr>
              <w:t>22,685</w:t>
            </w:r>
          </w:p>
        </w:tc>
      </w:tr>
      <w:tr w:rsidR="00CC55E3" w:rsidRPr="00E90AA9" w14:paraId="31907852" w14:textId="77777777" w:rsidTr="00241BEE">
        <w:trPr>
          <w:jc w:val="center"/>
        </w:trPr>
        <w:tc>
          <w:tcPr>
            <w:tcW w:w="1862" w:type="dxa"/>
          </w:tcPr>
          <w:p w14:paraId="679E412C" w14:textId="77777777" w:rsidR="00CC55E3" w:rsidRPr="00E90AA9" w:rsidRDefault="00CC55E3" w:rsidP="00241BEE">
            <w:pPr>
              <w:pStyle w:val="NoSpacing"/>
              <w:rPr>
                <w:sz w:val="16"/>
                <w:szCs w:val="16"/>
              </w:rPr>
            </w:pPr>
            <w:r>
              <w:rPr>
                <w:sz w:val="16"/>
                <w:szCs w:val="16"/>
              </w:rPr>
              <w:t>March 21</w:t>
            </w:r>
          </w:p>
        </w:tc>
        <w:tc>
          <w:tcPr>
            <w:tcW w:w="1875" w:type="dxa"/>
          </w:tcPr>
          <w:p w14:paraId="3D372FCB" w14:textId="77777777" w:rsidR="00CC55E3" w:rsidRPr="00E90AA9" w:rsidRDefault="00CC55E3" w:rsidP="00241BEE">
            <w:pPr>
              <w:pStyle w:val="NoSpacing"/>
              <w:rPr>
                <w:sz w:val="16"/>
                <w:szCs w:val="16"/>
              </w:rPr>
            </w:pPr>
            <w:r>
              <w:rPr>
                <w:sz w:val="16"/>
                <w:szCs w:val="16"/>
              </w:rPr>
              <w:t>Cheque #2905</w:t>
            </w:r>
          </w:p>
        </w:tc>
        <w:tc>
          <w:tcPr>
            <w:tcW w:w="1034" w:type="dxa"/>
          </w:tcPr>
          <w:p w14:paraId="09314D6D" w14:textId="77777777" w:rsidR="00CC55E3" w:rsidRPr="00E90AA9" w:rsidRDefault="00CC55E3" w:rsidP="00241BEE">
            <w:pPr>
              <w:pStyle w:val="NoSpacing"/>
              <w:jc w:val="right"/>
              <w:rPr>
                <w:sz w:val="16"/>
                <w:szCs w:val="16"/>
              </w:rPr>
            </w:pPr>
            <w:r>
              <w:rPr>
                <w:sz w:val="16"/>
                <w:szCs w:val="16"/>
              </w:rPr>
              <w:t>850</w:t>
            </w:r>
          </w:p>
        </w:tc>
        <w:tc>
          <w:tcPr>
            <w:tcW w:w="776" w:type="dxa"/>
          </w:tcPr>
          <w:p w14:paraId="4373F76F" w14:textId="77777777" w:rsidR="00CC55E3" w:rsidRPr="00E90AA9" w:rsidRDefault="00CC55E3" w:rsidP="00241BEE">
            <w:pPr>
              <w:pStyle w:val="NoSpacing"/>
              <w:jc w:val="right"/>
              <w:rPr>
                <w:sz w:val="16"/>
                <w:szCs w:val="16"/>
              </w:rPr>
            </w:pPr>
          </w:p>
        </w:tc>
        <w:tc>
          <w:tcPr>
            <w:tcW w:w="748" w:type="dxa"/>
          </w:tcPr>
          <w:p w14:paraId="52E836F0" w14:textId="77777777" w:rsidR="00CC55E3" w:rsidRPr="00E90AA9" w:rsidRDefault="00CC55E3" w:rsidP="00241BEE">
            <w:pPr>
              <w:pStyle w:val="NoSpacing"/>
              <w:jc w:val="right"/>
              <w:rPr>
                <w:sz w:val="16"/>
                <w:szCs w:val="16"/>
              </w:rPr>
            </w:pPr>
            <w:r>
              <w:rPr>
                <w:sz w:val="16"/>
                <w:szCs w:val="16"/>
              </w:rPr>
              <w:t>21,835</w:t>
            </w:r>
          </w:p>
        </w:tc>
      </w:tr>
      <w:tr w:rsidR="00CC55E3" w:rsidRPr="00E90AA9" w14:paraId="3DD3A33B" w14:textId="77777777" w:rsidTr="00241BEE">
        <w:trPr>
          <w:jc w:val="center"/>
        </w:trPr>
        <w:tc>
          <w:tcPr>
            <w:tcW w:w="1862" w:type="dxa"/>
          </w:tcPr>
          <w:p w14:paraId="0E64A12F" w14:textId="77777777" w:rsidR="00CC55E3" w:rsidRPr="00E90AA9" w:rsidRDefault="00CC55E3" w:rsidP="00241BEE">
            <w:pPr>
              <w:pStyle w:val="NoSpacing"/>
              <w:rPr>
                <w:sz w:val="16"/>
                <w:szCs w:val="16"/>
              </w:rPr>
            </w:pPr>
            <w:r>
              <w:rPr>
                <w:sz w:val="16"/>
                <w:szCs w:val="16"/>
              </w:rPr>
              <w:t>March 23</w:t>
            </w:r>
          </w:p>
        </w:tc>
        <w:tc>
          <w:tcPr>
            <w:tcW w:w="1875" w:type="dxa"/>
          </w:tcPr>
          <w:p w14:paraId="45882ED0" w14:textId="77777777" w:rsidR="00CC55E3" w:rsidRPr="00E90AA9" w:rsidRDefault="00CC55E3" w:rsidP="00241BEE">
            <w:pPr>
              <w:pStyle w:val="NoSpacing"/>
              <w:rPr>
                <w:sz w:val="16"/>
                <w:szCs w:val="16"/>
              </w:rPr>
            </w:pPr>
            <w:r>
              <w:rPr>
                <w:sz w:val="16"/>
                <w:szCs w:val="16"/>
              </w:rPr>
              <w:t>Cheque #2901</w:t>
            </w:r>
          </w:p>
        </w:tc>
        <w:tc>
          <w:tcPr>
            <w:tcW w:w="1034" w:type="dxa"/>
          </w:tcPr>
          <w:p w14:paraId="1478B7E2" w14:textId="77777777" w:rsidR="00CC55E3" w:rsidRPr="00E90AA9" w:rsidRDefault="00CC55E3" w:rsidP="00241BEE">
            <w:pPr>
              <w:pStyle w:val="NoSpacing"/>
              <w:jc w:val="right"/>
              <w:rPr>
                <w:sz w:val="16"/>
                <w:szCs w:val="16"/>
              </w:rPr>
            </w:pPr>
            <w:r>
              <w:rPr>
                <w:sz w:val="16"/>
                <w:szCs w:val="16"/>
              </w:rPr>
              <w:t>858</w:t>
            </w:r>
          </w:p>
        </w:tc>
        <w:tc>
          <w:tcPr>
            <w:tcW w:w="776" w:type="dxa"/>
          </w:tcPr>
          <w:p w14:paraId="7633162A" w14:textId="77777777" w:rsidR="00CC55E3" w:rsidRPr="00E90AA9" w:rsidRDefault="00CC55E3" w:rsidP="00241BEE">
            <w:pPr>
              <w:pStyle w:val="NoSpacing"/>
              <w:jc w:val="right"/>
              <w:rPr>
                <w:sz w:val="16"/>
                <w:szCs w:val="16"/>
              </w:rPr>
            </w:pPr>
          </w:p>
        </w:tc>
        <w:tc>
          <w:tcPr>
            <w:tcW w:w="748" w:type="dxa"/>
          </w:tcPr>
          <w:p w14:paraId="20E64AE3" w14:textId="77777777" w:rsidR="00CC55E3" w:rsidRPr="00E90AA9" w:rsidRDefault="00CC55E3" w:rsidP="00241BEE">
            <w:pPr>
              <w:pStyle w:val="NoSpacing"/>
              <w:jc w:val="right"/>
              <w:rPr>
                <w:sz w:val="16"/>
                <w:szCs w:val="16"/>
              </w:rPr>
            </w:pPr>
            <w:r>
              <w:rPr>
                <w:sz w:val="16"/>
                <w:szCs w:val="16"/>
              </w:rPr>
              <w:t>20,977</w:t>
            </w:r>
          </w:p>
        </w:tc>
      </w:tr>
      <w:tr w:rsidR="00CC55E3" w:rsidRPr="00E90AA9" w14:paraId="4A1F4423" w14:textId="77777777" w:rsidTr="00241BEE">
        <w:trPr>
          <w:jc w:val="center"/>
        </w:trPr>
        <w:tc>
          <w:tcPr>
            <w:tcW w:w="1862" w:type="dxa"/>
          </w:tcPr>
          <w:p w14:paraId="7B29F42F" w14:textId="77777777" w:rsidR="00CC55E3" w:rsidRPr="00E90AA9" w:rsidRDefault="00CC55E3" w:rsidP="00241BEE">
            <w:pPr>
              <w:pStyle w:val="NoSpacing"/>
              <w:rPr>
                <w:sz w:val="16"/>
                <w:szCs w:val="16"/>
              </w:rPr>
            </w:pPr>
            <w:r>
              <w:rPr>
                <w:sz w:val="16"/>
                <w:szCs w:val="16"/>
              </w:rPr>
              <w:t>March 25</w:t>
            </w:r>
          </w:p>
        </w:tc>
        <w:tc>
          <w:tcPr>
            <w:tcW w:w="1875" w:type="dxa"/>
          </w:tcPr>
          <w:p w14:paraId="1389A28B" w14:textId="77777777" w:rsidR="00CC55E3" w:rsidRPr="00E90AA9" w:rsidRDefault="00CC55E3" w:rsidP="00241BEE">
            <w:pPr>
              <w:pStyle w:val="NoSpacing"/>
              <w:rPr>
                <w:sz w:val="16"/>
                <w:szCs w:val="16"/>
              </w:rPr>
            </w:pPr>
            <w:r>
              <w:rPr>
                <w:sz w:val="16"/>
                <w:szCs w:val="16"/>
              </w:rPr>
              <w:t>Cheque #2907</w:t>
            </w:r>
          </w:p>
        </w:tc>
        <w:tc>
          <w:tcPr>
            <w:tcW w:w="1034" w:type="dxa"/>
          </w:tcPr>
          <w:p w14:paraId="222D5E87" w14:textId="77777777" w:rsidR="00CC55E3" w:rsidRPr="00E90AA9" w:rsidRDefault="00CC55E3" w:rsidP="00241BEE">
            <w:pPr>
              <w:pStyle w:val="NoSpacing"/>
              <w:jc w:val="right"/>
              <w:rPr>
                <w:sz w:val="16"/>
                <w:szCs w:val="16"/>
              </w:rPr>
            </w:pPr>
            <w:r>
              <w:rPr>
                <w:sz w:val="16"/>
                <w:szCs w:val="16"/>
              </w:rPr>
              <w:t>225</w:t>
            </w:r>
          </w:p>
        </w:tc>
        <w:tc>
          <w:tcPr>
            <w:tcW w:w="776" w:type="dxa"/>
          </w:tcPr>
          <w:p w14:paraId="41902514" w14:textId="77777777" w:rsidR="00CC55E3" w:rsidRPr="00E90AA9" w:rsidRDefault="00CC55E3" w:rsidP="00241BEE">
            <w:pPr>
              <w:pStyle w:val="NoSpacing"/>
              <w:jc w:val="right"/>
              <w:rPr>
                <w:sz w:val="16"/>
                <w:szCs w:val="16"/>
              </w:rPr>
            </w:pPr>
          </w:p>
        </w:tc>
        <w:tc>
          <w:tcPr>
            <w:tcW w:w="748" w:type="dxa"/>
          </w:tcPr>
          <w:p w14:paraId="51EB4768" w14:textId="77777777" w:rsidR="00CC55E3" w:rsidRPr="00E90AA9" w:rsidRDefault="00CC55E3" w:rsidP="00241BEE">
            <w:pPr>
              <w:pStyle w:val="NoSpacing"/>
              <w:jc w:val="right"/>
              <w:rPr>
                <w:sz w:val="16"/>
                <w:szCs w:val="16"/>
              </w:rPr>
            </w:pPr>
            <w:r>
              <w:rPr>
                <w:sz w:val="16"/>
                <w:szCs w:val="16"/>
              </w:rPr>
              <w:t>20,752</w:t>
            </w:r>
          </w:p>
        </w:tc>
      </w:tr>
      <w:tr w:rsidR="00CC55E3" w:rsidRPr="00E90AA9" w14:paraId="00674565" w14:textId="77777777" w:rsidTr="00241BEE">
        <w:trPr>
          <w:jc w:val="center"/>
        </w:trPr>
        <w:tc>
          <w:tcPr>
            <w:tcW w:w="1862" w:type="dxa"/>
          </w:tcPr>
          <w:p w14:paraId="2C85C703" w14:textId="77777777" w:rsidR="00CC55E3" w:rsidRPr="00E90AA9" w:rsidRDefault="00CC55E3" w:rsidP="00241BEE">
            <w:pPr>
              <w:pStyle w:val="NoSpacing"/>
              <w:rPr>
                <w:sz w:val="16"/>
                <w:szCs w:val="16"/>
              </w:rPr>
            </w:pPr>
            <w:r>
              <w:rPr>
                <w:sz w:val="16"/>
                <w:szCs w:val="16"/>
              </w:rPr>
              <w:t>March 31</w:t>
            </w:r>
          </w:p>
        </w:tc>
        <w:tc>
          <w:tcPr>
            <w:tcW w:w="1875" w:type="dxa"/>
          </w:tcPr>
          <w:p w14:paraId="23307ED4" w14:textId="77777777" w:rsidR="00CC55E3" w:rsidRPr="00E90AA9" w:rsidRDefault="00CC55E3" w:rsidP="00241BEE">
            <w:pPr>
              <w:pStyle w:val="NoSpacing"/>
              <w:rPr>
                <w:sz w:val="16"/>
                <w:szCs w:val="16"/>
              </w:rPr>
            </w:pPr>
            <w:r>
              <w:rPr>
                <w:sz w:val="16"/>
                <w:szCs w:val="16"/>
              </w:rPr>
              <w:t>EFT – Rent (April)</w:t>
            </w:r>
          </w:p>
        </w:tc>
        <w:tc>
          <w:tcPr>
            <w:tcW w:w="1034" w:type="dxa"/>
          </w:tcPr>
          <w:p w14:paraId="167E6276" w14:textId="77777777" w:rsidR="00CC55E3" w:rsidRPr="00E90AA9" w:rsidRDefault="00CC55E3" w:rsidP="00241BEE">
            <w:pPr>
              <w:pStyle w:val="NoSpacing"/>
              <w:jc w:val="right"/>
              <w:rPr>
                <w:sz w:val="16"/>
                <w:szCs w:val="16"/>
              </w:rPr>
            </w:pPr>
            <w:r>
              <w:rPr>
                <w:sz w:val="16"/>
                <w:szCs w:val="16"/>
              </w:rPr>
              <w:t>1,300</w:t>
            </w:r>
          </w:p>
        </w:tc>
        <w:tc>
          <w:tcPr>
            <w:tcW w:w="776" w:type="dxa"/>
          </w:tcPr>
          <w:p w14:paraId="0993FB5F" w14:textId="77777777" w:rsidR="00CC55E3" w:rsidRPr="00E90AA9" w:rsidRDefault="00CC55E3" w:rsidP="00241BEE">
            <w:pPr>
              <w:pStyle w:val="NoSpacing"/>
              <w:jc w:val="right"/>
              <w:rPr>
                <w:sz w:val="16"/>
                <w:szCs w:val="16"/>
              </w:rPr>
            </w:pPr>
          </w:p>
        </w:tc>
        <w:tc>
          <w:tcPr>
            <w:tcW w:w="748" w:type="dxa"/>
          </w:tcPr>
          <w:p w14:paraId="0D1F2F53" w14:textId="77777777" w:rsidR="00CC55E3" w:rsidRPr="00E90AA9" w:rsidRDefault="00CC55E3" w:rsidP="00241BEE">
            <w:pPr>
              <w:pStyle w:val="NoSpacing"/>
              <w:jc w:val="right"/>
              <w:rPr>
                <w:sz w:val="16"/>
                <w:szCs w:val="16"/>
              </w:rPr>
            </w:pPr>
            <w:r>
              <w:rPr>
                <w:sz w:val="16"/>
                <w:szCs w:val="16"/>
              </w:rPr>
              <w:t>19,452</w:t>
            </w:r>
          </w:p>
        </w:tc>
      </w:tr>
      <w:tr w:rsidR="00CC55E3" w:rsidRPr="00E90AA9" w14:paraId="6AE1B9BF" w14:textId="77777777" w:rsidTr="00241BEE">
        <w:trPr>
          <w:jc w:val="center"/>
        </w:trPr>
        <w:tc>
          <w:tcPr>
            <w:tcW w:w="1862" w:type="dxa"/>
          </w:tcPr>
          <w:p w14:paraId="14DDD6B0" w14:textId="77777777" w:rsidR="00CC55E3" w:rsidRDefault="00CC55E3" w:rsidP="00241BEE">
            <w:pPr>
              <w:pStyle w:val="NoSpacing"/>
              <w:rPr>
                <w:sz w:val="16"/>
                <w:szCs w:val="16"/>
              </w:rPr>
            </w:pPr>
            <w:r>
              <w:rPr>
                <w:sz w:val="16"/>
                <w:szCs w:val="16"/>
              </w:rPr>
              <w:t>March 31</w:t>
            </w:r>
          </w:p>
        </w:tc>
        <w:tc>
          <w:tcPr>
            <w:tcW w:w="1875" w:type="dxa"/>
          </w:tcPr>
          <w:p w14:paraId="1D81CAC0" w14:textId="77777777" w:rsidR="00CC55E3" w:rsidRDefault="00CC55E3" w:rsidP="00241BEE">
            <w:pPr>
              <w:pStyle w:val="NoSpacing"/>
              <w:rPr>
                <w:sz w:val="16"/>
                <w:szCs w:val="16"/>
              </w:rPr>
            </w:pPr>
            <w:r>
              <w:rPr>
                <w:sz w:val="16"/>
                <w:szCs w:val="16"/>
              </w:rPr>
              <w:t>Bank plan fee</w:t>
            </w:r>
          </w:p>
        </w:tc>
        <w:tc>
          <w:tcPr>
            <w:tcW w:w="1034" w:type="dxa"/>
          </w:tcPr>
          <w:p w14:paraId="174BDB0F" w14:textId="77777777" w:rsidR="00CC55E3" w:rsidRDefault="00CC55E3" w:rsidP="00241BEE">
            <w:pPr>
              <w:pStyle w:val="NoSpacing"/>
              <w:jc w:val="right"/>
              <w:rPr>
                <w:sz w:val="16"/>
                <w:szCs w:val="16"/>
              </w:rPr>
            </w:pPr>
            <w:r>
              <w:rPr>
                <w:sz w:val="16"/>
                <w:szCs w:val="16"/>
              </w:rPr>
              <w:t>15</w:t>
            </w:r>
          </w:p>
        </w:tc>
        <w:tc>
          <w:tcPr>
            <w:tcW w:w="776" w:type="dxa"/>
          </w:tcPr>
          <w:p w14:paraId="541F9A0D" w14:textId="77777777" w:rsidR="00CC55E3" w:rsidRPr="00E90AA9" w:rsidRDefault="00CC55E3" w:rsidP="00241BEE">
            <w:pPr>
              <w:pStyle w:val="NoSpacing"/>
              <w:jc w:val="right"/>
              <w:rPr>
                <w:sz w:val="16"/>
                <w:szCs w:val="16"/>
              </w:rPr>
            </w:pPr>
          </w:p>
        </w:tc>
        <w:tc>
          <w:tcPr>
            <w:tcW w:w="748" w:type="dxa"/>
          </w:tcPr>
          <w:p w14:paraId="5B65C920" w14:textId="77777777" w:rsidR="00CC55E3" w:rsidRPr="00E90AA9" w:rsidRDefault="00CC55E3" w:rsidP="00241BEE">
            <w:pPr>
              <w:pStyle w:val="NoSpacing"/>
              <w:jc w:val="right"/>
              <w:rPr>
                <w:sz w:val="16"/>
                <w:szCs w:val="16"/>
              </w:rPr>
            </w:pPr>
            <w:r>
              <w:rPr>
                <w:sz w:val="16"/>
                <w:szCs w:val="16"/>
              </w:rPr>
              <w:t>19,437</w:t>
            </w:r>
          </w:p>
        </w:tc>
      </w:tr>
      <w:tr w:rsidR="00CC55E3" w:rsidRPr="00E90AA9" w14:paraId="7F4D3C0E" w14:textId="77777777" w:rsidTr="00241BEE">
        <w:trPr>
          <w:jc w:val="center"/>
        </w:trPr>
        <w:tc>
          <w:tcPr>
            <w:tcW w:w="1862" w:type="dxa"/>
          </w:tcPr>
          <w:p w14:paraId="709FCE84" w14:textId="77777777" w:rsidR="00CC55E3" w:rsidRPr="00E90AA9" w:rsidRDefault="00CC55E3" w:rsidP="00241BEE">
            <w:pPr>
              <w:pStyle w:val="NoSpacing"/>
              <w:rPr>
                <w:sz w:val="16"/>
                <w:szCs w:val="16"/>
              </w:rPr>
            </w:pPr>
            <w:r>
              <w:rPr>
                <w:sz w:val="16"/>
                <w:szCs w:val="16"/>
              </w:rPr>
              <w:t>March 31</w:t>
            </w:r>
          </w:p>
        </w:tc>
        <w:tc>
          <w:tcPr>
            <w:tcW w:w="1875" w:type="dxa"/>
          </w:tcPr>
          <w:p w14:paraId="3DC2A127" w14:textId="77777777" w:rsidR="00CC55E3" w:rsidRPr="00E90AA9" w:rsidRDefault="00CC55E3" w:rsidP="00241BEE">
            <w:pPr>
              <w:pStyle w:val="NoSpacing"/>
              <w:rPr>
                <w:sz w:val="16"/>
                <w:szCs w:val="16"/>
              </w:rPr>
            </w:pPr>
            <w:r w:rsidRPr="00E90AA9">
              <w:rPr>
                <w:sz w:val="16"/>
                <w:szCs w:val="16"/>
              </w:rPr>
              <w:t>Interest</w:t>
            </w:r>
          </w:p>
        </w:tc>
        <w:tc>
          <w:tcPr>
            <w:tcW w:w="1034" w:type="dxa"/>
          </w:tcPr>
          <w:p w14:paraId="6EAD311A" w14:textId="77777777" w:rsidR="00CC55E3" w:rsidRPr="00E90AA9" w:rsidRDefault="00CC55E3" w:rsidP="00241BEE">
            <w:pPr>
              <w:pStyle w:val="NoSpacing"/>
              <w:jc w:val="right"/>
              <w:rPr>
                <w:sz w:val="16"/>
                <w:szCs w:val="16"/>
              </w:rPr>
            </w:pPr>
          </w:p>
        </w:tc>
        <w:tc>
          <w:tcPr>
            <w:tcW w:w="776" w:type="dxa"/>
          </w:tcPr>
          <w:p w14:paraId="0541ADC8" w14:textId="77777777" w:rsidR="00CC55E3" w:rsidRPr="00E90AA9" w:rsidRDefault="00CC55E3" w:rsidP="00241BEE">
            <w:pPr>
              <w:pStyle w:val="NoSpacing"/>
              <w:jc w:val="right"/>
              <w:rPr>
                <w:sz w:val="16"/>
                <w:szCs w:val="16"/>
              </w:rPr>
            </w:pPr>
            <w:r w:rsidRPr="00E90AA9">
              <w:rPr>
                <w:sz w:val="16"/>
                <w:szCs w:val="16"/>
              </w:rPr>
              <w:t>1</w:t>
            </w:r>
          </w:p>
        </w:tc>
        <w:tc>
          <w:tcPr>
            <w:tcW w:w="748" w:type="dxa"/>
          </w:tcPr>
          <w:p w14:paraId="43B48488" w14:textId="77777777" w:rsidR="00CC55E3" w:rsidRPr="00E90AA9" w:rsidRDefault="00CC55E3" w:rsidP="00241BEE">
            <w:pPr>
              <w:pStyle w:val="NoSpacing"/>
              <w:jc w:val="right"/>
              <w:rPr>
                <w:sz w:val="16"/>
                <w:szCs w:val="16"/>
              </w:rPr>
            </w:pPr>
            <w:r>
              <w:rPr>
                <w:sz w:val="16"/>
                <w:szCs w:val="16"/>
              </w:rPr>
              <w:t>19,438</w:t>
            </w:r>
          </w:p>
        </w:tc>
      </w:tr>
    </w:tbl>
    <w:p w14:paraId="5105DF71" w14:textId="77777777" w:rsidR="00CC55E3" w:rsidRPr="00E90AA9" w:rsidRDefault="00CC55E3" w:rsidP="00CC55E3">
      <w:pPr>
        <w:pStyle w:val="NoSpacing"/>
        <w:rPr>
          <w:sz w:val="16"/>
          <w:szCs w:val="16"/>
        </w:rPr>
      </w:pPr>
    </w:p>
    <w:p w14:paraId="6959E3B7" w14:textId="77777777" w:rsidR="00CC55E3" w:rsidRPr="00846F8C" w:rsidRDefault="00CC55E3" w:rsidP="00CC55E3">
      <w:pPr>
        <w:pStyle w:val="NoSpacing"/>
        <w:rPr>
          <w:sz w:val="20"/>
          <w:szCs w:val="20"/>
        </w:rPr>
      </w:pPr>
      <w:r w:rsidRPr="00846F8C">
        <w:rPr>
          <w:sz w:val="20"/>
          <w:szCs w:val="20"/>
        </w:rPr>
        <w:t>Additional Information:</w:t>
      </w:r>
    </w:p>
    <w:p w14:paraId="3881D260" w14:textId="77777777" w:rsidR="00CC55E3" w:rsidRPr="00846F8C" w:rsidRDefault="00CC55E3" w:rsidP="00CC55E3">
      <w:pPr>
        <w:pStyle w:val="NoSpacing"/>
        <w:rPr>
          <w:sz w:val="20"/>
          <w:szCs w:val="20"/>
        </w:rPr>
      </w:pPr>
      <w:r w:rsidRPr="00846F8C">
        <w:rPr>
          <w:sz w:val="20"/>
          <w:szCs w:val="20"/>
        </w:rPr>
        <w:t>A – The correct amount of cheque #2901 – a payment of an account payable is $858.  The company’s bookkeeper made an error.</w:t>
      </w:r>
    </w:p>
    <w:p w14:paraId="6770801E" w14:textId="77777777" w:rsidR="00CC55E3" w:rsidRPr="00846F8C" w:rsidRDefault="00CC55E3" w:rsidP="00CC55E3">
      <w:pPr>
        <w:pStyle w:val="NoSpacing"/>
        <w:rPr>
          <w:sz w:val="20"/>
          <w:szCs w:val="20"/>
        </w:rPr>
      </w:pPr>
      <w:r w:rsidRPr="00846F8C">
        <w:rPr>
          <w:sz w:val="20"/>
          <w:szCs w:val="20"/>
        </w:rPr>
        <w:t>B – The bank collection was a note receivable.  The note included principal of $800 and interest of $40.  No previous interest accruals had been made on the note.</w:t>
      </w:r>
    </w:p>
    <w:p w14:paraId="61EFF788" w14:textId="77777777" w:rsidR="00CC55E3" w:rsidRPr="00846F8C" w:rsidRDefault="00CC55E3" w:rsidP="00CC55E3">
      <w:pPr>
        <w:pStyle w:val="NoSpacing"/>
        <w:rPr>
          <w:sz w:val="20"/>
          <w:szCs w:val="20"/>
        </w:rPr>
      </w:pPr>
    </w:p>
    <w:p w14:paraId="4DF8072E" w14:textId="77777777" w:rsidR="00CC55E3" w:rsidRPr="00846F8C" w:rsidRDefault="00CC55E3" w:rsidP="00CC55E3">
      <w:pPr>
        <w:pStyle w:val="NoSpacing"/>
        <w:rPr>
          <w:b/>
          <w:i/>
          <w:sz w:val="20"/>
          <w:szCs w:val="20"/>
        </w:rPr>
      </w:pPr>
      <w:r w:rsidRPr="00846F8C">
        <w:rPr>
          <w:b/>
          <w:i/>
          <w:sz w:val="20"/>
          <w:szCs w:val="20"/>
        </w:rPr>
        <w:t>Required</w:t>
      </w:r>
    </w:p>
    <w:p w14:paraId="3F384355" w14:textId="39A59EE5" w:rsidR="00CC55E3" w:rsidRPr="00846F8C" w:rsidRDefault="00CC55E3" w:rsidP="00CC55E3">
      <w:pPr>
        <w:pStyle w:val="NoSpacing"/>
        <w:numPr>
          <w:ilvl w:val="0"/>
          <w:numId w:val="59"/>
        </w:numPr>
        <w:rPr>
          <w:sz w:val="20"/>
          <w:szCs w:val="20"/>
        </w:rPr>
      </w:pPr>
      <w:r w:rsidRPr="00846F8C">
        <w:rPr>
          <w:sz w:val="20"/>
          <w:szCs w:val="20"/>
        </w:rPr>
        <w:t xml:space="preserve">Prepare a bank reconciliation dated </w:t>
      </w:r>
      <w:r>
        <w:rPr>
          <w:sz w:val="20"/>
          <w:szCs w:val="20"/>
        </w:rPr>
        <w:t>March</w:t>
      </w:r>
      <w:r w:rsidRPr="00846F8C">
        <w:rPr>
          <w:sz w:val="20"/>
          <w:szCs w:val="20"/>
        </w:rPr>
        <w:t xml:space="preserve"> 31, </w:t>
      </w:r>
      <w:r w:rsidR="002463D9">
        <w:rPr>
          <w:sz w:val="20"/>
          <w:szCs w:val="20"/>
        </w:rPr>
        <w:t>2024</w:t>
      </w:r>
      <w:r w:rsidRPr="00846F8C">
        <w:rPr>
          <w:sz w:val="20"/>
          <w:szCs w:val="20"/>
        </w:rPr>
        <w:t>.</w:t>
      </w:r>
    </w:p>
    <w:p w14:paraId="6C7BE2A0" w14:textId="77777777" w:rsidR="00CC55E3" w:rsidRPr="00846F8C" w:rsidRDefault="00CC55E3" w:rsidP="00CC55E3">
      <w:pPr>
        <w:pStyle w:val="NoSpacing"/>
        <w:numPr>
          <w:ilvl w:val="0"/>
          <w:numId w:val="59"/>
        </w:numPr>
        <w:spacing w:after="160" w:line="259" w:lineRule="auto"/>
        <w:rPr>
          <w:sz w:val="20"/>
          <w:szCs w:val="20"/>
        </w:rPr>
      </w:pPr>
      <w:r w:rsidRPr="00846F8C">
        <w:rPr>
          <w:sz w:val="20"/>
          <w:szCs w:val="20"/>
        </w:rPr>
        <w:t>Record any required adjustments based on your reconciliation.</w:t>
      </w:r>
      <w:r w:rsidRPr="00846F8C">
        <w:rPr>
          <w:sz w:val="20"/>
          <w:szCs w:val="20"/>
        </w:rPr>
        <w:br w:type="page"/>
      </w:r>
    </w:p>
    <w:p w14:paraId="67B210A7" w14:textId="0D9D151B" w:rsidR="00CC55E3" w:rsidRPr="00432A18" w:rsidRDefault="00CC55E3" w:rsidP="00CC55E3">
      <w:pPr>
        <w:pStyle w:val="NoSpacing"/>
        <w:rPr>
          <w:b/>
        </w:rPr>
      </w:pPr>
      <w:r w:rsidRPr="00432A18">
        <w:rPr>
          <w:b/>
        </w:rPr>
        <w:lastRenderedPageBreak/>
        <w:t>4</w:t>
      </w:r>
      <w:r w:rsidR="00A569E7">
        <w:rPr>
          <w:b/>
        </w:rPr>
        <w:t>-2</w:t>
      </w:r>
      <w:r>
        <w:rPr>
          <w:b/>
        </w:rPr>
        <w:t>B</w:t>
      </w:r>
      <w:r w:rsidRPr="00432A18">
        <w:rPr>
          <w:b/>
        </w:rPr>
        <w:t xml:space="preserve"> – Bank Reconciliation</w:t>
      </w:r>
      <w:r w:rsidR="00B82EC5">
        <w:rPr>
          <w:b/>
        </w:rPr>
        <w:t xml:space="preserve"> (Clearing Prior Month Items)</w:t>
      </w:r>
    </w:p>
    <w:p w14:paraId="3535D2AD" w14:textId="77777777" w:rsidR="00CC55E3" w:rsidRDefault="00CC55E3" w:rsidP="00CC55E3">
      <w:pPr>
        <w:pStyle w:val="NoSpacing"/>
        <w:rPr>
          <w:sz w:val="16"/>
          <w:szCs w:val="16"/>
        </w:rPr>
      </w:pPr>
    </w:p>
    <w:p w14:paraId="6CE001EC" w14:textId="645EC74E" w:rsidR="00CC55E3" w:rsidRPr="00846F8C" w:rsidRDefault="00CC55E3" w:rsidP="00CC55E3">
      <w:pPr>
        <w:pStyle w:val="NoSpacing"/>
        <w:rPr>
          <w:sz w:val="20"/>
          <w:szCs w:val="20"/>
        </w:rPr>
      </w:pPr>
      <w:r>
        <w:rPr>
          <w:sz w:val="20"/>
          <w:szCs w:val="20"/>
        </w:rPr>
        <w:t>CompuStore</w:t>
      </w:r>
      <w:r w:rsidRPr="00846F8C">
        <w:rPr>
          <w:sz w:val="20"/>
          <w:szCs w:val="20"/>
        </w:rPr>
        <w:t xml:space="preserve"> Inc.’s bank reconciliation dated </w:t>
      </w:r>
      <w:r w:rsidR="007034A5">
        <w:rPr>
          <w:sz w:val="20"/>
          <w:szCs w:val="20"/>
        </w:rPr>
        <w:t>August</w:t>
      </w:r>
      <w:r>
        <w:rPr>
          <w:sz w:val="20"/>
          <w:szCs w:val="20"/>
        </w:rPr>
        <w:t xml:space="preserve"> 3</w:t>
      </w:r>
      <w:r w:rsidR="007034A5">
        <w:rPr>
          <w:sz w:val="20"/>
          <w:szCs w:val="20"/>
        </w:rPr>
        <w:t>1</w:t>
      </w:r>
      <w:r w:rsidRPr="00846F8C">
        <w:rPr>
          <w:sz w:val="20"/>
          <w:szCs w:val="20"/>
        </w:rPr>
        <w:t xml:space="preserve">, </w:t>
      </w:r>
      <w:r w:rsidR="002463D9">
        <w:rPr>
          <w:sz w:val="20"/>
          <w:szCs w:val="20"/>
        </w:rPr>
        <w:t>2024</w:t>
      </w:r>
      <w:r w:rsidRPr="00846F8C">
        <w:rPr>
          <w:sz w:val="20"/>
          <w:szCs w:val="20"/>
        </w:rPr>
        <w:t xml:space="preserve"> is shown below.</w:t>
      </w:r>
    </w:p>
    <w:tbl>
      <w:tblPr>
        <w:tblStyle w:val="TableGrid"/>
        <w:tblW w:w="6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4"/>
        <w:gridCol w:w="1545"/>
        <w:gridCol w:w="1485"/>
      </w:tblGrid>
      <w:tr w:rsidR="00CC55E3" w:rsidRPr="00E90AA9" w14:paraId="6C796C95" w14:textId="77777777" w:rsidTr="00241BEE">
        <w:trPr>
          <w:jc w:val="center"/>
        </w:trPr>
        <w:tc>
          <w:tcPr>
            <w:tcW w:w="6694" w:type="dxa"/>
            <w:gridSpan w:val="3"/>
            <w:tcBorders>
              <w:top w:val="single" w:sz="4" w:space="0" w:color="auto"/>
              <w:left w:val="single" w:sz="4" w:space="0" w:color="auto"/>
              <w:right w:val="single" w:sz="4" w:space="0" w:color="auto"/>
            </w:tcBorders>
            <w:shd w:val="clear" w:color="auto" w:fill="000000" w:themeFill="text1"/>
          </w:tcPr>
          <w:p w14:paraId="68B6BB16" w14:textId="4D3C60CA" w:rsidR="00CC55E3" w:rsidRPr="00E90AA9" w:rsidRDefault="002D06D3" w:rsidP="00241BEE">
            <w:pPr>
              <w:pStyle w:val="NoSpacing"/>
              <w:jc w:val="center"/>
              <w:rPr>
                <w:b/>
                <w:sz w:val="16"/>
                <w:szCs w:val="16"/>
              </w:rPr>
            </w:pPr>
            <w:r>
              <w:rPr>
                <w:b/>
                <w:sz w:val="16"/>
                <w:szCs w:val="16"/>
              </w:rPr>
              <w:t>CompuS</w:t>
            </w:r>
            <w:r w:rsidR="00CC55E3">
              <w:rPr>
                <w:b/>
                <w:sz w:val="16"/>
                <w:szCs w:val="16"/>
              </w:rPr>
              <w:t>tore</w:t>
            </w:r>
            <w:r w:rsidR="00CC55E3" w:rsidRPr="00E90AA9">
              <w:rPr>
                <w:b/>
                <w:sz w:val="16"/>
                <w:szCs w:val="16"/>
              </w:rPr>
              <w:t xml:space="preserve"> Inc.</w:t>
            </w:r>
          </w:p>
          <w:p w14:paraId="45341AAD" w14:textId="77777777" w:rsidR="00CC55E3" w:rsidRPr="00E90AA9" w:rsidRDefault="00CC55E3" w:rsidP="00241BEE">
            <w:pPr>
              <w:pStyle w:val="NoSpacing"/>
              <w:jc w:val="center"/>
              <w:rPr>
                <w:b/>
                <w:sz w:val="16"/>
                <w:szCs w:val="16"/>
              </w:rPr>
            </w:pPr>
            <w:r>
              <w:rPr>
                <w:b/>
                <w:sz w:val="16"/>
                <w:szCs w:val="16"/>
              </w:rPr>
              <w:t>Bank Reconciliation</w:t>
            </w:r>
          </w:p>
          <w:p w14:paraId="7AF036F6" w14:textId="7CF9C146" w:rsidR="00CC55E3" w:rsidRPr="00E90AA9" w:rsidRDefault="007034A5" w:rsidP="00241BEE">
            <w:pPr>
              <w:pStyle w:val="NoSpacing"/>
              <w:jc w:val="center"/>
              <w:rPr>
                <w:sz w:val="16"/>
                <w:szCs w:val="16"/>
              </w:rPr>
            </w:pPr>
            <w:r>
              <w:rPr>
                <w:b/>
                <w:sz w:val="16"/>
                <w:szCs w:val="16"/>
              </w:rPr>
              <w:t>August 31</w:t>
            </w:r>
          </w:p>
        </w:tc>
      </w:tr>
      <w:tr w:rsidR="00CC55E3" w:rsidRPr="00E90AA9" w14:paraId="3F646730" w14:textId="77777777" w:rsidTr="00241BEE">
        <w:trPr>
          <w:jc w:val="center"/>
        </w:trPr>
        <w:tc>
          <w:tcPr>
            <w:tcW w:w="3664" w:type="dxa"/>
            <w:tcBorders>
              <w:left w:val="single" w:sz="4" w:space="0" w:color="auto"/>
            </w:tcBorders>
          </w:tcPr>
          <w:p w14:paraId="09477BA8" w14:textId="77777777" w:rsidR="00CC55E3" w:rsidRPr="00E90AA9" w:rsidRDefault="00CC55E3" w:rsidP="00241BEE">
            <w:pPr>
              <w:pStyle w:val="NoSpacing"/>
              <w:rPr>
                <w:sz w:val="16"/>
                <w:szCs w:val="16"/>
              </w:rPr>
            </w:pPr>
          </w:p>
        </w:tc>
        <w:tc>
          <w:tcPr>
            <w:tcW w:w="1545" w:type="dxa"/>
          </w:tcPr>
          <w:p w14:paraId="165F8253" w14:textId="77777777" w:rsidR="00CC55E3" w:rsidRPr="00E90AA9" w:rsidRDefault="00CC55E3" w:rsidP="00241BEE">
            <w:pPr>
              <w:pStyle w:val="NoSpacing"/>
              <w:jc w:val="center"/>
              <w:rPr>
                <w:sz w:val="16"/>
                <w:szCs w:val="16"/>
              </w:rPr>
            </w:pPr>
          </w:p>
        </w:tc>
        <w:tc>
          <w:tcPr>
            <w:tcW w:w="1485" w:type="dxa"/>
            <w:tcBorders>
              <w:right w:val="single" w:sz="4" w:space="0" w:color="auto"/>
            </w:tcBorders>
          </w:tcPr>
          <w:p w14:paraId="691756A8" w14:textId="77777777" w:rsidR="00CC55E3" w:rsidRPr="00E90AA9" w:rsidRDefault="00CC55E3" w:rsidP="00241BEE">
            <w:pPr>
              <w:pStyle w:val="NoSpacing"/>
              <w:jc w:val="center"/>
              <w:rPr>
                <w:sz w:val="16"/>
                <w:szCs w:val="16"/>
              </w:rPr>
            </w:pPr>
          </w:p>
        </w:tc>
      </w:tr>
      <w:tr w:rsidR="00CC55E3" w:rsidRPr="00E90AA9" w14:paraId="080790C3" w14:textId="77777777" w:rsidTr="00241BEE">
        <w:trPr>
          <w:jc w:val="center"/>
        </w:trPr>
        <w:tc>
          <w:tcPr>
            <w:tcW w:w="3664" w:type="dxa"/>
            <w:tcBorders>
              <w:left w:val="single" w:sz="4" w:space="0" w:color="auto"/>
            </w:tcBorders>
          </w:tcPr>
          <w:p w14:paraId="09D77575" w14:textId="77777777" w:rsidR="00CC55E3" w:rsidRPr="00E90AA9" w:rsidRDefault="00CC55E3" w:rsidP="00241BEE">
            <w:pPr>
              <w:pStyle w:val="NoSpacing"/>
              <w:rPr>
                <w:sz w:val="16"/>
                <w:szCs w:val="16"/>
              </w:rPr>
            </w:pPr>
            <w:r>
              <w:rPr>
                <w:sz w:val="16"/>
                <w:szCs w:val="16"/>
              </w:rPr>
              <w:t>Ending Balance per bank:</w:t>
            </w:r>
          </w:p>
        </w:tc>
        <w:tc>
          <w:tcPr>
            <w:tcW w:w="1545" w:type="dxa"/>
          </w:tcPr>
          <w:p w14:paraId="29C1B4E4" w14:textId="77777777" w:rsidR="00CC55E3" w:rsidRPr="00E90AA9" w:rsidRDefault="00CC55E3" w:rsidP="00241BEE">
            <w:pPr>
              <w:pStyle w:val="NoSpacing"/>
              <w:jc w:val="right"/>
              <w:rPr>
                <w:sz w:val="16"/>
                <w:szCs w:val="16"/>
              </w:rPr>
            </w:pPr>
          </w:p>
        </w:tc>
        <w:tc>
          <w:tcPr>
            <w:tcW w:w="1485" w:type="dxa"/>
            <w:tcBorders>
              <w:right w:val="single" w:sz="4" w:space="0" w:color="auto"/>
            </w:tcBorders>
          </w:tcPr>
          <w:p w14:paraId="074548D4" w14:textId="105899A6" w:rsidR="00CC55E3" w:rsidRPr="00E90AA9" w:rsidRDefault="00241BEE" w:rsidP="00241BEE">
            <w:pPr>
              <w:pStyle w:val="NoSpacing"/>
              <w:jc w:val="right"/>
              <w:rPr>
                <w:sz w:val="16"/>
                <w:szCs w:val="16"/>
              </w:rPr>
            </w:pPr>
            <w:r>
              <w:rPr>
                <w:sz w:val="16"/>
                <w:szCs w:val="16"/>
              </w:rPr>
              <w:t>$32,800</w:t>
            </w:r>
          </w:p>
        </w:tc>
      </w:tr>
      <w:tr w:rsidR="00CC55E3" w:rsidRPr="00E90AA9" w14:paraId="6EF05C13" w14:textId="77777777" w:rsidTr="00241BEE">
        <w:trPr>
          <w:jc w:val="center"/>
        </w:trPr>
        <w:tc>
          <w:tcPr>
            <w:tcW w:w="3664" w:type="dxa"/>
            <w:tcBorders>
              <w:left w:val="single" w:sz="4" w:space="0" w:color="auto"/>
            </w:tcBorders>
          </w:tcPr>
          <w:p w14:paraId="25492E9B" w14:textId="77777777" w:rsidR="00CC55E3" w:rsidRPr="00E90AA9" w:rsidRDefault="00CC55E3" w:rsidP="00241BEE">
            <w:pPr>
              <w:pStyle w:val="NoSpacing"/>
              <w:rPr>
                <w:sz w:val="16"/>
                <w:szCs w:val="16"/>
              </w:rPr>
            </w:pPr>
            <w:r>
              <w:rPr>
                <w:sz w:val="16"/>
                <w:szCs w:val="16"/>
              </w:rPr>
              <w:t>Add: Deposits in transit</w:t>
            </w:r>
          </w:p>
        </w:tc>
        <w:tc>
          <w:tcPr>
            <w:tcW w:w="1545" w:type="dxa"/>
          </w:tcPr>
          <w:p w14:paraId="038DB8C5" w14:textId="77777777" w:rsidR="00CC55E3" w:rsidRPr="00E90AA9" w:rsidRDefault="00CC55E3" w:rsidP="00241BEE">
            <w:pPr>
              <w:pStyle w:val="NoSpacing"/>
              <w:jc w:val="right"/>
              <w:rPr>
                <w:sz w:val="16"/>
                <w:szCs w:val="16"/>
              </w:rPr>
            </w:pPr>
          </w:p>
        </w:tc>
        <w:tc>
          <w:tcPr>
            <w:tcW w:w="1485" w:type="dxa"/>
            <w:tcBorders>
              <w:right w:val="single" w:sz="4" w:space="0" w:color="auto"/>
            </w:tcBorders>
          </w:tcPr>
          <w:p w14:paraId="6EF6037A" w14:textId="320B1CCC" w:rsidR="00CC55E3" w:rsidRPr="00E90AA9" w:rsidRDefault="00241BEE" w:rsidP="00241BEE">
            <w:pPr>
              <w:pStyle w:val="NoSpacing"/>
              <w:jc w:val="right"/>
              <w:rPr>
                <w:sz w:val="16"/>
                <w:szCs w:val="16"/>
              </w:rPr>
            </w:pPr>
            <w:r>
              <w:rPr>
                <w:sz w:val="16"/>
                <w:szCs w:val="16"/>
              </w:rPr>
              <w:t>1,500</w:t>
            </w:r>
          </w:p>
        </w:tc>
      </w:tr>
      <w:tr w:rsidR="00CC55E3" w:rsidRPr="00E90AA9" w14:paraId="6D6D3C37" w14:textId="77777777" w:rsidTr="00241BEE">
        <w:trPr>
          <w:jc w:val="center"/>
        </w:trPr>
        <w:tc>
          <w:tcPr>
            <w:tcW w:w="3664" w:type="dxa"/>
            <w:tcBorders>
              <w:left w:val="single" w:sz="4" w:space="0" w:color="auto"/>
            </w:tcBorders>
          </w:tcPr>
          <w:p w14:paraId="16092F61" w14:textId="77777777" w:rsidR="00CC55E3" w:rsidRPr="00E90AA9" w:rsidRDefault="00CC55E3" w:rsidP="00241BEE">
            <w:pPr>
              <w:pStyle w:val="NoSpacing"/>
              <w:rPr>
                <w:sz w:val="16"/>
                <w:szCs w:val="16"/>
              </w:rPr>
            </w:pPr>
          </w:p>
        </w:tc>
        <w:tc>
          <w:tcPr>
            <w:tcW w:w="1545" w:type="dxa"/>
          </w:tcPr>
          <w:p w14:paraId="796B540F" w14:textId="77777777" w:rsidR="00CC55E3" w:rsidRPr="00E90AA9" w:rsidRDefault="00CC55E3" w:rsidP="00241BEE">
            <w:pPr>
              <w:pStyle w:val="NoSpacing"/>
              <w:jc w:val="right"/>
              <w:rPr>
                <w:sz w:val="16"/>
                <w:szCs w:val="16"/>
              </w:rPr>
            </w:pPr>
          </w:p>
        </w:tc>
        <w:tc>
          <w:tcPr>
            <w:tcW w:w="1485" w:type="dxa"/>
            <w:tcBorders>
              <w:right w:val="single" w:sz="4" w:space="0" w:color="auto"/>
            </w:tcBorders>
          </w:tcPr>
          <w:p w14:paraId="2584A9A7" w14:textId="77777777" w:rsidR="00CC55E3" w:rsidRPr="00E90AA9" w:rsidRDefault="00CC55E3" w:rsidP="00241BEE">
            <w:pPr>
              <w:pStyle w:val="NoSpacing"/>
              <w:jc w:val="right"/>
              <w:rPr>
                <w:sz w:val="16"/>
                <w:szCs w:val="16"/>
              </w:rPr>
            </w:pPr>
          </w:p>
        </w:tc>
      </w:tr>
      <w:tr w:rsidR="00CC55E3" w:rsidRPr="00E90AA9" w14:paraId="3565DDDC" w14:textId="77777777" w:rsidTr="00241BEE">
        <w:trPr>
          <w:jc w:val="center"/>
        </w:trPr>
        <w:tc>
          <w:tcPr>
            <w:tcW w:w="3664" w:type="dxa"/>
            <w:tcBorders>
              <w:left w:val="single" w:sz="4" w:space="0" w:color="auto"/>
            </w:tcBorders>
          </w:tcPr>
          <w:p w14:paraId="12ABEDF0" w14:textId="77777777" w:rsidR="00CC55E3" w:rsidRPr="00E90AA9" w:rsidRDefault="00CC55E3" w:rsidP="00241BEE">
            <w:pPr>
              <w:pStyle w:val="NoSpacing"/>
              <w:rPr>
                <w:sz w:val="16"/>
                <w:szCs w:val="16"/>
              </w:rPr>
            </w:pPr>
            <w:r>
              <w:rPr>
                <w:sz w:val="16"/>
                <w:szCs w:val="16"/>
              </w:rPr>
              <w:t>Deduct: Outstanding cheques</w:t>
            </w:r>
          </w:p>
        </w:tc>
        <w:tc>
          <w:tcPr>
            <w:tcW w:w="1545" w:type="dxa"/>
          </w:tcPr>
          <w:p w14:paraId="68D3CFA6" w14:textId="77777777" w:rsidR="00CC55E3" w:rsidRPr="00E90AA9" w:rsidRDefault="00CC55E3" w:rsidP="00241BEE">
            <w:pPr>
              <w:pStyle w:val="NoSpacing"/>
              <w:jc w:val="right"/>
              <w:rPr>
                <w:sz w:val="16"/>
                <w:szCs w:val="16"/>
              </w:rPr>
            </w:pPr>
          </w:p>
        </w:tc>
        <w:tc>
          <w:tcPr>
            <w:tcW w:w="1485" w:type="dxa"/>
            <w:tcBorders>
              <w:right w:val="single" w:sz="4" w:space="0" w:color="auto"/>
            </w:tcBorders>
          </w:tcPr>
          <w:p w14:paraId="20D20DBD" w14:textId="77777777" w:rsidR="00CC55E3" w:rsidRPr="00E90AA9" w:rsidRDefault="00CC55E3" w:rsidP="00241BEE">
            <w:pPr>
              <w:pStyle w:val="NoSpacing"/>
              <w:jc w:val="right"/>
              <w:rPr>
                <w:sz w:val="16"/>
                <w:szCs w:val="16"/>
              </w:rPr>
            </w:pPr>
          </w:p>
        </w:tc>
      </w:tr>
      <w:tr w:rsidR="00CC55E3" w:rsidRPr="00E90AA9" w14:paraId="03C55C90" w14:textId="77777777" w:rsidTr="00241BEE">
        <w:trPr>
          <w:jc w:val="center"/>
        </w:trPr>
        <w:tc>
          <w:tcPr>
            <w:tcW w:w="3664" w:type="dxa"/>
            <w:tcBorders>
              <w:left w:val="single" w:sz="4" w:space="0" w:color="auto"/>
            </w:tcBorders>
          </w:tcPr>
          <w:p w14:paraId="1FFCFE5E" w14:textId="0F5DC2E2" w:rsidR="00CC55E3" w:rsidRPr="00E90AA9" w:rsidRDefault="00241BEE" w:rsidP="00241BEE">
            <w:pPr>
              <w:pStyle w:val="NoSpacing"/>
              <w:rPr>
                <w:sz w:val="16"/>
                <w:szCs w:val="16"/>
              </w:rPr>
            </w:pPr>
            <w:r>
              <w:rPr>
                <w:sz w:val="16"/>
                <w:szCs w:val="16"/>
              </w:rPr>
              <w:t>Cheque #824</w:t>
            </w:r>
          </w:p>
        </w:tc>
        <w:tc>
          <w:tcPr>
            <w:tcW w:w="1545" w:type="dxa"/>
          </w:tcPr>
          <w:p w14:paraId="47B70D87" w14:textId="6A67C633" w:rsidR="00CC55E3" w:rsidRPr="00E90AA9" w:rsidRDefault="00241BEE" w:rsidP="00241BEE">
            <w:pPr>
              <w:pStyle w:val="NoSpacing"/>
              <w:jc w:val="right"/>
              <w:rPr>
                <w:sz w:val="16"/>
                <w:szCs w:val="16"/>
              </w:rPr>
            </w:pPr>
            <w:r>
              <w:rPr>
                <w:sz w:val="16"/>
                <w:szCs w:val="16"/>
              </w:rPr>
              <w:t>$700</w:t>
            </w:r>
          </w:p>
        </w:tc>
        <w:tc>
          <w:tcPr>
            <w:tcW w:w="1485" w:type="dxa"/>
            <w:tcBorders>
              <w:right w:val="single" w:sz="4" w:space="0" w:color="auto"/>
            </w:tcBorders>
          </w:tcPr>
          <w:p w14:paraId="548EC26B" w14:textId="77777777" w:rsidR="00CC55E3" w:rsidRPr="00E90AA9" w:rsidRDefault="00CC55E3" w:rsidP="00241BEE">
            <w:pPr>
              <w:pStyle w:val="NoSpacing"/>
              <w:jc w:val="right"/>
              <w:rPr>
                <w:sz w:val="16"/>
                <w:szCs w:val="16"/>
              </w:rPr>
            </w:pPr>
          </w:p>
        </w:tc>
      </w:tr>
      <w:tr w:rsidR="00CC55E3" w:rsidRPr="00E90AA9" w14:paraId="11408A8D" w14:textId="77777777" w:rsidTr="00241BEE">
        <w:trPr>
          <w:jc w:val="center"/>
        </w:trPr>
        <w:tc>
          <w:tcPr>
            <w:tcW w:w="3664" w:type="dxa"/>
            <w:tcBorders>
              <w:left w:val="single" w:sz="4" w:space="0" w:color="auto"/>
            </w:tcBorders>
          </w:tcPr>
          <w:p w14:paraId="457CC40C" w14:textId="6B6AFE6F" w:rsidR="00CC55E3" w:rsidRPr="00E90AA9" w:rsidRDefault="00241BEE" w:rsidP="00241BEE">
            <w:pPr>
              <w:pStyle w:val="NoSpacing"/>
              <w:rPr>
                <w:sz w:val="16"/>
                <w:szCs w:val="16"/>
              </w:rPr>
            </w:pPr>
            <w:r>
              <w:rPr>
                <w:sz w:val="16"/>
                <w:szCs w:val="16"/>
              </w:rPr>
              <w:t>Cheque #825</w:t>
            </w:r>
          </w:p>
        </w:tc>
        <w:tc>
          <w:tcPr>
            <w:tcW w:w="1545" w:type="dxa"/>
          </w:tcPr>
          <w:p w14:paraId="5E79E1FD" w14:textId="33D82380" w:rsidR="00CC55E3" w:rsidRPr="004D41BA" w:rsidRDefault="00241BEE" w:rsidP="00241BEE">
            <w:pPr>
              <w:pStyle w:val="NoSpacing"/>
              <w:jc w:val="right"/>
              <w:rPr>
                <w:sz w:val="16"/>
                <w:szCs w:val="16"/>
              </w:rPr>
            </w:pPr>
            <w:r>
              <w:rPr>
                <w:sz w:val="16"/>
                <w:szCs w:val="16"/>
              </w:rPr>
              <w:t>1,100</w:t>
            </w:r>
          </w:p>
        </w:tc>
        <w:tc>
          <w:tcPr>
            <w:tcW w:w="1485" w:type="dxa"/>
            <w:tcBorders>
              <w:right w:val="single" w:sz="4" w:space="0" w:color="auto"/>
            </w:tcBorders>
          </w:tcPr>
          <w:p w14:paraId="04DF9AC1" w14:textId="77777777" w:rsidR="00CC55E3" w:rsidRPr="00E90AA9" w:rsidRDefault="00CC55E3" w:rsidP="00241BEE">
            <w:pPr>
              <w:pStyle w:val="NoSpacing"/>
              <w:jc w:val="right"/>
              <w:rPr>
                <w:sz w:val="16"/>
                <w:szCs w:val="16"/>
                <w:u w:val="single"/>
              </w:rPr>
            </w:pPr>
          </w:p>
        </w:tc>
      </w:tr>
      <w:tr w:rsidR="00CC55E3" w:rsidRPr="00E90AA9" w14:paraId="67F2B728" w14:textId="77777777" w:rsidTr="00241BEE">
        <w:trPr>
          <w:jc w:val="center"/>
        </w:trPr>
        <w:tc>
          <w:tcPr>
            <w:tcW w:w="3664" w:type="dxa"/>
            <w:tcBorders>
              <w:left w:val="single" w:sz="4" w:space="0" w:color="auto"/>
            </w:tcBorders>
          </w:tcPr>
          <w:p w14:paraId="740FEBAE" w14:textId="31671591" w:rsidR="00CC55E3" w:rsidRPr="00E90AA9" w:rsidRDefault="00CC55E3" w:rsidP="00241BEE">
            <w:pPr>
              <w:pStyle w:val="NoSpacing"/>
              <w:rPr>
                <w:sz w:val="16"/>
                <w:szCs w:val="16"/>
              </w:rPr>
            </w:pPr>
            <w:r>
              <w:rPr>
                <w:sz w:val="16"/>
                <w:szCs w:val="16"/>
              </w:rPr>
              <w:t xml:space="preserve">Cheque </w:t>
            </w:r>
            <w:r w:rsidR="00241BEE">
              <w:rPr>
                <w:sz w:val="16"/>
                <w:szCs w:val="16"/>
              </w:rPr>
              <w:t>#826</w:t>
            </w:r>
          </w:p>
        </w:tc>
        <w:tc>
          <w:tcPr>
            <w:tcW w:w="1545" w:type="dxa"/>
          </w:tcPr>
          <w:p w14:paraId="21D175B6" w14:textId="05D6A531" w:rsidR="00CC55E3" w:rsidRPr="00241BEE" w:rsidRDefault="00241BEE" w:rsidP="00241BEE">
            <w:pPr>
              <w:pStyle w:val="NoSpacing"/>
              <w:jc w:val="right"/>
              <w:rPr>
                <w:sz w:val="16"/>
                <w:szCs w:val="16"/>
                <w:u w:val="single"/>
              </w:rPr>
            </w:pPr>
            <w:r w:rsidRPr="00241BEE">
              <w:rPr>
                <w:sz w:val="16"/>
                <w:szCs w:val="16"/>
                <w:u w:val="single"/>
              </w:rPr>
              <w:t>1,000</w:t>
            </w:r>
          </w:p>
        </w:tc>
        <w:tc>
          <w:tcPr>
            <w:tcW w:w="1485" w:type="dxa"/>
            <w:tcBorders>
              <w:right w:val="single" w:sz="4" w:space="0" w:color="auto"/>
            </w:tcBorders>
          </w:tcPr>
          <w:p w14:paraId="7B9D9890" w14:textId="77777777" w:rsidR="00CC55E3" w:rsidRPr="00E90AA9" w:rsidRDefault="00CC55E3" w:rsidP="00241BEE">
            <w:pPr>
              <w:pStyle w:val="NoSpacing"/>
              <w:jc w:val="right"/>
              <w:rPr>
                <w:sz w:val="16"/>
                <w:szCs w:val="16"/>
                <w:u w:val="double"/>
              </w:rPr>
            </w:pPr>
          </w:p>
        </w:tc>
      </w:tr>
      <w:tr w:rsidR="00CC55E3" w:rsidRPr="00E90AA9" w14:paraId="05DF3EB6" w14:textId="77777777" w:rsidTr="00241BEE">
        <w:trPr>
          <w:jc w:val="center"/>
        </w:trPr>
        <w:tc>
          <w:tcPr>
            <w:tcW w:w="3664" w:type="dxa"/>
            <w:tcBorders>
              <w:left w:val="single" w:sz="4" w:space="0" w:color="auto"/>
            </w:tcBorders>
          </w:tcPr>
          <w:p w14:paraId="65697AA1" w14:textId="77777777" w:rsidR="00CC55E3" w:rsidRPr="00E90AA9" w:rsidRDefault="00CC55E3" w:rsidP="00241BEE">
            <w:pPr>
              <w:pStyle w:val="NoSpacing"/>
              <w:rPr>
                <w:sz w:val="16"/>
                <w:szCs w:val="16"/>
              </w:rPr>
            </w:pPr>
          </w:p>
        </w:tc>
        <w:tc>
          <w:tcPr>
            <w:tcW w:w="1545" w:type="dxa"/>
          </w:tcPr>
          <w:p w14:paraId="1A92716B" w14:textId="77777777" w:rsidR="00CC55E3" w:rsidRPr="00E90AA9" w:rsidRDefault="00CC55E3" w:rsidP="00241BEE">
            <w:pPr>
              <w:pStyle w:val="NoSpacing"/>
              <w:jc w:val="right"/>
              <w:rPr>
                <w:sz w:val="16"/>
                <w:szCs w:val="16"/>
              </w:rPr>
            </w:pPr>
          </w:p>
        </w:tc>
        <w:tc>
          <w:tcPr>
            <w:tcW w:w="1485" w:type="dxa"/>
            <w:tcBorders>
              <w:right w:val="single" w:sz="4" w:space="0" w:color="auto"/>
            </w:tcBorders>
          </w:tcPr>
          <w:p w14:paraId="7F15E42B" w14:textId="0286998A" w:rsidR="00CC55E3" w:rsidRPr="004D41BA" w:rsidRDefault="00241BEE" w:rsidP="00241BEE">
            <w:pPr>
              <w:pStyle w:val="NoSpacing"/>
              <w:jc w:val="right"/>
              <w:rPr>
                <w:sz w:val="16"/>
                <w:szCs w:val="16"/>
                <w:u w:val="single"/>
              </w:rPr>
            </w:pPr>
            <w:r>
              <w:rPr>
                <w:sz w:val="16"/>
                <w:szCs w:val="16"/>
                <w:u w:val="single"/>
              </w:rPr>
              <w:t>(2,800)</w:t>
            </w:r>
          </w:p>
        </w:tc>
      </w:tr>
      <w:tr w:rsidR="00CC55E3" w:rsidRPr="00E90AA9" w14:paraId="36E448E8" w14:textId="77777777" w:rsidTr="00241BEE">
        <w:trPr>
          <w:jc w:val="center"/>
        </w:trPr>
        <w:tc>
          <w:tcPr>
            <w:tcW w:w="3664" w:type="dxa"/>
            <w:tcBorders>
              <w:left w:val="single" w:sz="4" w:space="0" w:color="auto"/>
              <w:bottom w:val="single" w:sz="4" w:space="0" w:color="auto"/>
            </w:tcBorders>
          </w:tcPr>
          <w:p w14:paraId="60756D9C" w14:textId="77777777" w:rsidR="00CC55E3" w:rsidRPr="00E90AA9" w:rsidRDefault="00CC55E3" w:rsidP="00241BEE">
            <w:pPr>
              <w:pStyle w:val="NoSpacing"/>
              <w:rPr>
                <w:sz w:val="16"/>
                <w:szCs w:val="16"/>
              </w:rPr>
            </w:pPr>
            <w:r>
              <w:rPr>
                <w:sz w:val="16"/>
                <w:szCs w:val="16"/>
              </w:rPr>
              <w:t>Reconciling Balance</w:t>
            </w:r>
          </w:p>
        </w:tc>
        <w:tc>
          <w:tcPr>
            <w:tcW w:w="1545" w:type="dxa"/>
            <w:tcBorders>
              <w:bottom w:val="single" w:sz="4" w:space="0" w:color="auto"/>
            </w:tcBorders>
          </w:tcPr>
          <w:p w14:paraId="13FADAEF" w14:textId="77777777" w:rsidR="00CC55E3" w:rsidRPr="00E90AA9" w:rsidRDefault="00CC55E3" w:rsidP="00241BEE">
            <w:pPr>
              <w:pStyle w:val="NoSpacing"/>
              <w:jc w:val="right"/>
              <w:rPr>
                <w:sz w:val="16"/>
                <w:szCs w:val="16"/>
              </w:rPr>
            </w:pPr>
          </w:p>
        </w:tc>
        <w:tc>
          <w:tcPr>
            <w:tcW w:w="1485" w:type="dxa"/>
            <w:tcBorders>
              <w:bottom w:val="single" w:sz="4" w:space="0" w:color="auto"/>
              <w:right w:val="single" w:sz="4" w:space="0" w:color="auto"/>
            </w:tcBorders>
          </w:tcPr>
          <w:p w14:paraId="19ADAD76" w14:textId="46FFE07E" w:rsidR="00CC55E3" w:rsidRPr="004D41BA" w:rsidRDefault="00241BEE" w:rsidP="0073080A">
            <w:pPr>
              <w:pStyle w:val="NoSpacing"/>
              <w:jc w:val="right"/>
              <w:rPr>
                <w:sz w:val="16"/>
                <w:szCs w:val="16"/>
                <w:u w:val="double"/>
              </w:rPr>
            </w:pPr>
            <w:r>
              <w:rPr>
                <w:sz w:val="16"/>
                <w:szCs w:val="16"/>
                <w:u w:val="double"/>
              </w:rPr>
              <w:t>$3</w:t>
            </w:r>
            <w:r w:rsidR="0073080A">
              <w:rPr>
                <w:sz w:val="16"/>
                <w:szCs w:val="16"/>
                <w:u w:val="double"/>
              </w:rPr>
              <w:t>1</w:t>
            </w:r>
            <w:r>
              <w:rPr>
                <w:sz w:val="16"/>
                <w:szCs w:val="16"/>
                <w:u w:val="double"/>
              </w:rPr>
              <w:t>,500</w:t>
            </w:r>
          </w:p>
        </w:tc>
      </w:tr>
    </w:tbl>
    <w:p w14:paraId="6ECDB93B" w14:textId="77777777" w:rsidR="00CC55E3" w:rsidRDefault="00CC55E3" w:rsidP="00CC55E3">
      <w:pPr>
        <w:pStyle w:val="NoSpacing"/>
        <w:rPr>
          <w:sz w:val="16"/>
          <w:szCs w:val="16"/>
        </w:rPr>
      </w:pPr>
    </w:p>
    <w:p w14:paraId="6547FB2D" w14:textId="626092B4" w:rsidR="00CC55E3" w:rsidRPr="00846F8C" w:rsidRDefault="00CC55E3" w:rsidP="00CC55E3">
      <w:pPr>
        <w:pStyle w:val="NoSpacing"/>
        <w:rPr>
          <w:sz w:val="20"/>
          <w:szCs w:val="20"/>
        </w:rPr>
      </w:pPr>
      <w:r w:rsidRPr="00846F8C">
        <w:rPr>
          <w:sz w:val="20"/>
          <w:szCs w:val="20"/>
        </w:rPr>
        <w:t xml:space="preserve">The company’s cash T-Account for </w:t>
      </w:r>
      <w:r w:rsidR="00417E49">
        <w:rPr>
          <w:sz w:val="20"/>
          <w:szCs w:val="20"/>
        </w:rPr>
        <w:t>September</w:t>
      </w:r>
      <w:r w:rsidRPr="00846F8C">
        <w:rPr>
          <w:sz w:val="20"/>
          <w:szCs w:val="20"/>
        </w:rPr>
        <w:t xml:space="preserve"> shows the following information:</w:t>
      </w:r>
    </w:p>
    <w:p w14:paraId="157BD92C" w14:textId="77777777" w:rsidR="00CC55E3" w:rsidRPr="00E90AA9" w:rsidRDefault="00CC55E3" w:rsidP="00CC55E3">
      <w:pPr>
        <w:pStyle w:val="NoSpacing"/>
        <w:rPr>
          <w:sz w:val="16"/>
          <w:szCs w:val="16"/>
        </w:rPr>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1440"/>
        <w:gridCol w:w="1080"/>
        <w:gridCol w:w="882"/>
        <w:gridCol w:w="1350"/>
        <w:gridCol w:w="1260"/>
      </w:tblGrid>
      <w:tr w:rsidR="00CC55E3" w:rsidRPr="00E90AA9" w14:paraId="04E5A753" w14:textId="77777777" w:rsidTr="00241BEE">
        <w:trPr>
          <w:jc w:val="center"/>
        </w:trPr>
        <w:tc>
          <w:tcPr>
            <w:tcW w:w="6930" w:type="dxa"/>
            <w:gridSpan w:val="6"/>
            <w:tcBorders>
              <w:top w:val="nil"/>
              <w:bottom w:val="single" w:sz="4" w:space="0" w:color="auto"/>
            </w:tcBorders>
          </w:tcPr>
          <w:p w14:paraId="4B472F12" w14:textId="77777777" w:rsidR="00CC55E3" w:rsidRPr="00E90AA9" w:rsidRDefault="00CC55E3" w:rsidP="00241BEE">
            <w:pPr>
              <w:pStyle w:val="NoSpacing"/>
              <w:jc w:val="center"/>
              <w:rPr>
                <w:sz w:val="16"/>
                <w:szCs w:val="16"/>
              </w:rPr>
            </w:pPr>
            <w:r w:rsidRPr="00E90AA9">
              <w:rPr>
                <w:sz w:val="16"/>
                <w:szCs w:val="16"/>
              </w:rPr>
              <w:t>Cash</w:t>
            </w:r>
          </w:p>
        </w:tc>
      </w:tr>
      <w:tr w:rsidR="00CC55E3" w:rsidRPr="00E90AA9" w14:paraId="71968073" w14:textId="77777777" w:rsidTr="00241BEE">
        <w:trPr>
          <w:jc w:val="center"/>
        </w:trPr>
        <w:tc>
          <w:tcPr>
            <w:tcW w:w="918" w:type="dxa"/>
          </w:tcPr>
          <w:p w14:paraId="7950D033" w14:textId="77777777" w:rsidR="00CC55E3" w:rsidRPr="00E90AA9" w:rsidRDefault="00CC55E3" w:rsidP="00241BEE">
            <w:pPr>
              <w:pStyle w:val="NoSpacing"/>
              <w:jc w:val="center"/>
              <w:rPr>
                <w:sz w:val="16"/>
                <w:szCs w:val="16"/>
                <w:u w:val="single"/>
              </w:rPr>
            </w:pPr>
            <w:r w:rsidRPr="00E90AA9">
              <w:rPr>
                <w:sz w:val="16"/>
                <w:szCs w:val="16"/>
                <w:u w:val="single"/>
              </w:rPr>
              <w:t>Date</w:t>
            </w:r>
          </w:p>
        </w:tc>
        <w:tc>
          <w:tcPr>
            <w:tcW w:w="1440" w:type="dxa"/>
          </w:tcPr>
          <w:p w14:paraId="2C502572" w14:textId="77777777" w:rsidR="00CC55E3" w:rsidRPr="00E90AA9" w:rsidRDefault="00CC55E3" w:rsidP="00241BEE">
            <w:pPr>
              <w:pStyle w:val="NoSpacing"/>
              <w:jc w:val="center"/>
              <w:rPr>
                <w:sz w:val="16"/>
                <w:szCs w:val="16"/>
                <w:u w:val="single"/>
              </w:rPr>
            </w:pPr>
            <w:r w:rsidRPr="00E90AA9">
              <w:rPr>
                <w:sz w:val="16"/>
                <w:szCs w:val="16"/>
                <w:u w:val="single"/>
              </w:rPr>
              <w:t>Comments</w:t>
            </w:r>
          </w:p>
        </w:tc>
        <w:tc>
          <w:tcPr>
            <w:tcW w:w="1080" w:type="dxa"/>
            <w:tcBorders>
              <w:right w:val="single" w:sz="4" w:space="0" w:color="auto"/>
            </w:tcBorders>
          </w:tcPr>
          <w:p w14:paraId="19B95611" w14:textId="77777777" w:rsidR="00CC55E3" w:rsidRPr="00E90AA9" w:rsidRDefault="00CC55E3" w:rsidP="00241BEE">
            <w:pPr>
              <w:pStyle w:val="NoSpacing"/>
              <w:jc w:val="center"/>
              <w:rPr>
                <w:sz w:val="16"/>
                <w:szCs w:val="16"/>
                <w:u w:val="single"/>
              </w:rPr>
            </w:pPr>
            <w:r w:rsidRPr="00E90AA9">
              <w:rPr>
                <w:sz w:val="16"/>
                <w:szCs w:val="16"/>
                <w:u w:val="single"/>
              </w:rPr>
              <w:t>Amount</w:t>
            </w:r>
          </w:p>
        </w:tc>
        <w:tc>
          <w:tcPr>
            <w:tcW w:w="882" w:type="dxa"/>
            <w:tcBorders>
              <w:top w:val="nil"/>
              <w:left w:val="single" w:sz="4" w:space="0" w:color="auto"/>
            </w:tcBorders>
          </w:tcPr>
          <w:p w14:paraId="762780DF" w14:textId="77777777" w:rsidR="00CC55E3" w:rsidRPr="00E90AA9" w:rsidRDefault="00CC55E3" w:rsidP="00241BEE">
            <w:pPr>
              <w:pStyle w:val="NoSpacing"/>
              <w:jc w:val="center"/>
              <w:rPr>
                <w:sz w:val="16"/>
                <w:szCs w:val="16"/>
                <w:u w:val="single"/>
              </w:rPr>
            </w:pPr>
            <w:r w:rsidRPr="00E90AA9">
              <w:rPr>
                <w:sz w:val="16"/>
                <w:szCs w:val="16"/>
                <w:u w:val="single"/>
              </w:rPr>
              <w:t>Date</w:t>
            </w:r>
          </w:p>
        </w:tc>
        <w:tc>
          <w:tcPr>
            <w:tcW w:w="1350" w:type="dxa"/>
            <w:tcBorders>
              <w:top w:val="nil"/>
            </w:tcBorders>
          </w:tcPr>
          <w:p w14:paraId="6487DBC7" w14:textId="77777777" w:rsidR="00CC55E3" w:rsidRPr="00E90AA9" w:rsidRDefault="00CC55E3" w:rsidP="00241BEE">
            <w:pPr>
              <w:pStyle w:val="NoSpacing"/>
              <w:jc w:val="center"/>
              <w:rPr>
                <w:sz w:val="16"/>
                <w:szCs w:val="16"/>
                <w:u w:val="single"/>
              </w:rPr>
            </w:pPr>
            <w:r w:rsidRPr="00E90AA9">
              <w:rPr>
                <w:sz w:val="16"/>
                <w:szCs w:val="16"/>
                <w:u w:val="single"/>
              </w:rPr>
              <w:t>Comments</w:t>
            </w:r>
          </w:p>
        </w:tc>
        <w:tc>
          <w:tcPr>
            <w:tcW w:w="1260" w:type="dxa"/>
            <w:tcBorders>
              <w:top w:val="nil"/>
            </w:tcBorders>
          </w:tcPr>
          <w:p w14:paraId="4B07495E" w14:textId="77777777" w:rsidR="00CC55E3" w:rsidRPr="00E90AA9" w:rsidRDefault="00CC55E3" w:rsidP="00241BEE">
            <w:pPr>
              <w:pStyle w:val="NoSpacing"/>
              <w:jc w:val="center"/>
              <w:rPr>
                <w:sz w:val="16"/>
                <w:szCs w:val="16"/>
                <w:u w:val="single"/>
              </w:rPr>
            </w:pPr>
            <w:r w:rsidRPr="00E90AA9">
              <w:rPr>
                <w:sz w:val="16"/>
                <w:szCs w:val="16"/>
                <w:u w:val="single"/>
              </w:rPr>
              <w:t>Amount</w:t>
            </w:r>
          </w:p>
        </w:tc>
      </w:tr>
      <w:tr w:rsidR="00CC55E3" w:rsidRPr="00E90AA9" w14:paraId="41A6754D" w14:textId="77777777" w:rsidTr="00241BEE">
        <w:trPr>
          <w:jc w:val="center"/>
        </w:trPr>
        <w:tc>
          <w:tcPr>
            <w:tcW w:w="918" w:type="dxa"/>
          </w:tcPr>
          <w:p w14:paraId="35CAABCC" w14:textId="2707DDEA" w:rsidR="00CC55E3" w:rsidRPr="00E90AA9" w:rsidRDefault="00241BEE" w:rsidP="00241BEE">
            <w:pPr>
              <w:pStyle w:val="NoSpacing"/>
              <w:rPr>
                <w:sz w:val="16"/>
                <w:szCs w:val="16"/>
              </w:rPr>
            </w:pPr>
            <w:r>
              <w:rPr>
                <w:sz w:val="16"/>
                <w:szCs w:val="16"/>
              </w:rPr>
              <w:t>Sept 1</w:t>
            </w:r>
          </w:p>
        </w:tc>
        <w:tc>
          <w:tcPr>
            <w:tcW w:w="1440" w:type="dxa"/>
          </w:tcPr>
          <w:p w14:paraId="3B2D79DE" w14:textId="77777777" w:rsidR="00CC55E3" w:rsidRPr="00E90AA9" w:rsidRDefault="00CC55E3" w:rsidP="00241BEE">
            <w:pPr>
              <w:pStyle w:val="NoSpacing"/>
              <w:rPr>
                <w:sz w:val="16"/>
                <w:szCs w:val="16"/>
              </w:rPr>
            </w:pPr>
            <w:r w:rsidRPr="00E90AA9">
              <w:rPr>
                <w:sz w:val="16"/>
                <w:szCs w:val="16"/>
              </w:rPr>
              <w:t>Opening balance</w:t>
            </w:r>
          </w:p>
        </w:tc>
        <w:tc>
          <w:tcPr>
            <w:tcW w:w="1080" w:type="dxa"/>
            <w:tcBorders>
              <w:right w:val="single" w:sz="4" w:space="0" w:color="auto"/>
            </w:tcBorders>
          </w:tcPr>
          <w:p w14:paraId="5AA8FB6F" w14:textId="7491523C" w:rsidR="00CC55E3" w:rsidRPr="00E90AA9" w:rsidRDefault="0073080A" w:rsidP="00241BEE">
            <w:pPr>
              <w:pStyle w:val="NoSpacing"/>
              <w:jc w:val="right"/>
              <w:rPr>
                <w:sz w:val="16"/>
                <w:szCs w:val="16"/>
              </w:rPr>
            </w:pPr>
            <w:r>
              <w:rPr>
                <w:sz w:val="16"/>
                <w:szCs w:val="16"/>
              </w:rPr>
              <w:t>31</w:t>
            </w:r>
            <w:r w:rsidR="00241BEE">
              <w:rPr>
                <w:sz w:val="16"/>
                <w:szCs w:val="16"/>
              </w:rPr>
              <w:t>,500</w:t>
            </w:r>
          </w:p>
        </w:tc>
        <w:tc>
          <w:tcPr>
            <w:tcW w:w="882" w:type="dxa"/>
            <w:tcBorders>
              <w:top w:val="nil"/>
              <w:left w:val="single" w:sz="4" w:space="0" w:color="auto"/>
            </w:tcBorders>
          </w:tcPr>
          <w:p w14:paraId="1FC2BD99" w14:textId="416A353E" w:rsidR="00CC55E3" w:rsidRPr="00E90AA9" w:rsidRDefault="00532B7E" w:rsidP="00241BEE">
            <w:pPr>
              <w:pStyle w:val="NoSpacing"/>
              <w:rPr>
                <w:sz w:val="16"/>
                <w:szCs w:val="16"/>
              </w:rPr>
            </w:pPr>
            <w:r>
              <w:rPr>
                <w:sz w:val="16"/>
                <w:szCs w:val="16"/>
              </w:rPr>
              <w:t>Sept 1</w:t>
            </w:r>
          </w:p>
        </w:tc>
        <w:tc>
          <w:tcPr>
            <w:tcW w:w="1350" w:type="dxa"/>
            <w:tcBorders>
              <w:top w:val="nil"/>
            </w:tcBorders>
          </w:tcPr>
          <w:p w14:paraId="0CF05C1E" w14:textId="7A2322C4" w:rsidR="00CC55E3" w:rsidRPr="00E90AA9" w:rsidRDefault="00CC55E3" w:rsidP="00241BEE">
            <w:pPr>
              <w:pStyle w:val="NoSpacing"/>
              <w:rPr>
                <w:sz w:val="16"/>
                <w:szCs w:val="16"/>
              </w:rPr>
            </w:pPr>
            <w:r>
              <w:rPr>
                <w:sz w:val="16"/>
                <w:szCs w:val="16"/>
              </w:rPr>
              <w:t>Cheque #</w:t>
            </w:r>
            <w:r w:rsidR="00532B7E">
              <w:rPr>
                <w:sz w:val="16"/>
                <w:szCs w:val="16"/>
              </w:rPr>
              <w:t>827</w:t>
            </w:r>
          </w:p>
        </w:tc>
        <w:tc>
          <w:tcPr>
            <w:tcW w:w="1260" w:type="dxa"/>
            <w:tcBorders>
              <w:top w:val="nil"/>
            </w:tcBorders>
          </w:tcPr>
          <w:p w14:paraId="7C0AB3F3" w14:textId="62686D63" w:rsidR="00CC55E3" w:rsidRPr="00E90AA9" w:rsidRDefault="00532B7E" w:rsidP="00241BEE">
            <w:pPr>
              <w:pStyle w:val="NoSpacing"/>
              <w:jc w:val="right"/>
              <w:rPr>
                <w:sz w:val="16"/>
                <w:szCs w:val="16"/>
              </w:rPr>
            </w:pPr>
            <w:r>
              <w:rPr>
                <w:sz w:val="16"/>
                <w:szCs w:val="16"/>
              </w:rPr>
              <w:t>450</w:t>
            </w:r>
          </w:p>
        </w:tc>
      </w:tr>
      <w:tr w:rsidR="00CC55E3" w:rsidRPr="00E90AA9" w14:paraId="746844C0" w14:textId="77777777" w:rsidTr="00241BEE">
        <w:trPr>
          <w:jc w:val="center"/>
        </w:trPr>
        <w:tc>
          <w:tcPr>
            <w:tcW w:w="918" w:type="dxa"/>
          </w:tcPr>
          <w:p w14:paraId="29EEE6E9" w14:textId="73D93232" w:rsidR="00CC55E3" w:rsidRPr="00E90AA9" w:rsidRDefault="00241BEE" w:rsidP="00241BEE">
            <w:pPr>
              <w:pStyle w:val="NoSpacing"/>
              <w:rPr>
                <w:sz w:val="16"/>
                <w:szCs w:val="16"/>
              </w:rPr>
            </w:pPr>
            <w:r>
              <w:rPr>
                <w:sz w:val="16"/>
                <w:szCs w:val="16"/>
              </w:rPr>
              <w:t>Sept 5</w:t>
            </w:r>
          </w:p>
        </w:tc>
        <w:tc>
          <w:tcPr>
            <w:tcW w:w="1440" w:type="dxa"/>
          </w:tcPr>
          <w:p w14:paraId="4D1D4D9D" w14:textId="77777777" w:rsidR="00CC55E3" w:rsidRPr="00E90AA9" w:rsidRDefault="00CC55E3" w:rsidP="00241BEE">
            <w:pPr>
              <w:pStyle w:val="NoSpacing"/>
              <w:rPr>
                <w:sz w:val="16"/>
                <w:szCs w:val="16"/>
              </w:rPr>
            </w:pPr>
            <w:r w:rsidRPr="00E90AA9">
              <w:rPr>
                <w:sz w:val="16"/>
                <w:szCs w:val="16"/>
              </w:rPr>
              <w:t>Deposit</w:t>
            </w:r>
          </w:p>
        </w:tc>
        <w:tc>
          <w:tcPr>
            <w:tcW w:w="1080" w:type="dxa"/>
            <w:tcBorders>
              <w:right w:val="single" w:sz="4" w:space="0" w:color="auto"/>
            </w:tcBorders>
          </w:tcPr>
          <w:p w14:paraId="7837591F" w14:textId="549FD30E" w:rsidR="00CC55E3" w:rsidRPr="00E90AA9" w:rsidRDefault="00532B7E" w:rsidP="00241BEE">
            <w:pPr>
              <w:pStyle w:val="NoSpacing"/>
              <w:jc w:val="right"/>
              <w:rPr>
                <w:sz w:val="16"/>
                <w:szCs w:val="16"/>
              </w:rPr>
            </w:pPr>
            <w:r>
              <w:rPr>
                <w:sz w:val="16"/>
                <w:szCs w:val="16"/>
              </w:rPr>
              <w:t>3,000</w:t>
            </w:r>
          </w:p>
        </w:tc>
        <w:tc>
          <w:tcPr>
            <w:tcW w:w="882" w:type="dxa"/>
            <w:tcBorders>
              <w:top w:val="nil"/>
              <w:left w:val="single" w:sz="4" w:space="0" w:color="auto"/>
            </w:tcBorders>
          </w:tcPr>
          <w:p w14:paraId="7E62F956" w14:textId="22896045" w:rsidR="00CC55E3" w:rsidRPr="00E90AA9" w:rsidRDefault="00532B7E" w:rsidP="00241BEE">
            <w:pPr>
              <w:pStyle w:val="NoSpacing"/>
              <w:rPr>
                <w:sz w:val="16"/>
                <w:szCs w:val="16"/>
              </w:rPr>
            </w:pPr>
            <w:r>
              <w:rPr>
                <w:sz w:val="16"/>
                <w:szCs w:val="16"/>
              </w:rPr>
              <w:t>Sept 3</w:t>
            </w:r>
          </w:p>
        </w:tc>
        <w:tc>
          <w:tcPr>
            <w:tcW w:w="1350" w:type="dxa"/>
            <w:tcBorders>
              <w:top w:val="nil"/>
            </w:tcBorders>
          </w:tcPr>
          <w:p w14:paraId="36045AD8" w14:textId="30F9A314" w:rsidR="00CC55E3" w:rsidRPr="00E90AA9" w:rsidRDefault="00CC55E3" w:rsidP="00241BEE">
            <w:pPr>
              <w:pStyle w:val="NoSpacing"/>
              <w:rPr>
                <w:sz w:val="16"/>
                <w:szCs w:val="16"/>
              </w:rPr>
            </w:pPr>
            <w:r>
              <w:rPr>
                <w:sz w:val="16"/>
                <w:szCs w:val="16"/>
              </w:rPr>
              <w:t>Cheque #</w:t>
            </w:r>
            <w:r w:rsidR="00532B7E">
              <w:rPr>
                <w:sz w:val="16"/>
                <w:szCs w:val="16"/>
              </w:rPr>
              <w:t>828</w:t>
            </w:r>
          </w:p>
        </w:tc>
        <w:tc>
          <w:tcPr>
            <w:tcW w:w="1260" w:type="dxa"/>
            <w:tcBorders>
              <w:top w:val="nil"/>
            </w:tcBorders>
          </w:tcPr>
          <w:p w14:paraId="601DDB05" w14:textId="4076EF53" w:rsidR="00CC55E3" w:rsidRPr="00E90AA9" w:rsidRDefault="00532B7E" w:rsidP="00241BEE">
            <w:pPr>
              <w:pStyle w:val="NoSpacing"/>
              <w:jc w:val="right"/>
              <w:rPr>
                <w:sz w:val="16"/>
                <w:szCs w:val="16"/>
              </w:rPr>
            </w:pPr>
            <w:r>
              <w:rPr>
                <w:sz w:val="16"/>
                <w:szCs w:val="16"/>
              </w:rPr>
              <w:t>4,800</w:t>
            </w:r>
          </w:p>
        </w:tc>
      </w:tr>
      <w:tr w:rsidR="00CC55E3" w:rsidRPr="00E90AA9" w14:paraId="0363EC56" w14:textId="77777777" w:rsidTr="00241BEE">
        <w:trPr>
          <w:jc w:val="center"/>
        </w:trPr>
        <w:tc>
          <w:tcPr>
            <w:tcW w:w="918" w:type="dxa"/>
          </w:tcPr>
          <w:p w14:paraId="5F227634" w14:textId="6E67A059" w:rsidR="00CC55E3" w:rsidRPr="00E90AA9" w:rsidRDefault="00241BEE" w:rsidP="00241BEE">
            <w:pPr>
              <w:pStyle w:val="NoSpacing"/>
              <w:rPr>
                <w:sz w:val="16"/>
                <w:szCs w:val="16"/>
              </w:rPr>
            </w:pPr>
            <w:r>
              <w:rPr>
                <w:sz w:val="16"/>
                <w:szCs w:val="16"/>
              </w:rPr>
              <w:t>Sept 21</w:t>
            </w:r>
          </w:p>
        </w:tc>
        <w:tc>
          <w:tcPr>
            <w:tcW w:w="1440" w:type="dxa"/>
          </w:tcPr>
          <w:p w14:paraId="481D9DDB" w14:textId="77777777" w:rsidR="00CC55E3" w:rsidRPr="00E90AA9" w:rsidRDefault="00CC55E3" w:rsidP="00241BEE">
            <w:pPr>
              <w:pStyle w:val="NoSpacing"/>
              <w:rPr>
                <w:sz w:val="16"/>
                <w:szCs w:val="16"/>
              </w:rPr>
            </w:pPr>
            <w:r w:rsidRPr="00E90AA9">
              <w:rPr>
                <w:sz w:val="16"/>
                <w:szCs w:val="16"/>
              </w:rPr>
              <w:t>Deposit</w:t>
            </w:r>
          </w:p>
        </w:tc>
        <w:tc>
          <w:tcPr>
            <w:tcW w:w="1080" w:type="dxa"/>
            <w:tcBorders>
              <w:right w:val="single" w:sz="4" w:space="0" w:color="auto"/>
            </w:tcBorders>
          </w:tcPr>
          <w:p w14:paraId="333DA2CA" w14:textId="1270A65E" w:rsidR="00CC55E3" w:rsidRPr="00E90AA9" w:rsidRDefault="00532B7E" w:rsidP="00241BEE">
            <w:pPr>
              <w:pStyle w:val="NoSpacing"/>
              <w:jc w:val="right"/>
              <w:rPr>
                <w:sz w:val="16"/>
                <w:szCs w:val="16"/>
              </w:rPr>
            </w:pPr>
            <w:r>
              <w:rPr>
                <w:sz w:val="16"/>
                <w:szCs w:val="16"/>
              </w:rPr>
              <w:t>2,500</w:t>
            </w:r>
          </w:p>
        </w:tc>
        <w:tc>
          <w:tcPr>
            <w:tcW w:w="882" w:type="dxa"/>
            <w:tcBorders>
              <w:top w:val="nil"/>
              <w:left w:val="single" w:sz="4" w:space="0" w:color="auto"/>
            </w:tcBorders>
          </w:tcPr>
          <w:p w14:paraId="5E9AFD1E" w14:textId="616E90A0" w:rsidR="00532B7E" w:rsidRPr="00E90AA9" w:rsidRDefault="00532B7E" w:rsidP="00241BEE">
            <w:pPr>
              <w:pStyle w:val="NoSpacing"/>
              <w:rPr>
                <w:sz w:val="16"/>
                <w:szCs w:val="16"/>
              </w:rPr>
            </w:pPr>
            <w:r>
              <w:rPr>
                <w:sz w:val="16"/>
                <w:szCs w:val="16"/>
              </w:rPr>
              <w:t>Sept 10</w:t>
            </w:r>
          </w:p>
        </w:tc>
        <w:tc>
          <w:tcPr>
            <w:tcW w:w="1350" w:type="dxa"/>
            <w:tcBorders>
              <w:top w:val="nil"/>
            </w:tcBorders>
          </w:tcPr>
          <w:p w14:paraId="7AED4AA7" w14:textId="73F20310" w:rsidR="00CC55E3" w:rsidRPr="00E90AA9" w:rsidRDefault="00CC55E3" w:rsidP="00241BEE">
            <w:pPr>
              <w:pStyle w:val="NoSpacing"/>
              <w:rPr>
                <w:sz w:val="16"/>
                <w:szCs w:val="16"/>
              </w:rPr>
            </w:pPr>
            <w:r>
              <w:rPr>
                <w:sz w:val="16"/>
                <w:szCs w:val="16"/>
              </w:rPr>
              <w:t>Cheque #</w:t>
            </w:r>
            <w:r w:rsidR="00532B7E">
              <w:rPr>
                <w:sz w:val="16"/>
                <w:szCs w:val="16"/>
              </w:rPr>
              <w:t>829</w:t>
            </w:r>
          </w:p>
        </w:tc>
        <w:tc>
          <w:tcPr>
            <w:tcW w:w="1260" w:type="dxa"/>
            <w:tcBorders>
              <w:top w:val="nil"/>
            </w:tcBorders>
          </w:tcPr>
          <w:p w14:paraId="7C55D1F0" w14:textId="2DC82ADB" w:rsidR="00CC55E3" w:rsidRPr="00E90AA9" w:rsidRDefault="00532B7E" w:rsidP="00241BEE">
            <w:pPr>
              <w:pStyle w:val="NoSpacing"/>
              <w:jc w:val="right"/>
              <w:rPr>
                <w:sz w:val="16"/>
                <w:szCs w:val="16"/>
              </w:rPr>
            </w:pPr>
            <w:r>
              <w:rPr>
                <w:sz w:val="16"/>
                <w:szCs w:val="16"/>
              </w:rPr>
              <w:t>325</w:t>
            </w:r>
          </w:p>
        </w:tc>
      </w:tr>
      <w:tr w:rsidR="00CC55E3" w:rsidRPr="00E90AA9" w14:paraId="3A31FF8F" w14:textId="77777777" w:rsidTr="00241BEE">
        <w:trPr>
          <w:jc w:val="center"/>
        </w:trPr>
        <w:tc>
          <w:tcPr>
            <w:tcW w:w="918" w:type="dxa"/>
          </w:tcPr>
          <w:p w14:paraId="2B6E545E" w14:textId="0A39AB55" w:rsidR="00CC55E3" w:rsidRPr="00E90AA9" w:rsidRDefault="00241BEE" w:rsidP="00241BEE">
            <w:pPr>
              <w:pStyle w:val="NoSpacing"/>
              <w:rPr>
                <w:sz w:val="16"/>
                <w:szCs w:val="16"/>
              </w:rPr>
            </w:pPr>
            <w:r>
              <w:rPr>
                <w:sz w:val="16"/>
                <w:szCs w:val="16"/>
              </w:rPr>
              <w:t>Sept 26</w:t>
            </w:r>
          </w:p>
        </w:tc>
        <w:tc>
          <w:tcPr>
            <w:tcW w:w="1440" w:type="dxa"/>
          </w:tcPr>
          <w:p w14:paraId="42A76BAC" w14:textId="77777777" w:rsidR="00CC55E3" w:rsidRPr="00E90AA9" w:rsidRDefault="00CC55E3" w:rsidP="00241BEE">
            <w:pPr>
              <w:pStyle w:val="NoSpacing"/>
              <w:rPr>
                <w:sz w:val="16"/>
                <w:szCs w:val="16"/>
              </w:rPr>
            </w:pPr>
            <w:r w:rsidRPr="00E90AA9">
              <w:rPr>
                <w:sz w:val="16"/>
                <w:szCs w:val="16"/>
              </w:rPr>
              <w:t>Deposit</w:t>
            </w:r>
          </w:p>
        </w:tc>
        <w:tc>
          <w:tcPr>
            <w:tcW w:w="1080" w:type="dxa"/>
            <w:tcBorders>
              <w:right w:val="single" w:sz="4" w:space="0" w:color="auto"/>
            </w:tcBorders>
          </w:tcPr>
          <w:p w14:paraId="2BDA70F0" w14:textId="06AB154E" w:rsidR="00CC55E3" w:rsidRPr="00E90AA9" w:rsidRDefault="00532B7E" w:rsidP="00241BEE">
            <w:pPr>
              <w:pStyle w:val="NoSpacing"/>
              <w:jc w:val="right"/>
              <w:rPr>
                <w:sz w:val="16"/>
                <w:szCs w:val="16"/>
              </w:rPr>
            </w:pPr>
            <w:r>
              <w:rPr>
                <w:sz w:val="16"/>
                <w:szCs w:val="16"/>
              </w:rPr>
              <w:t>6,000</w:t>
            </w:r>
          </w:p>
        </w:tc>
        <w:tc>
          <w:tcPr>
            <w:tcW w:w="882" w:type="dxa"/>
            <w:tcBorders>
              <w:top w:val="nil"/>
              <w:left w:val="single" w:sz="4" w:space="0" w:color="auto"/>
            </w:tcBorders>
          </w:tcPr>
          <w:p w14:paraId="762B7DA7" w14:textId="69AF4588" w:rsidR="00CC55E3" w:rsidRPr="00E90AA9" w:rsidRDefault="00532B7E" w:rsidP="00241BEE">
            <w:pPr>
              <w:pStyle w:val="NoSpacing"/>
              <w:rPr>
                <w:sz w:val="16"/>
                <w:szCs w:val="16"/>
              </w:rPr>
            </w:pPr>
            <w:r>
              <w:rPr>
                <w:sz w:val="16"/>
                <w:szCs w:val="16"/>
              </w:rPr>
              <w:t>Sept 12</w:t>
            </w:r>
          </w:p>
        </w:tc>
        <w:tc>
          <w:tcPr>
            <w:tcW w:w="1350" w:type="dxa"/>
            <w:tcBorders>
              <w:top w:val="nil"/>
            </w:tcBorders>
          </w:tcPr>
          <w:p w14:paraId="7D806108" w14:textId="266C83FC" w:rsidR="00CC55E3" w:rsidRPr="00E90AA9" w:rsidRDefault="00CC55E3" w:rsidP="00241BEE">
            <w:pPr>
              <w:pStyle w:val="NoSpacing"/>
              <w:rPr>
                <w:sz w:val="16"/>
                <w:szCs w:val="16"/>
              </w:rPr>
            </w:pPr>
            <w:r>
              <w:rPr>
                <w:sz w:val="16"/>
                <w:szCs w:val="16"/>
              </w:rPr>
              <w:t>Cheque #</w:t>
            </w:r>
            <w:r w:rsidR="00532B7E">
              <w:rPr>
                <w:sz w:val="16"/>
                <w:szCs w:val="16"/>
              </w:rPr>
              <w:t>830</w:t>
            </w:r>
          </w:p>
        </w:tc>
        <w:tc>
          <w:tcPr>
            <w:tcW w:w="1260" w:type="dxa"/>
            <w:tcBorders>
              <w:top w:val="nil"/>
            </w:tcBorders>
          </w:tcPr>
          <w:p w14:paraId="4117695E" w14:textId="3D5F8F12" w:rsidR="00CC55E3" w:rsidRPr="00E90AA9" w:rsidRDefault="00532B7E" w:rsidP="00241BEE">
            <w:pPr>
              <w:pStyle w:val="NoSpacing"/>
              <w:jc w:val="right"/>
              <w:rPr>
                <w:sz w:val="16"/>
                <w:szCs w:val="16"/>
              </w:rPr>
            </w:pPr>
            <w:r>
              <w:rPr>
                <w:sz w:val="16"/>
                <w:szCs w:val="16"/>
              </w:rPr>
              <w:t>1,520</w:t>
            </w:r>
          </w:p>
        </w:tc>
      </w:tr>
      <w:tr w:rsidR="00CC55E3" w:rsidRPr="00E90AA9" w14:paraId="3C82C927" w14:textId="77777777" w:rsidTr="00241BEE">
        <w:trPr>
          <w:jc w:val="center"/>
        </w:trPr>
        <w:tc>
          <w:tcPr>
            <w:tcW w:w="918" w:type="dxa"/>
          </w:tcPr>
          <w:p w14:paraId="2B25E492" w14:textId="6938E273" w:rsidR="00CC55E3" w:rsidRPr="00E90AA9" w:rsidRDefault="00241BEE" w:rsidP="00241BEE">
            <w:pPr>
              <w:pStyle w:val="NoSpacing"/>
              <w:rPr>
                <w:sz w:val="16"/>
                <w:szCs w:val="16"/>
              </w:rPr>
            </w:pPr>
            <w:r>
              <w:rPr>
                <w:sz w:val="16"/>
                <w:szCs w:val="16"/>
              </w:rPr>
              <w:t>Sept 30</w:t>
            </w:r>
          </w:p>
        </w:tc>
        <w:tc>
          <w:tcPr>
            <w:tcW w:w="1440" w:type="dxa"/>
          </w:tcPr>
          <w:p w14:paraId="67BE83C9" w14:textId="77777777" w:rsidR="00CC55E3" w:rsidRPr="00E90AA9" w:rsidRDefault="00CC55E3" w:rsidP="00241BEE">
            <w:pPr>
              <w:pStyle w:val="NoSpacing"/>
              <w:rPr>
                <w:sz w:val="16"/>
                <w:szCs w:val="16"/>
              </w:rPr>
            </w:pPr>
            <w:r w:rsidRPr="00E90AA9">
              <w:rPr>
                <w:sz w:val="16"/>
                <w:szCs w:val="16"/>
              </w:rPr>
              <w:t>Deposit</w:t>
            </w:r>
          </w:p>
        </w:tc>
        <w:tc>
          <w:tcPr>
            <w:tcW w:w="1080" w:type="dxa"/>
            <w:tcBorders>
              <w:right w:val="single" w:sz="4" w:space="0" w:color="auto"/>
            </w:tcBorders>
          </w:tcPr>
          <w:p w14:paraId="12D2B28E" w14:textId="6C5D0ACE" w:rsidR="00CC55E3" w:rsidRPr="00E90AA9" w:rsidRDefault="00532B7E" w:rsidP="00241BEE">
            <w:pPr>
              <w:pStyle w:val="NoSpacing"/>
              <w:jc w:val="right"/>
              <w:rPr>
                <w:sz w:val="16"/>
                <w:szCs w:val="16"/>
              </w:rPr>
            </w:pPr>
            <w:r>
              <w:rPr>
                <w:sz w:val="16"/>
                <w:szCs w:val="16"/>
              </w:rPr>
              <w:t>4,500</w:t>
            </w:r>
          </w:p>
        </w:tc>
        <w:tc>
          <w:tcPr>
            <w:tcW w:w="882" w:type="dxa"/>
            <w:tcBorders>
              <w:top w:val="nil"/>
              <w:left w:val="single" w:sz="4" w:space="0" w:color="auto"/>
            </w:tcBorders>
          </w:tcPr>
          <w:p w14:paraId="3818A0B7" w14:textId="38D34244" w:rsidR="00532B7E" w:rsidRPr="00E90AA9" w:rsidRDefault="00532B7E" w:rsidP="00241BEE">
            <w:pPr>
              <w:pStyle w:val="NoSpacing"/>
              <w:rPr>
                <w:sz w:val="16"/>
                <w:szCs w:val="16"/>
              </w:rPr>
            </w:pPr>
            <w:r>
              <w:rPr>
                <w:sz w:val="16"/>
                <w:szCs w:val="16"/>
              </w:rPr>
              <w:t>Sept 15</w:t>
            </w:r>
          </w:p>
        </w:tc>
        <w:tc>
          <w:tcPr>
            <w:tcW w:w="1350" w:type="dxa"/>
            <w:tcBorders>
              <w:top w:val="nil"/>
            </w:tcBorders>
          </w:tcPr>
          <w:p w14:paraId="23DA6FFD" w14:textId="2C102819" w:rsidR="00CC55E3" w:rsidRPr="00E90AA9" w:rsidRDefault="00CC55E3" w:rsidP="00241BEE">
            <w:pPr>
              <w:pStyle w:val="NoSpacing"/>
              <w:rPr>
                <w:sz w:val="16"/>
                <w:szCs w:val="16"/>
              </w:rPr>
            </w:pPr>
            <w:r>
              <w:rPr>
                <w:sz w:val="16"/>
                <w:szCs w:val="16"/>
              </w:rPr>
              <w:t>Cheque #</w:t>
            </w:r>
            <w:r w:rsidR="00532B7E">
              <w:rPr>
                <w:sz w:val="16"/>
                <w:szCs w:val="16"/>
              </w:rPr>
              <w:t>831</w:t>
            </w:r>
          </w:p>
        </w:tc>
        <w:tc>
          <w:tcPr>
            <w:tcW w:w="1260" w:type="dxa"/>
            <w:tcBorders>
              <w:top w:val="nil"/>
            </w:tcBorders>
          </w:tcPr>
          <w:p w14:paraId="0E06F8C8" w14:textId="160081A1" w:rsidR="00CC55E3" w:rsidRPr="00E90AA9" w:rsidRDefault="00532B7E" w:rsidP="00241BEE">
            <w:pPr>
              <w:pStyle w:val="NoSpacing"/>
              <w:jc w:val="right"/>
              <w:rPr>
                <w:sz w:val="16"/>
                <w:szCs w:val="16"/>
              </w:rPr>
            </w:pPr>
            <w:r>
              <w:rPr>
                <w:sz w:val="16"/>
                <w:szCs w:val="16"/>
              </w:rPr>
              <w:t>1,300</w:t>
            </w:r>
          </w:p>
        </w:tc>
      </w:tr>
      <w:tr w:rsidR="00CC55E3" w:rsidRPr="00E90AA9" w14:paraId="4BE6F311" w14:textId="77777777" w:rsidTr="00241BEE">
        <w:trPr>
          <w:jc w:val="center"/>
        </w:trPr>
        <w:tc>
          <w:tcPr>
            <w:tcW w:w="918" w:type="dxa"/>
          </w:tcPr>
          <w:p w14:paraId="006BB55D" w14:textId="416773D3" w:rsidR="00CC55E3" w:rsidRPr="00E90AA9" w:rsidRDefault="00CC55E3" w:rsidP="00241BEE">
            <w:pPr>
              <w:pStyle w:val="NoSpacing"/>
              <w:rPr>
                <w:sz w:val="16"/>
                <w:szCs w:val="16"/>
              </w:rPr>
            </w:pPr>
          </w:p>
        </w:tc>
        <w:tc>
          <w:tcPr>
            <w:tcW w:w="1440" w:type="dxa"/>
          </w:tcPr>
          <w:p w14:paraId="3F195C3E" w14:textId="77777777" w:rsidR="00CC55E3" w:rsidRPr="00E90AA9" w:rsidRDefault="00CC55E3" w:rsidP="00241BEE">
            <w:pPr>
              <w:pStyle w:val="NoSpacing"/>
              <w:rPr>
                <w:sz w:val="16"/>
                <w:szCs w:val="16"/>
              </w:rPr>
            </w:pPr>
          </w:p>
        </w:tc>
        <w:tc>
          <w:tcPr>
            <w:tcW w:w="1080" w:type="dxa"/>
            <w:tcBorders>
              <w:right w:val="single" w:sz="4" w:space="0" w:color="auto"/>
            </w:tcBorders>
          </w:tcPr>
          <w:p w14:paraId="4AF49DDA" w14:textId="77777777" w:rsidR="00CC55E3" w:rsidRPr="00E90AA9" w:rsidRDefault="00CC55E3" w:rsidP="00241BEE">
            <w:pPr>
              <w:pStyle w:val="NoSpacing"/>
              <w:jc w:val="right"/>
              <w:rPr>
                <w:sz w:val="16"/>
                <w:szCs w:val="16"/>
              </w:rPr>
            </w:pPr>
          </w:p>
        </w:tc>
        <w:tc>
          <w:tcPr>
            <w:tcW w:w="882" w:type="dxa"/>
            <w:tcBorders>
              <w:top w:val="nil"/>
              <w:left w:val="single" w:sz="4" w:space="0" w:color="auto"/>
            </w:tcBorders>
          </w:tcPr>
          <w:p w14:paraId="255885A5" w14:textId="1BA1F1AA" w:rsidR="00CC55E3" w:rsidRPr="00E90AA9" w:rsidRDefault="00532B7E" w:rsidP="00241BEE">
            <w:pPr>
              <w:pStyle w:val="NoSpacing"/>
              <w:rPr>
                <w:sz w:val="16"/>
                <w:szCs w:val="16"/>
              </w:rPr>
            </w:pPr>
            <w:r>
              <w:rPr>
                <w:sz w:val="16"/>
                <w:szCs w:val="16"/>
              </w:rPr>
              <w:t>Sept 19</w:t>
            </w:r>
          </w:p>
        </w:tc>
        <w:tc>
          <w:tcPr>
            <w:tcW w:w="1350" w:type="dxa"/>
            <w:tcBorders>
              <w:top w:val="nil"/>
            </w:tcBorders>
          </w:tcPr>
          <w:p w14:paraId="500BCF6D" w14:textId="02DF20DA" w:rsidR="00CC55E3" w:rsidRPr="00E90AA9" w:rsidRDefault="00CC55E3" w:rsidP="00241BEE">
            <w:pPr>
              <w:pStyle w:val="NoSpacing"/>
              <w:rPr>
                <w:sz w:val="16"/>
                <w:szCs w:val="16"/>
              </w:rPr>
            </w:pPr>
            <w:r>
              <w:rPr>
                <w:sz w:val="16"/>
                <w:szCs w:val="16"/>
              </w:rPr>
              <w:t>Cheque #</w:t>
            </w:r>
            <w:r w:rsidR="00532B7E">
              <w:rPr>
                <w:sz w:val="16"/>
                <w:szCs w:val="16"/>
              </w:rPr>
              <w:t>832</w:t>
            </w:r>
          </w:p>
        </w:tc>
        <w:tc>
          <w:tcPr>
            <w:tcW w:w="1260" w:type="dxa"/>
            <w:tcBorders>
              <w:top w:val="nil"/>
            </w:tcBorders>
          </w:tcPr>
          <w:p w14:paraId="7021632F" w14:textId="2C79BA08" w:rsidR="00CC55E3" w:rsidRPr="00E90AA9" w:rsidRDefault="00532B7E" w:rsidP="00241BEE">
            <w:pPr>
              <w:pStyle w:val="NoSpacing"/>
              <w:jc w:val="right"/>
              <w:rPr>
                <w:sz w:val="16"/>
                <w:szCs w:val="16"/>
              </w:rPr>
            </w:pPr>
            <w:r>
              <w:rPr>
                <w:sz w:val="16"/>
                <w:szCs w:val="16"/>
              </w:rPr>
              <w:t>700</w:t>
            </w:r>
          </w:p>
        </w:tc>
      </w:tr>
      <w:tr w:rsidR="00CC55E3" w:rsidRPr="00E90AA9" w14:paraId="67EAD593" w14:textId="77777777" w:rsidTr="00241BEE">
        <w:trPr>
          <w:jc w:val="center"/>
        </w:trPr>
        <w:tc>
          <w:tcPr>
            <w:tcW w:w="918" w:type="dxa"/>
          </w:tcPr>
          <w:p w14:paraId="7607A9B7" w14:textId="77777777" w:rsidR="00CC55E3" w:rsidRPr="00E90AA9" w:rsidRDefault="00CC55E3" w:rsidP="00241BEE">
            <w:pPr>
              <w:pStyle w:val="NoSpacing"/>
              <w:rPr>
                <w:sz w:val="16"/>
                <w:szCs w:val="16"/>
              </w:rPr>
            </w:pPr>
          </w:p>
        </w:tc>
        <w:tc>
          <w:tcPr>
            <w:tcW w:w="1440" w:type="dxa"/>
          </w:tcPr>
          <w:p w14:paraId="1F06C9D1" w14:textId="77777777" w:rsidR="00CC55E3" w:rsidRPr="00E90AA9" w:rsidRDefault="00CC55E3" w:rsidP="00241BEE">
            <w:pPr>
              <w:pStyle w:val="NoSpacing"/>
              <w:rPr>
                <w:sz w:val="16"/>
                <w:szCs w:val="16"/>
              </w:rPr>
            </w:pPr>
          </w:p>
        </w:tc>
        <w:tc>
          <w:tcPr>
            <w:tcW w:w="1080" w:type="dxa"/>
            <w:tcBorders>
              <w:right w:val="single" w:sz="4" w:space="0" w:color="auto"/>
            </w:tcBorders>
          </w:tcPr>
          <w:p w14:paraId="627925F9" w14:textId="77777777" w:rsidR="00CC55E3" w:rsidRPr="00E90AA9" w:rsidRDefault="00CC55E3" w:rsidP="00241BEE">
            <w:pPr>
              <w:pStyle w:val="NoSpacing"/>
              <w:jc w:val="right"/>
              <w:rPr>
                <w:sz w:val="16"/>
                <w:szCs w:val="16"/>
              </w:rPr>
            </w:pPr>
          </w:p>
        </w:tc>
        <w:tc>
          <w:tcPr>
            <w:tcW w:w="882" w:type="dxa"/>
            <w:tcBorders>
              <w:top w:val="nil"/>
              <w:left w:val="single" w:sz="4" w:space="0" w:color="auto"/>
            </w:tcBorders>
          </w:tcPr>
          <w:p w14:paraId="5CB2B37F" w14:textId="2EC0BAC2" w:rsidR="00CC55E3" w:rsidRPr="00E90AA9" w:rsidRDefault="00532B7E" w:rsidP="00241BEE">
            <w:pPr>
              <w:pStyle w:val="NoSpacing"/>
              <w:rPr>
                <w:sz w:val="16"/>
                <w:szCs w:val="16"/>
              </w:rPr>
            </w:pPr>
            <w:r>
              <w:rPr>
                <w:sz w:val="16"/>
                <w:szCs w:val="16"/>
              </w:rPr>
              <w:t>Sept 21</w:t>
            </w:r>
          </w:p>
        </w:tc>
        <w:tc>
          <w:tcPr>
            <w:tcW w:w="1350" w:type="dxa"/>
            <w:tcBorders>
              <w:top w:val="nil"/>
            </w:tcBorders>
          </w:tcPr>
          <w:p w14:paraId="4E9CFA82" w14:textId="44FBEF89" w:rsidR="00CC55E3" w:rsidRPr="00E90AA9" w:rsidRDefault="00CC55E3" w:rsidP="00241BEE">
            <w:pPr>
              <w:pStyle w:val="NoSpacing"/>
              <w:rPr>
                <w:sz w:val="16"/>
                <w:szCs w:val="16"/>
              </w:rPr>
            </w:pPr>
            <w:r>
              <w:rPr>
                <w:sz w:val="16"/>
                <w:szCs w:val="16"/>
              </w:rPr>
              <w:t>Cheque #</w:t>
            </w:r>
            <w:r w:rsidR="00532B7E">
              <w:rPr>
                <w:sz w:val="16"/>
                <w:szCs w:val="16"/>
              </w:rPr>
              <w:t>833</w:t>
            </w:r>
          </w:p>
        </w:tc>
        <w:tc>
          <w:tcPr>
            <w:tcW w:w="1260" w:type="dxa"/>
            <w:tcBorders>
              <w:top w:val="nil"/>
            </w:tcBorders>
          </w:tcPr>
          <w:p w14:paraId="7743323A" w14:textId="54E295C1" w:rsidR="00CC55E3" w:rsidRPr="00E90AA9" w:rsidRDefault="00532B7E" w:rsidP="00241BEE">
            <w:pPr>
              <w:pStyle w:val="NoSpacing"/>
              <w:jc w:val="right"/>
              <w:rPr>
                <w:sz w:val="16"/>
                <w:szCs w:val="16"/>
              </w:rPr>
            </w:pPr>
            <w:r>
              <w:rPr>
                <w:sz w:val="16"/>
                <w:szCs w:val="16"/>
              </w:rPr>
              <w:t>7,600</w:t>
            </w:r>
          </w:p>
        </w:tc>
      </w:tr>
      <w:tr w:rsidR="00CC55E3" w:rsidRPr="00E90AA9" w14:paraId="654C2E25" w14:textId="77777777" w:rsidTr="00241BEE">
        <w:trPr>
          <w:jc w:val="center"/>
        </w:trPr>
        <w:tc>
          <w:tcPr>
            <w:tcW w:w="918" w:type="dxa"/>
          </w:tcPr>
          <w:p w14:paraId="37106802" w14:textId="77777777" w:rsidR="00CC55E3" w:rsidRPr="00E90AA9" w:rsidRDefault="00CC55E3" w:rsidP="00241BEE">
            <w:pPr>
              <w:pStyle w:val="NoSpacing"/>
              <w:rPr>
                <w:sz w:val="16"/>
                <w:szCs w:val="16"/>
              </w:rPr>
            </w:pPr>
          </w:p>
        </w:tc>
        <w:tc>
          <w:tcPr>
            <w:tcW w:w="1440" w:type="dxa"/>
          </w:tcPr>
          <w:p w14:paraId="0B72D505" w14:textId="77777777" w:rsidR="00CC55E3" w:rsidRPr="00E90AA9" w:rsidRDefault="00CC55E3" w:rsidP="00241BEE">
            <w:pPr>
              <w:pStyle w:val="NoSpacing"/>
              <w:rPr>
                <w:sz w:val="16"/>
                <w:szCs w:val="16"/>
              </w:rPr>
            </w:pPr>
          </w:p>
        </w:tc>
        <w:tc>
          <w:tcPr>
            <w:tcW w:w="1080" w:type="dxa"/>
            <w:tcBorders>
              <w:right w:val="single" w:sz="4" w:space="0" w:color="auto"/>
            </w:tcBorders>
          </w:tcPr>
          <w:p w14:paraId="4F62CE72" w14:textId="77777777" w:rsidR="00CC55E3" w:rsidRPr="00E90AA9" w:rsidRDefault="00CC55E3" w:rsidP="00241BEE">
            <w:pPr>
              <w:pStyle w:val="NoSpacing"/>
              <w:jc w:val="right"/>
              <w:rPr>
                <w:sz w:val="16"/>
                <w:szCs w:val="16"/>
              </w:rPr>
            </w:pPr>
          </w:p>
        </w:tc>
        <w:tc>
          <w:tcPr>
            <w:tcW w:w="882" w:type="dxa"/>
            <w:tcBorders>
              <w:top w:val="nil"/>
              <w:left w:val="single" w:sz="4" w:space="0" w:color="auto"/>
            </w:tcBorders>
          </w:tcPr>
          <w:p w14:paraId="1C96DD02" w14:textId="32C98091" w:rsidR="00CC55E3" w:rsidRPr="00E90AA9" w:rsidRDefault="00532B7E" w:rsidP="00241BEE">
            <w:pPr>
              <w:pStyle w:val="NoSpacing"/>
              <w:rPr>
                <w:sz w:val="16"/>
                <w:szCs w:val="16"/>
              </w:rPr>
            </w:pPr>
            <w:r>
              <w:rPr>
                <w:sz w:val="16"/>
                <w:szCs w:val="16"/>
              </w:rPr>
              <w:t>Sept 22</w:t>
            </w:r>
          </w:p>
        </w:tc>
        <w:tc>
          <w:tcPr>
            <w:tcW w:w="1350" w:type="dxa"/>
            <w:tcBorders>
              <w:top w:val="nil"/>
            </w:tcBorders>
          </w:tcPr>
          <w:p w14:paraId="62A95749" w14:textId="10213849" w:rsidR="00CC55E3" w:rsidRPr="00E90AA9" w:rsidRDefault="00CC55E3" w:rsidP="00241BEE">
            <w:pPr>
              <w:pStyle w:val="NoSpacing"/>
              <w:rPr>
                <w:sz w:val="16"/>
                <w:szCs w:val="16"/>
              </w:rPr>
            </w:pPr>
            <w:r>
              <w:rPr>
                <w:sz w:val="16"/>
                <w:szCs w:val="16"/>
              </w:rPr>
              <w:t>Cheque #</w:t>
            </w:r>
            <w:r w:rsidR="00532B7E">
              <w:rPr>
                <w:sz w:val="16"/>
                <w:szCs w:val="16"/>
              </w:rPr>
              <w:t>834</w:t>
            </w:r>
          </w:p>
        </w:tc>
        <w:tc>
          <w:tcPr>
            <w:tcW w:w="1260" w:type="dxa"/>
            <w:tcBorders>
              <w:top w:val="nil"/>
            </w:tcBorders>
          </w:tcPr>
          <w:p w14:paraId="15868941" w14:textId="1397E695" w:rsidR="00CC55E3" w:rsidRPr="00E90AA9" w:rsidRDefault="00532B7E" w:rsidP="00241BEE">
            <w:pPr>
              <w:pStyle w:val="NoSpacing"/>
              <w:jc w:val="right"/>
              <w:rPr>
                <w:sz w:val="16"/>
                <w:szCs w:val="16"/>
              </w:rPr>
            </w:pPr>
            <w:r>
              <w:rPr>
                <w:sz w:val="16"/>
                <w:szCs w:val="16"/>
              </w:rPr>
              <w:t>1,950</w:t>
            </w:r>
          </w:p>
        </w:tc>
      </w:tr>
      <w:tr w:rsidR="00CC55E3" w:rsidRPr="00E90AA9" w14:paraId="53E41C71" w14:textId="77777777" w:rsidTr="00241BEE">
        <w:trPr>
          <w:jc w:val="center"/>
        </w:trPr>
        <w:tc>
          <w:tcPr>
            <w:tcW w:w="918" w:type="dxa"/>
          </w:tcPr>
          <w:p w14:paraId="36932FBD" w14:textId="77777777" w:rsidR="00CC55E3" w:rsidRPr="00E90AA9" w:rsidRDefault="00CC55E3" w:rsidP="00241BEE">
            <w:pPr>
              <w:pStyle w:val="NoSpacing"/>
              <w:rPr>
                <w:sz w:val="16"/>
                <w:szCs w:val="16"/>
              </w:rPr>
            </w:pPr>
          </w:p>
        </w:tc>
        <w:tc>
          <w:tcPr>
            <w:tcW w:w="1440" w:type="dxa"/>
          </w:tcPr>
          <w:p w14:paraId="479B2786" w14:textId="77777777" w:rsidR="00CC55E3" w:rsidRPr="00E90AA9" w:rsidRDefault="00CC55E3" w:rsidP="00241BEE">
            <w:pPr>
              <w:pStyle w:val="NoSpacing"/>
              <w:rPr>
                <w:sz w:val="16"/>
                <w:szCs w:val="16"/>
              </w:rPr>
            </w:pPr>
          </w:p>
        </w:tc>
        <w:tc>
          <w:tcPr>
            <w:tcW w:w="1080" w:type="dxa"/>
            <w:tcBorders>
              <w:right w:val="single" w:sz="4" w:space="0" w:color="auto"/>
            </w:tcBorders>
          </w:tcPr>
          <w:p w14:paraId="26480C8F" w14:textId="77777777" w:rsidR="00CC55E3" w:rsidRPr="00E90AA9" w:rsidRDefault="00CC55E3" w:rsidP="00241BEE">
            <w:pPr>
              <w:pStyle w:val="NoSpacing"/>
              <w:jc w:val="right"/>
              <w:rPr>
                <w:sz w:val="16"/>
                <w:szCs w:val="16"/>
              </w:rPr>
            </w:pPr>
          </w:p>
        </w:tc>
        <w:tc>
          <w:tcPr>
            <w:tcW w:w="882" w:type="dxa"/>
            <w:tcBorders>
              <w:top w:val="nil"/>
              <w:left w:val="single" w:sz="4" w:space="0" w:color="auto"/>
            </w:tcBorders>
          </w:tcPr>
          <w:p w14:paraId="35168B5D" w14:textId="7755F737" w:rsidR="00CC55E3" w:rsidRPr="00E90AA9" w:rsidRDefault="00532B7E" w:rsidP="00241BEE">
            <w:pPr>
              <w:pStyle w:val="NoSpacing"/>
              <w:rPr>
                <w:sz w:val="16"/>
                <w:szCs w:val="16"/>
              </w:rPr>
            </w:pPr>
            <w:r>
              <w:rPr>
                <w:sz w:val="16"/>
                <w:szCs w:val="16"/>
              </w:rPr>
              <w:t>Sept 25</w:t>
            </w:r>
          </w:p>
        </w:tc>
        <w:tc>
          <w:tcPr>
            <w:tcW w:w="1350" w:type="dxa"/>
            <w:tcBorders>
              <w:top w:val="nil"/>
            </w:tcBorders>
          </w:tcPr>
          <w:p w14:paraId="3CED3837" w14:textId="65790702" w:rsidR="00CC55E3" w:rsidRPr="00E90AA9" w:rsidRDefault="00CC55E3" w:rsidP="00241BEE">
            <w:pPr>
              <w:pStyle w:val="NoSpacing"/>
              <w:rPr>
                <w:sz w:val="16"/>
                <w:szCs w:val="16"/>
              </w:rPr>
            </w:pPr>
            <w:r>
              <w:rPr>
                <w:sz w:val="16"/>
                <w:szCs w:val="16"/>
              </w:rPr>
              <w:t>Cheque #</w:t>
            </w:r>
            <w:r w:rsidR="00532B7E">
              <w:rPr>
                <w:sz w:val="16"/>
                <w:szCs w:val="16"/>
              </w:rPr>
              <w:t>835</w:t>
            </w:r>
          </w:p>
        </w:tc>
        <w:tc>
          <w:tcPr>
            <w:tcW w:w="1260" w:type="dxa"/>
            <w:tcBorders>
              <w:top w:val="nil"/>
            </w:tcBorders>
          </w:tcPr>
          <w:p w14:paraId="7392701E" w14:textId="457590F6" w:rsidR="00CC55E3" w:rsidRPr="00E90AA9" w:rsidRDefault="00532B7E" w:rsidP="00241BEE">
            <w:pPr>
              <w:pStyle w:val="NoSpacing"/>
              <w:jc w:val="right"/>
              <w:rPr>
                <w:sz w:val="16"/>
                <w:szCs w:val="16"/>
              </w:rPr>
            </w:pPr>
            <w:r>
              <w:rPr>
                <w:sz w:val="16"/>
                <w:szCs w:val="16"/>
              </w:rPr>
              <w:t>50</w:t>
            </w:r>
          </w:p>
        </w:tc>
      </w:tr>
      <w:tr w:rsidR="00CC55E3" w:rsidRPr="00E90AA9" w14:paraId="3AE9E184" w14:textId="77777777" w:rsidTr="00241BEE">
        <w:trPr>
          <w:jc w:val="center"/>
        </w:trPr>
        <w:tc>
          <w:tcPr>
            <w:tcW w:w="918" w:type="dxa"/>
          </w:tcPr>
          <w:p w14:paraId="71240A77" w14:textId="77777777" w:rsidR="00CC55E3" w:rsidRPr="00E90AA9" w:rsidRDefault="00CC55E3" w:rsidP="00241BEE">
            <w:pPr>
              <w:pStyle w:val="NoSpacing"/>
              <w:rPr>
                <w:sz w:val="16"/>
                <w:szCs w:val="16"/>
              </w:rPr>
            </w:pPr>
          </w:p>
        </w:tc>
        <w:tc>
          <w:tcPr>
            <w:tcW w:w="1440" w:type="dxa"/>
          </w:tcPr>
          <w:p w14:paraId="0EB27B42" w14:textId="77777777" w:rsidR="00CC55E3" w:rsidRPr="00E90AA9" w:rsidRDefault="00CC55E3" w:rsidP="00241BEE">
            <w:pPr>
              <w:pStyle w:val="NoSpacing"/>
              <w:rPr>
                <w:sz w:val="16"/>
                <w:szCs w:val="16"/>
              </w:rPr>
            </w:pPr>
          </w:p>
        </w:tc>
        <w:tc>
          <w:tcPr>
            <w:tcW w:w="1080" w:type="dxa"/>
            <w:tcBorders>
              <w:right w:val="single" w:sz="4" w:space="0" w:color="auto"/>
            </w:tcBorders>
          </w:tcPr>
          <w:p w14:paraId="702F488C" w14:textId="77777777" w:rsidR="00CC55E3" w:rsidRPr="00E90AA9" w:rsidRDefault="00CC55E3" w:rsidP="00241BEE">
            <w:pPr>
              <w:pStyle w:val="NoSpacing"/>
              <w:jc w:val="right"/>
              <w:rPr>
                <w:sz w:val="16"/>
                <w:szCs w:val="16"/>
              </w:rPr>
            </w:pPr>
          </w:p>
        </w:tc>
        <w:tc>
          <w:tcPr>
            <w:tcW w:w="882" w:type="dxa"/>
            <w:tcBorders>
              <w:top w:val="nil"/>
              <w:left w:val="single" w:sz="4" w:space="0" w:color="auto"/>
            </w:tcBorders>
          </w:tcPr>
          <w:p w14:paraId="60FF1E31" w14:textId="37F9F031" w:rsidR="00CC55E3" w:rsidRPr="00E90AA9" w:rsidRDefault="00532B7E" w:rsidP="00241BEE">
            <w:pPr>
              <w:pStyle w:val="NoSpacing"/>
              <w:rPr>
                <w:sz w:val="16"/>
                <w:szCs w:val="16"/>
              </w:rPr>
            </w:pPr>
            <w:r>
              <w:rPr>
                <w:sz w:val="16"/>
                <w:szCs w:val="16"/>
              </w:rPr>
              <w:t>Sept 28</w:t>
            </w:r>
          </w:p>
        </w:tc>
        <w:tc>
          <w:tcPr>
            <w:tcW w:w="1350" w:type="dxa"/>
            <w:tcBorders>
              <w:top w:val="nil"/>
            </w:tcBorders>
          </w:tcPr>
          <w:p w14:paraId="3636170B" w14:textId="6F0EC44C" w:rsidR="00CC55E3" w:rsidRPr="00E90AA9" w:rsidRDefault="00CC55E3" w:rsidP="00241BEE">
            <w:pPr>
              <w:pStyle w:val="NoSpacing"/>
              <w:rPr>
                <w:sz w:val="16"/>
                <w:szCs w:val="16"/>
              </w:rPr>
            </w:pPr>
            <w:r>
              <w:rPr>
                <w:sz w:val="16"/>
                <w:szCs w:val="16"/>
              </w:rPr>
              <w:t>Cheque #</w:t>
            </w:r>
            <w:r w:rsidR="00532B7E">
              <w:rPr>
                <w:sz w:val="16"/>
                <w:szCs w:val="16"/>
              </w:rPr>
              <w:t>836</w:t>
            </w:r>
          </w:p>
        </w:tc>
        <w:tc>
          <w:tcPr>
            <w:tcW w:w="1260" w:type="dxa"/>
            <w:tcBorders>
              <w:top w:val="nil"/>
            </w:tcBorders>
          </w:tcPr>
          <w:p w14:paraId="541EC149" w14:textId="4A46F500" w:rsidR="00CC55E3" w:rsidRPr="00E90AA9" w:rsidRDefault="00532B7E" w:rsidP="00241BEE">
            <w:pPr>
              <w:pStyle w:val="NoSpacing"/>
              <w:jc w:val="right"/>
              <w:rPr>
                <w:sz w:val="16"/>
                <w:szCs w:val="16"/>
              </w:rPr>
            </w:pPr>
            <w:r>
              <w:rPr>
                <w:sz w:val="16"/>
                <w:szCs w:val="16"/>
              </w:rPr>
              <w:t>735</w:t>
            </w:r>
          </w:p>
        </w:tc>
      </w:tr>
      <w:tr w:rsidR="00CC55E3" w:rsidRPr="00E90AA9" w14:paraId="68BEDBF3" w14:textId="77777777" w:rsidTr="00241BEE">
        <w:trPr>
          <w:jc w:val="center"/>
        </w:trPr>
        <w:tc>
          <w:tcPr>
            <w:tcW w:w="918" w:type="dxa"/>
          </w:tcPr>
          <w:p w14:paraId="397D502F" w14:textId="77777777" w:rsidR="00CC55E3" w:rsidRPr="00E90AA9" w:rsidRDefault="00CC55E3" w:rsidP="00241BEE">
            <w:pPr>
              <w:pStyle w:val="NoSpacing"/>
              <w:rPr>
                <w:sz w:val="16"/>
                <w:szCs w:val="16"/>
              </w:rPr>
            </w:pPr>
          </w:p>
        </w:tc>
        <w:tc>
          <w:tcPr>
            <w:tcW w:w="1440" w:type="dxa"/>
          </w:tcPr>
          <w:p w14:paraId="1779DCA4" w14:textId="77777777" w:rsidR="00CC55E3" w:rsidRPr="00E90AA9" w:rsidRDefault="00CC55E3" w:rsidP="00241BEE">
            <w:pPr>
              <w:pStyle w:val="NoSpacing"/>
              <w:rPr>
                <w:sz w:val="16"/>
                <w:szCs w:val="16"/>
              </w:rPr>
            </w:pPr>
          </w:p>
        </w:tc>
        <w:tc>
          <w:tcPr>
            <w:tcW w:w="1080" w:type="dxa"/>
            <w:tcBorders>
              <w:right w:val="single" w:sz="4" w:space="0" w:color="auto"/>
            </w:tcBorders>
          </w:tcPr>
          <w:p w14:paraId="39123095" w14:textId="77777777" w:rsidR="00CC55E3" w:rsidRPr="00E90AA9" w:rsidRDefault="00CC55E3" w:rsidP="00241BEE">
            <w:pPr>
              <w:pStyle w:val="NoSpacing"/>
              <w:jc w:val="right"/>
              <w:rPr>
                <w:sz w:val="16"/>
                <w:szCs w:val="16"/>
              </w:rPr>
            </w:pPr>
          </w:p>
        </w:tc>
        <w:tc>
          <w:tcPr>
            <w:tcW w:w="882" w:type="dxa"/>
            <w:tcBorders>
              <w:top w:val="nil"/>
              <w:left w:val="single" w:sz="4" w:space="0" w:color="auto"/>
            </w:tcBorders>
          </w:tcPr>
          <w:p w14:paraId="09DE9607" w14:textId="0A806158" w:rsidR="00CC55E3" w:rsidRPr="00E90AA9" w:rsidRDefault="00532B7E" w:rsidP="00241BEE">
            <w:pPr>
              <w:pStyle w:val="NoSpacing"/>
              <w:rPr>
                <w:sz w:val="16"/>
                <w:szCs w:val="16"/>
              </w:rPr>
            </w:pPr>
            <w:r>
              <w:rPr>
                <w:sz w:val="16"/>
                <w:szCs w:val="16"/>
              </w:rPr>
              <w:t>Sept 29</w:t>
            </w:r>
          </w:p>
        </w:tc>
        <w:tc>
          <w:tcPr>
            <w:tcW w:w="1350" w:type="dxa"/>
            <w:tcBorders>
              <w:top w:val="nil"/>
            </w:tcBorders>
          </w:tcPr>
          <w:p w14:paraId="3B2E527A" w14:textId="248D7905" w:rsidR="00CC55E3" w:rsidRPr="00E90AA9" w:rsidRDefault="00CC55E3" w:rsidP="00241BEE">
            <w:pPr>
              <w:pStyle w:val="NoSpacing"/>
              <w:rPr>
                <w:sz w:val="16"/>
                <w:szCs w:val="16"/>
              </w:rPr>
            </w:pPr>
            <w:r>
              <w:rPr>
                <w:sz w:val="16"/>
                <w:szCs w:val="16"/>
              </w:rPr>
              <w:t>Cheque #</w:t>
            </w:r>
            <w:r w:rsidR="00532B7E">
              <w:rPr>
                <w:sz w:val="16"/>
                <w:szCs w:val="16"/>
              </w:rPr>
              <w:t>837</w:t>
            </w:r>
          </w:p>
        </w:tc>
        <w:tc>
          <w:tcPr>
            <w:tcW w:w="1260" w:type="dxa"/>
            <w:tcBorders>
              <w:top w:val="nil"/>
            </w:tcBorders>
          </w:tcPr>
          <w:p w14:paraId="7B1ED42E" w14:textId="1F31CD5B" w:rsidR="00CC55E3" w:rsidRPr="00E90AA9" w:rsidRDefault="00532B7E" w:rsidP="00241BEE">
            <w:pPr>
              <w:pStyle w:val="NoSpacing"/>
              <w:jc w:val="right"/>
              <w:rPr>
                <w:sz w:val="16"/>
                <w:szCs w:val="16"/>
              </w:rPr>
            </w:pPr>
            <w:r>
              <w:rPr>
                <w:sz w:val="16"/>
                <w:szCs w:val="16"/>
              </w:rPr>
              <w:t>805</w:t>
            </w:r>
          </w:p>
        </w:tc>
      </w:tr>
      <w:tr w:rsidR="00CC55E3" w:rsidRPr="00E90AA9" w14:paraId="144CE8F5" w14:textId="77777777" w:rsidTr="00241BEE">
        <w:trPr>
          <w:jc w:val="center"/>
        </w:trPr>
        <w:tc>
          <w:tcPr>
            <w:tcW w:w="918" w:type="dxa"/>
            <w:tcBorders>
              <w:top w:val="single" w:sz="4" w:space="0" w:color="auto"/>
            </w:tcBorders>
          </w:tcPr>
          <w:p w14:paraId="7D08E133" w14:textId="77777777" w:rsidR="00CC55E3" w:rsidRPr="00E90AA9" w:rsidRDefault="00CC55E3" w:rsidP="00241BEE">
            <w:pPr>
              <w:pStyle w:val="NoSpacing"/>
              <w:rPr>
                <w:sz w:val="16"/>
                <w:szCs w:val="16"/>
              </w:rPr>
            </w:pPr>
          </w:p>
        </w:tc>
        <w:tc>
          <w:tcPr>
            <w:tcW w:w="1440" w:type="dxa"/>
            <w:tcBorders>
              <w:top w:val="single" w:sz="4" w:space="0" w:color="auto"/>
            </w:tcBorders>
          </w:tcPr>
          <w:p w14:paraId="58B45F41" w14:textId="77777777" w:rsidR="00CC55E3" w:rsidRPr="00E90AA9" w:rsidRDefault="00CC55E3" w:rsidP="00241BEE">
            <w:pPr>
              <w:pStyle w:val="NoSpacing"/>
              <w:rPr>
                <w:sz w:val="16"/>
                <w:szCs w:val="16"/>
              </w:rPr>
            </w:pPr>
          </w:p>
        </w:tc>
        <w:tc>
          <w:tcPr>
            <w:tcW w:w="1080" w:type="dxa"/>
            <w:tcBorders>
              <w:top w:val="single" w:sz="4" w:space="0" w:color="auto"/>
              <w:right w:val="single" w:sz="4" w:space="0" w:color="auto"/>
            </w:tcBorders>
          </w:tcPr>
          <w:p w14:paraId="1AB73907" w14:textId="34476F67" w:rsidR="00CC55E3" w:rsidRPr="00E90AA9" w:rsidRDefault="0073080A" w:rsidP="00241BEE">
            <w:pPr>
              <w:pStyle w:val="NoSpacing"/>
              <w:jc w:val="right"/>
              <w:rPr>
                <w:sz w:val="16"/>
                <w:szCs w:val="16"/>
              </w:rPr>
            </w:pPr>
            <w:r>
              <w:rPr>
                <w:sz w:val="16"/>
                <w:szCs w:val="16"/>
              </w:rPr>
              <w:t>27</w:t>
            </w:r>
            <w:r w:rsidR="00532B7E">
              <w:rPr>
                <w:sz w:val="16"/>
                <w:szCs w:val="16"/>
              </w:rPr>
              <w:t>,265</w:t>
            </w:r>
          </w:p>
        </w:tc>
        <w:tc>
          <w:tcPr>
            <w:tcW w:w="882" w:type="dxa"/>
            <w:tcBorders>
              <w:top w:val="single" w:sz="4" w:space="0" w:color="auto"/>
              <w:left w:val="single" w:sz="4" w:space="0" w:color="auto"/>
            </w:tcBorders>
          </w:tcPr>
          <w:p w14:paraId="0213710D" w14:textId="77777777" w:rsidR="00CC55E3" w:rsidRPr="00E90AA9" w:rsidRDefault="00CC55E3" w:rsidP="00241BEE">
            <w:pPr>
              <w:pStyle w:val="NoSpacing"/>
              <w:rPr>
                <w:sz w:val="16"/>
                <w:szCs w:val="16"/>
              </w:rPr>
            </w:pPr>
          </w:p>
        </w:tc>
        <w:tc>
          <w:tcPr>
            <w:tcW w:w="1350" w:type="dxa"/>
            <w:tcBorders>
              <w:top w:val="single" w:sz="4" w:space="0" w:color="auto"/>
            </w:tcBorders>
          </w:tcPr>
          <w:p w14:paraId="3EE4B958" w14:textId="77777777" w:rsidR="00CC55E3" w:rsidRPr="00E90AA9" w:rsidRDefault="00CC55E3" w:rsidP="00241BEE">
            <w:pPr>
              <w:pStyle w:val="NoSpacing"/>
              <w:rPr>
                <w:sz w:val="16"/>
                <w:szCs w:val="16"/>
              </w:rPr>
            </w:pPr>
          </w:p>
        </w:tc>
        <w:tc>
          <w:tcPr>
            <w:tcW w:w="1260" w:type="dxa"/>
            <w:tcBorders>
              <w:top w:val="single" w:sz="4" w:space="0" w:color="auto"/>
            </w:tcBorders>
          </w:tcPr>
          <w:p w14:paraId="67A73298" w14:textId="77777777" w:rsidR="00CC55E3" w:rsidRPr="00E90AA9" w:rsidRDefault="00CC55E3" w:rsidP="00241BEE">
            <w:pPr>
              <w:pStyle w:val="NoSpacing"/>
              <w:jc w:val="right"/>
              <w:rPr>
                <w:sz w:val="16"/>
                <w:szCs w:val="16"/>
              </w:rPr>
            </w:pPr>
          </w:p>
        </w:tc>
      </w:tr>
    </w:tbl>
    <w:p w14:paraId="6591BC85" w14:textId="77777777" w:rsidR="00CC55E3" w:rsidRPr="00E90AA9" w:rsidRDefault="00CC55E3" w:rsidP="00CC55E3">
      <w:pPr>
        <w:pStyle w:val="NoSpacing"/>
        <w:rPr>
          <w:sz w:val="16"/>
          <w:szCs w:val="16"/>
        </w:rPr>
      </w:pPr>
    </w:p>
    <w:p w14:paraId="22FA1907" w14:textId="5802AEB1" w:rsidR="00CC55E3" w:rsidRPr="00846F8C" w:rsidRDefault="00CC55E3" w:rsidP="00CC55E3">
      <w:pPr>
        <w:pStyle w:val="NoSpacing"/>
        <w:rPr>
          <w:sz w:val="20"/>
          <w:szCs w:val="20"/>
        </w:rPr>
      </w:pPr>
      <w:r w:rsidRPr="00846F8C">
        <w:rPr>
          <w:sz w:val="20"/>
          <w:szCs w:val="20"/>
        </w:rPr>
        <w:t xml:space="preserve">The following comes from the company’s </w:t>
      </w:r>
      <w:r w:rsidR="00417E49">
        <w:rPr>
          <w:sz w:val="20"/>
          <w:szCs w:val="20"/>
        </w:rPr>
        <w:t>September</w:t>
      </w:r>
      <w:r w:rsidRPr="00846F8C">
        <w:rPr>
          <w:sz w:val="20"/>
          <w:szCs w:val="20"/>
        </w:rPr>
        <w:t xml:space="preserve"> </w:t>
      </w:r>
      <w:r w:rsidR="002463D9">
        <w:rPr>
          <w:sz w:val="20"/>
          <w:szCs w:val="20"/>
        </w:rPr>
        <w:t>2024</w:t>
      </w:r>
      <w:r w:rsidRPr="00846F8C">
        <w:rPr>
          <w:sz w:val="20"/>
          <w:szCs w:val="20"/>
        </w:rPr>
        <w:t xml:space="preserve"> Bank Statement:</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1862"/>
        <w:gridCol w:w="1875"/>
        <w:gridCol w:w="1034"/>
        <w:gridCol w:w="776"/>
        <w:gridCol w:w="748"/>
      </w:tblGrid>
      <w:tr w:rsidR="00CC55E3" w:rsidRPr="00432A18" w14:paraId="6644EA98" w14:textId="77777777" w:rsidTr="00241BEE">
        <w:trPr>
          <w:jc w:val="center"/>
        </w:trPr>
        <w:tc>
          <w:tcPr>
            <w:tcW w:w="1862" w:type="dxa"/>
          </w:tcPr>
          <w:p w14:paraId="6F9EEBCB" w14:textId="77777777" w:rsidR="00CC55E3" w:rsidRPr="00432A18" w:rsidRDefault="00CC55E3" w:rsidP="00241BEE">
            <w:pPr>
              <w:pStyle w:val="NoSpacing"/>
              <w:rPr>
                <w:sz w:val="16"/>
                <w:szCs w:val="16"/>
                <w:u w:val="single"/>
              </w:rPr>
            </w:pPr>
            <w:r w:rsidRPr="00432A18">
              <w:rPr>
                <w:sz w:val="16"/>
                <w:szCs w:val="16"/>
                <w:u w:val="single"/>
              </w:rPr>
              <w:t>Date</w:t>
            </w:r>
          </w:p>
        </w:tc>
        <w:tc>
          <w:tcPr>
            <w:tcW w:w="1875" w:type="dxa"/>
          </w:tcPr>
          <w:p w14:paraId="3EC8CB2C" w14:textId="77777777" w:rsidR="00CC55E3" w:rsidRPr="00432A18" w:rsidRDefault="00CC55E3" w:rsidP="00241BEE">
            <w:pPr>
              <w:pStyle w:val="NoSpacing"/>
              <w:rPr>
                <w:sz w:val="16"/>
                <w:szCs w:val="16"/>
                <w:u w:val="single"/>
              </w:rPr>
            </w:pPr>
            <w:r w:rsidRPr="00432A18">
              <w:rPr>
                <w:sz w:val="16"/>
                <w:szCs w:val="16"/>
                <w:u w:val="single"/>
              </w:rPr>
              <w:t>Description</w:t>
            </w:r>
          </w:p>
        </w:tc>
        <w:tc>
          <w:tcPr>
            <w:tcW w:w="1034" w:type="dxa"/>
          </w:tcPr>
          <w:p w14:paraId="38273DB6" w14:textId="77777777" w:rsidR="00CC55E3" w:rsidRPr="00432A18" w:rsidRDefault="00CC55E3" w:rsidP="00241BEE">
            <w:pPr>
              <w:pStyle w:val="NoSpacing"/>
              <w:rPr>
                <w:sz w:val="16"/>
                <w:szCs w:val="16"/>
                <w:u w:val="single"/>
              </w:rPr>
            </w:pPr>
            <w:r w:rsidRPr="00432A18">
              <w:rPr>
                <w:sz w:val="16"/>
                <w:szCs w:val="16"/>
                <w:u w:val="single"/>
              </w:rPr>
              <w:t>Withdrawals</w:t>
            </w:r>
          </w:p>
        </w:tc>
        <w:tc>
          <w:tcPr>
            <w:tcW w:w="776" w:type="dxa"/>
          </w:tcPr>
          <w:p w14:paraId="54774A14" w14:textId="77777777" w:rsidR="00CC55E3" w:rsidRPr="00432A18" w:rsidRDefault="00CC55E3" w:rsidP="00241BEE">
            <w:pPr>
              <w:pStyle w:val="NoSpacing"/>
              <w:rPr>
                <w:sz w:val="16"/>
                <w:szCs w:val="16"/>
                <w:u w:val="single"/>
              </w:rPr>
            </w:pPr>
            <w:r w:rsidRPr="00432A18">
              <w:rPr>
                <w:sz w:val="16"/>
                <w:szCs w:val="16"/>
                <w:u w:val="single"/>
              </w:rPr>
              <w:t>Deposits</w:t>
            </w:r>
          </w:p>
        </w:tc>
        <w:tc>
          <w:tcPr>
            <w:tcW w:w="748" w:type="dxa"/>
          </w:tcPr>
          <w:p w14:paraId="7F61CEBB" w14:textId="77777777" w:rsidR="00CC55E3" w:rsidRPr="00432A18" w:rsidRDefault="00CC55E3" w:rsidP="00241BEE">
            <w:pPr>
              <w:pStyle w:val="NoSpacing"/>
              <w:rPr>
                <w:sz w:val="16"/>
                <w:szCs w:val="16"/>
                <w:u w:val="single"/>
              </w:rPr>
            </w:pPr>
            <w:r w:rsidRPr="00432A18">
              <w:rPr>
                <w:sz w:val="16"/>
                <w:szCs w:val="16"/>
                <w:u w:val="single"/>
              </w:rPr>
              <w:t>Balance</w:t>
            </w:r>
          </w:p>
        </w:tc>
      </w:tr>
      <w:tr w:rsidR="00CC55E3" w:rsidRPr="00E90AA9" w14:paraId="2ED575E1" w14:textId="77777777" w:rsidTr="00241BEE">
        <w:trPr>
          <w:jc w:val="center"/>
        </w:trPr>
        <w:tc>
          <w:tcPr>
            <w:tcW w:w="1862" w:type="dxa"/>
          </w:tcPr>
          <w:p w14:paraId="7CE8C36C" w14:textId="517D1C52" w:rsidR="00CC55E3" w:rsidRPr="00E90AA9" w:rsidRDefault="00532B7E" w:rsidP="00241BEE">
            <w:pPr>
              <w:pStyle w:val="NoSpacing"/>
              <w:rPr>
                <w:sz w:val="16"/>
                <w:szCs w:val="16"/>
              </w:rPr>
            </w:pPr>
            <w:r>
              <w:rPr>
                <w:sz w:val="16"/>
                <w:szCs w:val="16"/>
              </w:rPr>
              <w:t>Sept 1</w:t>
            </w:r>
          </w:p>
        </w:tc>
        <w:tc>
          <w:tcPr>
            <w:tcW w:w="1875" w:type="dxa"/>
          </w:tcPr>
          <w:p w14:paraId="089E1042" w14:textId="47B453E6" w:rsidR="00CC55E3" w:rsidRPr="00E90AA9" w:rsidRDefault="00532B7E" w:rsidP="00241BEE">
            <w:pPr>
              <w:pStyle w:val="NoSpacing"/>
              <w:rPr>
                <w:sz w:val="16"/>
                <w:szCs w:val="16"/>
              </w:rPr>
            </w:pPr>
            <w:r>
              <w:rPr>
                <w:sz w:val="16"/>
                <w:szCs w:val="16"/>
              </w:rPr>
              <w:t>Balance forward</w:t>
            </w:r>
          </w:p>
        </w:tc>
        <w:tc>
          <w:tcPr>
            <w:tcW w:w="1034" w:type="dxa"/>
          </w:tcPr>
          <w:p w14:paraId="32E25792" w14:textId="77777777" w:rsidR="00CC55E3" w:rsidRPr="00E90AA9" w:rsidRDefault="00CC55E3" w:rsidP="00241BEE">
            <w:pPr>
              <w:pStyle w:val="NoSpacing"/>
              <w:jc w:val="right"/>
              <w:rPr>
                <w:sz w:val="16"/>
                <w:szCs w:val="16"/>
              </w:rPr>
            </w:pPr>
          </w:p>
        </w:tc>
        <w:tc>
          <w:tcPr>
            <w:tcW w:w="776" w:type="dxa"/>
          </w:tcPr>
          <w:p w14:paraId="30463A3B" w14:textId="77777777" w:rsidR="00CC55E3" w:rsidRPr="00E90AA9" w:rsidRDefault="00CC55E3" w:rsidP="00241BEE">
            <w:pPr>
              <w:pStyle w:val="NoSpacing"/>
              <w:jc w:val="right"/>
              <w:rPr>
                <w:sz w:val="16"/>
                <w:szCs w:val="16"/>
              </w:rPr>
            </w:pPr>
          </w:p>
        </w:tc>
        <w:tc>
          <w:tcPr>
            <w:tcW w:w="748" w:type="dxa"/>
          </w:tcPr>
          <w:p w14:paraId="1134BA22" w14:textId="5CFD830D" w:rsidR="00CC55E3" w:rsidRPr="00E90AA9" w:rsidRDefault="00532B7E" w:rsidP="00241BEE">
            <w:pPr>
              <w:pStyle w:val="NoSpacing"/>
              <w:jc w:val="right"/>
              <w:rPr>
                <w:sz w:val="16"/>
                <w:szCs w:val="16"/>
              </w:rPr>
            </w:pPr>
            <w:r>
              <w:rPr>
                <w:sz w:val="16"/>
                <w:szCs w:val="16"/>
              </w:rPr>
              <w:t>$32,800</w:t>
            </w:r>
          </w:p>
        </w:tc>
      </w:tr>
      <w:tr w:rsidR="00CC55E3" w:rsidRPr="00E90AA9" w14:paraId="1F0E6388" w14:textId="77777777" w:rsidTr="00241BEE">
        <w:trPr>
          <w:jc w:val="center"/>
        </w:trPr>
        <w:tc>
          <w:tcPr>
            <w:tcW w:w="1862" w:type="dxa"/>
          </w:tcPr>
          <w:p w14:paraId="4E18162C" w14:textId="7E371E31" w:rsidR="00CC55E3" w:rsidRPr="00E90AA9" w:rsidRDefault="003708FD" w:rsidP="00241BEE">
            <w:pPr>
              <w:pStyle w:val="NoSpacing"/>
              <w:rPr>
                <w:sz w:val="16"/>
                <w:szCs w:val="16"/>
              </w:rPr>
            </w:pPr>
            <w:r>
              <w:rPr>
                <w:sz w:val="16"/>
                <w:szCs w:val="16"/>
              </w:rPr>
              <w:t>Sept 1</w:t>
            </w:r>
          </w:p>
        </w:tc>
        <w:tc>
          <w:tcPr>
            <w:tcW w:w="1875" w:type="dxa"/>
          </w:tcPr>
          <w:p w14:paraId="0D17833C" w14:textId="7BF4E5E6" w:rsidR="00CC55E3" w:rsidRPr="00E90AA9" w:rsidRDefault="0008628A" w:rsidP="00241BEE">
            <w:pPr>
              <w:pStyle w:val="NoSpacing"/>
              <w:rPr>
                <w:sz w:val="16"/>
                <w:szCs w:val="16"/>
              </w:rPr>
            </w:pPr>
            <w:r>
              <w:rPr>
                <w:sz w:val="16"/>
                <w:szCs w:val="16"/>
              </w:rPr>
              <w:t>Cheque #824</w:t>
            </w:r>
          </w:p>
        </w:tc>
        <w:tc>
          <w:tcPr>
            <w:tcW w:w="1034" w:type="dxa"/>
          </w:tcPr>
          <w:p w14:paraId="5A1241D4" w14:textId="5B2C32A0" w:rsidR="00CC55E3" w:rsidRPr="00E90AA9" w:rsidRDefault="003708FD" w:rsidP="00241BEE">
            <w:pPr>
              <w:pStyle w:val="NoSpacing"/>
              <w:jc w:val="right"/>
              <w:rPr>
                <w:sz w:val="16"/>
                <w:szCs w:val="16"/>
              </w:rPr>
            </w:pPr>
            <w:r>
              <w:rPr>
                <w:sz w:val="16"/>
                <w:szCs w:val="16"/>
              </w:rPr>
              <w:t>700</w:t>
            </w:r>
          </w:p>
        </w:tc>
        <w:tc>
          <w:tcPr>
            <w:tcW w:w="776" w:type="dxa"/>
          </w:tcPr>
          <w:p w14:paraId="0974423A" w14:textId="77777777" w:rsidR="00CC55E3" w:rsidRPr="00E90AA9" w:rsidRDefault="00CC55E3" w:rsidP="00241BEE">
            <w:pPr>
              <w:pStyle w:val="NoSpacing"/>
              <w:jc w:val="right"/>
              <w:rPr>
                <w:sz w:val="16"/>
                <w:szCs w:val="16"/>
              </w:rPr>
            </w:pPr>
          </w:p>
        </w:tc>
        <w:tc>
          <w:tcPr>
            <w:tcW w:w="748" w:type="dxa"/>
          </w:tcPr>
          <w:p w14:paraId="4C1D673D" w14:textId="34439EB5" w:rsidR="00CC55E3" w:rsidRPr="00E90AA9" w:rsidRDefault="004342AE" w:rsidP="00241BEE">
            <w:pPr>
              <w:pStyle w:val="NoSpacing"/>
              <w:jc w:val="right"/>
              <w:rPr>
                <w:sz w:val="16"/>
                <w:szCs w:val="16"/>
              </w:rPr>
            </w:pPr>
            <w:r>
              <w:rPr>
                <w:sz w:val="16"/>
                <w:szCs w:val="16"/>
              </w:rPr>
              <w:t>32,100</w:t>
            </w:r>
          </w:p>
        </w:tc>
      </w:tr>
      <w:tr w:rsidR="00CC55E3" w:rsidRPr="00E90AA9" w14:paraId="5DA07DF8" w14:textId="77777777" w:rsidTr="00241BEE">
        <w:trPr>
          <w:jc w:val="center"/>
        </w:trPr>
        <w:tc>
          <w:tcPr>
            <w:tcW w:w="1862" w:type="dxa"/>
          </w:tcPr>
          <w:p w14:paraId="060D201E" w14:textId="499F17E4" w:rsidR="00CC55E3" w:rsidRPr="00E90AA9" w:rsidRDefault="003708FD" w:rsidP="00241BEE">
            <w:pPr>
              <w:pStyle w:val="NoSpacing"/>
              <w:rPr>
                <w:sz w:val="16"/>
                <w:szCs w:val="16"/>
              </w:rPr>
            </w:pPr>
            <w:r>
              <w:rPr>
                <w:sz w:val="16"/>
                <w:szCs w:val="16"/>
              </w:rPr>
              <w:t>Sept 2</w:t>
            </w:r>
          </w:p>
        </w:tc>
        <w:tc>
          <w:tcPr>
            <w:tcW w:w="1875" w:type="dxa"/>
          </w:tcPr>
          <w:p w14:paraId="4095CBDB" w14:textId="776451A7" w:rsidR="00CC55E3" w:rsidRPr="00E90AA9" w:rsidRDefault="003708FD" w:rsidP="00241BEE">
            <w:pPr>
              <w:pStyle w:val="NoSpacing"/>
              <w:rPr>
                <w:sz w:val="16"/>
                <w:szCs w:val="16"/>
              </w:rPr>
            </w:pPr>
            <w:r>
              <w:rPr>
                <w:sz w:val="16"/>
                <w:szCs w:val="16"/>
              </w:rPr>
              <w:t>Cheque #825</w:t>
            </w:r>
          </w:p>
        </w:tc>
        <w:tc>
          <w:tcPr>
            <w:tcW w:w="1034" w:type="dxa"/>
          </w:tcPr>
          <w:p w14:paraId="4DBA69CC" w14:textId="5E9D6CFA" w:rsidR="00CC55E3" w:rsidRPr="00E90AA9" w:rsidRDefault="003708FD" w:rsidP="00241BEE">
            <w:pPr>
              <w:pStyle w:val="NoSpacing"/>
              <w:jc w:val="right"/>
              <w:rPr>
                <w:sz w:val="16"/>
                <w:szCs w:val="16"/>
              </w:rPr>
            </w:pPr>
            <w:r>
              <w:rPr>
                <w:sz w:val="16"/>
                <w:szCs w:val="16"/>
              </w:rPr>
              <w:t>1,100</w:t>
            </w:r>
          </w:p>
        </w:tc>
        <w:tc>
          <w:tcPr>
            <w:tcW w:w="776" w:type="dxa"/>
          </w:tcPr>
          <w:p w14:paraId="03799DC4" w14:textId="77777777" w:rsidR="00CC55E3" w:rsidRPr="00E90AA9" w:rsidRDefault="00CC55E3" w:rsidP="00241BEE">
            <w:pPr>
              <w:pStyle w:val="NoSpacing"/>
              <w:jc w:val="right"/>
              <w:rPr>
                <w:sz w:val="16"/>
                <w:szCs w:val="16"/>
              </w:rPr>
            </w:pPr>
          </w:p>
        </w:tc>
        <w:tc>
          <w:tcPr>
            <w:tcW w:w="748" w:type="dxa"/>
          </w:tcPr>
          <w:p w14:paraId="6BA615D5" w14:textId="212C6717" w:rsidR="00CC55E3" w:rsidRPr="00E90AA9" w:rsidRDefault="004342AE" w:rsidP="00241BEE">
            <w:pPr>
              <w:pStyle w:val="NoSpacing"/>
              <w:jc w:val="right"/>
              <w:rPr>
                <w:sz w:val="16"/>
                <w:szCs w:val="16"/>
              </w:rPr>
            </w:pPr>
            <w:r>
              <w:rPr>
                <w:sz w:val="16"/>
                <w:szCs w:val="16"/>
              </w:rPr>
              <w:t>31,000</w:t>
            </w:r>
          </w:p>
        </w:tc>
      </w:tr>
      <w:tr w:rsidR="004342AE" w:rsidRPr="00E90AA9" w14:paraId="311AE2DC" w14:textId="77777777" w:rsidTr="00241BEE">
        <w:trPr>
          <w:jc w:val="center"/>
        </w:trPr>
        <w:tc>
          <w:tcPr>
            <w:tcW w:w="1862" w:type="dxa"/>
          </w:tcPr>
          <w:p w14:paraId="067289AD" w14:textId="6F7DD38E" w:rsidR="004342AE" w:rsidRDefault="004342AE" w:rsidP="00241BEE">
            <w:pPr>
              <w:pStyle w:val="NoSpacing"/>
              <w:rPr>
                <w:sz w:val="16"/>
                <w:szCs w:val="16"/>
              </w:rPr>
            </w:pPr>
            <w:r>
              <w:rPr>
                <w:sz w:val="16"/>
                <w:szCs w:val="16"/>
              </w:rPr>
              <w:t>Sept 2</w:t>
            </w:r>
          </w:p>
        </w:tc>
        <w:tc>
          <w:tcPr>
            <w:tcW w:w="1875" w:type="dxa"/>
          </w:tcPr>
          <w:p w14:paraId="73186FF6" w14:textId="7A6EE3C4" w:rsidR="004342AE" w:rsidRDefault="004342AE" w:rsidP="00241BEE">
            <w:pPr>
              <w:pStyle w:val="NoSpacing"/>
              <w:rPr>
                <w:sz w:val="16"/>
                <w:szCs w:val="16"/>
              </w:rPr>
            </w:pPr>
            <w:r>
              <w:rPr>
                <w:sz w:val="16"/>
                <w:szCs w:val="16"/>
              </w:rPr>
              <w:t>NSF Cheque – J. Staples</w:t>
            </w:r>
          </w:p>
        </w:tc>
        <w:tc>
          <w:tcPr>
            <w:tcW w:w="1034" w:type="dxa"/>
          </w:tcPr>
          <w:p w14:paraId="0B8C2077" w14:textId="0B24DD27" w:rsidR="004342AE" w:rsidRDefault="004342AE" w:rsidP="00241BEE">
            <w:pPr>
              <w:pStyle w:val="NoSpacing"/>
              <w:jc w:val="right"/>
              <w:rPr>
                <w:sz w:val="16"/>
                <w:szCs w:val="16"/>
              </w:rPr>
            </w:pPr>
            <w:r>
              <w:rPr>
                <w:sz w:val="16"/>
                <w:szCs w:val="16"/>
              </w:rPr>
              <w:t>500</w:t>
            </w:r>
          </w:p>
        </w:tc>
        <w:tc>
          <w:tcPr>
            <w:tcW w:w="776" w:type="dxa"/>
          </w:tcPr>
          <w:p w14:paraId="19C61E85" w14:textId="77777777" w:rsidR="004342AE" w:rsidRPr="00E90AA9" w:rsidRDefault="004342AE" w:rsidP="00241BEE">
            <w:pPr>
              <w:pStyle w:val="NoSpacing"/>
              <w:jc w:val="right"/>
              <w:rPr>
                <w:sz w:val="16"/>
                <w:szCs w:val="16"/>
              </w:rPr>
            </w:pPr>
          </w:p>
        </w:tc>
        <w:tc>
          <w:tcPr>
            <w:tcW w:w="748" w:type="dxa"/>
          </w:tcPr>
          <w:p w14:paraId="608D8B03" w14:textId="3F7B8EF5" w:rsidR="004342AE" w:rsidRPr="00E90AA9" w:rsidRDefault="004342AE" w:rsidP="00241BEE">
            <w:pPr>
              <w:pStyle w:val="NoSpacing"/>
              <w:jc w:val="right"/>
              <w:rPr>
                <w:sz w:val="16"/>
                <w:szCs w:val="16"/>
              </w:rPr>
            </w:pPr>
            <w:r>
              <w:rPr>
                <w:sz w:val="16"/>
                <w:szCs w:val="16"/>
              </w:rPr>
              <w:t>30,500</w:t>
            </w:r>
          </w:p>
        </w:tc>
      </w:tr>
      <w:tr w:rsidR="00CC55E3" w:rsidRPr="00E90AA9" w14:paraId="4DF2D4E6" w14:textId="77777777" w:rsidTr="00241BEE">
        <w:trPr>
          <w:jc w:val="center"/>
        </w:trPr>
        <w:tc>
          <w:tcPr>
            <w:tcW w:w="1862" w:type="dxa"/>
          </w:tcPr>
          <w:p w14:paraId="710D7B04" w14:textId="586A8FA8" w:rsidR="00CC55E3" w:rsidRPr="00E90AA9" w:rsidRDefault="003708FD" w:rsidP="00241BEE">
            <w:pPr>
              <w:pStyle w:val="NoSpacing"/>
              <w:rPr>
                <w:sz w:val="16"/>
                <w:szCs w:val="16"/>
              </w:rPr>
            </w:pPr>
            <w:r>
              <w:rPr>
                <w:sz w:val="16"/>
                <w:szCs w:val="16"/>
              </w:rPr>
              <w:t>Sept 2</w:t>
            </w:r>
          </w:p>
        </w:tc>
        <w:tc>
          <w:tcPr>
            <w:tcW w:w="1875" w:type="dxa"/>
          </w:tcPr>
          <w:p w14:paraId="2D35462F" w14:textId="0B15FBE6" w:rsidR="00CC55E3" w:rsidRPr="00E90AA9" w:rsidRDefault="003708FD" w:rsidP="00241BEE">
            <w:pPr>
              <w:pStyle w:val="NoSpacing"/>
              <w:rPr>
                <w:sz w:val="16"/>
                <w:szCs w:val="16"/>
              </w:rPr>
            </w:pPr>
            <w:r>
              <w:rPr>
                <w:sz w:val="16"/>
                <w:szCs w:val="16"/>
              </w:rPr>
              <w:t>Deposit</w:t>
            </w:r>
          </w:p>
        </w:tc>
        <w:tc>
          <w:tcPr>
            <w:tcW w:w="1034" w:type="dxa"/>
          </w:tcPr>
          <w:p w14:paraId="6FD24B1E" w14:textId="77777777" w:rsidR="00CC55E3" w:rsidRPr="00E90AA9" w:rsidRDefault="00CC55E3" w:rsidP="00241BEE">
            <w:pPr>
              <w:pStyle w:val="NoSpacing"/>
              <w:jc w:val="right"/>
              <w:rPr>
                <w:sz w:val="16"/>
                <w:szCs w:val="16"/>
              </w:rPr>
            </w:pPr>
          </w:p>
        </w:tc>
        <w:tc>
          <w:tcPr>
            <w:tcW w:w="776" w:type="dxa"/>
          </w:tcPr>
          <w:p w14:paraId="7198BA20" w14:textId="656D4E31" w:rsidR="00CC55E3" w:rsidRPr="00E90AA9" w:rsidRDefault="003708FD" w:rsidP="00241BEE">
            <w:pPr>
              <w:pStyle w:val="NoSpacing"/>
              <w:jc w:val="right"/>
              <w:rPr>
                <w:sz w:val="16"/>
                <w:szCs w:val="16"/>
              </w:rPr>
            </w:pPr>
            <w:r>
              <w:rPr>
                <w:sz w:val="16"/>
                <w:szCs w:val="16"/>
              </w:rPr>
              <w:t>1,500</w:t>
            </w:r>
          </w:p>
        </w:tc>
        <w:tc>
          <w:tcPr>
            <w:tcW w:w="748" w:type="dxa"/>
          </w:tcPr>
          <w:p w14:paraId="0B296420" w14:textId="0228304A" w:rsidR="00CC55E3" w:rsidRPr="00E90AA9" w:rsidRDefault="004342AE" w:rsidP="00241BEE">
            <w:pPr>
              <w:pStyle w:val="NoSpacing"/>
              <w:jc w:val="right"/>
              <w:rPr>
                <w:sz w:val="16"/>
                <w:szCs w:val="16"/>
              </w:rPr>
            </w:pPr>
            <w:r>
              <w:rPr>
                <w:sz w:val="16"/>
                <w:szCs w:val="16"/>
              </w:rPr>
              <w:t>32,000</w:t>
            </w:r>
          </w:p>
        </w:tc>
      </w:tr>
      <w:tr w:rsidR="00CC55E3" w:rsidRPr="00E90AA9" w14:paraId="05CF19C6" w14:textId="77777777" w:rsidTr="00241BEE">
        <w:trPr>
          <w:jc w:val="center"/>
        </w:trPr>
        <w:tc>
          <w:tcPr>
            <w:tcW w:w="1862" w:type="dxa"/>
          </w:tcPr>
          <w:p w14:paraId="77DE5B03" w14:textId="59EB9590" w:rsidR="00CC55E3" w:rsidRPr="00E90AA9" w:rsidRDefault="004342AE" w:rsidP="00241BEE">
            <w:pPr>
              <w:pStyle w:val="NoSpacing"/>
              <w:rPr>
                <w:sz w:val="16"/>
                <w:szCs w:val="16"/>
              </w:rPr>
            </w:pPr>
            <w:r>
              <w:rPr>
                <w:sz w:val="16"/>
                <w:szCs w:val="16"/>
              </w:rPr>
              <w:t>Sept 4</w:t>
            </w:r>
          </w:p>
        </w:tc>
        <w:tc>
          <w:tcPr>
            <w:tcW w:w="1875" w:type="dxa"/>
          </w:tcPr>
          <w:p w14:paraId="28566BAA" w14:textId="3DD5A089" w:rsidR="00CC55E3" w:rsidRPr="00E90AA9" w:rsidRDefault="004342AE" w:rsidP="00241BEE">
            <w:pPr>
              <w:pStyle w:val="NoSpacing"/>
              <w:rPr>
                <w:sz w:val="16"/>
                <w:szCs w:val="16"/>
              </w:rPr>
            </w:pPr>
            <w:r>
              <w:rPr>
                <w:sz w:val="16"/>
                <w:szCs w:val="16"/>
              </w:rPr>
              <w:t>Cheque #827</w:t>
            </w:r>
          </w:p>
        </w:tc>
        <w:tc>
          <w:tcPr>
            <w:tcW w:w="1034" w:type="dxa"/>
          </w:tcPr>
          <w:p w14:paraId="166D300D" w14:textId="477C7ED6" w:rsidR="00CC55E3" w:rsidRPr="00E90AA9" w:rsidRDefault="004342AE" w:rsidP="00241BEE">
            <w:pPr>
              <w:pStyle w:val="NoSpacing"/>
              <w:jc w:val="right"/>
              <w:rPr>
                <w:sz w:val="16"/>
                <w:szCs w:val="16"/>
              </w:rPr>
            </w:pPr>
            <w:r>
              <w:rPr>
                <w:sz w:val="16"/>
                <w:szCs w:val="16"/>
              </w:rPr>
              <w:t>450</w:t>
            </w:r>
          </w:p>
        </w:tc>
        <w:tc>
          <w:tcPr>
            <w:tcW w:w="776" w:type="dxa"/>
          </w:tcPr>
          <w:p w14:paraId="75D92DA6" w14:textId="77777777" w:rsidR="00CC55E3" w:rsidRPr="00E90AA9" w:rsidRDefault="00CC55E3" w:rsidP="00241BEE">
            <w:pPr>
              <w:pStyle w:val="NoSpacing"/>
              <w:jc w:val="right"/>
              <w:rPr>
                <w:sz w:val="16"/>
                <w:szCs w:val="16"/>
              </w:rPr>
            </w:pPr>
          </w:p>
        </w:tc>
        <w:tc>
          <w:tcPr>
            <w:tcW w:w="748" w:type="dxa"/>
          </w:tcPr>
          <w:p w14:paraId="27B92BB9" w14:textId="5AD12DD8" w:rsidR="00CC55E3" w:rsidRPr="00E90AA9" w:rsidRDefault="004342AE" w:rsidP="00241BEE">
            <w:pPr>
              <w:pStyle w:val="NoSpacing"/>
              <w:jc w:val="right"/>
              <w:rPr>
                <w:sz w:val="16"/>
                <w:szCs w:val="16"/>
              </w:rPr>
            </w:pPr>
            <w:r>
              <w:rPr>
                <w:sz w:val="16"/>
                <w:szCs w:val="16"/>
              </w:rPr>
              <w:t>31,550</w:t>
            </w:r>
          </w:p>
        </w:tc>
      </w:tr>
      <w:tr w:rsidR="00CC55E3" w:rsidRPr="00E90AA9" w14:paraId="62FDC993" w14:textId="77777777" w:rsidTr="00241BEE">
        <w:trPr>
          <w:jc w:val="center"/>
        </w:trPr>
        <w:tc>
          <w:tcPr>
            <w:tcW w:w="1862" w:type="dxa"/>
          </w:tcPr>
          <w:p w14:paraId="751C71EE" w14:textId="0E1AB422" w:rsidR="00CC55E3" w:rsidRPr="00E90AA9" w:rsidRDefault="004342AE" w:rsidP="00241BEE">
            <w:pPr>
              <w:pStyle w:val="NoSpacing"/>
              <w:rPr>
                <w:sz w:val="16"/>
                <w:szCs w:val="16"/>
              </w:rPr>
            </w:pPr>
            <w:r>
              <w:rPr>
                <w:sz w:val="16"/>
                <w:szCs w:val="16"/>
              </w:rPr>
              <w:t>Sept 6</w:t>
            </w:r>
          </w:p>
        </w:tc>
        <w:tc>
          <w:tcPr>
            <w:tcW w:w="1875" w:type="dxa"/>
          </w:tcPr>
          <w:p w14:paraId="5F4BAFB8" w14:textId="317D2E68" w:rsidR="00CC55E3" w:rsidRPr="00E90AA9" w:rsidRDefault="004342AE" w:rsidP="00241BEE">
            <w:pPr>
              <w:pStyle w:val="NoSpacing"/>
              <w:rPr>
                <w:sz w:val="16"/>
                <w:szCs w:val="16"/>
              </w:rPr>
            </w:pPr>
            <w:r>
              <w:rPr>
                <w:sz w:val="16"/>
                <w:szCs w:val="16"/>
              </w:rPr>
              <w:t>Deposit</w:t>
            </w:r>
          </w:p>
        </w:tc>
        <w:tc>
          <w:tcPr>
            <w:tcW w:w="1034" w:type="dxa"/>
          </w:tcPr>
          <w:p w14:paraId="75A11436" w14:textId="77777777" w:rsidR="00CC55E3" w:rsidRPr="00E90AA9" w:rsidRDefault="00CC55E3" w:rsidP="00241BEE">
            <w:pPr>
              <w:pStyle w:val="NoSpacing"/>
              <w:jc w:val="right"/>
              <w:rPr>
                <w:sz w:val="16"/>
                <w:szCs w:val="16"/>
              </w:rPr>
            </w:pPr>
          </w:p>
        </w:tc>
        <w:tc>
          <w:tcPr>
            <w:tcW w:w="776" w:type="dxa"/>
          </w:tcPr>
          <w:p w14:paraId="3F914AD0" w14:textId="2A6A0C25" w:rsidR="00CC55E3" w:rsidRPr="00E90AA9" w:rsidRDefault="004342AE" w:rsidP="00241BEE">
            <w:pPr>
              <w:pStyle w:val="NoSpacing"/>
              <w:jc w:val="right"/>
              <w:rPr>
                <w:sz w:val="16"/>
                <w:szCs w:val="16"/>
              </w:rPr>
            </w:pPr>
            <w:r>
              <w:rPr>
                <w:sz w:val="16"/>
                <w:szCs w:val="16"/>
              </w:rPr>
              <w:t>3,000</w:t>
            </w:r>
          </w:p>
        </w:tc>
        <w:tc>
          <w:tcPr>
            <w:tcW w:w="748" w:type="dxa"/>
          </w:tcPr>
          <w:p w14:paraId="43EFD651" w14:textId="25D8A2B2" w:rsidR="00CC55E3" w:rsidRPr="00E90AA9" w:rsidRDefault="004342AE" w:rsidP="00241BEE">
            <w:pPr>
              <w:pStyle w:val="NoSpacing"/>
              <w:jc w:val="right"/>
              <w:rPr>
                <w:sz w:val="16"/>
                <w:szCs w:val="16"/>
              </w:rPr>
            </w:pPr>
            <w:r>
              <w:rPr>
                <w:sz w:val="16"/>
                <w:szCs w:val="16"/>
              </w:rPr>
              <w:t>34,550</w:t>
            </w:r>
          </w:p>
        </w:tc>
      </w:tr>
      <w:tr w:rsidR="00CC55E3" w:rsidRPr="00E90AA9" w14:paraId="4D96AF21" w14:textId="77777777" w:rsidTr="00241BEE">
        <w:trPr>
          <w:jc w:val="center"/>
        </w:trPr>
        <w:tc>
          <w:tcPr>
            <w:tcW w:w="1862" w:type="dxa"/>
          </w:tcPr>
          <w:p w14:paraId="3D2AF8AD" w14:textId="4160C268" w:rsidR="00CC55E3" w:rsidRDefault="004342AE" w:rsidP="00241BEE">
            <w:pPr>
              <w:pStyle w:val="NoSpacing"/>
              <w:rPr>
                <w:sz w:val="16"/>
                <w:szCs w:val="16"/>
              </w:rPr>
            </w:pPr>
            <w:r>
              <w:rPr>
                <w:sz w:val="16"/>
                <w:szCs w:val="16"/>
              </w:rPr>
              <w:t>Sept 8</w:t>
            </w:r>
          </w:p>
        </w:tc>
        <w:tc>
          <w:tcPr>
            <w:tcW w:w="1875" w:type="dxa"/>
          </w:tcPr>
          <w:p w14:paraId="3492CA62" w14:textId="380ED6E4" w:rsidR="00CC55E3" w:rsidRDefault="004342AE" w:rsidP="00241BEE">
            <w:pPr>
              <w:pStyle w:val="NoSpacing"/>
              <w:rPr>
                <w:sz w:val="16"/>
                <w:szCs w:val="16"/>
              </w:rPr>
            </w:pPr>
            <w:r>
              <w:rPr>
                <w:sz w:val="16"/>
                <w:szCs w:val="16"/>
              </w:rPr>
              <w:t>Cheque #828</w:t>
            </w:r>
          </w:p>
        </w:tc>
        <w:tc>
          <w:tcPr>
            <w:tcW w:w="1034" w:type="dxa"/>
          </w:tcPr>
          <w:p w14:paraId="7E6ADAA7" w14:textId="2C56AAC4" w:rsidR="00CC55E3" w:rsidRPr="00E90AA9" w:rsidRDefault="004342AE" w:rsidP="00241BEE">
            <w:pPr>
              <w:pStyle w:val="NoSpacing"/>
              <w:jc w:val="right"/>
              <w:rPr>
                <w:sz w:val="16"/>
                <w:szCs w:val="16"/>
              </w:rPr>
            </w:pPr>
            <w:r>
              <w:rPr>
                <w:sz w:val="16"/>
                <w:szCs w:val="16"/>
              </w:rPr>
              <w:t>4,800</w:t>
            </w:r>
          </w:p>
        </w:tc>
        <w:tc>
          <w:tcPr>
            <w:tcW w:w="776" w:type="dxa"/>
          </w:tcPr>
          <w:p w14:paraId="64533CB1" w14:textId="77777777" w:rsidR="00CC55E3" w:rsidRDefault="00CC55E3" w:rsidP="00241BEE">
            <w:pPr>
              <w:pStyle w:val="NoSpacing"/>
              <w:jc w:val="right"/>
              <w:rPr>
                <w:sz w:val="16"/>
                <w:szCs w:val="16"/>
              </w:rPr>
            </w:pPr>
          </w:p>
        </w:tc>
        <w:tc>
          <w:tcPr>
            <w:tcW w:w="748" w:type="dxa"/>
          </w:tcPr>
          <w:p w14:paraId="684C2E3C" w14:textId="02E64E60" w:rsidR="00CC55E3" w:rsidRPr="00E90AA9" w:rsidRDefault="004342AE" w:rsidP="00241BEE">
            <w:pPr>
              <w:pStyle w:val="NoSpacing"/>
              <w:jc w:val="right"/>
              <w:rPr>
                <w:sz w:val="16"/>
                <w:szCs w:val="16"/>
              </w:rPr>
            </w:pPr>
            <w:r>
              <w:rPr>
                <w:sz w:val="16"/>
                <w:szCs w:val="16"/>
              </w:rPr>
              <w:t>29,750</w:t>
            </w:r>
          </w:p>
        </w:tc>
      </w:tr>
      <w:tr w:rsidR="00CC55E3" w:rsidRPr="00E90AA9" w14:paraId="7585D247" w14:textId="77777777" w:rsidTr="00241BEE">
        <w:trPr>
          <w:jc w:val="center"/>
        </w:trPr>
        <w:tc>
          <w:tcPr>
            <w:tcW w:w="1862" w:type="dxa"/>
          </w:tcPr>
          <w:p w14:paraId="28C95E14" w14:textId="2044D9E4" w:rsidR="00CC55E3" w:rsidRPr="00E90AA9" w:rsidRDefault="004342AE" w:rsidP="00241BEE">
            <w:pPr>
              <w:pStyle w:val="NoSpacing"/>
              <w:rPr>
                <w:sz w:val="16"/>
                <w:szCs w:val="16"/>
              </w:rPr>
            </w:pPr>
            <w:r>
              <w:rPr>
                <w:sz w:val="16"/>
                <w:szCs w:val="16"/>
              </w:rPr>
              <w:t>Sept 10</w:t>
            </w:r>
          </w:p>
        </w:tc>
        <w:tc>
          <w:tcPr>
            <w:tcW w:w="1875" w:type="dxa"/>
          </w:tcPr>
          <w:p w14:paraId="502AFDFB" w14:textId="66E93BBE" w:rsidR="00CC55E3" w:rsidRPr="00E90AA9" w:rsidRDefault="004342AE" w:rsidP="00241BEE">
            <w:pPr>
              <w:pStyle w:val="NoSpacing"/>
              <w:rPr>
                <w:sz w:val="16"/>
                <w:szCs w:val="16"/>
              </w:rPr>
            </w:pPr>
            <w:r>
              <w:rPr>
                <w:sz w:val="16"/>
                <w:szCs w:val="16"/>
              </w:rPr>
              <w:t xml:space="preserve">EFT - </w:t>
            </w:r>
            <w:r w:rsidR="002D06D3">
              <w:rPr>
                <w:sz w:val="16"/>
                <w:szCs w:val="16"/>
              </w:rPr>
              <w:t>Utilities</w:t>
            </w:r>
          </w:p>
        </w:tc>
        <w:tc>
          <w:tcPr>
            <w:tcW w:w="1034" w:type="dxa"/>
          </w:tcPr>
          <w:p w14:paraId="1C5E626C" w14:textId="043947C6" w:rsidR="00CC55E3" w:rsidRPr="00E90AA9" w:rsidRDefault="004342AE" w:rsidP="00241BEE">
            <w:pPr>
              <w:pStyle w:val="NoSpacing"/>
              <w:jc w:val="right"/>
              <w:rPr>
                <w:sz w:val="16"/>
                <w:szCs w:val="16"/>
              </w:rPr>
            </w:pPr>
            <w:r>
              <w:rPr>
                <w:sz w:val="16"/>
                <w:szCs w:val="16"/>
              </w:rPr>
              <w:t>150</w:t>
            </w:r>
          </w:p>
        </w:tc>
        <w:tc>
          <w:tcPr>
            <w:tcW w:w="776" w:type="dxa"/>
          </w:tcPr>
          <w:p w14:paraId="6BF293B6" w14:textId="77777777" w:rsidR="00CC55E3" w:rsidRPr="00E90AA9" w:rsidRDefault="00CC55E3" w:rsidP="00241BEE">
            <w:pPr>
              <w:pStyle w:val="NoSpacing"/>
              <w:jc w:val="right"/>
              <w:rPr>
                <w:sz w:val="16"/>
                <w:szCs w:val="16"/>
              </w:rPr>
            </w:pPr>
          </w:p>
        </w:tc>
        <w:tc>
          <w:tcPr>
            <w:tcW w:w="748" w:type="dxa"/>
          </w:tcPr>
          <w:p w14:paraId="54199C16" w14:textId="585965D5" w:rsidR="00CC55E3" w:rsidRPr="00E90AA9" w:rsidRDefault="004342AE" w:rsidP="00241BEE">
            <w:pPr>
              <w:pStyle w:val="NoSpacing"/>
              <w:jc w:val="right"/>
              <w:rPr>
                <w:sz w:val="16"/>
                <w:szCs w:val="16"/>
              </w:rPr>
            </w:pPr>
            <w:r>
              <w:rPr>
                <w:sz w:val="16"/>
                <w:szCs w:val="16"/>
              </w:rPr>
              <w:t>29,600</w:t>
            </w:r>
          </w:p>
        </w:tc>
      </w:tr>
      <w:tr w:rsidR="00CC55E3" w:rsidRPr="00E90AA9" w14:paraId="028716FA" w14:textId="77777777" w:rsidTr="00241BEE">
        <w:trPr>
          <w:jc w:val="center"/>
        </w:trPr>
        <w:tc>
          <w:tcPr>
            <w:tcW w:w="1862" w:type="dxa"/>
          </w:tcPr>
          <w:p w14:paraId="29E0E947" w14:textId="24833905" w:rsidR="00CC55E3" w:rsidRPr="00E90AA9" w:rsidRDefault="004342AE" w:rsidP="00241BEE">
            <w:pPr>
              <w:pStyle w:val="NoSpacing"/>
              <w:rPr>
                <w:sz w:val="16"/>
                <w:szCs w:val="16"/>
              </w:rPr>
            </w:pPr>
            <w:r>
              <w:rPr>
                <w:sz w:val="16"/>
                <w:szCs w:val="16"/>
              </w:rPr>
              <w:t>Sept 16</w:t>
            </w:r>
          </w:p>
        </w:tc>
        <w:tc>
          <w:tcPr>
            <w:tcW w:w="1875" w:type="dxa"/>
          </w:tcPr>
          <w:p w14:paraId="34620975" w14:textId="592F303C" w:rsidR="00CC55E3" w:rsidRPr="00E90AA9" w:rsidRDefault="004342AE" w:rsidP="00241BEE">
            <w:pPr>
              <w:pStyle w:val="NoSpacing"/>
              <w:rPr>
                <w:sz w:val="16"/>
                <w:szCs w:val="16"/>
              </w:rPr>
            </w:pPr>
            <w:r>
              <w:rPr>
                <w:sz w:val="16"/>
                <w:szCs w:val="16"/>
              </w:rPr>
              <w:t>Cheque #830</w:t>
            </w:r>
          </w:p>
        </w:tc>
        <w:tc>
          <w:tcPr>
            <w:tcW w:w="1034" w:type="dxa"/>
          </w:tcPr>
          <w:p w14:paraId="30119DFA" w14:textId="025A4937" w:rsidR="00CC55E3" w:rsidRPr="00E90AA9" w:rsidRDefault="004342AE" w:rsidP="00241BEE">
            <w:pPr>
              <w:pStyle w:val="NoSpacing"/>
              <w:jc w:val="right"/>
              <w:rPr>
                <w:sz w:val="16"/>
                <w:szCs w:val="16"/>
              </w:rPr>
            </w:pPr>
            <w:r>
              <w:rPr>
                <w:sz w:val="16"/>
                <w:szCs w:val="16"/>
              </w:rPr>
              <w:t>1,520</w:t>
            </w:r>
          </w:p>
        </w:tc>
        <w:tc>
          <w:tcPr>
            <w:tcW w:w="776" w:type="dxa"/>
          </w:tcPr>
          <w:p w14:paraId="2EE65CCF" w14:textId="77777777" w:rsidR="00CC55E3" w:rsidRPr="00E90AA9" w:rsidRDefault="00CC55E3" w:rsidP="00241BEE">
            <w:pPr>
              <w:pStyle w:val="NoSpacing"/>
              <w:jc w:val="right"/>
              <w:rPr>
                <w:sz w:val="16"/>
                <w:szCs w:val="16"/>
              </w:rPr>
            </w:pPr>
          </w:p>
        </w:tc>
        <w:tc>
          <w:tcPr>
            <w:tcW w:w="748" w:type="dxa"/>
          </w:tcPr>
          <w:p w14:paraId="568334A2" w14:textId="78A4759E" w:rsidR="00CC55E3" w:rsidRPr="00E90AA9" w:rsidRDefault="004342AE" w:rsidP="00241BEE">
            <w:pPr>
              <w:pStyle w:val="NoSpacing"/>
              <w:jc w:val="right"/>
              <w:rPr>
                <w:sz w:val="16"/>
                <w:szCs w:val="16"/>
              </w:rPr>
            </w:pPr>
            <w:r>
              <w:rPr>
                <w:sz w:val="16"/>
                <w:szCs w:val="16"/>
              </w:rPr>
              <w:t>28,080</w:t>
            </w:r>
          </w:p>
        </w:tc>
      </w:tr>
      <w:tr w:rsidR="00CC55E3" w:rsidRPr="00E90AA9" w14:paraId="5F12A177" w14:textId="77777777" w:rsidTr="00241BEE">
        <w:trPr>
          <w:jc w:val="center"/>
        </w:trPr>
        <w:tc>
          <w:tcPr>
            <w:tcW w:w="1862" w:type="dxa"/>
          </w:tcPr>
          <w:p w14:paraId="13892C6C" w14:textId="5CB7672B" w:rsidR="00CC55E3" w:rsidRPr="00E90AA9" w:rsidRDefault="004342AE" w:rsidP="00241BEE">
            <w:pPr>
              <w:pStyle w:val="NoSpacing"/>
              <w:rPr>
                <w:sz w:val="16"/>
                <w:szCs w:val="16"/>
              </w:rPr>
            </w:pPr>
            <w:r>
              <w:rPr>
                <w:sz w:val="16"/>
                <w:szCs w:val="16"/>
              </w:rPr>
              <w:t>Sept 18</w:t>
            </w:r>
          </w:p>
        </w:tc>
        <w:tc>
          <w:tcPr>
            <w:tcW w:w="1875" w:type="dxa"/>
          </w:tcPr>
          <w:p w14:paraId="1079D62D" w14:textId="02FDD291" w:rsidR="00CC55E3" w:rsidRPr="00E90AA9" w:rsidRDefault="004342AE" w:rsidP="00241BEE">
            <w:pPr>
              <w:pStyle w:val="NoSpacing"/>
              <w:rPr>
                <w:sz w:val="16"/>
                <w:szCs w:val="16"/>
              </w:rPr>
            </w:pPr>
            <w:r>
              <w:rPr>
                <w:sz w:val="16"/>
                <w:szCs w:val="16"/>
              </w:rPr>
              <w:t>Cheque #829</w:t>
            </w:r>
          </w:p>
        </w:tc>
        <w:tc>
          <w:tcPr>
            <w:tcW w:w="1034" w:type="dxa"/>
          </w:tcPr>
          <w:p w14:paraId="2D1A2389" w14:textId="5E83A50B" w:rsidR="00CC55E3" w:rsidRPr="00E90AA9" w:rsidRDefault="004342AE" w:rsidP="00241BEE">
            <w:pPr>
              <w:pStyle w:val="NoSpacing"/>
              <w:jc w:val="right"/>
              <w:rPr>
                <w:sz w:val="16"/>
                <w:szCs w:val="16"/>
              </w:rPr>
            </w:pPr>
            <w:r>
              <w:rPr>
                <w:sz w:val="16"/>
                <w:szCs w:val="16"/>
              </w:rPr>
              <w:t>352</w:t>
            </w:r>
          </w:p>
        </w:tc>
        <w:tc>
          <w:tcPr>
            <w:tcW w:w="776" w:type="dxa"/>
          </w:tcPr>
          <w:p w14:paraId="5ED21888" w14:textId="77777777" w:rsidR="00CC55E3" w:rsidRPr="00E90AA9" w:rsidRDefault="00CC55E3" w:rsidP="00241BEE">
            <w:pPr>
              <w:pStyle w:val="NoSpacing"/>
              <w:jc w:val="right"/>
              <w:rPr>
                <w:sz w:val="16"/>
                <w:szCs w:val="16"/>
              </w:rPr>
            </w:pPr>
          </w:p>
        </w:tc>
        <w:tc>
          <w:tcPr>
            <w:tcW w:w="748" w:type="dxa"/>
          </w:tcPr>
          <w:p w14:paraId="3D040A79" w14:textId="58412C0D" w:rsidR="00CC55E3" w:rsidRPr="00E90AA9" w:rsidRDefault="004342AE" w:rsidP="00241BEE">
            <w:pPr>
              <w:pStyle w:val="NoSpacing"/>
              <w:jc w:val="right"/>
              <w:rPr>
                <w:sz w:val="16"/>
                <w:szCs w:val="16"/>
              </w:rPr>
            </w:pPr>
            <w:r>
              <w:rPr>
                <w:sz w:val="16"/>
                <w:szCs w:val="16"/>
              </w:rPr>
              <w:t>27,728</w:t>
            </w:r>
          </w:p>
        </w:tc>
      </w:tr>
      <w:tr w:rsidR="00CC55E3" w:rsidRPr="00E90AA9" w14:paraId="2ECEF8BD" w14:textId="77777777" w:rsidTr="00241BEE">
        <w:trPr>
          <w:jc w:val="center"/>
        </w:trPr>
        <w:tc>
          <w:tcPr>
            <w:tcW w:w="1862" w:type="dxa"/>
          </w:tcPr>
          <w:p w14:paraId="68C94671" w14:textId="7B5F82D1" w:rsidR="00CC55E3" w:rsidRPr="00E90AA9" w:rsidRDefault="004342AE" w:rsidP="00241BEE">
            <w:pPr>
              <w:pStyle w:val="NoSpacing"/>
              <w:rPr>
                <w:sz w:val="16"/>
                <w:szCs w:val="16"/>
              </w:rPr>
            </w:pPr>
            <w:r>
              <w:rPr>
                <w:sz w:val="16"/>
                <w:szCs w:val="16"/>
              </w:rPr>
              <w:t>Sept 21</w:t>
            </w:r>
          </w:p>
        </w:tc>
        <w:tc>
          <w:tcPr>
            <w:tcW w:w="1875" w:type="dxa"/>
          </w:tcPr>
          <w:p w14:paraId="0CA052B1" w14:textId="1A2A8B62" w:rsidR="00CC55E3" w:rsidRPr="00E90AA9" w:rsidRDefault="004342AE" w:rsidP="00241BEE">
            <w:pPr>
              <w:pStyle w:val="NoSpacing"/>
              <w:rPr>
                <w:sz w:val="16"/>
                <w:szCs w:val="16"/>
              </w:rPr>
            </w:pPr>
            <w:r>
              <w:rPr>
                <w:sz w:val="16"/>
                <w:szCs w:val="16"/>
              </w:rPr>
              <w:t>Deposit</w:t>
            </w:r>
          </w:p>
        </w:tc>
        <w:tc>
          <w:tcPr>
            <w:tcW w:w="1034" w:type="dxa"/>
          </w:tcPr>
          <w:p w14:paraId="7D910A84" w14:textId="77777777" w:rsidR="00CC55E3" w:rsidRPr="00E90AA9" w:rsidRDefault="00CC55E3" w:rsidP="00241BEE">
            <w:pPr>
              <w:pStyle w:val="NoSpacing"/>
              <w:jc w:val="right"/>
              <w:rPr>
                <w:sz w:val="16"/>
                <w:szCs w:val="16"/>
              </w:rPr>
            </w:pPr>
          </w:p>
        </w:tc>
        <w:tc>
          <w:tcPr>
            <w:tcW w:w="776" w:type="dxa"/>
          </w:tcPr>
          <w:p w14:paraId="404D6F53" w14:textId="58ECA369" w:rsidR="00CC55E3" w:rsidRPr="00E90AA9" w:rsidRDefault="004342AE" w:rsidP="00241BEE">
            <w:pPr>
              <w:pStyle w:val="NoSpacing"/>
              <w:jc w:val="right"/>
              <w:rPr>
                <w:sz w:val="16"/>
                <w:szCs w:val="16"/>
              </w:rPr>
            </w:pPr>
            <w:r>
              <w:rPr>
                <w:sz w:val="16"/>
                <w:szCs w:val="16"/>
              </w:rPr>
              <w:t>2,500</w:t>
            </w:r>
          </w:p>
        </w:tc>
        <w:tc>
          <w:tcPr>
            <w:tcW w:w="748" w:type="dxa"/>
          </w:tcPr>
          <w:p w14:paraId="75B4A947" w14:textId="5743E017" w:rsidR="00CC55E3" w:rsidRPr="00E90AA9" w:rsidRDefault="004342AE" w:rsidP="00241BEE">
            <w:pPr>
              <w:pStyle w:val="NoSpacing"/>
              <w:jc w:val="right"/>
              <w:rPr>
                <w:sz w:val="16"/>
                <w:szCs w:val="16"/>
              </w:rPr>
            </w:pPr>
            <w:r>
              <w:rPr>
                <w:sz w:val="16"/>
                <w:szCs w:val="16"/>
              </w:rPr>
              <w:t>30,228</w:t>
            </w:r>
          </w:p>
        </w:tc>
      </w:tr>
      <w:tr w:rsidR="00CC55E3" w:rsidRPr="00E90AA9" w14:paraId="120ABD72" w14:textId="77777777" w:rsidTr="00241BEE">
        <w:trPr>
          <w:jc w:val="center"/>
        </w:trPr>
        <w:tc>
          <w:tcPr>
            <w:tcW w:w="1862" w:type="dxa"/>
          </w:tcPr>
          <w:p w14:paraId="55292C85" w14:textId="2D92ACC0" w:rsidR="00CC55E3" w:rsidRPr="00E90AA9" w:rsidRDefault="004342AE" w:rsidP="00241BEE">
            <w:pPr>
              <w:pStyle w:val="NoSpacing"/>
              <w:rPr>
                <w:sz w:val="16"/>
                <w:szCs w:val="16"/>
              </w:rPr>
            </w:pPr>
            <w:r>
              <w:rPr>
                <w:sz w:val="16"/>
                <w:szCs w:val="16"/>
              </w:rPr>
              <w:t>Sept 23</w:t>
            </w:r>
          </w:p>
        </w:tc>
        <w:tc>
          <w:tcPr>
            <w:tcW w:w="1875" w:type="dxa"/>
          </w:tcPr>
          <w:p w14:paraId="279DDD8F" w14:textId="6EFA081B" w:rsidR="00CC55E3" w:rsidRPr="00E90AA9" w:rsidRDefault="004342AE" w:rsidP="00241BEE">
            <w:pPr>
              <w:pStyle w:val="NoSpacing"/>
              <w:rPr>
                <w:sz w:val="16"/>
                <w:szCs w:val="16"/>
              </w:rPr>
            </w:pPr>
            <w:r>
              <w:rPr>
                <w:sz w:val="16"/>
                <w:szCs w:val="16"/>
              </w:rPr>
              <w:t>Bank collection</w:t>
            </w:r>
          </w:p>
        </w:tc>
        <w:tc>
          <w:tcPr>
            <w:tcW w:w="1034" w:type="dxa"/>
          </w:tcPr>
          <w:p w14:paraId="6E49785C" w14:textId="77777777" w:rsidR="00CC55E3" w:rsidRPr="00E90AA9" w:rsidRDefault="00CC55E3" w:rsidP="00241BEE">
            <w:pPr>
              <w:pStyle w:val="NoSpacing"/>
              <w:jc w:val="right"/>
              <w:rPr>
                <w:sz w:val="16"/>
                <w:szCs w:val="16"/>
              </w:rPr>
            </w:pPr>
          </w:p>
        </w:tc>
        <w:tc>
          <w:tcPr>
            <w:tcW w:w="776" w:type="dxa"/>
          </w:tcPr>
          <w:p w14:paraId="139B5138" w14:textId="0915E328" w:rsidR="00CC55E3" w:rsidRPr="00E90AA9" w:rsidRDefault="004342AE" w:rsidP="00241BEE">
            <w:pPr>
              <w:pStyle w:val="NoSpacing"/>
              <w:jc w:val="right"/>
              <w:rPr>
                <w:sz w:val="16"/>
                <w:szCs w:val="16"/>
              </w:rPr>
            </w:pPr>
            <w:r>
              <w:rPr>
                <w:sz w:val="16"/>
                <w:szCs w:val="16"/>
              </w:rPr>
              <w:t>2,200</w:t>
            </w:r>
          </w:p>
        </w:tc>
        <w:tc>
          <w:tcPr>
            <w:tcW w:w="748" w:type="dxa"/>
          </w:tcPr>
          <w:p w14:paraId="4887851E" w14:textId="61F8A560" w:rsidR="00CC55E3" w:rsidRPr="00E90AA9" w:rsidRDefault="004342AE" w:rsidP="00241BEE">
            <w:pPr>
              <w:pStyle w:val="NoSpacing"/>
              <w:jc w:val="right"/>
              <w:rPr>
                <w:sz w:val="16"/>
                <w:szCs w:val="16"/>
              </w:rPr>
            </w:pPr>
            <w:r>
              <w:rPr>
                <w:sz w:val="16"/>
                <w:szCs w:val="16"/>
              </w:rPr>
              <w:t>32,428</w:t>
            </w:r>
          </w:p>
        </w:tc>
      </w:tr>
      <w:tr w:rsidR="00CC55E3" w:rsidRPr="00E90AA9" w14:paraId="448FFE37" w14:textId="77777777" w:rsidTr="00241BEE">
        <w:trPr>
          <w:jc w:val="center"/>
        </w:trPr>
        <w:tc>
          <w:tcPr>
            <w:tcW w:w="1862" w:type="dxa"/>
          </w:tcPr>
          <w:p w14:paraId="41128752" w14:textId="27B82603" w:rsidR="00CC55E3" w:rsidRPr="00E90AA9" w:rsidRDefault="004342AE" w:rsidP="00241BEE">
            <w:pPr>
              <w:pStyle w:val="NoSpacing"/>
              <w:rPr>
                <w:sz w:val="16"/>
                <w:szCs w:val="16"/>
              </w:rPr>
            </w:pPr>
            <w:r>
              <w:rPr>
                <w:sz w:val="16"/>
                <w:szCs w:val="16"/>
              </w:rPr>
              <w:t>Sept 24</w:t>
            </w:r>
          </w:p>
        </w:tc>
        <w:tc>
          <w:tcPr>
            <w:tcW w:w="1875" w:type="dxa"/>
          </w:tcPr>
          <w:p w14:paraId="7EDE2482" w14:textId="5E970892" w:rsidR="00CC55E3" w:rsidRPr="00E90AA9" w:rsidRDefault="004342AE" w:rsidP="00241BEE">
            <w:pPr>
              <w:pStyle w:val="NoSpacing"/>
              <w:rPr>
                <w:sz w:val="16"/>
                <w:szCs w:val="16"/>
              </w:rPr>
            </w:pPr>
            <w:r>
              <w:rPr>
                <w:sz w:val="16"/>
                <w:szCs w:val="16"/>
              </w:rPr>
              <w:t>Cheque #832</w:t>
            </w:r>
          </w:p>
        </w:tc>
        <w:tc>
          <w:tcPr>
            <w:tcW w:w="1034" w:type="dxa"/>
          </w:tcPr>
          <w:p w14:paraId="2B2B999F" w14:textId="6330ADD1" w:rsidR="00CC55E3" w:rsidRPr="00E90AA9" w:rsidRDefault="004342AE" w:rsidP="00241BEE">
            <w:pPr>
              <w:pStyle w:val="NoSpacing"/>
              <w:jc w:val="right"/>
              <w:rPr>
                <w:sz w:val="16"/>
                <w:szCs w:val="16"/>
              </w:rPr>
            </w:pPr>
            <w:r>
              <w:rPr>
                <w:sz w:val="16"/>
                <w:szCs w:val="16"/>
              </w:rPr>
              <w:t>700</w:t>
            </w:r>
          </w:p>
        </w:tc>
        <w:tc>
          <w:tcPr>
            <w:tcW w:w="776" w:type="dxa"/>
          </w:tcPr>
          <w:p w14:paraId="42B12F1F" w14:textId="77777777" w:rsidR="00CC55E3" w:rsidRPr="00E90AA9" w:rsidRDefault="00CC55E3" w:rsidP="00241BEE">
            <w:pPr>
              <w:pStyle w:val="NoSpacing"/>
              <w:jc w:val="right"/>
              <w:rPr>
                <w:sz w:val="16"/>
                <w:szCs w:val="16"/>
              </w:rPr>
            </w:pPr>
          </w:p>
        </w:tc>
        <w:tc>
          <w:tcPr>
            <w:tcW w:w="748" w:type="dxa"/>
          </w:tcPr>
          <w:p w14:paraId="2269813E" w14:textId="1AED379B" w:rsidR="00CC55E3" w:rsidRPr="00E90AA9" w:rsidRDefault="004342AE" w:rsidP="00241BEE">
            <w:pPr>
              <w:pStyle w:val="NoSpacing"/>
              <w:jc w:val="right"/>
              <w:rPr>
                <w:sz w:val="16"/>
                <w:szCs w:val="16"/>
              </w:rPr>
            </w:pPr>
            <w:r>
              <w:rPr>
                <w:sz w:val="16"/>
                <w:szCs w:val="16"/>
              </w:rPr>
              <w:t>31,728</w:t>
            </w:r>
          </w:p>
        </w:tc>
      </w:tr>
      <w:tr w:rsidR="00CC55E3" w:rsidRPr="00E90AA9" w14:paraId="7EE833D6" w14:textId="77777777" w:rsidTr="00241BEE">
        <w:trPr>
          <w:jc w:val="center"/>
        </w:trPr>
        <w:tc>
          <w:tcPr>
            <w:tcW w:w="1862" w:type="dxa"/>
          </w:tcPr>
          <w:p w14:paraId="631863E3" w14:textId="5D891087" w:rsidR="00CC55E3" w:rsidRPr="00E90AA9" w:rsidRDefault="004342AE" w:rsidP="00241BEE">
            <w:pPr>
              <w:pStyle w:val="NoSpacing"/>
              <w:rPr>
                <w:sz w:val="16"/>
                <w:szCs w:val="16"/>
              </w:rPr>
            </w:pPr>
            <w:r>
              <w:rPr>
                <w:sz w:val="16"/>
                <w:szCs w:val="16"/>
              </w:rPr>
              <w:t>Sept 27</w:t>
            </w:r>
          </w:p>
        </w:tc>
        <w:tc>
          <w:tcPr>
            <w:tcW w:w="1875" w:type="dxa"/>
          </w:tcPr>
          <w:p w14:paraId="39BCE87C" w14:textId="6E4BF091" w:rsidR="00CC55E3" w:rsidRPr="00E90AA9" w:rsidRDefault="004342AE" w:rsidP="00241BEE">
            <w:pPr>
              <w:pStyle w:val="NoSpacing"/>
              <w:rPr>
                <w:sz w:val="16"/>
                <w:szCs w:val="16"/>
              </w:rPr>
            </w:pPr>
            <w:r>
              <w:rPr>
                <w:sz w:val="16"/>
                <w:szCs w:val="16"/>
              </w:rPr>
              <w:t>Deposit</w:t>
            </w:r>
          </w:p>
        </w:tc>
        <w:tc>
          <w:tcPr>
            <w:tcW w:w="1034" w:type="dxa"/>
          </w:tcPr>
          <w:p w14:paraId="1F2FC1E7" w14:textId="77777777" w:rsidR="00CC55E3" w:rsidRPr="00E90AA9" w:rsidRDefault="00CC55E3" w:rsidP="00241BEE">
            <w:pPr>
              <w:pStyle w:val="NoSpacing"/>
              <w:jc w:val="right"/>
              <w:rPr>
                <w:sz w:val="16"/>
                <w:szCs w:val="16"/>
              </w:rPr>
            </w:pPr>
          </w:p>
        </w:tc>
        <w:tc>
          <w:tcPr>
            <w:tcW w:w="776" w:type="dxa"/>
          </w:tcPr>
          <w:p w14:paraId="062E8121" w14:textId="0945E377" w:rsidR="00CC55E3" w:rsidRPr="00E90AA9" w:rsidRDefault="004342AE" w:rsidP="00241BEE">
            <w:pPr>
              <w:pStyle w:val="NoSpacing"/>
              <w:jc w:val="right"/>
              <w:rPr>
                <w:sz w:val="16"/>
                <w:szCs w:val="16"/>
              </w:rPr>
            </w:pPr>
            <w:r>
              <w:rPr>
                <w:sz w:val="16"/>
                <w:szCs w:val="16"/>
              </w:rPr>
              <w:t>6,000</w:t>
            </w:r>
          </w:p>
        </w:tc>
        <w:tc>
          <w:tcPr>
            <w:tcW w:w="748" w:type="dxa"/>
          </w:tcPr>
          <w:p w14:paraId="411C8A08" w14:textId="127BD639" w:rsidR="00CC55E3" w:rsidRPr="00E90AA9" w:rsidRDefault="004342AE" w:rsidP="004342AE">
            <w:pPr>
              <w:pStyle w:val="NoSpacing"/>
              <w:jc w:val="right"/>
              <w:rPr>
                <w:sz w:val="16"/>
                <w:szCs w:val="16"/>
              </w:rPr>
            </w:pPr>
            <w:r>
              <w:rPr>
                <w:sz w:val="16"/>
                <w:szCs w:val="16"/>
              </w:rPr>
              <w:t>37,728</w:t>
            </w:r>
          </w:p>
        </w:tc>
      </w:tr>
      <w:tr w:rsidR="004342AE" w:rsidRPr="00E90AA9" w14:paraId="727A8223" w14:textId="77777777" w:rsidTr="00241BEE">
        <w:trPr>
          <w:jc w:val="center"/>
        </w:trPr>
        <w:tc>
          <w:tcPr>
            <w:tcW w:w="1862" w:type="dxa"/>
          </w:tcPr>
          <w:p w14:paraId="2D199E44" w14:textId="59340A6B" w:rsidR="004342AE" w:rsidRPr="00E90AA9" w:rsidRDefault="004342AE" w:rsidP="004342AE">
            <w:pPr>
              <w:pStyle w:val="NoSpacing"/>
              <w:rPr>
                <w:sz w:val="16"/>
                <w:szCs w:val="16"/>
              </w:rPr>
            </w:pPr>
            <w:r>
              <w:rPr>
                <w:sz w:val="16"/>
                <w:szCs w:val="16"/>
              </w:rPr>
              <w:t>Sept 28</w:t>
            </w:r>
          </w:p>
        </w:tc>
        <w:tc>
          <w:tcPr>
            <w:tcW w:w="1875" w:type="dxa"/>
          </w:tcPr>
          <w:p w14:paraId="4AD9648E" w14:textId="3C80A1EF" w:rsidR="004342AE" w:rsidRPr="00E90AA9" w:rsidRDefault="004342AE" w:rsidP="004342AE">
            <w:pPr>
              <w:pStyle w:val="NoSpacing"/>
              <w:rPr>
                <w:sz w:val="16"/>
                <w:szCs w:val="16"/>
              </w:rPr>
            </w:pPr>
            <w:r>
              <w:rPr>
                <w:sz w:val="16"/>
                <w:szCs w:val="16"/>
              </w:rPr>
              <w:t>Cheque #834</w:t>
            </w:r>
          </w:p>
        </w:tc>
        <w:tc>
          <w:tcPr>
            <w:tcW w:w="1034" w:type="dxa"/>
          </w:tcPr>
          <w:p w14:paraId="10F36ADD" w14:textId="2DD1195A" w:rsidR="004342AE" w:rsidRPr="00E90AA9" w:rsidRDefault="004342AE" w:rsidP="004342AE">
            <w:pPr>
              <w:pStyle w:val="NoSpacing"/>
              <w:jc w:val="right"/>
              <w:rPr>
                <w:sz w:val="16"/>
                <w:szCs w:val="16"/>
              </w:rPr>
            </w:pPr>
            <w:r>
              <w:rPr>
                <w:sz w:val="16"/>
                <w:szCs w:val="16"/>
              </w:rPr>
              <w:t>1,950</w:t>
            </w:r>
          </w:p>
        </w:tc>
        <w:tc>
          <w:tcPr>
            <w:tcW w:w="776" w:type="dxa"/>
          </w:tcPr>
          <w:p w14:paraId="65575A81" w14:textId="77777777" w:rsidR="004342AE" w:rsidRPr="00E90AA9" w:rsidRDefault="004342AE" w:rsidP="004342AE">
            <w:pPr>
              <w:pStyle w:val="NoSpacing"/>
              <w:jc w:val="right"/>
              <w:rPr>
                <w:sz w:val="16"/>
                <w:szCs w:val="16"/>
              </w:rPr>
            </w:pPr>
          </w:p>
        </w:tc>
        <w:tc>
          <w:tcPr>
            <w:tcW w:w="748" w:type="dxa"/>
          </w:tcPr>
          <w:p w14:paraId="6337E5DF" w14:textId="13594C41" w:rsidR="004342AE" w:rsidRPr="00E90AA9" w:rsidRDefault="004342AE" w:rsidP="004342AE">
            <w:pPr>
              <w:pStyle w:val="NoSpacing"/>
              <w:jc w:val="right"/>
              <w:rPr>
                <w:sz w:val="16"/>
                <w:szCs w:val="16"/>
              </w:rPr>
            </w:pPr>
            <w:r>
              <w:rPr>
                <w:sz w:val="16"/>
                <w:szCs w:val="16"/>
              </w:rPr>
              <w:t>35,778</w:t>
            </w:r>
          </w:p>
        </w:tc>
      </w:tr>
      <w:tr w:rsidR="004342AE" w:rsidRPr="00E90AA9" w14:paraId="0EE54663" w14:textId="77777777" w:rsidTr="00241BEE">
        <w:trPr>
          <w:jc w:val="center"/>
        </w:trPr>
        <w:tc>
          <w:tcPr>
            <w:tcW w:w="1862" w:type="dxa"/>
          </w:tcPr>
          <w:p w14:paraId="60DF68A8" w14:textId="49C66F21" w:rsidR="004342AE" w:rsidRPr="00E90AA9" w:rsidRDefault="004342AE" w:rsidP="004342AE">
            <w:pPr>
              <w:pStyle w:val="NoSpacing"/>
              <w:rPr>
                <w:sz w:val="16"/>
                <w:szCs w:val="16"/>
              </w:rPr>
            </w:pPr>
            <w:r>
              <w:rPr>
                <w:sz w:val="16"/>
                <w:szCs w:val="16"/>
              </w:rPr>
              <w:t>Sept 30</w:t>
            </w:r>
          </w:p>
        </w:tc>
        <w:tc>
          <w:tcPr>
            <w:tcW w:w="1875" w:type="dxa"/>
          </w:tcPr>
          <w:p w14:paraId="75BEDD41" w14:textId="5CA2323B" w:rsidR="004342AE" w:rsidRPr="00E90AA9" w:rsidRDefault="004342AE" w:rsidP="004342AE">
            <w:pPr>
              <w:pStyle w:val="NoSpacing"/>
              <w:rPr>
                <w:sz w:val="16"/>
                <w:szCs w:val="16"/>
              </w:rPr>
            </w:pPr>
            <w:r>
              <w:rPr>
                <w:sz w:val="16"/>
                <w:szCs w:val="16"/>
              </w:rPr>
              <w:t>Cheque #835</w:t>
            </w:r>
          </w:p>
        </w:tc>
        <w:tc>
          <w:tcPr>
            <w:tcW w:w="1034" w:type="dxa"/>
          </w:tcPr>
          <w:p w14:paraId="363AF9DB" w14:textId="556DFB31" w:rsidR="004342AE" w:rsidRPr="00E90AA9" w:rsidRDefault="004342AE" w:rsidP="004342AE">
            <w:pPr>
              <w:pStyle w:val="NoSpacing"/>
              <w:jc w:val="right"/>
              <w:rPr>
                <w:sz w:val="16"/>
                <w:szCs w:val="16"/>
              </w:rPr>
            </w:pPr>
            <w:r>
              <w:rPr>
                <w:sz w:val="16"/>
                <w:szCs w:val="16"/>
              </w:rPr>
              <w:t>50</w:t>
            </w:r>
          </w:p>
        </w:tc>
        <w:tc>
          <w:tcPr>
            <w:tcW w:w="776" w:type="dxa"/>
          </w:tcPr>
          <w:p w14:paraId="0F900820" w14:textId="77777777" w:rsidR="004342AE" w:rsidRPr="00E90AA9" w:rsidRDefault="004342AE" w:rsidP="004342AE">
            <w:pPr>
              <w:pStyle w:val="NoSpacing"/>
              <w:jc w:val="right"/>
              <w:rPr>
                <w:sz w:val="16"/>
                <w:szCs w:val="16"/>
              </w:rPr>
            </w:pPr>
          </w:p>
        </w:tc>
        <w:tc>
          <w:tcPr>
            <w:tcW w:w="748" w:type="dxa"/>
          </w:tcPr>
          <w:p w14:paraId="239464A1" w14:textId="1AAE8C17" w:rsidR="004342AE" w:rsidRPr="00E90AA9" w:rsidRDefault="004342AE" w:rsidP="004342AE">
            <w:pPr>
              <w:pStyle w:val="NoSpacing"/>
              <w:jc w:val="right"/>
              <w:rPr>
                <w:sz w:val="16"/>
                <w:szCs w:val="16"/>
              </w:rPr>
            </w:pPr>
            <w:r>
              <w:rPr>
                <w:sz w:val="16"/>
                <w:szCs w:val="16"/>
              </w:rPr>
              <w:t>35,728</w:t>
            </w:r>
          </w:p>
        </w:tc>
      </w:tr>
      <w:tr w:rsidR="004342AE" w:rsidRPr="00E90AA9" w14:paraId="7B66DB76" w14:textId="77777777" w:rsidTr="00A85FCE">
        <w:trPr>
          <w:jc w:val="center"/>
        </w:trPr>
        <w:tc>
          <w:tcPr>
            <w:tcW w:w="1862" w:type="dxa"/>
          </w:tcPr>
          <w:p w14:paraId="71218E97" w14:textId="25874F4E" w:rsidR="004342AE" w:rsidRDefault="004342AE" w:rsidP="004342AE">
            <w:pPr>
              <w:pStyle w:val="NoSpacing"/>
              <w:rPr>
                <w:sz w:val="16"/>
                <w:szCs w:val="16"/>
              </w:rPr>
            </w:pPr>
            <w:r>
              <w:rPr>
                <w:sz w:val="16"/>
                <w:szCs w:val="16"/>
              </w:rPr>
              <w:t>Sept 30</w:t>
            </w:r>
          </w:p>
        </w:tc>
        <w:tc>
          <w:tcPr>
            <w:tcW w:w="1875" w:type="dxa"/>
          </w:tcPr>
          <w:p w14:paraId="2F6829B9" w14:textId="77777777" w:rsidR="004342AE" w:rsidRDefault="004342AE" w:rsidP="004342AE">
            <w:pPr>
              <w:pStyle w:val="NoSpacing"/>
              <w:rPr>
                <w:sz w:val="16"/>
                <w:szCs w:val="16"/>
              </w:rPr>
            </w:pPr>
            <w:r>
              <w:rPr>
                <w:sz w:val="16"/>
                <w:szCs w:val="16"/>
              </w:rPr>
              <w:t>Bank plan fee</w:t>
            </w:r>
          </w:p>
        </w:tc>
        <w:tc>
          <w:tcPr>
            <w:tcW w:w="1034" w:type="dxa"/>
          </w:tcPr>
          <w:p w14:paraId="4A156337" w14:textId="4F9780F5" w:rsidR="004342AE" w:rsidRDefault="004342AE" w:rsidP="004342AE">
            <w:pPr>
              <w:pStyle w:val="NoSpacing"/>
              <w:jc w:val="right"/>
              <w:rPr>
                <w:sz w:val="16"/>
                <w:szCs w:val="16"/>
              </w:rPr>
            </w:pPr>
            <w:r>
              <w:rPr>
                <w:sz w:val="16"/>
                <w:szCs w:val="16"/>
              </w:rPr>
              <w:t>25</w:t>
            </w:r>
          </w:p>
        </w:tc>
        <w:tc>
          <w:tcPr>
            <w:tcW w:w="776" w:type="dxa"/>
          </w:tcPr>
          <w:p w14:paraId="318C19FC" w14:textId="77777777" w:rsidR="004342AE" w:rsidRPr="00E90AA9" w:rsidRDefault="004342AE" w:rsidP="004342AE">
            <w:pPr>
              <w:pStyle w:val="NoSpacing"/>
              <w:jc w:val="right"/>
              <w:rPr>
                <w:sz w:val="16"/>
                <w:szCs w:val="16"/>
              </w:rPr>
            </w:pPr>
          </w:p>
        </w:tc>
        <w:tc>
          <w:tcPr>
            <w:tcW w:w="748" w:type="dxa"/>
          </w:tcPr>
          <w:p w14:paraId="66CDACB0" w14:textId="3540FE9C" w:rsidR="004342AE" w:rsidRPr="00E90AA9" w:rsidRDefault="004342AE" w:rsidP="004342AE">
            <w:pPr>
              <w:pStyle w:val="NoSpacing"/>
              <w:jc w:val="right"/>
              <w:rPr>
                <w:sz w:val="16"/>
                <w:szCs w:val="16"/>
              </w:rPr>
            </w:pPr>
            <w:r>
              <w:rPr>
                <w:sz w:val="16"/>
                <w:szCs w:val="16"/>
              </w:rPr>
              <w:t>35,703</w:t>
            </w:r>
          </w:p>
        </w:tc>
      </w:tr>
      <w:tr w:rsidR="004342AE" w:rsidRPr="00E90AA9" w14:paraId="0D55DDE5" w14:textId="77777777" w:rsidTr="00A85FCE">
        <w:trPr>
          <w:jc w:val="center"/>
        </w:trPr>
        <w:tc>
          <w:tcPr>
            <w:tcW w:w="1862" w:type="dxa"/>
          </w:tcPr>
          <w:p w14:paraId="33FE43EA" w14:textId="3B572204" w:rsidR="004342AE" w:rsidRPr="00E90AA9" w:rsidRDefault="004342AE" w:rsidP="004342AE">
            <w:pPr>
              <w:pStyle w:val="NoSpacing"/>
              <w:rPr>
                <w:sz w:val="16"/>
                <w:szCs w:val="16"/>
              </w:rPr>
            </w:pPr>
            <w:r>
              <w:rPr>
                <w:sz w:val="16"/>
                <w:szCs w:val="16"/>
              </w:rPr>
              <w:t>Sept 30</w:t>
            </w:r>
          </w:p>
        </w:tc>
        <w:tc>
          <w:tcPr>
            <w:tcW w:w="1875" w:type="dxa"/>
          </w:tcPr>
          <w:p w14:paraId="3C804033" w14:textId="77777777" w:rsidR="004342AE" w:rsidRPr="00E90AA9" w:rsidRDefault="004342AE" w:rsidP="004342AE">
            <w:pPr>
              <w:pStyle w:val="NoSpacing"/>
              <w:rPr>
                <w:sz w:val="16"/>
                <w:szCs w:val="16"/>
              </w:rPr>
            </w:pPr>
            <w:r w:rsidRPr="00E90AA9">
              <w:rPr>
                <w:sz w:val="16"/>
                <w:szCs w:val="16"/>
              </w:rPr>
              <w:t>Interest</w:t>
            </w:r>
          </w:p>
        </w:tc>
        <w:tc>
          <w:tcPr>
            <w:tcW w:w="1034" w:type="dxa"/>
          </w:tcPr>
          <w:p w14:paraId="1F2BB65A" w14:textId="77777777" w:rsidR="004342AE" w:rsidRPr="00E90AA9" w:rsidRDefault="004342AE" w:rsidP="004342AE">
            <w:pPr>
              <w:pStyle w:val="NoSpacing"/>
              <w:jc w:val="right"/>
              <w:rPr>
                <w:sz w:val="16"/>
                <w:szCs w:val="16"/>
              </w:rPr>
            </w:pPr>
          </w:p>
        </w:tc>
        <w:tc>
          <w:tcPr>
            <w:tcW w:w="776" w:type="dxa"/>
          </w:tcPr>
          <w:p w14:paraId="6AFF5BA8" w14:textId="317D4390" w:rsidR="004342AE" w:rsidRPr="00E90AA9" w:rsidRDefault="004342AE" w:rsidP="004342AE">
            <w:pPr>
              <w:pStyle w:val="NoSpacing"/>
              <w:jc w:val="right"/>
              <w:rPr>
                <w:sz w:val="16"/>
                <w:szCs w:val="16"/>
              </w:rPr>
            </w:pPr>
            <w:r>
              <w:rPr>
                <w:sz w:val="16"/>
                <w:szCs w:val="16"/>
              </w:rPr>
              <w:t>3</w:t>
            </w:r>
          </w:p>
        </w:tc>
        <w:tc>
          <w:tcPr>
            <w:tcW w:w="748" w:type="dxa"/>
          </w:tcPr>
          <w:p w14:paraId="616C2860" w14:textId="33D5FF68" w:rsidR="004342AE" w:rsidRPr="00E90AA9" w:rsidRDefault="004342AE" w:rsidP="004342AE">
            <w:pPr>
              <w:pStyle w:val="NoSpacing"/>
              <w:jc w:val="right"/>
              <w:rPr>
                <w:sz w:val="16"/>
                <w:szCs w:val="16"/>
              </w:rPr>
            </w:pPr>
            <w:r>
              <w:rPr>
                <w:sz w:val="16"/>
                <w:szCs w:val="16"/>
              </w:rPr>
              <w:t>35,706</w:t>
            </w:r>
          </w:p>
        </w:tc>
      </w:tr>
    </w:tbl>
    <w:p w14:paraId="32B4BB2A" w14:textId="77777777" w:rsidR="00CC55E3" w:rsidRPr="00E90AA9" w:rsidRDefault="00CC55E3" w:rsidP="00CC55E3">
      <w:pPr>
        <w:pStyle w:val="NoSpacing"/>
        <w:rPr>
          <w:sz w:val="16"/>
          <w:szCs w:val="16"/>
        </w:rPr>
      </w:pPr>
    </w:p>
    <w:p w14:paraId="5A7D118C" w14:textId="77777777" w:rsidR="00CC55E3" w:rsidRPr="00846F8C" w:rsidRDefault="00CC55E3" w:rsidP="00CC55E3">
      <w:pPr>
        <w:pStyle w:val="NoSpacing"/>
        <w:rPr>
          <w:sz w:val="20"/>
          <w:szCs w:val="20"/>
        </w:rPr>
      </w:pPr>
      <w:r w:rsidRPr="00846F8C">
        <w:rPr>
          <w:sz w:val="20"/>
          <w:szCs w:val="20"/>
        </w:rPr>
        <w:t>Additional Information:</w:t>
      </w:r>
    </w:p>
    <w:p w14:paraId="0B171928" w14:textId="3B73E274" w:rsidR="00CC55E3" w:rsidRPr="00846F8C" w:rsidRDefault="00CC55E3" w:rsidP="00CC55E3">
      <w:pPr>
        <w:pStyle w:val="NoSpacing"/>
        <w:rPr>
          <w:sz w:val="20"/>
          <w:szCs w:val="20"/>
        </w:rPr>
      </w:pPr>
      <w:r w:rsidRPr="00846F8C">
        <w:rPr>
          <w:sz w:val="20"/>
          <w:szCs w:val="20"/>
        </w:rPr>
        <w:t>A – The correct amount of cheque #</w:t>
      </w:r>
      <w:r w:rsidR="004871A1">
        <w:rPr>
          <w:sz w:val="20"/>
          <w:szCs w:val="20"/>
        </w:rPr>
        <w:t>8</w:t>
      </w:r>
      <w:r w:rsidRPr="00846F8C">
        <w:rPr>
          <w:sz w:val="20"/>
          <w:szCs w:val="20"/>
        </w:rPr>
        <w:t xml:space="preserve">29 – a payment of an account </w:t>
      </w:r>
      <w:r w:rsidR="004871A1">
        <w:rPr>
          <w:sz w:val="20"/>
          <w:szCs w:val="20"/>
        </w:rPr>
        <w:t>payable is $325</w:t>
      </w:r>
      <w:r w:rsidRPr="00846F8C">
        <w:rPr>
          <w:sz w:val="20"/>
          <w:szCs w:val="20"/>
        </w:rPr>
        <w:t xml:space="preserve">.  The </w:t>
      </w:r>
      <w:r w:rsidR="004871A1">
        <w:rPr>
          <w:sz w:val="20"/>
          <w:szCs w:val="20"/>
        </w:rPr>
        <w:t>bank made an error</w:t>
      </w:r>
      <w:r w:rsidRPr="00846F8C">
        <w:rPr>
          <w:sz w:val="20"/>
          <w:szCs w:val="20"/>
        </w:rPr>
        <w:t>.</w:t>
      </w:r>
    </w:p>
    <w:p w14:paraId="102CB939" w14:textId="7FC82D7D" w:rsidR="00CC55E3" w:rsidRPr="00846F8C" w:rsidRDefault="00CC55E3" w:rsidP="00CC55E3">
      <w:pPr>
        <w:pStyle w:val="NoSpacing"/>
        <w:rPr>
          <w:sz w:val="20"/>
          <w:szCs w:val="20"/>
        </w:rPr>
      </w:pPr>
      <w:r w:rsidRPr="00846F8C">
        <w:rPr>
          <w:sz w:val="20"/>
          <w:szCs w:val="20"/>
        </w:rPr>
        <w:t>B – The bank collection was a note receivable.  The note included principal of $</w:t>
      </w:r>
      <w:r w:rsidR="004342AE">
        <w:rPr>
          <w:sz w:val="20"/>
          <w:szCs w:val="20"/>
        </w:rPr>
        <w:t>2,0</w:t>
      </w:r>
      <w:r w:rsidRPr="00846F8C">
        <w:rPr>
          <w:sz w:val="20"/>
          <w:szCs w:val="20"/>
        </w:rPr>
        <w:t>00 and interest of $</w:t>
      </w:r>
      <w:r w:rsidR="004342AE">
        <w:rPr>
          <w:sz w:val="20"/>
          <w:szCs w:val="20"/>
        </w:rPr>
        <w:t>20</w:t>
      </w:r>
      <w:r w:rsidRPr="00846F8C">
        <w:rPr>
          <w:sz w:val="20"/>
          <w:szCs w:val="20"/>
        </w:rPr>
        <w:t>0.  No previous interest accruals had been made on the note.</w:t>
      </w:r>
    </w:p>
    <w:p w14:paraId="1ECA8132" w14:textId="77777777" w:rsidR="00CC55E3" w:rsidRPr="00846F8C" w:rsidRDefault="00CC55E3" w:rsidP="00CC55E3">
      <w:pPr>
        <w:pStyle w:val="NoSpacing"/>
        <w:rPr>
          <w:sz w:val="20"/>
          <w:szCs w:val="20"/>
        </w:rPr>
      </w:pPr>
    </w:p>
    <w:p w14:paraId="59CB2B90" w14:textId="77777777" w:rsidR="00CC55E3" w:rsidRPr="00846F8C" w:rsidRDefault="00CC55E3" w:rsidP="00CC55E3">
      <w:pPr>
        <w:pStyle w:val="NoSpacing"/>
        <w:rPr>
          <w:b/>
          <w:i/>
          <w:sz w:val="20"/>
          <w:szCs w:val="20"/>
        </w:rPr>
      </w:pPr>
      <w:r w:rsidRPr="00846F8C">
        <w:rPr>
          <w:b/>
          <w:i/>
          <w:sz w:val="20"/>
          <w:szCs w:val="20"/>
        </w:rPr>
        <w:t>Required</w:t>
      </w:r>
    </w:p>
    <w:p w14:paraId="62530954" w14:textId="37813121" w:rsidR="00CC55E3" w:rsidRPr="00846F8C" w:rsidRDefault="00CC55E3" w:rsidP="00CC55E3">
      <w:pPr>
        <w:pStyle w:val="NoSpacing"/>
        <w:numPr>
          <w:ilvl w:val="0"/>
          <w:numId w:val="61"/>
        </w:numPr>
        <w:rPr>
          <w:sz w:val="20"/>
          <w:szCs w:val="20"/>
        </w:rPr>
      </w:pPr>
      <w:r w:rsidRPr="00846F8C">
        <w:rPr>
          <w:sz w:val="20"/>
          <w:szCs w:val="20"/>
        </w:rPr>
        <w:t xml:space="preserve">Prepare a bank reconciliation dated </w:t>
      </w:r>
      <w:r w:rsidR="007034A5">
        <w:rPr>
          <w:sz w:val="20"/>
          <w:szCs w:val="20"/>
        </w:rPr>
        <w:t>September 30</w:t>
      </w:r>
      <w:r w:rsidRPr="00846F8C">
        <w:rPr>
          <w:sz w:val="20"/>
          <w:szCs w:val="20"/>
        </w:rPr>
        <w:t xml:space="preserve">, </w:t>
      </w:r>
      <w:r w:rsidR="002463D9">
        <w:rPr>
          <w:sz w:val="20"/>
          <w:szCs w:val="20"/>
        </w:rPr>
        <w:t>2024</w:t>
      </w:r>
      <w:r w:rsidRPr="00846F8C">
        <w:rPr>
          <w:sz w:val="20"/>
          <w:szCs w:val="20"/>
        </w:rPr>
        <w:t>.</w:t>
      </w:r>
    </w:p>
    <w:p w14:paraId="2699C970" w14:textId="77777777" w:rsidR="00CC55E3" w:rsidRPr="00075141" w:rsidRDefault="00CC55E3" w:rsidP="00CC55E3">
      <w:pPr>
        <w:pStyle w:val="NoSpacing"/>
        <w:numPr>
          <w:ilvl w:val="0"/>
          <w:numId w:val="61"/>
        </w:numPr>
        <w:spacing w:after="160" w:line="259" w:lineRule="auto"/>
        <w:rPr>
          <w:sz w:val="20"/>
          <w:szCs w:val="20"/>
        </w:rPr>
      </w:pPr>
      <w:r w:rsidRPr="00846F8C">
        <w:rPr>
          <w:sz w:val="20"/>
          <w:szCs w:val="20"/>
        </w:rPr>
        <w:t>Record any required adjustments based on your reconciliation.</w:t>
      </w:r>
    </w:p>
    <w:p w14:paraId="471CA653" w14:textId="77777777" w:rsidR="002E1A78" w:rsidRDefault="002E1A78" w:rsidP="002E1A78">
      <w:pPr>
        <w:spacing w:after="200" w:line="276" w:lineRule="auto"/>
      </w:pPr>
    </w:p>
    <w:p w14:paraId="3125906D" w14:textId="77777777" w:rsidR="002E1A78" w:rsidRDefault="002E1A78" w:rsidP="002E1A78">
      <w:pPr>
        <w:spacing w:after="200" w:line="276" w:lineRule="auto"/>
      </w:pPr>
    </w:p>
    <w:p w14:paraId="2493E6CC" w14:textId="65F22619" w:rsidR="002E1A78" w:rsidRDefault="002E1A78">
      <w:pPr>
        <w:spacing w:after="200" w:line="276" w:lineRule="auto"/>
        <w:rPr>
          <w:rFonts w:asciiTheme="majorHAnsi" w:eastAsiaTheme="majorEastAsia" w:hAnsiTheme="majorHAnsi" w:cstheme="majorBidi"/>
          <w:b/>
          <w:bCs/>
          <w:color w:val="345A8A" w:themeColor="accent1" w:themeShade="B5"/>
          <w:sz w:val="80"/>
          <w:szCs w:val="80"/>
        </w:rPr>
      </w:pPr>
    </w:p>
    <w:p w14:paraId="05F0B9A0" w14:textId="77777777" w:rsidR="00874993" w:rsidRPr="00346FF1" w:rsidRDefault="00874993" w:rsidP="00346FF1">
      <w:pPr>
        <w:pStyle w:val="Heading1"/>
        <w:jc w:val="center"/>
        <w:rPr>
          <w:sz w:val="80"/>
          <w:szCs w:val="80"/>
        </w:rPr>
      </w:pPr>
    </w:p>
    <w:p w14:paraId="06FD3FDF" w14:textId="6327D62D" w:rsidR="00E05E91" w:rsidRPr="00346FF1" w:rsidRDefault="00874993" w:rsidP="00346FF1">
      <w:pPr>
        <w:pStyle w:val="Heading1"/>
        <w:jc w:val="center"/>
        <w:rPr>
          <w:sz w:val="80"/>
          <w:szCs w:val="80"/>
        </w:rPr>
      </w:pPr>
      <w:bookmarkStart w:id="5" w:name="_Toc459025121"/>
      <w:r w:rsidRPr="00346FF1">
        <w:rPr>
          <w:sz w:val="80"/>
          <w:szCs w:val="80"/>
        </w:rPr>
        <w:t>Module 5</w:t>
      </w:r>
      <w:r w:rsidR="00346FF1" w:rsidRPr="00346FF1">
        <w:rPr>
          <w:sz w:val="80"/>
          <w:szCs w:val="80"/>
        </w:rPr>
        <w:t xml:space="preserve">: </w:t>
      </w:r>
      <w:r w:rsidRPr="00346FF1">
        <w:rPr>
          <w:sz w:val="80"/>
          <w:szCs w:val="80"/>
        </w:rPr>
        <w:t>Receivables</w:t>
      </w:r>
      <w:bookmarkEnd w:id="5"/>
    </w:p>
    <w:p w14:paraId="098E9BBB" w14:textId="3EF91B5E" w:rsidR="00E05E91" w:rsidRPr="00346FF1" w:rsidRDefault="00E05E91" w:rsidP="00346FF1">
      <w:pPr>
        <w:pStyle w:val="Heading1"/>
        <w:jc w:val="center"/>
        <w:rPr>
          <w:sz w:val="80"/>
          <w:szCs w:val="80"/>
        </w:rPr>
      </w:pPr>
    </w:p>
    <w:p w14:paraId="5F8265CB" w14:textId="77777777" w:rsidR="00FB7710" w:rsidRDefault="00FB7710">
      <w:pPr>
        <w:spacing w:after="200" w:line="276" w:lineRule="auto"/>
        <w:rPr>
          <w:rFonts w:asciiTheme="majorHAnsi" w:eastAsiaTheme="majorEastAsia" w:hAnsiTheme="majorHAnsi" w:cstheme="majorBidi"/>
          <w:b/>
          <w:bCs/>
          <w:color w:val="345A8A" w:themeColor="accent1" w:themeShade="B5"/>
          <w:sz w:val="80"/>
          <w:szCs w:val="80"/>
        </w:rPr>
      </w:pPr>
      <w:r>
        <w:rPr>
          <w:sz w:val="80"/>
          <w:szCs w:val="80"/>
        </w:rPr>
        <w:br w:type="page"/>
      </w:r>
    </w:p>
    <w:p w14:paraId="288803C6" w14:textId="77777777" w:rsidR="00FB7710" w:rsidRPr="002F6139" w:rsidRDefault="00FB7710" w:rsidP="00FB7710">
      <w:pPr>
        <w:rPr>
          <w:b/>
        </w:rPr>
      </w:pPr>
      <w:r>
        <w:rPr>
          <w:b/>
        </w:rPr>
        <w:lastRenderedPageBreak/>
        <w:t>5-1A –Note receivable</w:t>
      </w:r>
    </w:p>
    <w:p w14:paraId="05059368" w14:textId="266D0A0F" w:rsidR="00FB7710" w:rsidRDefault="00FB7710" w:rsidP="00FB7710">
      <w:r>
        <w:t xml:space="preserve">On July </w:t>
      </w:r>
      <w:r w:rsidR="008C64C0">
        <w:t>3</w:t>
      </w:r>
      <w:r>
        <w:t xml:space="preserve">1, </w:t>
      </w:r>
      <w:r w:rsidR="002463D9">
        <w:t>2024</w:t>
      </w:r>
      <w:r>
        <w:t>, Lender Co. loaned $56,000 to B. Smith who signed a one-year 7% note.  Lender Co. has a November 30 fiscal year end.</w:t>
      </w:r>
    </w:p>
    <w:p w14:paraId="41F4B367" w14:textId="77777777" w:rsidR="00FB7710" w:rsidRDefault="00FB7710" w:rsidP="00FB7710"/>
    <w:p w14:paraId="63936037" w14:textId="77777777" w:rsidR="00FB7710" w:rsidRPr="00774407" w:rsidRDefault="00FB7710" w:rsidP="00FB7710">
      <w:pPr>
        <w:rPr>
          <w:b/>
        </w:rPr>
      </w:pPr>
      <w:r w:rsidRPr="00774407">
        <w:rPr>
          <w:b/>
        </w:rPr>
        <w:t>Required:</w:t>
      </w:r>
    </w:p>
    <w:p w14:paraId="27DF0A1B" w14:textId="40279FA4" w:rsidR="00FB7710" w:rsidRDefault="00FB7710" w:rsidP="00FB7710">
      <w:r>
        <w:t xml:space="preserve">Assuming the note is paid back in full on July </w:t>
      </w:r>
      <w:r w:rsidR="008C64C0">
        <w:t>3</w:t>
      </w:r>
      <w:r>
        <w:t xml:space="preserve">1, </w:t>
      </w:r>
      <w:r w:rsidR="002463D9">
        <w:t>2025</w:t>
      </w:r>
      <w:r>
        <w:t>, record all journal entries and adjustments relevant to the note (from Lender Co’s perspective.)</w:t>
      </w:r>
    </w:p>
    <w:p w14:paraId="48898C45" w14:textId="77777777" w:rsidR="00241BEE" w:rsidRDefault="00241BEE" w:rsidP="00FB7710">
      <w:pPr>
        <w:rPr>
          <w:b/>
        </w:rPr>
      </w:pPr>
    </w:p>
    <w:p w14:paraId="0DF6942E" w14:textId="77777777" w:rsidR="00FB7710" w:rsidRPr="002F6139" w:rsidRDefault="00FB7710" w:rsidP="00FB7710">
      <w:pPr>
        <w:rPr>
          <w:b/>
        </w:rPr>
      </w:pPr>
      <w:r>
        <w:rPr>
          <w:b/>
        </w:rPr>
        <w:t>5-1B –Note receivable</w:t>
      </w:r>
    </w:p>
    <w:p w14:paraId="479F652E" w14:textId="055315DD" w:rsidR="00FB7710" w:rsidRDefault="00FB7710" w:rsidP="00FB7710">
      <w:r>
        <w:t xml:space="preserve">On April 30, </w:t>
      </w:r>
      <w:r w:rsidR="002463D9">
        <w:t>2024</w:t>
      </w:r>
      <w:r>
        <w:t>, Bell Co. loaned $7,000 to Y. Chang who signed a one-year 4% note.  Bell Co. has a June 30 fiscal year end.</w:t>
      </w:r>
    </w:p>
    <w:p w14:paraId="48F95F97" w14:textId="77777777" w:rsidR="00FB7710" w:rsidRDefault="00FB7710" w:rsidP="00FB7710"/>
    <w:p w14:paraId="21D50171" w14:textId="77777777" w:rsidR="00FB7710" w:rsidRPr="00774407" w:rsidRDefault="00FB7710" w:rsidP="00FB7710">
      <w:pPr>
        <w:rPr>
          <w:b/>
        </w:rPr>
      </w:pPr>
      <w:r w:rsidRPr="00774407">
        <w:rPr>
          <w:b/>
        </w:rPr>
        <w:t>Required:</w:t>
      </w:r>
    </w:p>
    <w:p w14:paraId="03A520E0" w14:textId="76C9B98B" w:rsidR="00FB7710" w:rsidRDefault="00FB7710" w:rsidP="00FB7710">
      <w:r>
        <w:t xml:space="preserve">Assuming the note is paid back in full on April 30, </w:t>
      </w:r>
      <w:r w:rsidR="002463D9">
        <w:t>2025</w:t>
      </w:r>
      <w:r>
        <w:t>, record all journal entries and adjustments relevant to the note (from Bell Co’s perspective.)</w:t>
      </w:r>
    </w:p>
    <w:p w14:paraId="0A2B676F" w14:textId="77777777" w:rsidR="00030C8C" w:rsidRDefault="00030C8C" w:rsidP="00FB7710"/>
    <w:p w14:paraId="6391AA4F" w14:textId="77777777" w:rsidR="00030C8C" w:rsidRDefault="00030C8C" w:rsidP="00FB7710">
      <w:pPr>
        <w:rPr>
          <w:b/>
        </w:rPr>
      </w:pPr>
    </w:p>
    <w:p w14:paraId="7C26EA36" w14:textId="1CA791D0" w:rsidR="00FB7710" w:rsidRPr="002F6139" w:rsidRDefault="00FB7710" w:rsidP="00FB7710">
      <w:pPr>
        <w:rPr>
          <w:b/>
        </w:rPr>
      </w:pPr>
      <w:r>
        <w:rPr>
          <w:b/>
        </w:rPr>
        <w:t>5-2A –Notes receivable</w:t>
      </w:r>
    </w:p>
    <w:p w14:paraId="7BF41B9D" w14:textId="77777777" w:rsidR="00FB7710" w:rsidRDefault="00FB7710" w:rsidP="00FB7710">
      <w:r>
        <w:t>Smith Company has the following transactions involving notes receivable:</w:t>
      </w:r>
    </w:p>
    <w:p w14:paraId="5ED45BEE" w14:textId="77777777" w:rsidR="00FB7710" w:rsidRDefault="00FB7710" w:rsidP="00FB7710"/>
    <w:p w14:paraId="13D7AA15" w14:textId="77777777" w:rsidR="00FB7710" w:rsidRDefault="00FB7710" w:rsidP="00FB7710">
      <w:pPr>
        <w:ind w:left="1440" w:hanging="1440"/>
      </w:pPr>
      <w:r>
        <w:t>January 1</w:t>
      </w:r>
      <w:r>
        <w:tab/>
        <w:t>Provided consulting services for D. Becker.  Becker was unable to pay cash, but signed a note for $9,000 bearing 5% annual interest.</w:t>
      </w:r>
    </w:p>
    <w:p w14:paraId="53A49B54" w14:textId="77777777" w:rsidR="00FB7710" w:rsidRDefault="00FB7710" w:rsidP="00FB7710">
      <w:pPr>
        <w:ind w:left="1440" w:hanging="1440"/>
      </w:pPr>
      <w:r>
        <w:t>March 1</w:t>
      </w:r>
      <w:r>
        <w:tab/>
        <w:t>Loaned $15,000 to A. Owusu.  Owusu signed a one-year 10% note.</w:t>
      </w:r>
    </w:p>
    <w:p w14:paraId="6CE7CC17" w14:textId="77777777" w:rsidR="00FB7710" w:rsidRDefault="00FB7710" w:rsidP="00FB7710">
      <w:pPr>
        <w:ind w:left="1440" w:hanging="1440"/>
      </w:pPr>
      <w:r>
        <w:t>July 31</w:t>
      </w:r>
      <w:r>
        <w:tab/>
        <w:t>Becker repaid the note from January 1.</w:t>
      </w:r>
    </w:p>
    <w:p w14:paraId="138D81C0" w14:textId="77777777" w:rsidR="00FB7710" w:rsidRDefault="00FB7710" w:rsidP="00FB7710">
      <w:pPr>
        <w:ind w:left="1440" w:hanging="1440"/>
      </w:pPr>
      <w:r>
        <w:t>September 30</w:t>
      </w:r>
      <w:r>
        <w:tab/>
        <w:t>Loaned $20,000 to W. Branchflower.  Branchflower signed a 6-month 7% note.</w:t>
      </w:r>
    </w:p>
    <w:p w14:paraId="36B74BBD" w14:textId="77777777" w:rsidR="00FB7710" w:rsidRDefault="00FB7710" w:rsidP="00FB7710">
      <w:pPr>
        <w:ind w:left="1440" w:hanging="1440"/>
      </w:pPr>
      <w:r>
        <w:t>December 31</w:t>
      </w:r>
      <w:r>
        <w:tab/>
        <w:t>Accrued interest on all outstanding notes payable at year-end.</w:t>
      </w:r>
    </w:p>
    <w:p w14:paraId="30E152D9" w14:textId="77777777" w:rsidR="00FB7710" w:rsidRDefault="00FB7710" w:rsidP="00FB7710"/>
    <w:p w14:paraId="4F3429B8" w14:textId="77777777" w:rsidR="00FB7710" w:rsidRPr="00774407" w:rsidRDefault="00FB7710" w:rsidP="00FB7710">
      <w:pPr>
        <w:rPr>
          <w:b/>
        </w:rPr>
      </w:pPr>
      <w:r w:rsidRPr="00774407">
        <w:rPr>
          <w:b/>
        </w:rPr>
        <w:t>Required:</w:t>
      </w:r>
    </w:p>
    <w:p w14:paraId="1F315E59" w14:textId="77777777" w:rsidR="00FB7710" w:rsidRDefault="00FB7710" w:rsidP="00FB7710">
      <w:r>
        <w:t>Record all entries and adjustments based on the information above.</w:t>
      </w:r>
    </w:p>
    <w:p w14:paraId="43FD4264" w14:textId="77777777" w:rsidR="00FB7710" w:rsidRDefault="00FB7710" w:rsidP="00FB7710"/>
    <w:p w14:paraId="37767424" w14:textId="1C000AAF" w:rsidR="00241BEE" w:rsidRDefault="00241BEE" w:rsidP="00FB7710">
      <w:pPr>
        <w:rPr>
          <w:b/>
        </w:rPr>
      </w:pPr>
    </w:p>
    <w:p w14:paraId="3A4B0238" w14:textId="77777777" w:rsidR="00570F5D" w:rsidRDefault="00570F5D" w:rsidP="00FB7710">
      <w:pPr>
        <w:rPr>
          <w:b/>
        </w:rPr>
      </w:pPr>
    </w:p>
    <w:p w14:paraId="6EA00C70" w14:textId="30C6161C" w:rsidR="00FB7710" w:rsidRPr="002F6139" w:rsidRDefault="00FB7710" w:rsidP="00FB7710">
      <w:pPr>
        <w:rPr>
          <w:b/>
        </w:rPr>
      </w:pPr>
      <w:r>
        <w:rPr>
          <w:b/>
        </w:rPr>
        <w:t>5-2B –Notes receivable</w:t>
      </w:r>
    </w:p>
    <w:p w14:paraId="0D0A09C5" w14:textId="77777777" w:rsidR="00FB7710" w:rsidRDefault="00FB7710" w:rsidP="00FB7710">
      <w:r>
        <w:t>Jones Company has the following transactions involving notes receivable:</w:t>
      </w:r>
    </w:p>
    <w:p w14:paraId="55257F64" w14:textId="77777777" w:rsidR="00FB7710" w:rsidRDefault="00FB7710" w:rsidP="00FB7710"/>
    <w:p w14:paraId="1A94FB58" w14:textId="77777777" w:rsidR="00FB7710" w:rsidRDefault="00FB7710" w:rsidP="00FB7710">
      <w:pPr>
        <w:ind w:left="1440" w:hanging="1440"/>
      </w:pPr>
      <w:r>
        <w:t>May 31</w:t>
      </w:r>
      <w:r>
        <w:tab/>
        <w:t>Loaned $6,000 to Y. Yang.  She signed a 5% note.</w:t>
      </w:r>
    </w:p>
    <w:p w14:paraId="607B148A" w14:textId="77777777" w:rsidR="00FB7710" w:rsidRDefault="00FB7710" w:rsidP="00FB7710">
      <w:pPr>
        <w:ind w:left="1440" w:hanging="1440"/>
      </w:pPr>
      <w:r>
        <w:t>June 15</w:t>
      </w:r>
      <w:r>
        <w:tab/>
        <w:t>Yang repaid her loan.</w:t>
      </w:r>
    </w:p>
    <w:p w14:paraId="6CCFED76" w14:textId="77777777" w:rsidR="00FB7710" w:rsidRDefault="00FB7710" w:rsidP="00FB7710">
      <w:pPr>
        <w:ind w:left="1440" w:hanging="1440"/>
      </w:pPr>
      <w:r>
        <w:t>August 1</w:t>
      </w:r>
      <w:r>
        <w:tab/>
        <w:t>Loaned $3,000 to A. Fergus.  He signed a one-year 6% note.</w:t>
      </w:r>
    </w:p>
    <w:p w14:paraId="7FD5C751" w14:textId="77777777" w:rsidR="00FB7710" w:rsidRDefault="00FB7710" w:rsidP="00FB7710">
      <w:pPr>
        <w:ind w:left="1440" w:hanging="1440"/>
      </w:pPr>
      <w:r>
        <w:t>November 15</w:t>
      </w:r>
      <w:r>
        <w:tab/>
        <w:t>Completed maintenance work for Redflag Construction.  The company could not pay and signed a one-year 8% note for $10,000.</w:t>
      </w:r>
    </w:p>
    <w:p w14:paraId="474C6D94" w14:textId="77777777" w:rsidR="00FB7710" w:rsidRDefault="00FB7710" w:rsidP="00FB7710">
      <w:pPr>
        <w:ind w:left="1440" w:hanging="1440"/>
      </w:pPr>
      <w:r>
        <w:t>January 31</w:t>
      </w:r>
      <w:r>
        <w:tab/>
        <w:t xml:space="preserve">Accrued interest on all outstanding notes payable at year-end.  Interest is rounded to the nearest ½ month. </w:t>
      </w:r>
    </w:p>
    <w:p w14:paraId="5A14AA0B" w14:textId="77777777" w:rsidR="00FB7710" w:rsidRDefault="00FB7710" w:rsidP="00FB7710"/>
    <w:p w14:paraId="65CC5BAF" w14:textId="77777777" w:rsidR="00FB7710" w:rsidRPr="00774407" w:rsidRDefault="00FB7710" w:rsidP="00FB7710">
      <w:pPr>
        <w:rPr>
          <w:b/>
        </w:rPr>
      </w:pPr>
      <w:r w:rsidRPr="00774407">
        <w:rPr>
          <w:b/>
        </w:rPr>
        <w:t>Required:</w:t>
      </w:r>
    </w:p>
    <w:p w14:paraId="23D3CAE3" w14:textId="7CFDEB65" w:rsidR="00FB7710" w:rsidRDefault="00FB7710" w:rsidP="00FB7710">
      <w:r>
        <w:t>Record all entries and adjustments based on the information above.</w:t>
      </w:r>
    </w:p>
    <w:p w14:paraId="0F1B2688" w14:textId="77777777" w:rsidR="00FB7710" w:rsidRDefault="00FB7710" w:rsidP="00FB7710">
      <w:r>
        <w:br w:type="page"/>
      </w:r>
    </w:p>
    <w:p w14:paraId="1FA1EE80" w14:textId="77777777" w:rsidR="00FB7710" w:rsidRPr="002F6139" w:rsidRDefault="00FB7710" w:rsidP="00FB7710">
      <w:pPr>
        <w:rPr>
          <w:b/>
        </w:rPr>
      </w:pPr>
      <w:r>
        <w:rPr>
          <w:b/>
        </w:rPr>
        <w:lastRenderedPageBreak/>
        <w:t>5-3A –Percentage of Sales Method</w:t>
      </w:r>
    </w:p>
    <w:p w14:paraId="224755BB" w14:textId="77777777" w:rsidR="00FB7710" w:rsidRDefault="00FB7710" w:rsidP="00FB7710"/>
    <w:p w14:paraId="25B0A760" w14:textId="7871AA6C" w:rsidR="00FB7710" w:rsidRDefault="00FB7710" w:rsidP="00FB7710">
      <w:r>
        <w:t xml:space="preserve">Salazar Inc. shows the following information on May 31, </w:t>
      </w:r>
      <w:r w:rsidR="002463D9">
        <w:t>2024</w:t>
      </w:r>
      <w:r>
        <w:t>, the company’s fiscal year-end:</w:t>
      </w:r>
    </w:p>
    <w:p w14:paraId="0511C972" w14:textId="77777777" w:rsidR="00FB7710" w:rsidRDefault="00FB7710" w:rsidP="00FB7710"/>
    <w:tbl>
      <w:tblPr>
        <w:tblStyle w:val="LightList"/>
        <w:tblW w:w="0" w:type="auto"/>
        <w:tblLook w:val="04A0" w:firstRow="1" w:lastRow="0" w:firstColumn="1" w:lastColumn="0" w:noHBand="0" w:noVBand="1"/>
      </w:tblPr>
      <w:tblGrid>
        <w:gridCol w:w="4361"/>
        <w:gridCol w:w="2268"/>
        <w:gridCol w:w="2227"/>
      </w:tblGrid>
      <w:tr w:rsidR="00FB7710" w14:paraId="7CB93B06" w14:textId="77777777" w:rsidTr="00B01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1669DD67" w14:textId="77777777" w:rsidR="00FB7710" w:rsidRDefault="00FB7710" w:rsidP="00B0195E">
            <w:r>
              <w:t>Account</w:t>
            </w:r>
          </w:p>
        </w:tc>
        <w:tc>
          <w:tcPr>
            <w:tcW w:w="2268" w:type="dxa"/>
          </w:tcPr>
          <w:p w14:paraId="765F7ABA" w14:textId="77777777" w:rsidR="00FB7710" w:rsidRDefault="00FB7710" w:rsidP="00B0195E">
            <w:pPr>
              <w:jc w:val="right"/>
              <w:cnfStyle w:val="100000000000" w:firstRow="1" w:lastRow="0" w:firstColumn="0" w:lastColumn="0" w:oddVBand="0" w:evenVBand="0" w:oddHBand="0" w:evenHBand="0" w:firstRowFirstColumn="0" w:firstRowLastColumn="0" w:lastRowFirstColumn="0" w:lastRowLastColumn="0"/>
            </w:pPr>
            <w:r>
              <w:t>Debit</w:t>
            </w:r>
          </w:p>
        </w:tc>
        <w:tc>
          <w:tcPr>
            <w:tcW w:w="2227" w:type="dxa"/>
          </w:tcPr>
          <w:p w14:paraId="47F42842" w14:textId="77777777" w:rsidR="00FB7710" w:rsidRDefault="00FB7710" w:rsidP="00B0195E">
            <w:pPr>
              <w:jc w:val="right"/>
              <w:cnfStyle w:val="100000000000" w:firstRow="1" w:lastRow="0" w:firstColumn="0" w:lastColumn="0" w:oddVBand="0" w:evenVBand="0" w:oddHBand="0" w:evenHBand="0" w:firstRowFirstColumn="0" w:firstRowLastColumn="0" w:lastRowFirstColumn="0" w:lastRowLastColumn="0"/>
            </w:pPr>
            <w:r>
              <w:t>Credit</w:t>
            </w:r>
          </w:p>
        </w:tc>
      </w:tr>
      <w:tr w:rsidR="00FB7710" w14:paraId="5B6113F9" w14:textId="77777777" w:rsidTr="00B0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691A4738" w14:textId="77777777" w:rsidR="00FB7710" w:rsidRDefault="00FB7710" w:rsidP="00B0195E">
            <w:r>
              <w:t>Accounts receivable</w:t>
            </w:r>
          </w:p>
        </w:tc>
        <w:tc>
          <w:tcPr>
            <w:tcW w:w="2268" w:type="dxa"/>
          </w:tcPr>
          <w:p w14:paraId="302B1ADE" w14:textId="77777777" w:rsidR="00FB7710" w:rsidRDefault="00FB7710" w:rsidP="00B0195E">
            <w:pPr>
              <w:jc w:val="right"/>
              <w:cnfStyle w:val="000000100000" w:firstRow="0" w:lastRow="0" w:firstColumn="0" w:lastColumn="0" w:oddVBand="0" w:evenVBand="0" w:oddHBand="1" w:evenHBand="0" w:firstRowFirstColumn="0" w:firstRowLastColumn="0" w:lastRowFirstColumn="0" w:lastRowLastColumn="0"/>
            </w:pPr>
            <w:r>
              <w:t>$235,000</w:t>
            </w:r>
          </w:p>
        </w:tc>
        <w:tc>
          <w:tcPr>
            <w:tcW w:w="2227" w:type="dxa"/>
          </w:tcPr>
          <w:p w14:paraId="00B2833B" w14:textId="77777777" w:rsidR="00FB7710" w:rsidRDefault="00FB7710" w:rsidP="00B0195E">
            <w:pPr>
              <w:jc w:val="right"/>
              <w:cnfStyle w:val="000000100000" w:firstRow="0" w:lastRow="0" w:firstColumn="0" w:lastColumn="0" w:oddVBand="0" w:evenVBand="0" w:oddHBand="1" w:evenHBand="0" w:firstRowFirstColumn="0" w:firstRowLastColumn="0" w:lastRowFirstColumn="0" w:lastRowLastColumn="0"/>
            </w:pPr>
          </w:p>
        </w:tc>
      </w:tr>
      <w:tr w:rsidR="00FB7710" w14:paraId="701E8B8E" w14:textId="77777777" w:rsidTr="00B0195E">
        <w:tc>
          <w:tcPr>
            <w:cnfStyle w:val="001000000000" w:firstRow="0" w:lastRow="0" w:firstColumn="1" w:lastColumn="0" w:oddVBand="0" w:evenVBand="0" w:oddHBand="0" w:evenHBand="0" w:firstRowFirstColumn="0" w:firstRowLastColumn="0" w:lastRowFirstColumn="0" w:lastRowLastColumn="0"/>
            <w:tcW w:w="4361" w:type="dxa"/>
          </w:tcPr>
          <w:p w14:paraId="36481160" w14:textId="77777777" w:rsidR="00FB7710" w:rsidRDefault="00FB7710" w:rsidP="00B0195E">
            <w:r>
              <w:t>Allowance for doubtful accounts</w:t>
            </w:r>
          </w:p>
        </w:tc>
        <w:tc>
          <w:tcPr>
            <w:tcW w:w="2268" w:type="dxa"/>
          </w:tcPr>
          <w:p w14:paraId="05CF4D9F" w14:textId="77777777" w:rsidR="00FB7710" w:rsidRDefault="00FB7710" w:rsidP="00B0195E">
            <w:pPr>
              <w:jc w:val="right"/>
              <w:cnfStyle w:val="000000000000" w:firstRow="0" w:lastRow="0" w:firstColumn="0" w:lastColumn="0" w:oddVBand="0" w:evenVBand="0" w:oddHBand="0" w:evenHBand="0" w:firstRowFirstColumn="0" w:firstRowLastColumn="0" w:lastRowFirstColumn="0" w:lastRowLastColumn="0"/>
            </w:pPr>
            <w:r>
              <w:t>2,000</w:t>
            </w:r>
          </w:p>
        </w:tc>
        <w:tc>
          <w:tcPr>
            <w:tcW w:w="2227" w:type="dxa"/>
          </w:tcPr>
          <w:p w14:paraId="7CE173A5" w14:textId="77777777" w:rsidR="00FB7710" w:rsidRDefault="00FB7710" w:rsidP="00B0195E">
            <w:pPr>
              <w:jc w:val="right"/>
              <w:cnfStyle w:val="000000000000" w:firstRow="0" w:lastRow="0" w:firstColumn="0" w:lastColumn="0" w:oddVBand="0" w:evenVBand="0" w:oddHBand="0" w:evenHBand="0" w:firstRowFirstColumn="0" w:firstRowLastColumn="0" w:lastRowFirstColumn="0" w:lastRowLastColumn="0"/>
            </w:pPr>
          </w:p>
        </w:tc>
      </w:tr>
      <w:tr w:rsidR="00FB7710" w14:paraId="2C859B7E" w14:textId="77777777" w:rsidTr="00B0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5EDCC849" w14:textId="77777777" w:rsidR="00FB7710" w:rsidRDefault="00FB7710" w:rsidP="00B0195E">
            <w:r>
              <w:t>Sales ($448,000 cash sales)</w:t>
            </w:r>
          </w:p>
        </w:tc>
        <w:tc>
          <w:tcPr>
            <w:tcW w:w="2268" w:type="dxa"/>
          </w:tcPr>
          <w:p w14:paraId="56FC828B" w14:textId="77777777" w:rsidR="00FB7710" w:rsidRDefault="00FB7710" w:rsidP="00B0195E">
            <w:pPr>
              <w:jc w:val="right"/>
              <w:cnfStyle w:val="000000100000" w:firstRow="0" w:lastRow="0" w:firstColumn="0" w:lastColumn="0" w:oddVBand="0" w:evenVBand="0" w:oddHBand="1" w:evenHBand="0" w:firstRowFirstColumn="0" w:firstRowLastColumn="0" w:lastRowFirstColumn="0" w:lastRowLastColumn="0"/>
            </w:pPr>
          </w:p>
        </w:tc>
        <w:tc>
          <w:tcPr>
            <w:tcW w:w="2227" w:type="dxa"/>
          </w:tcPr>
          <w:p w14:paraId="3028E929" w14:textId="77777777" w:rsidR="00FB7710" w:rsidRDefault="00FB7710" w:rsidP="00B0195E">
            <w:pPr>
              <w:jc w:val="right"/>
              <w:cnfStyle w:val="000000100000" w:firstRow="0" w:lastRow="0" w:firstColumn="0" w:lastColumn="0" w:oddVBand="0" w:evenVBand="0" w:oddHBand="1" w:evenHBand="0" w:firstRowFirstColumn="0" w:firstRowLastColumn="0" w:lastRowFirstColumn="0" w:lastRowLastColumn="0"/>
            </w:pPr>
            <w:r>
              <w:t>$1,850,000</w:t>
            </w:r>
          </w:p>
        </w:tc>
      </w:tr>
    </w:tbl>
    <w:p w14:paraId="1CAB0332" w14:textId="77777777" w:rsidR="00FB7710" w:rsidRDefault="00FB7710" w:rsidP="00FB7710"/>
    <w:p w14:paraId="67A66782" w14:textId="77777777" w:rsidR="00FB7710" w:rsidRDefault="00FB7710" w:rsidP="00FB7710">
      <w:r>
        <w:t>The company’s accountant estimates bad debts to be 2% of credit sales.</w:t>
      </w:r>
    </w:p>
    <w:p w14:paraId="75DDD7F7" w14:textId="77777777" w:rsidR="00FB7710" w:rsidRDefault="00FB7710" w:rsidP="00FB7710"/>
    <w:p w14:paraId="5AB31497" w14:textId="77777777" w:rsidR="00FB7710" w:rsidRPr="006A601E" w:rsidRDefault="00FB7710" w:rsidP="00FB7710">
      <w:pPr>
        <w:rPr>
          <w:b/>
        </w:rPr>
      </w:pPr>
      <w:r w:rsidRPr="006A601E">
        <w:rPr>
          <w:b/>
        </w:rPr>
        <w:t>Required:</w:t>
      </w:r>
    </w:p>
    <w:p w14:paraId="2329DA6C" w14:textId="77777777" w:rsidR="00FB7710" w:rsidRDefault="00FB7710" w:rsidP="00FB7710"/>
    <w:p w14:paraId="17AD147D" w14:textId="77777777" w:rsidR="00FB7710" w:rsidRDefault="00FB7710" w:rsidP="00996C96">
      <w:pPr>
        <w:pStyle w:val="ListParagraph"/>
        <w:numPr>
          <w:ilvl w:val="0"/>
          <w:numId w:val="28"/>
        </w:numPr>
      </w:pPr>
      <w:r>
        <w:t>Prepare the adjustment to allowance for doubtful accounts based on the information above.</w:t>
      </w:r>
    </w:p>
    <w:p w14:paraId="65F7BC2D" w14:textId="77777777" w:rsidR="00FB7710" w:rsidRDefault="00FB7710" w:rsidP="00996C96">
      <w:pPr>
        <w:pStyle w:val="ListParagraph"/>
        <w:numPr>
          <w:ilvl w:val="0"/>
          <w:numId w:val="28"/>
        </w:numPr>
      </w:pPr>
      <w:r>
        <w:t>Show how accounts receivable, net would be disclosed on the balance sheet.</w:t>
      </w:r>
    </w:p>
    <w:p w14:paraId="6BFAF019" w14:textId="77777777" w:rsidR="00FB7710" w:rsidRDefault="00FB7710" w:rsidP="00FB7710"/>
    <w:p w14:paraId="14D9E28D" w14:textId="77777777" w:rsidR="00FB7710" w:rsidRDefault="00FB7710" w:rsidP="00FB7710"/>
    <w:p w14:paraId="2AF78EB6" w14:textId="77777777" w:rsidR="00241BEE" w:rsidRDefault="00241BEE" w:rsidP="00FB7710">
      <w:pPr>
        <w:rPr>
          <w:b/>
        </w:rPr>
      </w:pPr>
    </w:p>
    <w:p w14:paraId="762AA5D8" w14:textId="77777777" w:rsidR="00241BEE" w:rsidRDefault="00241BEE" w:rsidP="00FB7710">
      <w:pPr>
        <w:rPr>
          <w:b/>
        </w:rPr>
      </w:pPr>
    </w:p>
    <w:p w14:paraId="5D29457B" w14:textId="77777777" w:rsidR="00241BEE" w:rsidRDefault="00241BEE" w:rsidP="00FB7710">
      <w:pPr>
        <w:rPr>
          <w:b/>
        </w:rPr>
      </w:pPr>
    </w:p>
    <w:p w14:paraId="135B5CD3" w14:textId="77777777" w:rsidR="00241BEE" w:rsidRDefault="00241BEE" w:rsidP="00FB7710">
      <w:pPr>
        <w:rPr>
          <w:b/>
        </w:rPr>
      </w:pPr>
    </w:p>
    <w:p w14:paraId="05D4EB41" w14:textId="77777777" w:rsidR="00FB7710" w:rsidRPr="002F6139" w:rsidRDefault="00FB7710" w:rsidP="00FB7710">
      <w:pPr>
        <w:rPr>
          <w:b/>
        </w:rPr>
      </w:pPr>
      <w:r>
        <w:rPr>
          <w:b/>
        </w:rPr>
        <w:t>5-3B –Percentage of Sales Method</w:t>
      </w:r>
    </w:p>
    <w:p w14:paraId="5451E0A6" w14:textId="77777777" w:rsidR="00FB7710" w:rsidRDefault="00FB7710" w:rsidP="00FB7710"/>
    <w:p w14:paraId="64241772" w14:textId="1933414D" w:rsidR="00FB7710" w:rsidRDefault="00FB7710" w:rsidP="00FB7710">
      <w:r>
        <w:t xml:space="preserve">Nethery Co. shows the following account balances on October 31, </w:t>
      </w:r>
      <w:r w:rsidR="002463D9">
        <w:t>2024</w:t>
      </w:r>
      <w:r>
        <w:t>, its fiscal year-end.</w:t>
      </w:r>
    </w:p>
    <w:p w14:paraId="57A453C5" w14:textId="77777777" w:rsidR="00FB7710" w:rsidRDefault="00FB7710" w:rsidP="00FB7710"/>
    <w:tbl>
      <w:tblPr>
        <w:tblStyle w:val="LightList"/>
        <w:tblW w:w="0" w:type="auto"/>
        <w:tblLook w:val="04A0" w:firstRow="1" w:lastRow="0" w:firstColumn="1" w:lastColumn="0" w:noHBand="0" w:noVBand="1"/>
      </w:tblPr>
      <w:tblGrid>
        <w:gridCol w:w="4361"/>
        <w:gridCol w:w="2268"/>
        <w:gridCol w:w="2227"/>
      </w:tblGrid>
      <w:tr w:rsidR="00FB7710" w14:paraId="11BFECA1" w14:textId="77777777" w:rsidTr="00B01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562E80DC" w14:textId="77777777" w:rsidR="00FB7710" w:rsidRDefault="00FB7710" w:rsidP="00B0195E">
            <w:r>
              <w:t>Account</w:t>
            </w:r>
          </w:p>
        </w:tc>
        <w:tc>
          <w:tcPr>
            <w:tcW w:w="2268" w:type="dxa"/>
          </w:tcPr>
          <w:p w14:paraId="51125F06" w14:textId="77777777" w:rsidR="00FB7710" w:rsidRDefault="00FB7710" w:rsidP="00B0195E">
            <w:pPr>
              <w:jc w:val="right"/>
              <w:cnfStyle w:val="100000000000" w:firstRow="1" w:lastRow="0" w:firstColumn="0" w:lastColumn="0" w:oddVBand="0" w:evenVBand="0" w:oddHBand="0" w:evenHBand="0" w:firstRowFirstColumn="0" w:firstRowLastColumn="0" w:lastRowFirstColumn="0" w:lastRowLastColumn="0"/>
            </w:pPr>
            <w:r>
              <w:t>Debit</w:t>
            </w:r>
          </w:p>
        </w:tc>
        <w:tc>
          <w:tcPr>
            <w:tcW w:w="2227" w:type="dxa"/>
          </w:tcPr>
          <w:p w14:paraId="48D4409F" w14:textId="77777777" w:rsidR="00FB7710" w:rsidRDefault="00FB7710" w:rsidP="00B0195E">
            <w:pPr>
              <w:jc w:val="right"/>
              <w:cnfStyle w:val="100000000000" w:firstRow="1" w:lastRow="0" w:firstColumn="0" w:lastColumn="0" w:oddVBand="0" w:evenVBand="0" w:oddHBand="0" w:evenHBand="0" w:firstRowFirstColumn="0" w:firstRowLastColumn="0" w:lastRowFirstColumn="0" w:lastRowLastColumn="0"/>
            </w:pPr>
            <w:r>
              <w:t>Credit</w:t>
            </w:r>
          </w:p>
        </w:tc>
      </w:tr>
      <w:tr w:rsidR="00FB7710" w14:paraId="70B34FA0" w14:textId="77777777" w:rsidTr="00B0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0AE5A04D" w14:textId="77777777" w:rsidR="00FB7710" w:rsidRDefault="00FB7710" w:rsidP="00B0195E">
            <w:r>
              <w:t>Accounts receivable</w:t>
            </w:r>
          </w:p>
        </w:tc>
        <w:tc>
          <w:tcPr>
            <w:tcW w:w="2268" w:type="dxa"/>
          </w:tcPr>
          <w:p w14:paraId="26436C36" w14:textId="77777777" w:rsidR="00FB7710" w:rsidRDefault="00FB7710" w:rsidP="00B0195E">
            <w:pPr>
              <w:jc w:val="right"/>
              <w:cnfStyle w:val="000000100000" w:firstRow="0" w:lastRow="0" w:firstColumn="0" w:lastColumn="0" w:oddVBand="0" w:evenVBand="0" w:oddHBand="1" w:evenHBand="0" w:firstRowFirstColumn="0" w:firstRowLastColumn="0" w:lastRowFirstColumn="0" w:lastRowLastColumn="0"/>
            </w:pPr>
            <w:r>
              <w:t>$41,000</w:t>
            </w:r>
          </w:p>
        </w:tc>
        <w:tc>
          <w:tcPr>
            <w:tcW w:w="2227" w:type="dxa"/>
          </w:tcPr>
          <w:p w14:paraId="039B1CFA" w14:textId="77777777" w:rsidR="00FB7710" w:rsidRDefault="00FB7710" w:rsidP="00B0195E">
            <w:pPr>
              <w:jc w:val="right"/>
              <w:cnfStyle w:val="000000100000" w:firstRow="0" w:lastRow="0" w:firstColumn="0" w:lastColumn="0" w:oddVBand="0" w:evenVBand="0" w:oddHBand="1" w:evenHBand="0" w:firstRowFirstColumn="0" w:firstRowLastColumn="0" w:lastRowFirstColumn="0" w:lastRowLastColumn="0"/>
            </w:pPr>
          </w:p>
        </w:tc>
      </w:tr>
      <w:tr w:rsidR="00FB7710" w14:paraId="7A51E0CB" w14:textId="77777777" w:rsidTr="00B0195E">
        <w:tc>
          <w:tcPr>
            <w:cnfStyle w:val="001000000000" w:firstRow="0" w:lastRow="0" w:firstColumn="1" w:lastColumn="0" w:oddVBand="0" w:evenVBand="0" w:oddHBand="0" w:evenHBand="0" w:firstRowFirstColumn="0" w:firstRowLastColumn="0" w:lastRowFirstColumn="0" w:lastRowLastColumn="0"/>
            <w:tcW w:w="4361" w:type="dxa"/>
          </w:tcPr>
          <w:p w14:paraId="2A029ECB" w14:textId="77777777" w:rsidR="00FB7710" w:rsidRDefault="00FB7710" w:rsidP="00B0195E">
            <w:r>
              <w:t>Allowance for doubtful accounts</w:t>
            </w:r>
          </w:p>
        </w:tc>
        <w:tc>
          <w:tcPr>
            <w:tcW w:w="2268" w:type="dxa"/>
          </w:tcPr>
          <w:p w14:paraId="41929A5A" w14:textId="77777777" w:rsidR="00FB7710" w:rsidRDefault="00FB7710" w:rsidP="00B0195E">
            <w:pPr>
              <w:jc w:val="right"/>
              <w:cnfStyle w:val="000000000000" w:firstRow="0" w:lastRow="0" w:firstColumn="0" w:lastColumn="0" w:oddVBand="0" w:evenVBand="0" w:oddHBand="0" w:evenHBand="0" w:firstRowFirstColumn="0" w:firstRowLastColumn="0" w:lastRowFirstColumn="0" w:lastRowLastColumn="0"/>
            </w:pPr>
          </w:p>
        </w:tc>
        <w:tc>
          <w:tcPr>
            <w:tcW w:w="2227" w:type="dxa"/>
          </w:tcPr>
          <w:p w14:paraId="303848E9" w14:textId="77777777" w:rsidR="00FB7710" w:rsidRDefault="00FB7710" w:rsidP="00B0195E">
            <w:pPr>
              <w:jc w:val="right"/>
              <w:cnfStyle w:val="000000000000" w:firstRow="0" w:lastRow="0" w:firstColumn="0" w:lastColumn="0" w:oddVBand="0" w:evenVBand="0" w:oddHBand="0" w:evenHBand="0" w:firstRowFirstColumn="0" w:firstRowLastColumn="0" w:lastRowFirstColumn="0" w:lastRowLastColumn="0"/>
            </w:pPr>
            <w:r>
              <w:t>$300</w:t>
            </w:r>
          </w:p>
        </w:tc>
      </w:tr>
      <w:tr w:rsidR="00FB7710" w14:paraId="3365DA27" w14:textId="77777777" w:rsidTr="00B0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3229B6E5" w14:textId="77777777" w:rsidR="00FB7710" w:rsidRDefault="00FB7710" w:rsidP="00B0195E">
            <w:r>
              <w:t>Sales ($60,000 cash sales)</w:t>
            </w:r>
          </w:p>
        </w:tc>
        <w:tc>
          <w:tcPr>
            <w:tcW w:w="2268" w:type="dxa"/>
          </w:tcPr>
          <w:p w14:paraId="055A3F72" w14:textId="77777777" w:rsidR="00FB7710" w:rsidRDefault="00FB7710" w:rsidP="00B0195E">
            <w:pPr>
              <w:jc w:val="right"/>
              <w:cnfStyle w:val="000000100000" w:firstRow="0" w:lastRow="0" w:firstColumn="0" w:lastColumn="0" w:oddVBand="0" w:evenVBand="0" w:oddHBand="1" w:evenHBand="0" w:firstRowFirstColumn="0" w:firstRowLastColumn="0" w:lastRowFirstColumn="0" w:lastRowLastColumn="0"/>
            </w:pPr>
          </w:p>
        </w:tc>
        <w:tc>
          <w:tcPr>
            <w:tcW w:w="2227" w:type="dxa"/>
          </w:tcPr>
          <w:p w14:paraId="72409A21" w14:textId="77777777" w:rsidR="00FB7710" w:rsidRDefault="00FB7710" w:rsidP="00B0195E">
            <w:pPr>
              <w:jc w:val="right"/>
              <w:cnfStyle w:val="000000100000" w:firstRow="0" w:lastRow="0" w:firstColumn="0" w:lastColumn="0" w:oddVBand="0" w:evenVBand="0" w:oddHBand="1" w:evenHBand="0" w:firstRowFirstColumn="0" w:firstRowLastColumn="0" w:lastRowFirstColumn="0" w:lastRowLastColumn="0"/>
            </w:pPr>
            <w:r>
              <w:t>430,000</w:t>
            </w:r>
          </w:p>
        </w:tc>
      </w:tr>
    </w:tbl>
    <w:p w14:paraId="656ECEE0" w14:textId="77777777" w:rsidR="00FB7710" w:rsidRDefault="00FB7710" w:rsidP="00FB7710"/>
    <w:p w14:paraId="670356DE" w14:textId="77777777" w:rsidR="00FB7710" w:rsidRDefault="00FB7710" w:rsidP="00FB7710">
      <w:r>
        <w:t>The company’s accountant estimates bad debts to be 3.5% of credit sales.</w:t>
      </w:r>
    </w:p>
    <w:p w14:paraId="06286748" w14:textId="77777777" w:rsidR="00FB7710" w:rsidRDefault="00FB7710" w:rsidP="00FB7710"/>
    <w:p w14:paraId="570EE675" w14:textId="77777777" w:rsidR="00FB7710" w:rsidRPr="006A601E" w:rsidRDefault="00FB7710" w:rsidP="00FB7710">
      <w:pPr>
        <w:rPr>
          <w:b/>
        </w:rPr>
      </w:pPr>
      <w:r w:rsidRPr="006A601E">
        <w:rPr>
          <w:b/>
        </w:rPr>
        <w:t>Required:</w:t>
      </w:r>
    </w:p>
    <w:p w14:paraId="71AC0445" w14:textId="77777777" w:rsidR="00FB7710" w:rsidRDefault="00FB7710" w:rsidP="00FB7710"/>
    <w:p w14:paraId="6F2CCF3D" w14:textId="77777777" w:rsidR="00FB7710" w:rsidRDefault="00FB7710" w:rsidP="00996C96">
      <w:pPr>
        <w:pStyle w:val="ListParagraph"/>
        <w:numPr>
          <w:ilvl w:val="0"/>
          <w:numId w:val="29"/>
        </w:numPr>
      </w:pPr>
      <w:r>
        <w:t>Prepare the adjustment to allowance for doubtful accounts based on the information above.</w:t>
      </w:r>
    </w:p>
    <w:p w14:paraId="251740E3" w14:textId="77777777" w:rsidR="00FB7710" w:rsidRDefault="00FB7710" w:rsidP="00996C96">
      <w:pPr>
        <w:pStyle w:val="ListParagraph"/>
        <w:numPr>
          <w:ilvl w:val="0"/>
          <w:numId w:val="29"/>
        </w:numPr>
      </w:pPr>
      <w:r>
        <w:t>Show how accounts receivable, net would be disclosed on the balance sheet.</w:t>
      </w:r>
    </w:p>
    <w:p w14:paraId="08210355" w14:textId="77777777" w:rsidR="00FB7710" w:rsidRPr="00870D82" w:rsidRDefault="00FB7710" w:rsidP="00FB7710">
      <w:pPr>
        <w:rPr>
          <w:b/>
        </w:rPr>
      </w:pPr>
    </w:p>
    <w:p w14:paraId="75899690" w14:textId="77777777" w:rsidR="00FB7710" w:rsidRDefault="00FB7710" w:rsidP="00FB7710"/>
    <w:p w14:paraId="3A62057A" w14:textId="77777777" w:rsidR="00FB7710" w:rsidRDefault="00FB7710" w:rsidP="00FB7710">
      <w:r>
        <w:br w:type="page"/>
      </w:r>
    </w:p>
    <w:p w14:paraId="5D78FA33" w14:textId="77777777" w:rsidR="00FB7710" w:rsidRPr="002F6139" w:rsidRDefault="00FB7710" w:rsidP="00FB7710">
      <w:pPr>
        <w:rPr>
          <w:b/>
        </w:rPr>
      </w:pPr>
      <w:r>
        <w:rPr>
          <w:b/>
        </w:rPr>
        <w:lastRenderedPageBreak/>
        <w:t>5-4A – Aging of Receivables Method</w:t>
      </w:r>
    </w:p>
    <w:p w14:paraId="0523716A" w14:textId="77777777" w:rsidR="00FB7710" w:rsidRDefault="00FB7710" w:rsidP="00FB7710"/>
    <w:p w14:paraId="3BC29ECA" w14:textId="2EF83420" w:rsidR="00FB7710" w:rsidRDefault="00FB7710" w:rsidP="00FB7710">
      <w:r>
        <w:t xml:space="preserve">Stormer Company shows the following information on July 31, </w:t>
      </w:r>
      <w:r w:rsidR="002463D9">
        <w:t>2024</w:t>
      </w:r>
      <w:r>
        <w:t>, the company’s fiscal year-end:</w:t>
      </w:r>
    </w:p>
    <w:p w14:paraId="34527676" w14:textId="77777777" w:rsidR="00FB7710" w:rsidRDefault="00FB7710" w:rsidP="00FB7710"/>
    <w:tbl>
      <w:tblPr>
        <w:tblStyle w:val="LightList"/>
        <w:tblW w:w="0" w:type="auto"/>
        <w:tblLook w:val="04A0" w:firstRow="1" w:lastRow="0" w:firstColumn="1" w:lastColumn="0" w:noHBand="0" w:noVBand="1"/>
      </w:tblPr>
      <w:tblGrid>
        <w:gridCol w:w="4361"/>
        <w:gridCol w:w="2268"/>
        <w:gridCol w:w="2227"/>
      </w:tblGrid>
      <w:tr w:rsidR="00FB7710" w14:paraId="0D27459F" w14:textId="77777777" w:rsidTr="00B01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5A9766DB" w14:textId="77777777" w:rsidR="00FB7710" w:rsidRDefault="00FB7710" w:rsidP="00B0195E">
            <w:r>
              <w:t>Account</w:t>
            </w:r>
          </w:p>
        </w:tc>
        <w:tc>
          <w:tcPr>
            <w:tcW w:w="2268" w:type="dxa"/>
          </w:tcPr>
          <w:p w14:paraId="7D51BF2A" w14:textId="77777777" w:rsidR="00FB7710" w:rsidRDefault="00FB7710" w:rsidP="00B0195E">
            <w:pPr>
              <w:jc w:val="right"/>
              <w:cnfStyle w:val="100000000000" w:firstRow="1" w:lastRow="0" w:firstColumn="0" w:lastColumn="0" w:oddVBand="0" w:evenVBand="0" w:oddHBand="0" w:evenHBand="0" w:firstRowFirstColumn="0" w:firstRowLastColumn="0" w:lastRowFirstColumn="0" w:lastRowLastColumn="0"/>
            </w:pPr>
            <w:r>
              <w:t>Debit</w:t>
            </w:r>
          </w:p>
        </w:tc>
        <w:tc>
          <w:tcPr>
            <w:tcW w:w="2227" w:type="dxa"/>
          </w:tcPr>
          <w:p w14:paraId="441FA5C5" w14:textId="77777777" w:rsidR="00FB7710" w:rsidRDefault="00FB7710" w:rsidP="00B0195E">
            <w:pPr>
              <w:jc w:val="right"/>
              <w:cnfStyle w:val="100000000000" w:firstRow="1" w:lastRow="0" w:firstColumn="0" w:lastColumn="0" w:oddVBand="0" w:evenVBand="0" w:oddHBand="0" w:evenHBand="0" w:firstRowFirstColumn="0" w:firstRowLastColumn="0" w:lastRowFirstColumn="0" w:lastRowLastColumn="0"/>
            </w:pPr>
            <w:r>
              <w:t>Credit</w:t>
            </w:r>
          </w:p>
        </w:tc>
      </w:tr>
      <w:tr w:rsidR="00FB7710" w14:paraId="754DA677" w14:textId="77777777" w:rsidTr="00B0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36A68A14" w14:textId="77777777" w:rsidR="00FB7710" w:rsidRDefault="00FB7710" w:rsidP="00B0195E">
            <w:r>
              <w:t>Accounts receivable</w:t>
            </w:r>
          </w:p>
        </w:tc>
        <w:tc>
          <w:tcPr>
            <w:tcW w:w="2268" w:type="dxa"/>
          </w:tcPr>
          <w:p w14:paraId="2E0BE647" w14:textId="77777777" w:rsidR="00FB7710" w:rsidRDefault="00FB7710" w:rsidP="00B0195E">
            <w:pPr>
              <w:jc w:val="right"/>
              <w:cnfStyle w:val="000000100000" w:firstRow="0" w:lastRow="0" w:firstColumn="0" w:lastColumn="0" w:oddVBand="0" w:evenVBand="0" w:oddHBand="1" w:evenHBand="0" w:firstRowFirstColumn="0" w:firstRowLastColumn="0" w:lastRowFirstColumn="0" w:lastRowLastColumn="0"/>
            </w:pPr>
            <w:r>
              <w:t>$5,000</w:t>
            </w:r>
          </w:p>
        </w:tc>
        <w:tc>
          <w:tcPr>
            <w:tcW w:w="2227" w:type="dxa"/>
          </w:tcPr>
          <w:p w14:paraId="198DF070" w14:textId="77777777" w:rsidR="00FB7710" w:rsidRDefault="00FB7710" w:rsidP="00B0195E">
            <w:pPr>
              <w:jc w:val="right"/>
              <w:cnfStyle w:val="000000100000" w:firstRow="0" w:lastRow="0" w:firstColumn="0" w:lastColumn="0" w:oddVBand="0" w:evenVBand="0" w:oddHBand="1" w:evenHBand="0" w:firstRowFirstColumn="0" w:firstRowLastColumn="0" w:lastRowFirstColumn="0" w:lastRowLastColumn="0"/>
            </w:pPr>
          </w:p>
        </w:tc>
      </w:tr>
      <w:tr w:rsidR="00FB7710" w14:paraId="140FA6BA" w14:textId="77777777" w:rsidTr="00B0195E">
        <w:tc>
          <w:tcPr>
            <w:cnfStyle w:val="001000000000" w:firstRow="0" w:lastRow="0" w:firstColumn="1" w:lastColumn="0" w:oddVBand="0" w:evenVBand="0" w:oddHBand="0" w:evenHBand="0" w:firstRowFirstColumn="0" w:firstRowLastColumn="0" w:lastRowFirstColumn="0" w:lastRowLastColumn="0"/>
            <w:tcW w:w="4361" w:type="dxa"/>
          </w:tcPr>
          <w:p w14:paraId="3EF822C2" w14:textId="77777777" w:rsidR="00FB7710" w:rsidRDefault="00FB7710" w:rsidP="00B0195E">
            <w:r>
              <w:t>Allowance for doubtful accounts</w:t>
            </w:r>
          </w:p>
        </w:tc>
        <w:tc>
          <w:tcPr>
            <w:tcW w:w="2268" w:type="dxa"/>
          </w:tcPr>
          <w:p w14:paraId="505A4C4F" w14:textId="77777777" w:rsidR="00FB7710" w:rsidRDefault="00FB7710" w:rsidP="00B0195E">
            <w:pPr>
              <w:jc w:val="right"/>
              <w:cnfStyle w:val="000000000000" w:firstRow="0" w:lastRow="0" w:firstColumn="0" w:lastColumn="0" w:oddVBand="0" w:evenVBand="0" w:oddHBand="0" w:evenHBand="0" w:firstRowFirstColumn="0" w:firstRowLastColumn="0" w:lastRowFirstColumn="0" w:lastRowLastColumn="0"/>
            </w:pPr>
            <w:r>
              <w:t>500</w:t>
            </w:r>
          </w:p>
        </w:tc>
        <w:tc>
          <w:tcPr>
            <w:tcW w:w="2227" w:type="dxa"/>
          </w:tcPr>
          <w:p w14:paraId="332E58C1" w14:textId="77777777" w:rsidR="00FB7710" w:rsidRDefault="00FB7710" w:rsidP="00B0195E">
            <w:pPr>
              <w:jc w:val="right"/>
              <w:cnfStyle w:val="000000000000" w:firstRow="0" w:lastRow="0" w:firstColumn="0" w:lastColumn="0" w:oddVBand="0" w:evenVBand="0" w:oddHBand="0" w:evenHBand="0" w:firstRowFirstColumn="0" w:firstRowLastColumn="0" w:lastRowFirstColumn="0" w:lastRowLastColumn="0"/>
            </w:pPr>
          </w:p>
        </w:tc>
      </w:tr>
      <w:tr w:rsidR="00FB7710" w14:paraId="6856C283" w14:textId="77777777" w:rsidTr="00B0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377BF368" w14:textId="77777777" w:rsidR="00FB7710" w:rsidRDefault="00FB7710" w:rsidP="00B0195E">
            <w:r>
              <w:t>Sales ($5,000 cash sales)</w:t>
            </w:r>
          </w:p>
        </w:tc>
        <w:tc>
          <w:tcPr>
            <w:tcW w:w="2268" w:type="dxa"/>
          </w:tcPr>
          <w:p w14:paraId="29359B59" w14:textId="77777777" w:rsidR="00FB7710" w:rsidRDefault="00FB7710" w:rsidP="00B0195E">
            <w:pPr>
              <w:jc w:val="right"/>
              <w:cnfStyle w:val="000000100000" w:firstRow="0" w:lastRow="0" w:firstColumn="0" w:lastColumn="0" w:oddVBand="0" w:evenVBand="0" w:oddHBand="1" w:evenHBand="0" w:firstRowFirstColumn="0" w:firstRowLastColumn="0" w:lastRowFirstColumn="0" w:lastRowLastColumn="0"/>
            </w:pPr>
          </w:p>
        </w:tc>
        <w:tc>
          <w:tcPr>
            <w:tcW w:w="2227" w:type="dxa"/>
          </w:tcPr>
          <w:p w14:paraId="08957283" w14:textId="77777777" w:rsidR="00FB7710" w:rsidRDefault="00FB7710" w:rsidP="00B0195E">
            <w:pPr>
              <w:jc w:val="right"/>
              <w:cnfStyle w:val="000000100000" w:firstRow="0" w:lastRow="0" w:firstColumn="0" w:lastColumn="0" w:oddVBand="0" w:evenVBand="0" w:oddHBand="1" w:evenHBand="0" w:firstRowFirstColumn="0" w:firstRowLastColumn="0" w:lastRowFirstColumn="0" w:lastRowLastColumn="0"/>
            </w:pPr>
            <w:r>
              <w:t>$75,000</w:t>
            </w:r>
          </w:p>
        </w:tc>
      </w:tr>
    </w:tbl>
    <w:p w14:paraId="6370FAE6" w14:textId="77777777" w:rsidR="00FB7710" w:rsidRDefault="00FB7710" w:rsidP="00FB7710"/>
    <w:p w14:paraId="00562532" w14:textId="77777777" w:rsidR="00FB7710" w:rsidRDefault="00FB7710" w:rsidP="00FB7710">
      <w:r>
        <w:t>The company’s accountant generated the following aging schedule of accounts receivable:</w:t>
      </w:r>
    </w:p>
    <w:p w14:paraId="03DDA843" w14:textId="77777777" w:rsidR="00FB7710" w:rsidRDefault="00FB7710" w:rsidP="00FB7710"/>
    <w:tbl>
      <w:tblPr>
        <w:tblStyle w:val="LightList"/>
        <w:tblW w:w="5637" w:type="dxa"/>
        <w:tblLook w:val="04A0" w:firstRow="1" w:lastRow="0" w:firstColumn="1" w:lastColumn="0" w:noHBand="0" w:noVBand="1"/>
      </w:tblPr>
      <w:tblGrid>
        <w:gridCol w:w="2093"/>
        <w:gridCol w:w="1843"/>
        <w:gridCol w:w="1701"/>
      </w:tblGrid>
      <w:tr w:rsidR="00FB7710" w14:paraId="0C78A45D" w14:textId="77777777" w:rsidTr="00B01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98CD58D" w14:textId="77777777" w:rsidR="00FB7710" w:rsidRDefault="00FB7710" w:rsidP="00B0195E">
            <w:r>
              <w:t>Number of Days Outstanding</w:t>
            </w:r>
          </w:p>
        </w:tc>
        <w:tc>
          <w:tcPr>
            <w:tcW w:w="1843" w:type="dxa"/>
          </w:tcPr>
          <w:p w14:paraId="5AE967CF" w14:textId="77777777" w:rsidR="00FB7710" w:rsidRDefault="00FB7710" w:rsidP="00B0195E">
            <w:pPr>
              <w:jc w:val="right"/>
              <w:cnfStyle w:val="100000000000" w:firstRow="1" w:lastRow="0" w:firstColumn="0" w:lastColumn="0" w:oddVBand="0" w:evenVBand="0" w:oddHBand="0" w:evenHBand="0" w:firstRowFirstColumn="0" w:firstRowLastColumn="0" w:lastRowFirstColumn="0" w:lastRowLastColumn="0"/>
            </w:pPr>
            <w:r>
              <w:t>Amount Receivable</w:t>
            </w:r>
          </w:p>
        </w:tc>
        <w:tc>
          <w:tcPr>
            <w:tcW w:w="1701" w:type="dxa"/>
          </w:tcPr>
          <w:p w14:paraId="4740653D" w14:textId="77777777" w:rsidR="00FB7710" w:rsidRDefault="00FB7710" w:rsidP="00B0195E">
            <w:pPr>
              <w:jc w:val="right"/>
              <w:cnfStyle w:val="100000000000" w:firstRow="1" w:lastRow="0" w:firstColumn="0" w:lastColumn="0" w:oddVBand="0" w:evenVBand="0" w:oddHBand="0" w:evenHBand="0" w:firstRowFirstColumn="0" w:firstRowLastColumn="0" w:lastRowFirstColumn="0" w:lastRowLastColumn="0"/>
            </w:pPr>
            <w:r>
              <w:t>Estimated Uncollectible</w:t>
            </w:r>
          </w:p>
        </w:tc>
      </w:tr>
      <w:tr w:rsidR="00FB7710" w14:paraId="100CB74E" w14:textId="77777777" w:rsidTr="00B0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B46370A" w14:textId="77777777" w:rsidR="00FB7710" w:rsidRDefault="00FB7710" w:rsidP="00B0195E">
            <w:r>
              <w:t>0-30 days</w:t>
            </w:r>
          </w:p>
        </w:tc>
        <w:tc>
          <w:tcPr>
            <w:tcW w:w="1843" w:type="dxa"/>
          </w:tcPr>
          <w:p w14:paraId="1FBA3767" w14:textId="77777777" w:rsidR="00FB7710" w:rsidRDefault="00FB7710" w:rsidP="00B0195E">
            <w:pPr>
              <w:jc w:val="right"/>
              <w:cnfStyle w:val="000000100000" w:firstRow="0" w:lastRow="0" w:firstColumn="0" w:lastColumn="0" w:oddVBand="0" w:evenVBand="0" w:oddHBand="1" w:evenHBand="0" w:firstRowFirstColumn="0" w:firstRowLastColumn="0" w:lastRowFirstColumn="0" w:lastRowLastColumn="0"/>
            </w:pPr>
            <w:r>
              <w:t>$3,000</w:t>
            </w:r>
          </w:p>
        </w:tc>
        <w:tc>
          <w:tcPr>
            <w:tcW w:w="1701" w:type="dxa"/>
          </w:tcPr>
          <w:p w14:paraId="45EC29CF" w14:textId="77777777" w:rsidR="00FB7710" w:rsidRDefault="00FB7710" w:rsidP="00B0195E">
            <w:pPr>
              <w:jc w:val="right"/>
              <w:cnfStyle w:val="000000100000" w:firstRow="0" w:lastRow="0" w:firstColumn="0" w:lastColumn="0" w:oddVBand="0" w:evenVBand="0" w:oddHBand="1" w:evenHBand="0" w:firstRowFirstColumn="0" w:firstRowLastColumn="0" w:lastRowFirstColumn="0" w:lastRowLastColumn="0"/>
            </w:pPr>
            <w:r>
              <w:t>1%</w:t>
            </w:r>
          </w:p>
        </w:tc>
      </w:tr>
      <w:tr w:rsidR="00FB7710" w14:paraId="6D115C21" w14:textId="77777777" w:rsidTr="00B0195E">
        <w:tc>
          <w:tcPr>
            <w:cnfStyle w:val="001000000000" w:firstRow="0" w:lastRow="0" w:firstColumn="1" w:lastColumn="0" w:oddVBand="0" w:evenVBand="0" w:oddHBand="0" w:evenHBand="0" w:firstRowFirstColumn="0" w:firstRowLastColumn="0" w:lastRowFirstColumn="0" w:lastRowLastColumn="0"/>
            <w:tcW w:w="2093" w:type="dxa"/>
          </w:tcPr>
          <w:p w14:paraId="52E0DB4A" w14:textId="77777777" w:rsidR="00FB7710" w:rsidRDefault="00FB7710" w:rsidP="00B0195E">
            <w:r>
              <w:t>31-60 days</w:t>
            </w:r>
          </w:p>
        </w:tc>
        <w:tc>
          <w:tcPr>
            <w:tcW w:w="1843" w:type="dxa"/>
          </w:tcPr>
          <w:p w14:paraId="17498951" w14:textId="77777777" w:rsidR="00FB7710" w:rsidRDefault="00FB7710" w:rsidP="00B0195E">
            <w:pPr>
              <w:jc w:val="right"/>
              <w:cnfStyle w:val="000000000000" w:firstRow="0" w:lastRow="0" w:firstColumn="0" w:lastColumn="0" w:oddVBand="0" w:evenVBand="0" w:oddHBand="0" w:evenHBand="0" w:firstRowFirstColumn="0" w:firstRowLastColumn="0" w:lastRowFirstColumn="0" w:lastRowLastColumn="0"/>
            </w:pPr>
            <w:r>
              <w:t>1,000</w:t>
            </w:r>
          </w:p>
        </w:tc>
        <w:tc>
          <w:tcPr>
            <w:tcW w:w="1701" w:type="dxa"/>
          </w:tcPr>
          <w:p w14:paraId="7B259D52" w14:textId="77777777" w:rsidR="00FB7710" w:rsidRDefault="00FB7710" w:rsidP="00B0195E">
            <w:pPr>
              <w:jc w:val="right"/>
              <w:cnfStyle w:val="000000000000" w:firstRow="0" w:lastRow="0" w:firstColumn="0" w:lastColumn="0" w:oddVBand="0" w:evenVBand="0" w:oddHBand="0" w:evenHBand="0" w:firstRowFirstColumn="0" w:firstRowLastColumn="0" w:lastRowFirstColumn="0" w:lastRowLastColumn="0"/>
            </w:pPr>
            <w:r>
              <w:t>5%</w:t>
            </w:r>
          </w:p>
        </w:tc>
      </w:tr>
      <w:tr w:rsidR="00FB7710" w14:paraId="6CD69F2C" w14:textId="77777777" w:rsidTr="00B0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E085C3E" w14:textId="77777777" w:rsidR="00FB7710" w:rsidRDefault="00FB7710" w:rsidP="00B0195E">
            <w:r>
              <w:t>61-90 days</w:t>
            </w:r>
          </w:p>
        </w:tc>
        <w:tc>
          <w:tcPr>
            <w:tcW w:w="1843" w:type="dxa"/>
          </w:tcPr>
          <w:p w14:paraId="31C792E9" w14:textId="77777777" w:rsidR="00FB7710" w:rsidRDefault="00FB7710" w:rsidP="00B0195E">
            <w:pPr>
              <w:jc w:val="right"/>
              <w:cnfStyle w:val="000000100000" w:firstRow="0" w:lastRow="0" w:firstColumn="0" w:lastColumn="0" w:oddVBand="0" w:evenVBand="0" w:oddHBand="1" w:evenHBand="0" w:firstRowFirstColumn="0" w:firstRowLastColumn="0" w:lastRowFirstColumn="0" w:lastRowLastColumn="0"/>
            </w:pPr>
            <w:r>
              <w:t>600</w:t>
            </w:r>
          </w:p>
        </w:tc>
        <w:tc>
          <w:tcPr>
            <w:tcW w:w="1701" w:type="dxa"/>
          </w:tcPr>
          <w:p w14:paraId="505BCD0F" w14:textId="77777777" w:rsidR="00FB7710" w:rsidRDefault="00FB7710" w:rsidP="00B0195E">
            <w:pPr>
              <w:jc w:val="right"/>
              <w:cnfStyle w:val="000000100000" w:firstRow="0" w:lastRow="0" w:firstColumn="0" w:lastColumn="0" w:oddVBand="0" w:evenVBand="0" w:oddHBand="1" w:evenHBand="0" w:firstRowFirstColumn="0" w:firstRowLastColumn="0" w:lastRowFirstColumn="0" w:lastRowLastColumn="0"/>
            </w:pPr>
            <w:r>
              <w:t>10%</w:t>
            </w:r>
          </w:p>
        </w:tc>
      </w:tr>
      <w:tr w:rsidR="00FB7710" w14:paraId="7F3B15D2" w14:textId="77777777" w:rsidTr="00B0195E">
        <w:tc>
          <w:tcPr>
            <w:cnfStyle w:val="001000000000" w:firstRow="0" w:lastRow="0" w:firstColumn="1" w:lastColumn="0" w:oddVBand="0" w:evenVBand="0" w:oddHBand="0" w:evenHBand="0" w:firstRowFirstColumn="0" w:firstRowLastColumn="0" w:lastRowFirstColumn="0" w:lastRowLastColumn="0"/>
            <w:tcW w:w="2093" w:type="dxa"/>
          </w:tcPr>
          <w:p w14:paraId="00A55C51" w14:textId="77777777" w:rsidR="00FB7710" w:rsidRDefault="00FB7710" w:rsidP="00B0195E">
            <w:r>
              <w:t>Over 90 days</w:t>
            </w:r>
          </w:p>
        </w:tc>
        <w:tc>
          <w:tcPr>
            <w:tcW w:w="1843" w:type="dxa"/>
          </w:tcPr>
          <w:p w14:paraId="62D33051" w14:textId="77777777" w:rsidR="00FB7710" w:rsidRDefault="00FB7710" w:rsidP="00B0195E">
            <w:pPr>
              <w:jc w:val="right"/>
              <w:cnfStyle w:val="000000000000" w:firstRow="0" w:lastRow="0" w:firstColumn="0" w:lastColumn="0" w:oddVBand="0" w:evenVBand="0" w:oddHBand="0" w:evenHBand="0" w:firstRowFirstColumn="0" w:firstRowLastColumn="0" w:lastRowFirstColumn="0" w:lastRowLastColumn="0"/>
            </w:pPr>
            <w:r>
              <w:t>400</w:t>
            </w:r>
          </w:p>
        </w:tc>
        <w:tc>
          <w:tcPr>
            <w:tcW w:w="1701" w:type="dxa"/>
          </w:tcPr>
          <w:p w14:paraId="5AF189AA" w14:textId="77777777" w:rsidR="00FB7710" w:rsidRDefault="00FB7710" w:rsidP="00B0195E">
            <w:pPr>
              <w:jc w:val="right"/>
              <w:cnfStyle w:val="000000000000" w:firstRow="0" w:lastRow="0" w:firstColumn="0" w:lastColumn="0" w:oddVBand="0" w:evenVBand="0" w:oddHBand="0" w:evenHBand="0" w:firstRowFirstColumn="0" w:firstRowLastColumn="0" w:lastRowFirstColumn="0" w:lastRowLastColumn="0"/>
            </w:pPr>
            <w:r>
              <w:t>40%</w:t>
            </w:r>
          </w:p>
        </w:tc>
      </w:tr>
    </w:tbl>
    <w:p w14:paraId="18C11C0B" w14:textId="77777777" w:rsidR="00FB7710" w:rsidRDefault="00FB7710" w:rsidP="00FB7710"/>
    <w:p w14:paraId="435D8420" w14:textId="77777777" w:rsidR="00FB7710" w:rsidRPr="006A601E" w:rsidRDefault="00FB7710" w:rsidP="00FB7710">
      <w:pPr>
        <w:rPr>
          <w:b/>
        </w:rPr>
      </w:pPr>
      <w:r w:rsidRPr="006A601E">
        <w:rPr>
          <w:b/>
        </w:rPr>
        <w:t>Required:</w:t>
      </w:r>
    </w:p>
    <w:p w14:paraId="75A286F4" w14:textId="77777777" w:rsidR="00FB7710" w:rsidRDefault="00FB7710" w:rsidP="00FB7710"/>
    <w:p w14:paraId="77203BD8" w14:textId="77777777" w:rsidR="00FB7710" w:rsidRDefault="00FB7710" w:rsidP="00996C96">
      <w:pPr>
        <w:pStyle w:val="ListParagraph"/>
        <w:numPr>
          <w:ilvl w:val="0"/>
          <w:numId w:val="30"/>
        </w:numPr>
      </w:pPr>
      <w:r>
        <w:t>Prepare the adjustment to allowance for doubtful accounts based on the information above.</w:t>
      </w:r>
    </w:p>
    <w:p w14:paraId="2AA4BB64" w14:textId="77777777" w:rsidR="00FB7710" w:rsidRDefault="00FB7710" w:rsidP="00996C96">
      <w:pPr>
        <w:pStyle w:val="ListParagraph"/>
        <w:numPr>
          <w:ilvl w:val="0"/>
          <w:numId w:val="30"/>
        </w:numPr>
      </w:pPr>
      <w:r>
        <w:t>Show how accounts receivable, net would be disclosed on the balance sheet.</w:t>
      </w:r>
    </w:p>
    <w:p w14:paraId="0CB5B0CA" w14:textId="77777777" w:rsidR="00FB7710" w:rsidRDefault="00FB7710" w:rsidP="00FB7710"/>
    <w:p w14:paraId="314BF779" w14:textId="77777777" w:rsidR="00FB7710" w:rsidRDefault="00FB7710" w:rsidP="00FB7710"/>
    <w:p w14:paraId="4A619860" w14:textId="77777777" w:rsidR="00FB7710" w:rsidRDefault="00FB7710" w:rsidP="00FB7710">
      <w:pPr>
        <w:rPr>
          <w:b/>
        </w:rPr>
      </w:pPr>
      <w:r>
        <w:rPr>
          <w:b/>
        </w:rPr>
        <w:br w:type="page"/>
      </w:r>
    </w:p>
    <w:p w14:paraId="1D1F764A" w14:textId="77777777" w:rsidR="00FB7710" w:rsidRPr="002F6139" w:rsidRDefault="00FB7710" w:rsidP="00FB7710">
      <w:pPr>
        <w:rPr>
          <w:b/>
        </w:rPr>
      </w:pPr>
      <w:r>
        <w:rPr>
          <w:b/>
        </w:rPr>
        <w:lastRenderedPageBreak/>
        <w:t>5-4B – Aging of Receivables Method</w:t>
      </w:r>
    </w:p>
    <w:p w14:paraId="5B09BF6F" w14:textId="77777777" w:rsidR="00FB7710" w:rsidRDefault="00FB7710" w:rsidP="00FB7710"/>
    <w:p w14:paraId="2001FB43" w14:textId="7A4D4BC5" w:rsidR="00FB7710" w:rsidRDefault="00FB7710" w:rsidP="00FB7710">
      <w:r>
        <w:t xml:space="preserve">Kilt Company shows the following information on January 31, </w:t>
      </w:r>
      <w:r w:rsidR="002463D9">
        <w:t>2024</w:t>
      </w:r>
      <w:r>
        <w:t>, the company’s fiscal year-end:</w:t>
      </w:r>
    </w:p>
    <w:p w14:paraId="07110F70" w14:textId="77777777" w:rsidR="00FB7710" w:rsidRDefault="00FB7710" w:rsidP="00FB7710"/>
    <w:tbl>
      <w:tblPr>
        <w:tblStyle w:val="LightList"/>
        <w:tblW w:w="0" w:type="auto"/>
        <w:tblLook w:val="04A0" w:firstRow="1" w:lastRow="0" w:firstColumn="1" w:lastColumn="0" w:noHBand="0" w:noVBand="1"/>
      </w:tblPr>
      <w:tblGrid>
        <w:gridCol w:w="4361"/>
        <w:gridCol w:w="2268"/>
        <w:gridCol w:w="2227"/>
      </w:tblGrid>
      <w:tr w:rsidR="00FB7710" w14:paraId="455268CD" w14:textId="77777777" w:rsidTr="00B01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3489E3DA" w14:textId="77777777" w:rsidR="00FB7710" w:rsidRDefault="00FB7710" w:rsidP="00B0195E">
            <w:r>
              <w:t>Account</w:t>
            </w:r>
          </w:p>
        </w:tc>
        <w:tc>
          <w:tcPr>
            <w:tcW w:w="2268" w:type="dxa"/>
          </w:tcPr>
          <w:p w14:paraId="28F6E376" w14:textId="77777777" w:rsidR="00FB7710" w:rsidRDefault="00FB7710" w:rsidP="00B0195E">
            <w:pPr>
              <w:jc w:val="right"/>
              <w:cnfStyle w:val="100000000000" w:firstRow="1" w:lastRow="0" w:firstColumn="0" w:lastColumn="0" w:oddVBand="0" w:evenVBand="0" w:oddHBand="0" w:evenHBand="0" w:firstRowFirstColumn="0" w:firstRowLastColumn="0" w:lastRowFirstColumn="0" w:lastRowLastColumn="0"/>
            </w:pPr>
            <w:r>
              <w:t>Debit</w:t>
            </w:r>
          </w:p>
        </w:tc>
        <w:tc>
          <w:tcPr>
            <w:tcW w:w="2227" w:type="dxa"/>
          </w:tcPr>
          <w:p w14:paraId="2280E15D" w14:textId="77777777" w:rsidR="00FB7710" w:rsidRDefault="00FB7710" w:rsidP="00B0195E">
            <w:pPr>
              <w:jc w:val="right"/>
              <w:cnfStyle w:val="100000000000" w:firstRow="1" w:lastRow="0" w:firstColumn="0" w:lastColumn="0" w:oddVBand="0" w:evenVBand="0" w:oddHBand="0" w:evenHBand="0" w:firstRowFirstColumn="0" w:firstRowLastColumn="0" w:lastRowFirstColumn="0" w:lastRowLastColumn="0"/>
            </w:pPr>
            <w:r>
              <w:t>Credit</w:t>
            </w:r>
          </w:p>
        </w:tc>
      </w:tr>
      <w:tr w:rsidR="00FB7710" w14:paraId="42CFC276" w14:textId="77777777" w:rsidTr="00B0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058B6D46" w14:textId="77777777" w:rsidR="00FB7710" w:rsidRDefault="00FB7710" w:rsidP="00B0195E">
            <w:r>
              <w:t>Accounts receivable</w:t>
            </w:r>
          </w:p>
        </w:tc>
        <w:tc>
          <w:tcPr>
            <w:tcW w:w="2268" w:type="dxa"/>
          </w:tcPr>
          <w:p w14:paraId="50EBC004" w14:textId="77777777" w:rsidR="00FB7710" w:rsidRDefault="00FB7710" w:rsidP="00B0195E">
            <w:pPr>
              <w:jc w:val="right"/>
              <w:cnfStyle w:val="000000100000" w:firstRow="0" w:lastRow="0" w:firstColumn="0" w:lastColumn="0" w:oddVBand="0" w:evenVBand="0" w:oddHBand="1" w:evenHBand="0" w:firstRowFirstColumn="0" w:firstRowLastColumn="0" w:lastRowFirstColumn="0" w:lastRowLastColumn="0"/>
            </w:pPr>
            <w:r>
              <w:t>$68,000</w:t>
            </w:r>
          </w:p>
        </w:tc>
        <w:tc>
          <w:tcPr>
            <w:tcW w:w="2227" w:type="dxa"/>
          </w:tcPr>
          <w:p w14:paraId="7F322C05" w14:textId="77777777" w:rsidR="00FB7710" w:rsidRDefault="00FB7710" w:rsidP="00B0195E">
            <w:pPr>
              <w:jc w:val="right"/>
              <w:cnfStyle w:val="000000100000" w:firstRow="0" w:lastRow="0" w:firstColumn="0" w:lastColumn="0" w:oddVBand="0" w:evenVBand="0" w:oddHBand="1" w:evenHBand="0" w:firstRowFirstColumn="0" w:firstRowLastColumn="0" w:lastRowFirstColumn="0" w:lastRowLastColumn="0"/>
            </w:pPr>
          </w:p>
        </w:tc>
      </w:tr>
      <w:tr w:rsidR="00FB7710" w14:paraId="79077BB7" w14:textId="77777777" w:rsidTr="00B0195E">
        <w:tc>
          <w:tcPr>
            <w:cnfStyle w:val="001000000000" w:firstRow="0" w:lastRow="0" w:firstColumn="1" w:lastColumn="0" w:oddVBand="0" w:evenVBand="0" w:oddHBand="0" w:evenHBand="0" w:firstRowFirstColumn="0" w:firstRowLastColumn="0" w:lastRowFirstColumn="0" w:lastRowLastColumn="0"/>
            <w:tcW w:w="4361" w:type="dxa"/>
          </w:tcPr>
          <w:p w14:paraId="37641271" w14:textId="77777777" w:rsidR="00FB7710" w:rsidRDefault="00FB7710" w:rsidP="00B0195E">
            <w:r>
              <w:t>Allowance for doubtful accounts</w:t>
            </w:r>
          </w:p>
        </w:tc>
        <w:tc>
          <w:tcPr>
            <w:tcW w:w="2268" w:type="dxa"/>
          </w:tcPr>
          <w:p w14:paraId="15245045" w14:textId="77777777" w:rsidR="00FB7710" w:rsidRDefault="00FB7710" w:rsidP="00B0195E">
            <w:pPr>
              <w:jc w:val="right"/>
              <w:cnfStyle w:val="000000000000" w:firstRow="0" w:lastRow="0" w:firstColumn="0" w:lastColumn="0" w:oddVBand="0" w:evenVBand="0" w:oddHBand="0" w:evenHBand="0" w:firstRowFirstColumn="0" w:firstRowLastColumn="0" w:lastRowFirstColumn="0" w:lastRowLastColumn="0"/>
            </w:pPr>
          </w:p>
        </w:tc>
        <w:tc>
          <w:tcPr>
            <w:tcW w:w="2227" w:type="dxa"/>
          </w:tcPr>
          <w:p w14:paraId="2D282B07" w14:textId="77777777" w:rsidR="00FB7710" w:rsidRDefault="00FB7710" w:rsidP="00B0195E">
            <w:pPr>
              <w:jc w:val="right"/>
              <w:cnfStyle w:val="000000000000" w:firstRow="0" w:lastRow="0" w:firstColumn="0" w:lastColumn="0" w:oddVBand="0" w:evenVBand="0" w:oddHBand="0" w:evenHBand="0" w:firstRowFirstColumn="0" w:firstRowLastColumn="0" w:lastRowFirstColumn="0" w:lastRowLastColumn="0"/>
            </w:pPr>
            <w:r>
              <w:t>$1,000</w:t>
            </w:r>
          </w:p>
        </w:tc>
      </w:tr>
      <w:tr w:rsidR="00FB7710" w14:paraId="1A9C8500" w14:textId="77777777" w:rsidTr="00B0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2F2202F5" w14:textId="77777777" w:rsidR="00FB7710" w:rsidRDefault="00FB7710" w:rsidP="00B0195E">
            <w:r>
              <w:t>Sales ($55,000 cash sales)</w:t>
            </w:r>
          </w:p>
        </w:tc>
        <w:tc>
          <w:tcPr>
            <w:tcW w:w="2268" w:type="dxa"/>
          </w:tcPr>
          <w:p w14:paraId="46D84500" w14:textId="77777777" w:rsidR="00FB7710" w:rsidRDefault="00FB7710" w:rsidP="00B0195E">
            <w:pPr>
              <w:jc w:val="right"/>
              <w:cnfStyle w:val="000000100000" w:firstRow="0" w:lastRow="0" w:firstColumn="0" w:lastColumn="0" w:oddVBand="0" w:evenVBand="0" w:oddHBand="1" w:evenHBand="0" w:firstRowFirstColumn="0" w:firstRowLastColumn="0" w:lastRowFirstColumn="0" w:lastRowLastColumn="0"/>
            </w:pPr>
          </w:p>
        </w:tc>
        <w:tc>
          <w:tcPr>
            <w:tcW w:w="2227" w:type="dxa"/>
          </w:tcPr>
          <w:p w14:paraId="71DBDC3A" w14:textId="77777777" w:rsidR="00FB7710" w:rsidRDefault="00FB7710" w:rsidP="00B0195E">
            <w:pPr>
              <w:jc w:val="right"/>
              <w:cnfStyle w:val="000000100000" w:firstRow="0" w:lastRow="0" w:firstColumn="0" w:lastColumn="0" w:oddVBand="0" w:evenVBand="0" w:oddHBand="1" w:evenHBand="0" w:firstRowFirstColumn="0" w:firstRowLastColumn="0" w:lastRowFirstColumn="0" w:lastRowLastColumn="0"/>
            </w:pPr>
            <w:r>
              <w:t>$981,000</w:t>
            </w:r>
          </w:p>
        </w:tc>
      </w:tr>
    </w:tbl>
    <w:p w14:paraId="01A70215" w14:textId="77777777" w:rsidR="00FB7710" w:rsidRDefault="00FB7710" w:rsidP="00FB7710"/>
    <w:p w14:paraId="7F079221" w14:textId="77777777" w:rsidR="00FB7710" w:rsidRDefault="00FB7710" w:rsidP="00FB7710">
      <w:r>
        <w:t>The company’s accountant generated the following aging schedule of accounts receivable:</w:t>
      </w:r>
    </w:p>
    <w:p w14:paraId="607DE629" w14:textId="77777777" w:rsidR="00FB7710" w:rsidRDefault="00FB7710" w:rsidP="00FB7710"/>
    <w:tbl>
      <w:tblPr>
        <w:tblStyle w:val="LightList"/>
        <w:tblW w:w="5637" w:type="dxa"/>
        <w:tblLook w:val="04A0" w:firstRow="1" w:lastRow="0" w:firstColumn="1" w:lastColumn="0" w:noHBand="0" w:noVBand="1"/>
      </w:tblPr>
      <w:tblGrid>
        <w:gridCol w:w="2093"/>
        <w:gridCol w:w="1843"/>
        <w:gridCol w:w="1701"/>
      </w:tblGrid>
      <w:tr w:rsidR="00FB7710" w14:paraId="30C422A6" w14:textId="77777777" w:rsidTr="00B01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8F3A71B" w14:textId="77777777" w:rsidR="00FB7710" w:rsidRDefault="00FB7710" w:rsidP="00B0195E">
            <w:r>
              <w:t>Number of Days Outstanding</w:t>
            </w:r>
          </w:p>
        </w:tc>
        <w:tc>
          <w:tcPr>
            <w:tcW w:w="1843" w:type="dxa"/>
          </w:tcPr>
          <w:p w14:paraId="165EAC73" w14:textId="77777777" w:rsidR="00FB7710" w:rsidRDefault="00FB7710" w:rsidP="00B0195E">
            <w:pPr>
              <w:jc w:val="right"/>
              <w:cnfStyle w:val="100000000000" w:firstRow="1" w:lastRow="0" w:firstColumn="0" w:lastColumn="0" w:oddVBand="0" w:evenVBand="0" w:oddHBand="0" w:evenHBand="0" w:firstRowFirstColumn="0" w:firstRowLastColumn="0" w:lastRowFirstColumn="0" w:lastRowLastColumn="0"/>
            </w:pPr>
            <w:r>
              <w:t>Amount Receivable</w:t>
            </w:r>
          </w:p>
        </w:tc>
        <w:tc>
          <w:tcPr>
            <w:tcW w:w="1701" w:type="dxa"/>
          </w:tcPr>
          <w:p w14:paraId="490A71FF" w14:textId="77777777" w:rsidR="00FB7710" w:rsidRDefault="00FB7710" w:rsidP="00B0195E">
            <w:pPr>
              <w:jc w:val="right"/>
              <w:cnfStyle w:val="100000000000" w:firstRow="1" w:lastRow="0" w:firstColumn="0" w:lastColumn="0" w:oddVBand="0" w:evenVBand="0" w:oddHBand="0" w:evenHBand="0" w:firstRowFirstColumn="0" w:firstRowLastColumn="0" w:lastRowFirstColumn="0" w:lastRowLastColumn="0"/>
            </w:pPr>
            <w:r>
              <w:t>Estimated Uncollectible</w:t>
            </w:r>
          </w:p>
        </w:tc>
      </w:tr>
      <w:tr w:rsidR="00FB7710" w14:paraId="7DEC4180" w14:textId="77777777" w:rsidTr="00B0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F71FA11" w14:textId="77777777" w:rsidR="00FB7710" w:rsidRDefault="00FB7710" w:rsidP="00B0195E">
            <w:r>
              <w:t>0-30 days</w:t>
            </w:r>
          </w:p>
        </w:tc>
        <w:tc>
          <w:tcPr>
            <w:tcW w:w="1843" w:type="dxa"/>
          </w:tcPr>
          <w:p w14:paraId="02934E1F" w14:textId="77777777" w:rsidR="00FB7710" w:rsidRDefault="00FB7710" w:rsidP="00B0195E">
            <w:pPr>
              <w:jc w:val="right"/>
              <w:cnfStyle w:val="000000100000" w:firstRow="0" w:lastRow="0" w:firstColumn="0" w:lastColumn="0" w:oddVBand="0" w:evenVBand="0" w:oddHBand="1" w:evenHBand="0" w:firstRowFirstColumn="0" w:firstRowLastColumn="0" w:lastRowFirstColumn="0" w:lastRowLastColumn="0"/>
            </w:pPr>
            <w:r>
              <w:t>$42,000</w:t>
            </w:r>
          </w:p>
        </w:tc>
        <w:tc>
          <w:tcPr>
            <w:tcW w:w="1701" w:type="dxa"/>
          </w:tcPr>
          <w:p w14:paraId="6828BD1F" w14:textId="77777777" w:rsidR="00FB7710" w:rsidRDefault="00FB7710" w:rsidP="00B0195E">
            <w:pPr>
              <w:jc w:val="right"/>
              <w:cnfStyle w:val="000000100000" w:firstRow="0" w:lastRow="0" w:firstColumn="0" w:lastColumn="0" w:oddVBand="0" w:evenVBand="0" w:oddHBand="1" w:evenHBand="0" w:firstRowFirstColumn="0" w:firstRowLastColumn="0" w:lastRowFirstColumn="0" w:lastRowLastColumn="0"/>
            </w:pPr>
            <w:r>
              <w:t>1%</w:t>
            </w:r>
          </w:p>
        </w:tc>
      </w:tr>
      <w:tr w:rsidR="00FB7710" w14:paraId="2E07C223" w14:textId="77777777" w:rsidTr="00B0195E">
        <w:tc>
          <w:tcPr>
            <w:cnfStyle w:val="001000000000" w:firstRow="0" w:lastRow="0" w:firstColumn="1" w:lastColumn="0" w:oddVBand="0" w:evenVBand="0" w:oddHBand="0" w:evenHBand="0" w:firstRowFirstColumn="0" w:firstRowLastColumn="0" w:lastRowFirstColumn="0" w:lastRowLastColumn="0"/>
            <w:tcW w:w="2093" w:type="dxa"/>
          </w:tcPr>
          <w:p w14:paraId="6B99CA47" w14:textId="77777777" w:rsidR="00FB7710" w:rsidRDefault="00FB7710" w:rsidP="00B0195E">
            <w:r>
              <w:t>31-60 days</w:t>
            </w:r>
          </w:p>
        </w:tc>
        <w:tc>
          <w:tcPr>
            <w:tcW w:w="1843" w:type="dxa"/>
          </w:tcPr>
          <w:p w14:paraId="05F1EC86" w14:textId="77777777" w:rsidR="00FB7710" w:rsidRDefault="00FB7710" w:rsidP="00B0195E">
            <w:pPr>
              <w:jc w:val="right"/>
              <w:cnfStyle w:val="000000000000" w:firstRow="0" w:lastRow="0" w:firstColumn="0" w:lastColumn="0" w:oddVBand="0" w:evenVBand="0" w:oddHBand="0" w:evenHBand="0" w:firstRowFirstColumn="0" w:firstRowLastColumn="0" w:lastRowFirstColumn="0" w:lastRowLastColumn="0"/>
            </w:pPr>
            <w:r>
              <w:t>15,000</w:t>
            </w:r>
          </w:p>
        </w:tc>
        <w:tc>
          <w:tcPr>
            <w:tcW w:w="1701" w:type="dxa"/>
          </w:tcPr>
          <w:p w14:paraId="2D0B855B" w14:textId="77777777" w:rsidR="00FB7710" w:rsidRDefault="00FB7710" w:rsidP="00B0195E">
            <w:pPr>
              <w:jc w:val="right"/>
              <w:cnfStyle w:val="000000000000" w:firstRow="0" w:lastRow="0" w:firstColumn="0" w:lastColumn="0" w:oddVBand="0" w:evenVBand="0" w:oddHBand="0" w:evenHBand="0" w:firstRowFirstColumn="0" w:firstRowLastColumn="0" w:lastRowFirstColumn="0" w:lastRowLastColumn="0"/>
            </w:pPr>
            <w:r>
              <w:t>4%</w:t>
            </w:r>
          </w:p>
        </w:tc>
      </w:tr>
      <w:tr w:rsidR="00FB7710" w14:paraId="07A6DC8B" w14:textId="77777777" w:rsidTr="00B0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AAF7687" w14:textId="77777777" w:rsidR="00FB7710" w:rsidRDefault="00FB7710" w:rsidP="00B0195E">
            <w:r>
              <w:t>61-90 days</w:t>
            </w:r>
          </w:p>
        </w:tc>
        <w:tc>
          <w:tcPr>
            <w:tcW w:w="1843" w:type="dxa"/>
          </w:tcPr>
          <w:p w14:paraId="386313A0" w14:textId="77777777" w:rsidR="00FB7710" w:rsidRDefault="00FB7710" w:rsidP="00B0195E">
            <w:pPr>
              <w:jc w:val="right"/>
              <w:cnfStyle w:val="000000100000" w:firstRow="0" w:lastRow="0" w:firstColumn="0" w:lastColumn="0" w:oddVBand="0" w:evenVBand="0" w:oddHBand="1" w:evenHBand="0" w:firstRowFirstColumn="0" w:firstRowLastColumn="0" w:lastRowFirstColumn="0" w:lastRowLastColumn="0"/>
            </w:pPr>
            <w:r>
              <w:t>6,000</w:t>
            </w:r>
          </w:p>
        </w:tc>
        <w:tc>
          <w:tcPr>
            <w:tcW w:w="1701" w:type="dxa"/>
          </w:tcPr>
          <w:p w14:paraId="4BF4C142" w14:textId="77777777" w:rsidR="00FB7710" w:rsidRDefault="00FB7710" w:rsidP="00B0195E">
            <w:pPr>
              <w:jc w:val="right"/>
              <w:cnfStyle w:val="000000100000" w:firstRow="0" w:lastRow="0" w:firstColumn="0" w:lastColumn="0" w:oddVBand="0" w:evenVBand="0" w:oddHBand="1" w:evenHBand="0" w:firstRowFirstColumn="0" w:firstRowLastColumn="0" w:lastRowFirstColumn="0" w:lastRowLastColumn="0"/>
            </w:pPr>
            <w:r>
              <w:t>8%</w:t>
            </w:r>
          </w:p>
        </w:tc>
      </w:tr>
      <w:tr w:rsidR="00FB7710" w14:paraId="74AA63D0" w14:textId="77777777" w:rsidTr="00B0195E">
        <w:tc>
          <w:tcPr>
            <w:cnfStyle w:val="001000000000" w:firstRow="0" w:lastRow="0" w:firstColumn="1" w:lastColumn="0" w:oddVBand="0" w:evenVBand="0" w:oddHBand="0" w:evenHBand="0" w:firstRowFirstColumn="0" w:firstRowLastColumn="0" w:lastRowFirstColumn="0" w:lastRowLastColumn="0"/>
            <w:tcW w:w="2093" w:type="dxa"/>
          </w:tcPr>
          <w:p w14:paraId="276772A0" w14:textId="77777777" w:rsidR="00FB7710" w:rsidRDefault="00FB7710" w:rsidP="00B0195E">
            <w:r>
              <w:t>Over 90 days</w:t>
            </w:r>
          </w:p>
        </w:tc>
        <w:tc>
          <w:tcPr>
            <w:tcW w:w="1843" w:type="dxa"/>
          </w:tcPr>
          <w:p w14:paraId="46A52B75" w14:textId="77777777" w:rsidR="00FB7710" w:rsidRDefault="00FB7710" w:rsidP="00B0195E">
            <w:pPr>
              <w:jc w:val="right"/>
              <w:cnfStyle w:val="000000000000" w:firstRow="0" w:lastRow="0" w:firstColumn="0" w:lastColumn="0" w:oddVBand="0" w:evenVBand="0" w:oddHBand="0" w:evenHBand="0" w:firstRowFirstColumn="0" w:firstRowLastColumn="0" w:lastRowFirstColumn="0" w:lastRowLastColumn="0"/>
            </w:pPr>
            <w:r>
              <w:t>5,000</w:t>
            </w:r>
          </w:p>
        </w:tc>
        <w:tc>
          <w:tcPr>
            <w:tcW w:w="1701" w:type="dxa"/>
          </w:tcPr>
          <w:p w14:paraId="4980FE58" w14:textId="77777777" w:rsidR="00FB7710" w:rsidRDefault="00FB7710" w:rsidP="00B0195E">
            <w:pPr>
              <w:jc w:val="right"/>
              <w:cnfStyle w:val="000000000000" w:firstRow="0" w:lastRow="0" w:firstColumn="0" w:lastColumn="0" w:oddVBand="0" w:evenVBand="0" w:oddHBand="0" w:evenHBand="0" w:firstRowFirstColumn="0" w:firstRowLastColumn="0" w:lastRowFirstColumn="0" w:lastRowLastColumn="0"/>
            </w:pPr>
            <w:r>
              <w:t>25%</w:t>
            </w:r>
          </w:p>
        </w:tc>
      </w:tr>
    </w:tbl>
    <w:p w14:paraId="47C40757" w14:textId="77777777" w:rsidR="00FB7710" w:rsidRDefault="00FB7710" w:rsidP="00FB7710"/>
    <w:p w14:paraId="465A7A48" w14:textId="77777777" w:rsidR="00FB7710" w:rsidRPr="006A601E" w:rsidRDefault="00FB7710" w:rsidP="00FB7710">
      <w:pPr>
        <w:rPr>
          <w:b/>
        </w:rPr>
      </w:pPr>
      <w:r w:rsidRPr="006A601E">
        <w:rPr>
          <w:b/>
        </w:rPr>
        <w:t>Required:</w:t>
      </w:r>
    </w:p>
    <w:p w14:paraId="181208A8" w14:textId="77777777" w:rsidR="00FB7710" w:rsidRDefault="00FB7710" w:rsidP="00FB7710"/>
    <w:p w14:paraId="06E2C91C" w14:textId="77777777" w:rsidR="00FB7710" w:rsidRDefault="00FB7710" w:rsidP="00996C96">
      <w:pPr>
        <w:pStyle w:val="ListParagraph"/>
        <w:numPr>
          <w:ilvl w:val="0"/>
          <w:numId w:val="31"/>
        </w:numPr>
      </w:pPr>
      <w:r>
        <w:t>Prepare the adjustment to allowance for doubtful accounts based on the information above.</w:t>
      </w:r>
    </w:p>
    <w:p w14:paraId="4549F3DD" w14:textId="77777777" w:rsidR="00FB7710" w:rsidRDefault="00FB7710" w:rsidP="00996C96">
      <w:pPr>
        <w:pStyle w:val="ListParagraph"/>
        <w:numPr>
          <w:ilvl w:val="0"/>
          <w:numId w:val="31"/>
        </w:numPr>
      </w:pPr>
      <w:r>
        <w:t>Show how accounts receivable, net would be disclosed on the balance sheet.</w:t>
      </w:r>
    </w:p>
    <w:p w14:paraId="411D4412" w14:textId="77777777" w:rsidR="00FB7710" w:rsidRDefault="00FB7710" w:rsidP="00FB7710"/>
    <w:p w14:paraId="1AC937C4" w14:textId="77777777" w:rsidR="00FB7710" w:rsidRPr="00870D82" w:rsidRDefault="00FB7710" w:rsidP="00FB7710">
      <w:pPr>
        <w:rPr>
          <w:b/>
        </w:rPr>
      </w:pPr>
    </w:p>
    <w:p w14:paraId="346D09C9" w14:textId="77777777" w:rsidR="00FB7710" w:rsidRDefault="00FB7710" w:rsidP="00FB7710">
      <w:pPr>
        <w:rPr>
          <w:b/>
        </w:rPr>
      </w:pPr>
      <w:r>
        <w:rPr>
          <w:b/>
        </w:rPr>
        <w:br w:type="page"/>
      </w:r>
    </w:p>
    <w:p w14:paraId="561D249B" w14:textId="77777777" w:rsidR="00FB7710" w:rsidRPr="002F6139" w:rsidRDefault="00FB7710" w:rsidP="00FB7710">
      <w:pPr>
        <w:rPr>
          <w:b/>
        </w:rPr>
      </w:pPr>
      <w:r>
        <w:rPr>
          <w:b/>
        </w:rPr>
        <w:lastRenderedPageBreak/>
        <w:t>5-5A – Writing off bad debts</w:t>
      </w:r>
    </w:p>
    <w:p w14:paraId="37123E2D" w14:textId="77777777" w:rsidR="00FB7710" w:rsidRDefault="00FB7710" w:rsidP="00FB7710"/>
    <w:p w14:paraId="51E82574" w14:textId="54BA4A34" w:rsidR="00FB7710" w:rsidRDefault="00FB7710" w:rsidP="00FB7710">
      <w:r>
        <w:t xml:space="preserve">On August 11, </w:t>
      </w:r>
      <w:r w:rsidR="002463D9">
        <w:t>2024</w:t>
      </w:r>
      <w:r>
        <w:t>, Aamco Carpet Cleaners wants to write off a $4,000 account receivable from a customer: Good Sleep Hotels.</w:t>
      </w:r>
    </w:p>
    <w:p w14:paraId="51F1BC90" w14:textId="77777777" w:rsidR="00FB7710" w:rsidRDefault="00FB7710" w:rsidP="00FB7710"/>
    <w:p w14:paraId="41DBCFF5" w14:textId="77777777" w:rsidR="00FB7710" w:rsidRPr="00F549AE" w:rsidRDefault="00FB7710" w:rsidP="00FB7710">
      <w:pPr>
        <w:rPr>
          <w:b/>
        </w:rPr>
      </w:pPr>
      <w:r w:rsidRPr="00F549AE">
        <w:rPr>
          <w:b/>
        </w:rPr>
        <w:t>Required</w:t>
      </w:r>
    </w:p>
    <w:p w14:paraId="28C5B635" w14:textId="77777777" w:rsidR="00FB7710" w:rsidRDefault="00FB7710" w:rsidP="00FB7710">
      <w:r>
        <w:t>Record the journal entry to write off this receivable.</w:t>
      </w:r>
    </w:p>
    <w:p w14:paraId="43EBDEAE" w14:textId="77777777" w:rsidR="00FB7710" w:rsidRDefault="00FB7710" w:rsidP="00FB7710"/>
    <w:p w14:paraId="4ACA815E" w14:textId="77777777" w:rsidR="00FB7710" w:rsidRDefault="00FB7710" w:rsidP="00FB7710"/>
    <w:p w14:paraId="0FAF83B0" w14:textId="77777777" w:rsidR="00241BEE" w:rsidRDefault="00241BEE" w:rsidP="00FB7710">
      <w:pPr>
        <w:rPr>
          <w:b/>
        </w:rPr>
      </w:pPr>
    </w:p>
    <w:p w14:paraId="5B5BAF6F" w14:textId="77777777" w:rsidR="00241BEE" w:rsidRDefault="00241BEE" w:rsidP="00FB7710">
      <w:pPr>
        <w:rPr>
          <w:b/>
        </w:rPr>
      </w:pPr>
    </w:p>
    <w:p w14:paraId="67660D83" w14:textId="77777777" w:rsidR="00241BEE" w:rsidRDefault="00241BEE" w:rsidP="00FB7710">
      <w:pPr>
        <w:rPr>
          <w:b/>
        </w:rPr>
      </w:pPr>
    </w:p>
    <w:p w14:paraId="512152C6" w14:textId="77777777" w:rsidR="00241BEE" w:rsidRDefault="00241BEE" w:rsidP="00FB7710">
      <w:pPr>
        <w:rPr>
          <w:b/>
        </w:rPr>
      </w:pPr>
    </w:p>
    <w:p w14:paraId="06715D42" w14:textId="77777777" w:rsidR="00241BEE" w:rsidRDefault="00241BEE" w:rsidP="00FB7710">
      <w:pPr>
        <w:rPr>
          <w:b/>
        </w:rPr>
      </w:pPr>
    </w:p>
    <w:p w14:paraId="461372F6" w14:textId="77777777" w:rsidR="00241BEE" w:rsidRDefault="00241BEE" w:rsidP="00FB7710">
      <w:pPr>
        <w:rPr>
          <w:b/>
        </w:rPr>
      </w:pPr>
    </w:p>
    <w:p w14:paraId="732E13DE" w14:textId="77777777" w:rsidR="00241BEE" w:rsidRDefault="00241BEE" w:rsidP="00FB7710">
      <w:pPr>
        <w:rPr>
          <w:b/>
        </w:rPr>
      </w:pPr>
    </w:p>
    <w:p w14:paraId="49BD16F2" w14:textId="77777777" w:rsidR="00241BEE" w:rsidRDefault="00241BEE" w:rsidP="00FB7710">
      <w:pPr>
        <w:rPr>
          <w:b/>
        </w:rPr>
      </w:pPr>
    </w:p>
    <w:p w14:paraId="76261FF2" w14:textId="77777777" w:rsidR="00241BEE" w:rsidRDefault="00241BEE" w:rsidP="00FB7710">
      <w:pPr>
        <w:rPr>
          <w:b/>
        </w:rPr>
      </w:pPr>
    </w:p>
    <w:p w14:paraId="2FA4858B" w14:textId="77777777" w:rsidR="00241BEE" w:rsidRDefault="00241BEE" w:rsidP="00FB7710">
      <w:pPr>
        <w:rPr>
          <w:b/>
        </w:rPr>
      </w:pPr>
    </w:p>
    <w:p w14:paraId="55A3FE6F" w14:textId="77777777" w:rsidR="00241BEE" w:rsidRDefault="00241BEE" w:rsidP="00FB7710">
      <w:pPr>
        <w:rPr>
          <w:b/>
        </w:rPr>
      </w:pPr>
    </w:p>
    <w:p w14:paraId="0F64D978" w14:textId="77777777" w:rsidR="00241BEE" w:rsidRDefault="00241BEE" w:rsidP="00FB7710">
      <w:pPr>
        <w:rPr>
          <w:b/>
        </w:rPr>
      </w:pPr>
    </w:p>
    <w:p w14:paraId="55D1C9EA" w14:textId="77777777" w:rsidR="00FB7710" w:rsidRPr="002F6139" w:rsidRDefault="00FB7710" w:rsidP="00FB7710">
      <w:pPr>
        <w:rPr>
          <w:b/>
        </w:rPr>
      </w:pPr>
      <w:r>
        <w:rPr>
          <w:b/>
        </w:rPr>
        <w:t>5-5B – Writing off bad debts</w:t>
      </w:r>
    </w:p>
    <w:p w14:paraId="6C3BFCE2" w14:textId="77777777" w:rsidR="00FB7710" w:rsidRDefault="00FB7710" w:rsidP="00FB7710"/>
    <w:p w14:paraId="54615300" w14:textId="49B25C68" w:rsidR="00FB7710" w:rsidRDefault="00FB7710" w:rsidP="00FB7710">
      <w:r>
        <w:t xml:space="preserve">On July 21, </w:t>
      </w:r>
      <w:r w:rsidR="002463D9">
        <w:t>2024</w:t>
      </w:r>
      <w:r>
        <w:t>, ABC Company wishes to write off a $200 receivable from XYZ Company.</w:t>
      </w:r>
    </w:p>
    <w:p w14:paraId="34BA0C3B" w14:textId="77777777" w:rsidR="00FB7710" w:rsidRDefault="00FB7710" w:rsidP="00FB7710"/>
    <w:p w14:paraId="6073F61E" w14:textId="77777777" w:rsidR="00FB7710" w:rsidRPr="00F549AE" w:rsidRDefault="00FB7710" w:rsidP="00FB7710">
      <w:pPr>
        <w:rPr>
          <w:b/>
        </w:rPr>
      </w:pPr>
      <w:r w:rsidRPr="00F549AE">
        <w:rPr>
          <w:b/>
        </w:rPr>
        <w:t>Required</w:t>
      </w:r>
    </w:p>
    <w:p w14:paraId="5BB5D010" w14:textId="77777777" w:rsidR="00FB7710" w:rsidRDefault="00FB7710" w:rsidP="00FB7710">
      <w:r>
        <w:t>Record the journal entry to write off this receivable.</w:t>
      </w:r>
    </w:p>
    <w:p w14:paraId="68FBD69E" w14:textId="77777777" w:rsidR="00FB7710" w:rsidRDefault="00FB7710" w:rsidP="00FB7710"/>
    <w:p w14:paraId="20655F51" w14:textId="15AC8233" w:rsidR="00FB7710" w:rsidRDefault="00FB7710" w:rsidP="00FB7710"/>
    <w:p w14:paraId="160B8E56" w14:textId="5460285F" w:rsidR="00241BEE" w:rsidRDefault="00241BEE">
      <w:pPr>
        <w:spacing w:after="200" w:line="276" w:lineRule="auto"/>
      </w:pPr>
      <w:r>
        <w:br w:type="page"/>
      </w:r>
    </w:p>
    <w:p w14:paraId="07F9A805" w14:textId="77777777" w:rsidR="00241BEE" w:rsidRDefault="00241BEE" w:rsidP="00FB7710"/>
    <w:p w14:paraId="6C0659D3" w14:textId="77777777" w:rsidR="00FB7710" w:rsidRPr="002F6139" w:rsidRDefault="00FB7710" w:rsidP="00FB7710">
      <w:pPr>
        <w:rPr>
          <w:b/>
        </w:rPr>
      </w:pPr>
      <w:r>
        <w:rPr>
          <w:b/>
        </w:rPr>
        <w:t>5-6A – Recording receivables transactions</w:t>
      </w:r>
    </w:p>
    <w:p w14:paraId="4AB0E4B8" w14:textId="77777777" w:rsidR="00FB7710" w:rsidRDefault="00FB7710" w:rsidP="00FB7710"/>
    <w:p w14:paraId="7F43446D" w14:textId="5BEEF42C" w:rsidR="00FB7710" w:rsidRDefault="00FB7710" w:rsidP="00FB7710">
      <w:r>
        <w:t xml:space="preserve">On November 1, </w:t>
      </w:r>
      <w:r w:rsidR="002463D9">
        <w:t>2024</w:t>
      </w:r>
      <w:r>
        <w:t>, Recchi Company showed the following account balances:</w:t>
      </w:r>
    </w:p>
    <w:p w14:paraId="52A504C7" w14:textId="77777777" w:rsidR="00FB7710" w:rsidRDefault="00FB7710" w:rsidP="00FB7710"/>
    <w:tbl>
      <w:tblPr>
        <w:tblStyle w:val="LightList"/>
        <w:tblW w:w="0" w:type="auto"/>
        <w:tblLook w:val="04A0" w:firstRow="1" w:lastRow="0" w:firstColumn="1" w:lastColumn="0" w:noHBand="0" w:noVBand="1"/>
      </w:tblPr>
      <w:tblGrid>
        <w:gridCol w:w="4361"/>
        <w:gridCol w:w="2268"/>
        <w:gridCol w:w="2227"/>
      </w:tblGrid>
      <w:tr w:rsidR="00FB7710" w14:paraId="1C0A6C57" w14:textId="77777777" w:rsidTr="00B01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1FB537D0" w14:textId="77777777" w:rsidR="00FB7710" w:rsidRDefault="00FB7710" w:rsidP="00B0195E">
            <w:r>
              <w:t>Account</w:t>
            </w:r>
          </w:p>
        </w:tc>
        <w:tc>
          <w:tcPr>
            <w:tcW w:w="2268" w:type="dxa"/>
          </w:tcPr>
          <w:p w14:paraId="062AE129" w14:textId="77777777" w:rsidR="00FB7710" w:rsidRDefault="00FB7710" w:rsidP="00B0195E">
            <w:pPr>
              <w:jc w:val="right"/>
              <w:cnfStyle w:val="100000000000" w:firstRow="1" w:lastRow="0" w:firstColumn="0" w:lastColumn="0" w:oddVBand="0" w:evenVBand="0" w:oddHBand="0" w:evenHBand="0" w:firstRowFirstColumn="0" w:firstRowLastColumn="0" w:lastRowFirstColumn="0" w:lastRowLastColumn="0"/>
            </w:pPr>
            <w:r>
              <w:t>Debit</w:t>
            </w:r>
          </w:p>
        </w:tc>
        <w:tc>
          <w:tcPr>
            <w:tcW w:w="2227" w:type="dxa"/>
          </w:tcPr>
          <w:p w14:paraId="360C9705" w14:textId="77777777" w:rsidR="00FB7710" w:rsidRDefault="00FB7710" w:rsidP="00B0195E">
            <w:pPr>
              <w:jc w:val="right"/>
              <w:cnfStyle w:val="100000000000" w:firstRow="1" w:lastRow="0" w:firstColumn="0" w:lastColumn="0" w:oddVBand="0" w:evenVBand="0" w:oddHBand="0" w:evenHBand="0" w:firstRowFirstColumn="0" w:firstRowLastColumn="0" w:lastRowFirstColumn="0" w:lastRowLastColumn="0"/>
            </w:pPr>
            <w:r>
              <w:t>Credit</w:t>
            </w:r>
          </w:p>
        </w:tc>
      </w:tr>
      <w:tr w:rsidR="00FB7710" w14:paraId="030FC1E6" w14:textId="77777777" w:rsidTr="00B0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56EB110F" w14:textId="77777777" w:rsidR="00FB7710" w:rsidRDefault="00FB7710" w:rsidP="00B0195E">
            <w:r>
              <w:t>Accounts receivable</w:t>
            </w:r>
          </w:p>
        </w:tc>
        <w:tc>
          <w:tcPr>
            <w:tcW w:w="2268" w:type="dxa"/>
          </w:tcPr>
          <w:p w14:paraId="12FA42EB" w14:textId="77777777" w:rsidR="00FB7710" w:rsidRDefault="00FB7710" w:rsidP="00B0195E">
            <w:pPr>
              <w:jc w:val="right"/>
              <w:cnfStyle w:val="000000100000" w:firstRow="0" w:lastRow="0" w:firstColumn="0" w:lastColumn="0" w:oddVBand="0" w:evenVBand="0" w:oddHBand="1" w:evenHBand="0" w:firstRowFirstColumn="0" w:firstRowLastColumn="0" w:lastRowFirstColumn="0" w:lastRowLastColumn="0"/>
            </w:pPr>
            <w:r>
              <w:t>$35,000</w:t>
            </w:r>
          </w:p>
        </w:tc>
        <w:tc>
          <w:tcPr>
            <w:tcW w:w="2227" w:type="dxa"/>
          </w:tcPr>
          <w:p w14:paraId="25E5FC60" w14:textId="77777777" w:rsidR="00FB7710" w:rsidRDefault="00FB7710" w:rsidP="00B0195E">
            <w:pPr>
              <w:jc w:val="right"/>
              <w:cnfStyle w:val="000000100000" w:firstRow="0" w:lastRow="0" w:firstColumn="0" w:lastColumn="0" w:oddVBand="0" w:evenVBand="0" w:oddHBand="1" w:evenHBand="0" w:firstRowFirstColumn="0" w:firstRowLastColumn="0" w:lastRowFirstColumn="0" w:lastRowLastColumn="0"/>
            </w:pPr>
          </w:p>
        </w:tc>
      </w:tr>
      <w:tr w:rsidR="00FB7710" w14:paraId="3C9EB6D2" w14:textId="77777777" w:rsidTr="00B0195E">
        <w:tc>
          <w:tcPr>
            <w:cnfStyle w:val="001000000000" w:firstRow="0" w:lastRow="0" w:firstColumn="1" w:lastColumn="0" w:oddVBand="0" w:evenVBand="0" w:oddHBand="0" w:evenHBand="0" w:firstRowFirstColumn="0" w:firstRowLastColumn="0" w:lastRowFirstColumn="0" w:lastRowLastColumn="0"/>
            <w:tcW w:w="4361" w:type="dxa"/>
          </w:tcPr>
          <w:p w14:paraId="0E8E51ED" w14:textId="77777777" w:rsidR="00FB7710" w:rsidRDefault="00FB7710" w:rsidP="00B0195E">
            <w:r>
              <w:t>Allowance for doubtful accounts</w:t>
            </w:r>
          </w:p>
        </w:tc>
        <w:tc>
          <w:tcPr>
            <w:tcW w:w="2268" w:type="dxa"/>
          </w:tcPr>
          <w:p w14:paraId="04E99B83" w14:textId="77777777" w:rsidR="00FB7710" w:rsidRDefault="00FB7710" w:rsidP="00B0195E">
            <w:pPr>
              <w:jc w:val="right"/>
              <w:cnfStyle w:val="000000000000" w:firstRow="0" w:lastRow="0" w:firstColumn="0" w:lastColumn="0" w:oddVBand="0" w:evenVBand="0" w:oddHBand="0" w:evenHBand="0" w:firstRowFirstColumn="0" w:firstRowLastColumn="0" w:lastRowFirstColumn="0" w:lastRowLastColumn="0"/>
            </w:pPr>
          </w:p>
        </w:tc>
        <w:tc>
          <w:tcPr>
            <w:tcW w:w="2227" w:type="dxa"/>
          </w:tcPr>
          <w:p w14:paraId="10FFB3BB" w14:textId="77777777" w:rsidR="00FB7710" w:rsidRDefault="00FB7710" w:rsidP="00B0195E">
            <w:pPr>
              <w:jc w:val="right"/>
              <w:cnfStyle w:val="000000000000" w:firstRow="0" w:lastRow="0" w:firstColumn="0" w:lastColumn="0" w:oddVBand="0" w:evenVBand="0" w:oddHBand="0" w:evenHBand="0" w:firstRowFirstColumn="0" w:firstRowLastColumn="0" w:lastRowFirstColumn="0" w:lastRowLastColumn="0"/>
            </w:pPr>
            <w:r>
              <w:t>$2,000</w:t>
            </w:r>
          </w:p>
        </w:tc>
      </w:tr>
    </w:tbl>
    <w:p w14:paraId="2FD85E5F" w14:textId="77777777" w:rsidR="00FB7710" w:rsidRDefault="00FB7710" w:rsidP="00FB7710"/>
    <w:p w14:paraId="1AA93250" w14:textId="77777777" w:rsidR="00FB7710" w:rsidRDefault="00FB7710" w:rsidP="00FB7710">
      <w:r>
        <w:t>During the next fiscal year, the following events occurred:</w:t>
      </w:r>
    </w:p>
    <w:p w14:paraId="67FBEBB2" w14:textId="77777777" w:rsidR="00FB7710" w:rsidRDefault="00FB7710" w:rsidP="00FB7710"/>
    <w:p w14:paraId="468DF430" w14:textId="5E618DFD" w:rsidR="00FB7710" w:rsidRDefault="0041350A" w:rsidP="00996C96">
      <w:pPr>
        <w:pStyle w:val="ListParagraph"/>
        <w:numPr>
          <w:ilvl w:val="0"/>
          <w:numId w:val="32"/>
        </w:numPr>
      </w:pPr>
      <w:r>
        <w:t>Consulting revenues</w:t>
      </w:r>
      <w:r w:rsidR="00FB7710">
        <w:t xml:space="preserve"> for the year were $425,000.  95% were on account, 5% were cash sales.</w:t>
      </w:r>
    </w:p>
    <w:p w14:paraId="4EDDBE30" w14:textId="77777777" w:rsidR="00FB7710" w:rsidRDefault="00FB7710" w:rsidP="00996C96">
      <w:pPr>
        <w:pStyle w:val="ListParagraph"/>
        <w:numPr>
          <w:ilvl w:val="0"/>
          <w:numId w:val="32"/>
        </w:numPr>
      </w:pPr>
      <w:r>
        <w:t>Collections for the year were $375,000.</w:t>
      </w:r>
    </w:p>
    <w:p w14:paraId="2BD60EBB" w14:textId="77777777" w:rsidR="00FB7710" w:rsidRDefault="00FB7710" w:rsidP="00996C96">
      <w:pPr>
        <w:pStyle w:val="ListParagraph"/>
        <w:numPr>
          <w:ilvl w:val="0"/>
          <w:numId w:val="32"/>
        </w:numPr>
      </w:pPr>
      <w:r>
        <w:t>$5,000 was added to the total accounts receivable due to interest on overdue accounts.</w:t>
      </w:r>
    </w:p>
    <w:p w14:paraId="4DFFE6DD" w14:textId="77777777" w:rsidR="00FB7710" w:rsidRDefault="00FB7710" w:rsidP="00996C96">
      <w:pPr>
        <w:pStyle w:val="ListParagraph"/>
        <w:numPr>
          <w:ilvl w:val="0"/>
          <w:numId w:val="32"/>
        </w:numPr>
      </w:pPr>
      <w:r>
        <w:t>Writeoffs of uncollectible accounts totaled $3,500.</w:t>
      </w:r>
    </w:p>
    <w:p w14:paraId="6D487856" w14:textId="77777777" w:rsidR="00FB7710" w:rsidRDefault="00FB7710" w:rsidP="00996C96">
      <w:pPr>
        <w:pStyle w:val="ListParagraph"/>
        <w:numPr>
          <w:ilvl w:val="0"/>
          <w:numId w:val="32"/>
        </w:numPr>
      </w:pPr>
      <w:r>
        <w:t>One of the accounts written off in part d.) was collected: $750.</w:t>
      </w:r>
    </w:p>
    <w:p w14:paraId="103D6319" w14:textId="349BECE1" w:rsidR="00FB7710" w:rsidRDefault="00FB7710" w:rsidP="00996C96">
      <w:pPr>
        <w:pStyle w:val="ListParagraph"/>
        <w:numPr>
          <w:ilvl w:val="0"/>
          <w:numId w:val="32"/>
        </w:numPr>
      </w:pPr>
      <w:r>
        <w:t xml:space="preserve">On October 31, </w:t>
      </w:r>
      <w:r w:rsidR="002463D9">
        <w:t>2025</w:t>
      </w:r>
      <w:r>
        <w:t xml:space="preserve"> (the company’s fiscal-year end), using the aging-of-receivables method, the allowance for doubtful accounts was estimated to be $3,500.</w:t>
      </w:r>
    </w:p>
    <w:p w14:paraId="1E0F6045" w14:textId="77777777" w:rsidR="00FB7710" w:rsidRDefault="00FB7710" w:rsidP="00FB7710">
      <w:pPr>
        <w:rPr>
          <w:b/>
        </w:rPr>
      </w:pPr>
    </w:p>
    <w:p w14:paraId="4EECF4A8" w14:textId="77777777" w:rsidR="00FB7710" w:rsidRDefault="00FB7710" w:rsidP="00FB7710">
      <w:pPr>
        <w:rPr>
          <w:b/>
        </w:rPr>
      </w:pPr>
      <w:r w:rsidRPr="003F3E32">
        <w:rPr>
          <w:b/>
        </w:rPr>
        <w:t>Required:</w:t>
      </w:r>
    </w:p>
    <w:p w14:paraId="7372B6B5" w14:textId="77777777" w:rsidR="00FB7710" w:rsidRDefault="00FB7710" w:rsidP="00996C96">
      <w:pPr>
        <w:pStyle w:val="ListParagraph"/>
        <w:numPr>
          <w:ilvl w:val="0"/>
          <w:numId w:val="33"/>
        </w:numPr>
      </w:pPr>
      <w:r w:rsidRPr="00C84D0B">
        <w:t>Record journal entries based on the summary events above.</w:t>
      </w:r>
    </w:p>
    <w:p w14:paraId="12D82A41" w14:textId="62C9291E" w:rsidR="00FB7710" w:rsidRPr="00C84D0B" w:rsidRDefault="00FB7710" w:rsidP="00996C96">
      <w:pPr>
        <w:pStyle w:val="ListParagraph"/>
        <w:numPr>
          <w:ilvl w:val="0"/>
          <w:numId w:val="33"/>
        </w:numPr>
      </w:pPr>
      <w:r>
        <w:t xml:space="preserve">Show how net receivables will be presented on the October 31, </w:t>
      </w:r>
      <w:r w:rsidR="002463D9">
        <w:t>2025</w:t>
      </w:r>
      <w:r>
        <w:t xml:space="preserve"> balance sheet.</w:t>
      </w:r>
    </w:p>
    <w:p w14:paraId="09D9B3B1" w14:textId="77777777" w:rsidR="00FB7710" w:rsidRDefault="00FB7710" w:rsidP="00FB7710">
      <w:pPr>
        <w:pStyle w:val="ListParagraph"/>
        <w:ind w:left="1080"/>
      </w:pPr>
    </w:p>
    <w:p w14:paraId="7FCF49FD" w14:textId="77777777" w:rsidR="00FB7710" w:rsidRDefault="00FB7710" w:rsidP="00FB7710">
      <w:pPr>
        <w:rPr>
          <w:b/>
        </w:rPr>
      </w:pPr>
      <w:r>
        <w:rPr>
          <w:b/>
        </w:rPr>
        <w:br w:type="page"/>
      </w:r>
    </w:p>
    <w:p w14:paraId="4E56740F" w14:textId="77777777" w:rsidR="00FB7710" w:rsidRPr="002F6139" w:rsidRDefault="00FB7710" w:rsidP="00FB7710">
      <w:pPr>
        <w:rPr>
          <w:b/>
        </w:rPr>
      </w:pPr>
      <w:r>
        <w:rPr>
          <w:b/>
        </w:rPr>
        <w:lastRenderedPageBreak/>
        <w:t>5-6B – Recording receivables transactions</w:t>
      </w:r>
    </w:p>
    <w:p w14:paraId="65AF34BF" w14:textId="77777777" w:rsidR="00FB7710" w:rsidRDefault="00FB7710" w:rsidP="00FB7710"/>
    <w:p w14:paraId="0D87604D" w14:textId="7D365E1C" w:rsidR="00FB7710" w:rsidRDefault="00FB7710" w:rsidP="00FB7710">
      <w:r>
        <w:t xml:space="preserve">On January 1, </w:t>
      </w:r>
      <w:r w:rsidR="002463D9">
        <w:t>2024</w:t>
      </w:r>
      <w:r>
        <w:t>, Brown Company showed the following account balances:</w:t>
      </w:r>
    </w:p>
    <w:p w14:paraId="1D862671" w14:textId="77777777" w:rsidR="00FB7710" w:rsidRDefault="00FB7710" w:rsidP="00FB7710"/>
    <w:tbl>
      <w:tblPr>
        <w:tblStyle w:val="LightList"/>
        <w:tblW w:w="0" w:type="auto"/>
        <w:tblLook w:val="04A0" w:firstRow="1" w:lastRow="0" w:firstColumn="1" w:lastColumn="0" w:noHBand="0" w:noVBand="1"/>
      </w:tblPr>
      <w:tblGrid>
        <w:gridCol w:w="4361"/>
        <w:gridCol w:w="2268"/>
        <w:gridCol w:w="2227"/>
      </w:tblGrid>
      <w:tr w:rsidR="00FB7710" w14:paraId="7BF092DC" w14:textId="77777777" w:rsidTr="00B01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3E7D86EE" w14:textId="77777777" w:rsidR="00FB7710" w:rsidRDefault="00FB7710" w:rsidP="00B0195E">
            <w:r>
              <w:t>Account</w:t>
            </w:r>
          </w:p>
        </w:tc>
        <w:tc>
          <w:tcPr>
            <w:tcW w:w="2268" w:type="dxa"/>
          </w:tcPr>
          <w:p w14:paraId="70AE360B" w14:textId="77777777" w:rsidR="00FB7710" w:rsidRDefault="00FB7710" w:rsidP="00B0195E">
            <w:pPr>
              <w:jc w:val="right"/>
              <w:cnfStyle w:val="100000000000" w:firstRow="1" w:lastRow="0" w:firstColumn="0" w:lastColumn="0" w:oddVBand="0" w:evenVBand="0" w:oddHBand="0" w:evenHBand="0" w:firstRowFirstColumn="0" w:firstRowLastColumn="0" w:lastRowFirstColumn="0" w:lastRowLastColumn="0"/>
            </w:pPr>
            <w:r>
              <w:t>Debit</w:t>
            </w:r>
          </w:p>
        </w:tc>
        <w:tc>
          <w:tcPr>
            <w:tcW w:w="2227" w:type="dxa"/>
          </w:tcPr>
          <w:p w14:paraId="665C3F2D" w14:textId="77777777" w:rsidR="00FB7710" w:rsidRDefault="00FB7710" w:rsidP="00B0195E">
            <w:pPr>
              <w:jc w:val="right"/>
              <w:cnfStyle w:val="100000000000" w:firstRow="1" w:lastRow="0" w:firstColumn="0" w:lastColumn="0" w:oddVBand="0" w:evenVBand="0" w:oddHBand="0" w:evenHBand="0" w:firstRowFirstColumn="0" w:firstRowLastColumn="0" w:lastRowFirstColumn="0" w:lastRowLastColumn="0"/>
            </w:pPr>
            <w:r>
              <w:t>Credit</w:t>
            </w:r>
          </w:p>
        </w:tc>
      </w:tr>
      <w:tr w:rsidR="00FB7710" w14:paraId="1A4FDD46" w14:textId="77777777" w:rsidTr="00B0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573F093E" w14:textId="77777777" w:rsidR="00FB7710" w:rsidRDefault="00FB7710" w:rsidP="00B0195E">
            <w:r>
              <w:t>Accounts receivable</w:t>
            </w:r>
          </w:p>
        </w:tc>
        <w:tc>
          <w:tcPr>
            <w:tcW w:w="2268" w:type="dxa"/>
          </w:tcPr>
          <w:p w14:paraId="28526B2A" w14:textId="77777777" w:rsidR="00FB7710" w:rsidRDefault="00FB7710" w:rsidP="00B0195E">
            <w:pPr>
              <w:jc w:val="right"/>
              <w:cnfStyle w:val="000000100000" w:firstRow="0" w:lastRow="0" w:firstColumn="0" w:lastColumn="0" w:oddVBand="0" w:evenVBand="0" w:oddHBand="1" w:evenHBand="0" w:firstRowFirstColumn="0" w:firstRowLastColumn="0" w:lastRowFirstColumn="0" w:lastRowLastColumn="0"/>
            </w:pPr>
            <w:r>
              <w:t>$634,000</w:t>
            </w:r>
          </w:p>
        </w:tc>
        <w:tc>
          <w:tcPr>
            <w:tcW w:w="2227" w:type="dxa"/>
          </w:tcPr>
          <w:p w14:paraId="7CE5E35A" w14:textId="77777777" w:rsidR="00FB7710" w:rsidRDefault="00FB7710" w:rsidP="00B0195E">
            <w:pPr>
              <w:jc w:val="right"/>
              <w:cnfStyle w:val="000000100000" w:firstRow="0" w:lastRow="0" w:firstColumn="0" w:lastColumn="0" w:oddVBand="0" w:evenVBand="0" w:oddHBand="1" w:evenHBand="0" w:firstRowFirstColumn="0" w:firstRowLastColumn="0" w:lastRowFirstColumn="0" w:lastRowLastColumn="0"/>
            </w:pPr>
          </w:p>
        </w:tc>
      </w:tr>
      <w:tr w:rsidR="00FB7710" w14:paraId="780A363C" w14:textId="77777777" w:rsidTr="00B0195E">
        <w:tc>
          <w:tcPr>
            <w:cnfStyle w:val="001000000000" w:firstRow="0" w:lastRow="0" w:firstColumn="1" w:lastColumn="0" w:oddVBand="0" w:evenVBand="0" w:oddHBand="0" w:evenHBand="0" w:firstRowFirstColumn="0" w:firstRowLastColumn="0" w:lastRowFirstColumn="0" w:lastRowLastColumn="0"/>
            <w:tcW w:w="4361" w:type="dxa"/>
          </w:tcPr>
          <w:p w14:paraId="04E8775D" w14:textId="77777777" w:rsidR="00FB7710" w:rsidRDefault="00FB7710" w:rsidP="00B0195E">
            <w:r>
              <w:t>Allowance for doubtful accounts</w:t>
            </w:r>
          </w:p>
        </w:tc>
        <w:tc>
          <w:tcPr>
            <w:tcW w:w="2268" w:type="dxa"/>
          </w:tcPr>
          <w:p w14:paraId="6537CF59" w14:textId="77777777" w:rsidR="00FB7710" w:rsidRDefault="00FB7710" w:rsidP="00B0195E">
            <w:pPr>
              <w:jc w:val="right"/>
              <w:cnfStyle w:val="000000000000" w:firstRow="0" w:lastRow="0" w:firstColumn="0" w:lastColumn="0" w:oddVBand="0" w:evenVBand="0" w:oddHBand="0" w:evenHBand="0" w:firstRowFirstColumn="0" w:firstRowLastColumn="0" w:lastRowFirstColumn="0" w:lastRowLastColumn="0"/>
            </w:pPr>
          </w:p>
        </w:tc>
        <w:tc>
          <w:tcPr>
            <w:tcW w:w="2227" w:type="dxa"/>
          </w:tcPr>
          <w:p w14:paraId="291A7BC0" w14:textId="77777777" w:rsidR="00FB7710" w:rsidRDefault="00FB7710" w:rsidP="00B0195E">
            <w:pPr>
              <w:jc w:val="right"/>
              <w:cnfStyle w:val="000000000000" w:firstRow="0" w:lastRow="0" w:firstColumn="0" w:lastColumn="0" w:oddVBand="0" w:evenVBand="0" w:oddHBand="0" w:evenHBand="0" w:firstRowFirstColumn="0" w:firstRowLastColumn="0" w:lastRowFirstColumn="0" w:lastRowLastColumn="0"/>
            </w:pPr>
            <w:r>
              <w:t>$28,000</w:t>
            </w:r>
          </w:p>
        </w:tc>
      </w:tr>
    </w:tbl>
    <w:p w14:paraId="3ACF928F" w14:textId="77777777" w:rsidR="00FB7710" w:rsidRDefault="00FB7710" w:rsidP="00FB7710"/>
    <w:p w14:paraId="48364E0B" w14:textId="77777777" w:rsidR="00FB7710" w:rsidRDefault="00FB7710" w:rsidP="00FB7710">
      <w:r>
        <w:t>During the next fiscal year, the following events occurred:</w:t>
      </w:r>
    </w:p>
    <w:p w14:paraId="665CCA85" w14:textId="77777777" w:rsidR="00FB7710" w:rsidRDefault="00FB7710" w:rsidP="00FB7710"/>
    <w:p w14:paraId="10D237F2" w14:textId="74A203D0" w:rsidR="00FB7710" w:rsidRDefault="0041350A" w:rsidP="00996C96">
      <w:pPr>
        <w:pStyle w:val="ListParagraph"/>
        <w:numPr>
          <w:ilvl w:val="0"/>
          <w:numId w:val="34"/>
        </w:numPr>
      </w:pPr>
      <w:r>
        <w:t>Repair revenues</w:t>
      </w:r>
      <w:r w:rsidR="00FB7710">
        <w:t xml:space="preserve"> for the year were $5,850,000.  75% were on account, </w:t>
      </w:r>
      <w:r w:rsidR="000736E6">
        <w:t>2</w:t>
      </w:r>
      <w:r w:rsidR="00FB7710">
        <w:t>5% were cash sales.</w:t>
      </w:r>
    </w:p>
    <w:p w14:paraId="6BB8FA68" w14:textId="77777777" w:rsidR="00FB7710" w:rsidRDefault="00FB7710" w:rsidP="00996C96">
      <w:pPr>
        <w:pStyle w:val="ListParagraph"/>
        <w:numPr>
          <w:ilvl w:val="0"/>
          <w:numId w:val="34"/>
        </w:numPr>
      </w:pPr>
      <w:r>
        <w:t>Collections for the year were $4,705,000.</w:t>
      </w:r>
    </w:p>
    <w:p w14:paraId="326B4A2A" w14:textId="77777777" w:rsidR="00FB7710" w:rsidRDefault="00FB7710" w:rsidP="00996C96">
      <w:pPr>
        <w:pStyle w:val="ListParagraph"/>
        <w:numPr>
          <w:ilvl w:val="0"/>
          <w:numId w:val="34"/>
        </w:numPr>
      </w:pPr>
      <w:r>
        <w:t>$35,000 was added to the total accounts receivable due to interest on overdue accounts.</w:t>
      </w:r>
    </w:p>
    <w:p w14:paraId="5908F3C4" w14:textId="77777777" w:rsidR="00FB7710" w:rsidRDefault="00FB7710" w:rsidP="00996C96">
      <w:pPr>
        <w:pStyle w:val="ListParagraph"/>
        <w:numPr>
          <w:ilvl w:val="0"/>
          <w:numId w:val="34"/>
        </w:numPr>
      </w:pPr>
      <w:r>
        <w:t>Writeoffs of uncollectible accounts totaled $27,000.</w:t>
      </w:r>
    </w:p>
    <w:p w14:paraId="477C7D1F" w14:textId="77777777" w:rsidR="00FB7710" w:rsidRDefault="00FB7710" w:rsidP="00996C96">
      <w:pPr>
        <w:pStyle w:val="ListParagraph"/>
        <w:numPr>
          <w:ilvl w:val="0"/>
          <w:numId w:val="34"/>
        </w:numPr>
      </w:pPr>
      <w:r>
        <w:t>One of the accounts written off in part d.) was collected: $2,250.</w:t>
      </w:r>
    </w:p>
    <w:p w14:paraId="0DD8DCB7" w14:textId="0FB750D6" w:rsidR="00FB7710" w:rsidRDefault="00FB7710" w:rsidP="00996C96">
      <w:pPr>
        <w:pStyle w:val="ListParagraph"/>
        <w:numPr>
          <w:ilvl w:val="0"/>
          <w:numId w:val="34"/>
        </w:numPr>
      </w:pPr>
      <w:r>
        <w:t xml:space="preserve">On December 31, </w:t>
      </w:r>
      <w:r w:rsidR="002463D9">
        <w:t>2024</w:t>
      </w:r>
      <w:r>
        <w:t xml:space="preserve"> (the company’s fiscal-year end), using the aging-of-receivables method, the allowance for doubtful accounts was estimated to be $33,000.</w:t>
      </w:r>
    </w:p>
    <w:p w14:paraId="539812C6" w14:textId="77777777" w:rsidR="00FB7710" w:rsidRDefault="00FB7710" w:rsidP="00FB7710">
      <w:pPr>
        <w:rPr>
          <w:b/>
        </w:rPr>
      </w:pPr>
    </w:p>
    <w:p w14:paraId="0C151BE9" w14:textId="77777777" w:rsidR="00FB7710" w:rsidRDefault="00FB7710" w:rsidP="00FB7710">
      <w:pPr>
        <w:rPr>
          <w:b/>
        </w:rPr>
      </w:pPr>
      <w:r w:rsidRPr="003F3E32">
        <w:rPr>
          <w:b/>
        </w:rPr>
        <w:t>Required:</w:t>
      </w:r>
    </w:p>
    <w:p w14:paraId="20DC754A" w14:textId="77777777" w:rsidR="00FB7710" w:rsidRDefault="00FB7710" w:rsidP="00996C96">
      <w:pPr>
        <w:pStyle w:val="ListParagraph"/>
        <w:numPr>
          <w:ilvl w:val="0"/>
          <w:numId w:val="35"/>
        </w:numPr>
      </w:pPr>
      <w:r w:rsidRPr="00C84D0B">
        <w:t>Record journal entries based on the summary events above.</w:t>
      </w:r>
    </w:p>
    <w:p w14:paraId="448C61D6" w14:textId="7E01A696" w:rsidR="00FB7710" w:rsidRPr="00C84D0B" w:rsidRDefault="00FB7710" w:rsidP="00996C96">
      <w:pPr>
        <w:pStyle w:val="ListParagraph"/>
        <w:numPr>
          <w:ilvl w:val="0"/>
          <w:numId w:val="35"/>
        </w:numPr>
      </w:pPr>
      <w:r>
        <w:t xml:space="preserve">Show how net receivables will be presented on the December 31, </w:t>
      </w:r>
      <w:r w:rsidR="002463D9">
        <w:t>2024</w:t>
      </w:r>
      <w:r>
        <w:t xml:space="preserve"> balance sheet.</w:t>
      </w:r>
    </w:p>
    <w:p w14:paraId="5909EB56" w14:textId="4DB514A2" w:rsidR="00874993" w:rsidRPr="00F30DDE" w:rsidRDefault="00E05E91" w:rsidP="00F30DDE">
      <w:r w:rsidRPr="00346FF1">
        <w:rPr>
          <w:sz w:val="80"/>
          <w:szCs w:val="80"/>
        </w:rPr>
        <w:br w:type="page"/>
      </w:r>
    </w:p>
    <w:p w14:paraId="57DC8AFD" w14:textId="77777777" w:rsidR="00874993" w:rsidRPr="00346FF1" w:rsidRDefault="00874993" w:rsidP="00346FF1">
      <w:pPr>
        <w:pStyle w:val="Heading1"/>
        <w:jc w:val="center"/>
        <w:rPr>
          <w:sz w:val="80"/>
          <w:szCs w:val="80"/>
        </w:rPr>
      </w:pPr>
    </w:p>
    <w:p w14:paraId="30E7F81F" w14:textId="73B16B8A" w:rsidR="00874993" w:rsidRPr="00346FF1" w:rsidRDefault="00874993" w:rsidP="00346FF1">
      <w:pPr>
        <w:pStyle w:val="Heading1"/>
        <w:jc w:val="center"/>
        <w:rPr>
          <w:sz w:val="80"/>
          <w:szCs w:val="80"/>
        </w:rPr>
      </w:pPr>
      <w:bookmarkStart w:id="6" w:name="_Toc459025122"/>
      <w:r w:rsidRPr="00346FF1">
        <w:rPr>
          <w:sz w:val="80"/>
          <w:szCs w:val="80"/>
        </w:rPr>
        <w:t>Module 6</w:t>
      </w:r>
      <w:r w:rsidR="00346FF1" w:rsidRPr="00346FF1">
        <w:rPr>
          <w:sz w:val="80"/>
          <w:szCs w:val="80"/>
        </w:rPr>
        <w:t xml:space="preserve">: </w:t>
      </w:r>
      <w:r w:rsidRPr="00346FF1">
        <w:rPr>
          <w:sz w:val="80"/>
          <w:szCs w:val="80"/>
        </w:rPr>
        <w:t>Inventory Purchases, Sales</w:t>
      </w:r>
      <w:r w:rsidR="00CC55E3">
        <w:rPr>
          <w:sz w:val="80"/>
          <w:szCs w:val="80"/>
        </w:rPr>
        <w:t>, Returns</w:t>
      </w:r>
      <w:r w:rsidRPr="00346FF1">
        <w:rPr>
          <w:sz w:val="80"/>
          <w:szCs w:val="80"/>
        </w:rPr>
        <w:t xml:space="preserve"> and Discounts</w:t>
      </w:r>
      <w:bookmarkEnd w:id="6"/>
    </w:p>
    <w:p w14:paraId="5BCC9F40" w14:textId="60B35FC3" w:rsidR="00E623E9" w:rsidRDefault="00E623E9">
      <w:pPr>
        <w:spacing w:after="200" w:line="276" w:lineRule="auto"/>
        <w:rPr>
          <w:rFonts w:asciiTheme="majorHAnsi" w:eastAsiaTheme="majorEastAsia" w:hAnsiTheme="majorHAnsi" w:cstheme="majorBidi"/>
          <w:b/>
          <w:bCs/>
          <w:color w:val="345A8A" w:themeColor="accent1" w:themeShade="B5"/>
          <w:sz w:val="80"/>
          <w:szCs w:val="80"/>
        </w:rPr>
      </w:pPr>
      <w:r>
        <w:rPr>
          <w:sz w:val="80"/>
          <w:szCs w:val="80"/>
        </w:rPr>
        <w:br w:type="page"/>
      </w:r>
    </w:p>
    <w:p w14:paraId="76F69922" w14:textId="77777777" w:rsidR="00E623E9" w:rsidRDefault="00E623E9" w:rsidP="00E623E9">
      <w:pPr>
        <w:rPr>
          <w:b/>
        </w:rPr>
      </w:pPr>
      <w:r>
        <w:rPr>
          <w:b/>
        </w:rPr>
        <w:lastRenderedPageBreak/>
        <w:t>6-1A –Inventory Purchases and Returns</w:t>
      </w:r>
    </w:p>
    <w:p w14:paraId="6D5DA6A8" w14:textId="77777777" w:rsidR="00E623E9" w:rsidRDefault="00E623E9" w:rsidP="00E623E9">
      <w:pPr>
        <w:rPr>
          <w:b/>
        </w:rPr>
      </w:pPr>
    </w:p>
    <w:p w14:paraId="3CCF7E3B" w14:textId="77777777" w:rsidR="00E623E9" w:rsidRPr="00E52BE7" w:rsidRDefault="00E623E9" w:rsidP="00E623E9">
      <w:r w:rsidRPr="00E52BE7">
        <w:t>The following transactions occurred for Bellco:</w:t>
      </w:r>
    </w:p>
    <w:p w14:paraId="7F2A795E" w14:textId="77777777" w:rsidR="00E623E9" w:rsidRDefault="00E623E9" w:rsidP="00E623E9">
      <w:pPr>
        <w:rPr>
          <w:b/>
        </w:rPr>
      </w:pPr>
    </w:p>
    <w:p w14:paraId="1B7F067C" w14:textId="77777777" w:rsidR="00E623E9" w:rsidRDefault="00E623E9" w:rsidP="00E623E9">
      <w:r>
        <w:t>May 7</w:t>
      </w:r>
      <w:r>
        <w:tab/>
      </w:r>
      <w:r>
        <w:tab/>
        <w:t>Purchased $1,000 of inventory on account.  Terms 2/10, n/30.</w:t>
      </w:r>
    </w:p>
    <w:p w14:paraId="732875EC" w14:textId="77777777" w:rsidR="00E623E9" w:rsidRDefault="00E623E9" w:rsidP="00E623E9">
      <w:r>
        <w:t>May 10</w:t>
      </w:r>
      <w:r>
        <w:tab/>
        <w:t>Some of the goods were damaged.  Received a credit memo of $250.</w:t>
      </w:r>
    </w:p>
    <w:p w14:paraId="7240C562" w14:textId="77777777" w:rsidR="00E623E9" w:rsidRDefault="00E623E9" w:rsidP="00E623E9">
      <w:r>
        <w:t>May 14</w:t>
      </w:r>
      <w:r>
        <w:tab/>
        <w:t>Paid the bill.</w:t>
      </w:r>
    </w:p>
    <w:p w14:paraId="39E13B1C" w14:textId="77777777" w:rsidR="00E623E9" w:rsidRDefault="00E623E9" w:rsidP="00E623E9"/>
    <w:p w14:paraId="10A57A6A" w14:textId="77777777" w:rsidR="00E623E9" w:rsidRDefault="00E623E9" w:rsidP="00E623E9">
      <w:r>
        <w:t>Bellco uses a perpetual inventory system.</w:t>
      </w:r>
    </w:p>
    <w:p w14:paraId="3755F4CC" w14:textId="77777777" w:rsidR="00E623E9" w:rsidRDefault="00E623E9" w:rsidP="00E623E9"/>
    <w:p w14:paraId="779D0A1A" w14:textId="77777777" w:rsidR="00E623E9" w:rsidRPr="00E52BE7" w:rsidRDefault="00E623E9" w:rsidP="00E623E9">
      <w:pPr>
        <w:rPr>
          <w:b/>
        </w:rPr>
      </w:pPr>
      <w:r w:rsidRPr="00E52BE7">
        <w:rPr>
          <w:b/>
        </w:rPr>
        <w:t>Required:</w:t>
      </w:r>
    </w:p>
    <w:p w14:paraId="5E997909" w14:textId="77777777" w:rsidR="00E623E9" w:rsidRPr="00E52BE7" w:rsidRDefault="00E623E9" w:rsidP="00E623E9">
      <w:r>
        <w:t>Prepare journal entries based on the transactions above.</w:t>
      </w:r>
    </w:p>
    <w:p w14:paraId="40C53632" w14:textId="77777777" w:rsidR="00E623E9" w:rsidRDefault="00E623E9" w:rsidP="00E623E9">
      <w:pPr>
        <w:rPr>
          <w:b/>
        </w:rPr>
      </w:pPr>
    </w:p>
    <w:p w14:paraId="68BCF387" w14:textId="77777777" w:rsidR="00E623E9" w:rsidRDefault="00E623E9" w:rsidP="00E623E9">
      <w:pPr>
        <w:rPr>
          <w:b/>
        </w:rPr>
      </w:pPr>
    </w:p>
    <w:p w14:paraId="33D77A4E" w14:textId="77777777" w:rsidR="00E623E9" w:rsidRDefault="00E623E9" w:rsidP="00E623E9">
      <w:pPr>
        <w:rPr>
          <w:b/>
        </w:rPr>
      </w:pPr>
    </w:p>
    <w:p w14:paraId="6C7BCA44" w14:textId="77777777" w:rsidR="00E623E9" w:rsidRDefault="00E623E9" w:rsidP="00E623E9">
      <w:pPr>
        <w:rPr>
          <w:b/>
        </w:rPr>
      </w:pPr>
      <w:r>
        <w:rPr>
          <w:b/>
        </w:rPr>
        <w:t>6-1B –Inventory Purchases and Returns</w:t>
      </w:r>
    </w:p>
    <w:p w14:paraId="640B7AED" w14:textId="77777777" w:rsidR="00E623E9" w:rsidRDefault="00E623E9" w:rsidP="00E623E9">
      <w:pPr>
        <w:rPr>
          <w:b/>
        </w:rPr>
      </w:pPr>
    </w:p>
    <w:p w14:paraId="2777C96A" w14:textId="77777777" w:rsidR="00E623E9" w:rsidRPr="00E52BE7" w:rsidRDefault="00E623E9" w:rsidP="00E623E9">
      <w:r w:rsidRPr="00E52BE7">
        <w:t xml:space="preserve">The following transactions occurred for </w:t>
      </w:r>
      <w:r>
        <w:t>Chang Inc</w:t>
      </w:r>
      <w:r w:rsidRPr="00E52BE7">
        <w:t>:</w:t>
      </w:r>
    </w:p>
    <w:p w14:paraId="3976AFE4" w14:textId="77777777" w:rsidR="00E623E9" w:rsidRDefault="00E623E9" w:rsidP="00E623E9">
      <w:pPr>
        <w:rPr>
          <w:b/>
        </w:rPr>
      </w:pPr>
    </w:p>
    <w:p w14:paraId="19468324" w14:textId="77777777" w:rsidR="00E623E9" w:rsidRDefault="00E623E9" w:rsidP="00E623E9">
      <w:r>
        <w:t>August 28</w:t>
      </w:r>
      <w:r>
        <w:tab/>
        <w:t>Purchased $5,000 of inventory on account.  Terms 3/15, n/30.</w:t>
      </w:r>
    </w:p>
    <w:p w14:paraId="4121B03A" w14:textId="77777777" w:rsidR="00E623E9" w:rsidRDefault="00E623E9" w:rsidP="00E623E9">
      <w:r>
        <w:t>September 3</w:t>
      </w:r>
      <w:r>
        <w:tab/>
        <w:t>Returned $400 of merchandise (not satisfied with the quality).</w:t>
      </w:r>
    </w:p>
    <w:p w14:paraId="44728B18" w14:textId="77777777" w:rsidR="00E623E9" w:rsidRDefault="00E623E9" w:rsidP="00E623E9">
      <w:r>
        <w:t>September 10</w:t>
      </w:r>
      <w:r>
        <w:tab/>
        <w:t>Paid the bill.</w:t>
      </w:r>
    </w:p>
    <w:p w14:paraId="794EF261" w14:textId="77777777" w:rsidR="00E623E9" w:rsidRDefault="00E623E9" w:rsidP="00E623E9"/>
    <w:p w14:paraId="64B56B32" w14:textId="77777777" w:rsidR="00E623E9" w:rsidRDefault="00E623E9" w:rsidP="00E623E9">
      <w:r>
        <w:t>Chang Inc. uses a perpetual inventory system.</w:t>
      </w:r>
    </w:p>
    <w:p w14:paraId="1EDE5607" w14:textId="77777777" w:rsidR="00E623E9" w:rsidRDefault="00E623E9" w:rsidP="00E623E9"/>
    <w:p w14:paraId="5296FD7E" w14:textId="77777777" w:rsidR="00E623E9" w:rsidRPr="00E52BE7" w:rsidRDefault="00E623E9" w:rsidP="00E623E9">
      <w:pPr>
        <w:rPr>
          <w:b/>
        </w:rPr>
      </w:pPr>
      <w:r w:rsidRPr="00E52BE7">
        <w:rPr>
          <w:b/>
        </w:rPr>
        <w:t>Required:</w:t>
      </w:r>
    </w:p>
    <w:p w14:paraId="0587B866" w14:textId="77777777" w:rsidR="00E623E9" w:rsidRPr="00E52BE7" w:rsidRDefault="00E623E9" w:rsidP="00E623E9">
      <w:r>
        <w:t>Prepare journal entries based on the transactions above.</w:t>
      </w:r>
    </w:p>
    <w:p w14:paraId="42B9CA91" w14:textId="77777777" w:rsidR="00E623E9" w:rsidRDefault="00E623E9" w:rsidP="00E623E9">
      <w:pPr>
        <w:rPr>
          <w:b/>
        </w:rPr>
      </w:pPr>
    </w:p>
    <w:p w14:paraId="6C9CE847" w14:textId="77777777" w:rsidR="00E623E9" w:rsidRPr="00E52BE7" w:rsidRDefault="00E623E9" w:rsidP="00E623E9"/>
    <w:p w14:paraId="5A87D032" w14:textId="77777777" w:rsidR="00E623E9" w:rsidRDefault="00E623E9" w:rsidP="00E623E9">
      <w:pPr>
        <w:spacing w:after="160" w:line="259" w:lineRule="auto"/>
      </w:pPr>
      <w:r>
        <w:br w:type="page"/>
      </w:r>
    </w:p>
    <w:p w14:paraId="274AF74A" w14:textId="77777777" w:rsidR="00E623E9" w:rsidRDefault="00E623E9" w:rsidP="00E623E9">
      <w:pPr>
        <w:rPr>
          <w:b/>
        </w:rPr>
      </w:pPr>
      <w:r>
        <w:rPr>
          <w:b/>
        </w:rPr>
        <w:lastRenderedPageBreak/>
        <w:t>6-2A –Inventory Sales and Returns</w:t>
      </w:r>
    </w:p>
    <w:p w14:paraId="01FDA5A8" w14:textId="77777777" w:rsidR="00E623E9" w:rsidRDefault="00E623E9" w:rsidP="00E623E9">
      <w:pPr>
        <w:rPr>
          <w:b/>
        </w:rPr>
      </w:pPr>
    </w:p>
    <w:p w14:paraId="7AC8D45A" w14:textId="77777777" w:rsidR="00E623E9" w:rsidRPr="00E52BE7" w:rsidRDefault="00E623E9" w:rsidP="00E623E9">
      <w:r w:rsidRPr="00E52BE7">
        <w:t xml:space="preserve">The following transactions occurred for </w:t>
      </w:r>
      <w:r>
        <w:t>Smithco – a plumbing retailer</w:t>
      </w:r>
      <w:r w:rsidRPr="00E52BE7">
        <w:t>:</w:t>
      </w:r>
    </w:p>
    <w:p w14:paraId="058774FE" w14:textId="77777777" w:rsidR="00E623E9" w:rsidRDefault="00E623E9" w:rsidP="00E623E9">
      <w:pPr>
        <w:rPr>
          <w:b/>
        </w:rPr>
      </w:pPr>
    </w:p>
    <w:p w14:paraId="389FD4DE" w14:textId="77777777" w:rsidR="00E623E9" w:rsidRDefault="00E623E9" w:rsidP="00E623E9">
      <w:pPr>
        <w:ind w:left="1440" w:hanging="1440"/>
      </w:pPr>
      <w:r>
        <w:t>January 6</w:t>
      </w:r>
      <w:r>
        <w:tab/>
        <w:t>Sold $3,000 of inventory on account.  The inventory cost $1,200.  Terms 2/10, n/30.</w:t>
      </w:r>
    </w:p>
    <w:p w14:paraId="66B62303" w14:textId="77777777" w:rsidR="00E623E9" w:rsidRDefault="00E623E9" w:rsidP="00E623E9">
      <w:pPr>
        <w:ind w:left="1440" w:hanging="1440"/>
      </w:pPr>
      <w:r>
        <w:t>January 11</w:t>
      </w:r>
      <w:r>
        <w:tab/>
        <w:t xml:space="preserve">Inventory was returned (it was not broken or damaged, just the wrong item.)  A $100 credit was applied to the customer’s account.  The returned inventory had a cost of $40.  </w:t>
      </w:r>
    </w:p>
    <w:p w14:paraId="746A062D" w14:textId="77777777" w:rsidR="00E623E9" w:rsidRDefault="00E623E9" w:rsidP="00E623E9">
      <w:r>
        <w:t>January 15</w:t>
      </w:r>
      <w:r>
        <w:tab/>
        <w:t>Received payment for the amount owing.</w:t>
      </w:r>
    </w:p>
    <w:p w14:paraId="227BCF41" w14:textId="77777777" w:rsidR="00E623E9" w:rsidRDefault="00E623E9" w:rsidP="00E623E9"/>
    <w:p w14:paraId="02CAC177" w14:textId="77777777" w:rsidR="00E623E9" w:rsidRDefault="00E623E9" w:rsidP="00E623E9">
      <w:r>
        <w:t>Smithco uses a perpetual inventory system.</w:t>
      </w:r>
    </w:p>
    <w:p w14:paraId="376CA555" w14:textId="77777777" w:rsidR="00E623E9" w:rsidRDefault="00E623E9" w:rsidP="00E623E9"/>
    <w:p w14:paraId="5E0F8313" w14:textId="77777777" w:rsidR="00E623E9" w:rsidRPr="00E52BE7" w:rsidRDefault="00E623E9" w:rsidP="00E623E9">
      <w:pPr>
        <w:rPr>
          <w:b/>
        </w:rPr>
      </w:pPr>
      <w:r w:rsidRPr="00E52BE7">
        <w:rPr>
          <w:b/>
        </w:rPr>
        <w:t>Required:</w:t>
      </w:r>
    </w:p>
    <w:p w14:paraId="14244E8A" w14:textId="77777777" w:rsidR="00E623E9" w:rsidRPr="00E52BE7" w:rsidRDefault="00E623E9" w:rsidP="00E623E9">
      <w:r>
        <w:t>Prepare journal entries based on the transactions above.</w:t>
      </w:r>
    </w:p>
    <w:p w14:paraId="4FE5C76B" w14:textId="77777777" w:rsidR="00E623E9" w:rsidRDefault="00E623E9" w:rsidP="00E623E9">
      <w:pPr>
        <w:rPr>
          <w:b/>
        </w:rPr>
      </w:pPr>
    </w:p>
    <w:p w14:paraId="3D20320E" w14:textId="77777777" w:rsidR="00E623E9" w:rsidRDefault="00E623E9" w:rsidP="00E623E9">
      <w:pPr>
        <w:rPr>
          <w:b/>
        </w:rPr>
      </w:pPr>
    </w:p>
    <w:p w14:paraId="172D294A" w14:textId="77777777" w:rsidR="00E623E9" w:rsidRDefault="00E623E9" w:rsidP="00E623E9">
      <w:pPr>
        <w:rPr>
          <w:b/>
        </w:rPr>
      </w:pPr>
    </w:p>
    <w:p w14:paraId="3A95CC6E" w14:textId="77777777" w:rsidR="00E623E9" w:rsidRDefault="00E623E9" w:rsidP="00E623E9">
      <w:pPr>
        <w:rPr>
          <w:b/>
        </w:rPr>
      </w:pPr>
      <w:r>
        <w:rPr>
          <w:b/>
        </w:rPr>
        <w:t>6-2B –Inventory Sales and Returns</w:t>
      </w:r>
    </w:p>
    <w:p w14:paraId="1FD07BEB" w14:textId="77777777" w:rsidR="00E623E9" w:rsidRDefault="00E623E9" w:rsidP="00E623E9">
      <w:pPr>
        <w:rPr>
          <w:b/>
        </w:rPr>
      </w:pPr>
    </w:p>
    <w:p w14:paraId="1C2EA5B0" w14:textId="77777777" w:rsidR="00E623E9" w:rsidRPr="00E52BE7" w:rsidRDefault="00E623E9" w:rsidP="00E623E9">
      <w:r w:rsidRPr="00E52BE7">
        <w:t xml:space="preserve">The following transactions occurred for </w:t>
      </w:r>
      <w:r>
        <w:t>Bob Company</w:t>
      </w:r>
      <w:r w:rsidRPr="00E52BE7">
        <w:t>:</w:t>
      </w:r>
    </w:p>
    <w:p w14:paraId="44971712" w14:textId="77777777" w:rsidR="00E623E9" w:rsidRDefault="00E623E9" w:rsidP="00E623E9">
      <w:pPr>
        <w:rPr>
          <w:b/>
        </w:rPr>
      </w:pPr>
    </w:p>
    <w:p w14:paraId="735CE7FA" w14:textId="77777777" w:rsidR="00E623E9" w:rsidRDefault="00E623E9" w:rsidP="00E623E9">
      <w:pPr>
        <w:ind w:left="1440" w:hanging="1440"/>
      </w:pPr>
      <w:r>
        <w:t>July 14</w:t>
      </w:r>
      <w:r>
        <w:tab/>
        <w:t>Sold $1,000 of inventory on account.  The inventory cost $700.  Terms 3/10, n/30.</w:t>
      </w:r>
    </w:p>
    <w:p w14:paraId="4E3C44E0" w14:textId="77777777" w:rsidR="00E623E9" w:rsidRDefault="00E623E9" w:rsidP="00E623E9">
      <w:pPr>
        <w:ind w:left="1440" w:hanging="1440"/>
      </w:pPr>
      <w:r>
        <w:t>July 19</w:t>
      </w:r>
      <w:r>
        <w:tab/>
        <w:t>Inventory was returned broken.  The inventory could not be repaired, and the customer did not want a replacement.  The inventory was discarded.  A credit of $200 was applied to their account.  The original cost of the inventory was $120.</w:t>
      </w:r>
    </w:p>
    <w:p w14:paraId="792B244E" w14:textId="77777777" w:rsidR="00E623E9" w:rsidRDefault="00E623E9" w:rsidP="00E623E9">
      <w:r>
        <w:t>July 21</w:t>
      </w:r>
      <w:r>
        <w:tab/>
      </w:r>
      <w:r>
        <w:tab/>
        <w:t>Received payment for the amount owing.</w:t>
      </w:r>
    </w:p>
    <w:p w14:paraId="071CC9DD" w14:textId="77777777" w:rsidR="00E623E9" w:rsidRDefault="00E623E9" w:rsidP="00E623E9"/>
    <w:p w14:paraId="7678CAC5" w14:textId="77777777" w:rsidR="00E623E9" w:rsidRDefault="00E623E9" w:rsidP="00E623E9">
      <w:r>
        <w:t>Bob Company uses a perpetual inventory system.</w:t>
      </w:r>
    </w:p>
    <w:p w14:paraId="1307DD35" w14:textId="77777777" w:rsidR="00E623E9" w:rsidRDefault="00E623E9" w:rsidP="00E623E9"/>
    <w:p w14:paraId="2FBDF4A0" w14:textId="77777777" w:rsidR="00E623E9" w:rsidRPr="00E52BE7" w:rsidRDefault="00E623E9" w:rsidP="00E623E9">
      <w:pPr>
        <w:rPr>
          <w:b/>
        </w:rPr>
      </w:pPr>
      <w:r w:rsidRPr="00E52BE7">
        <w:rPr>
          <w:b/>
        </w:rPr>
        <w:t>Required:</w:t>
      </w:r>
    </w:p>
    <w:p w14:paraId="255E64B6" w14:textId="77777777" w:rsidR="00E623E9" w:rsidRPr="00E52BE7" w:rsidRDefault="00E623E9" w:rsidP="00E623E9">
      <w:r>
        <w:t>Prepare journal entries based on the transactions above.</w:t>
      </w:r>
    </w:p>
    <w:p w14:paraId="314A51A4" w14:textId="77777777" w:rsidR="00E623E9" w:rsidRDefault="00E623E9" w:rsidP="00E623E9">
      <w:pPr>
        <w:rPr>
          <w:b/>
        </w:rPr>
      </w:pPr>
    </w:p>
    <w:p w14:paraId="0B2ACAE9" w14:textId="77777777" w:rsidR="00E623E9" w:rsidRPr="00E52BE7" w:rsidRDefault="00E623E9" w:rsidP="00E623E9"/>
    <w:p w14:paraId="03B70751" w14:textId="77777777" w:rsidR="00E623E9" w:rsidRDefault="00E623E9" w:rsidP="00E623E9">
      <w:pPr>
        <w:spacing w:after="160" w:line="259" w:lineRule="auto"/>
      </w:pPr>
      <w:r>
        <w:br w:type="page"/>
      </w:r>
    </w:p>
    <w:p w14:paraId="1FA06A85" w14:textId="77777777" w:rsidR="00E623E9" w:rsidRDefault="00E623E9" w:rsidP="00E623E9">
      <w:pPr>
        <w:rPr>
          <w:b/>
        </w:rPr>
      </w:pPr>
      <w:r>
        <w:rPr>
          <w:b/>
        </w:rPr>
        <w:lastRenderedPageBreak/>
        <w:t>6-3A –Inventory Purchases, Sales, Returns and More!</w:t>
      </w:r>
    </w:p>
    <w:p w14:paraId="68233DB7" w14:textId="77777777" w:rsidR="00E623E9" w:rsidRDefault="00E623E9" w:rsidP="00E623E9">
      <w:pPr>
        <w:rPr>
          <w:b/>
        </w:rPr>
      </w:pPr>
    </w:p>
    <w:p w14:paraId="2B0387AC" w14:textId="77777777" w:rsidR="00E623E9" w:rsidRPr="00E67AB2" w:rsidRDefault="00E623E9" w:rsidP="00E623E9">
      <w:r w:rsidRPr="00E67AB2">
        <w:t>The following transactions occurred for Romney Inc.:</w:t>
      </w:r>
    </w:p>
    <w:p w14:paraId="4178A46E" w14:textId="77777777" w:rsidR="00E623E9" w:rsidRDefault="00E623E9" w:rsidP="00E623E9">
      <w:pPr>
        <w:rPr>
          <w:b/>
        </w:rPr>
      </w:pPr>
    </w:p>
    <w:p w14:paraId="4C48ECB9" w14:textId="77777777" w:rsidR="00E623E9" w:rsidRPr="00E67AB2" w:rsidRDefault="00E623E9" w:rsidP="00E623E9">
      <w:r w:rsidRPr="00E67AB2">
        <w:t>February 1</w:t>
      </w:r>
      <w:r w:rsidRPr="00E67AB2">
        <w:tab/>
        <w:t>Purchased inventory on account: $3,400.  Terms: 2/10, n/30.</w:t>
      </w:r>
    </w:p>
    <w:p w14:paraId="24AE4A1A" w14:textId="77777777" w:rsidR="00E623E9" w:rsidRPr="00E67AB2" w:rsidRDefault="00E623E9" w:rsidP="00E623E9">
      <w:r w:rsidRPr="00E67AB2">
        <w:t>February 2</w:t>
      </w:r>
      <w:r w:rsidRPr="00E67AB2">
        <w:tab/>
        <w:t>Paid freight on inventory of $200.</w:t>
      </w:r>
      <w:r>
        <w:t xml:space="preserve">  (Paid cash).</w:t>
      </w:r>
    </w:p>
    <w:p w14:paraId="4D5D9991" w14:textId="77777777" w:rsidR="00E623E9" w:rsidRPr="00E67AB2" w:rsidRDefault="00E623E9" w:rsidP="00E623E9">
      <w:r w:rsidRPr="00E67AB2">
        <w:t>February 5</w:t>
      </w:r>
      <w:r w:rsidRPr="00E67AB2">
        <w:tab/>
        <w:t>Returned $400 of inventory from the February 1 purchase.</w:t>
      </w:r>
    </w:p>
    <w:p w14:paraId="1AD92C84" w14:textId="77777777" w:rsidR="00E623E9" w:rsidRPr="00E67AB2" w:rsidRDefault="00E623E9" w:rsidP="00E623E9">
      <w:r w:rsidRPr="00E67AB2">
        <w:t>February 9</w:t>
      </w:r>
      <w:r w:rsidRPr="00E67AB2">
        <w:tab/>
        <w:t>Paid for the inventory purchase of February 1.</w:t>
      </w:r>
    </w:p>
    <w:p w14:paraId="188D7974" w14:textId="77777777" w:rsidR="00E623E9" w:rsidRDefault="00E623E9" w:rsidP="00E623E9">
      <w:pPr>
        <w:ind w:left="1440" w:hanging="1440"/>
      </w:pPr>
      <w:r w:rsidRPr="00E67AB2">
        <w:t>February 11</w:t>
      </w:r>
      <w:r w:rsidRPr="00E67AB2">
        <w:tab/>
        <w:t>Sold inventory for $3,500 on account.  The inventory cost $1,600.  Terms 2/10, n/30.</w:t>
      </w:r>
    </w:p>
    <w:p w14:paraId="06792525" w14:textId="77777777" w:rsidR="00E623E9" w:rsidRDefault="00E623E9" w:rsidP="00E623E9">
      <w:pPr>
        <w:ind w:left="1440" w:hanging="1440"/>
      </w:pPr>
      <w:r>
        <w:t>February 14</w:t>
      </w:r>
      <w:r>
        <w:tab/>
        <w:t>Purchased inventory on account: $2,500.  Terms: 1/15, n/30.</w:t>
      </w:r>
    </w:p>
    <w:p w14:paraId="7092B349" w14:textId="77777777" w:rsidR="00E623E9" w:rsidRDefault="00E623E9" w:rsidP="00E623E9">
      <w:pPr>
        <w:ind w:left="1440" w:hanging="1440"/>
      </w:pPr>
      <w:r>
        <w:t>February 19</w:t>
      </w:r>
      <w:r>
        <w:tab/>
        <w:t>Sold inventory for $1,500 on account.  The cost of inventory was $600.  Terms 2/10, n/30.</w:t>
      </w:r>
    </w:p>
    <w:p w14:paraId="46F4F639" w14:textId="77777777" w:rsidR="00E623E9" w:rsidRDefault="00E623E9" w:rsidP="00E623E9">
      <w:pPr>
        <w:ind w:left="1440" w:hanging="1440"/>
      </w:pPr>
      <w:r>
        <w:t>February 21</w:t>
      </w:r>
      <w:r>
        <w:tab/>
        <w:t>Paid for inventory purchase from February 14.</w:t>
      </w:r>
    </w:p>
    <w:p w14:paraId="3E96C88A" w14:textId="77777777" w:rsidR="00E623E9" w:rsidRDefault="00E623E9" w:rsidP="00E623E9">
      <w:pPr>
        <w:ind w:left="1440" w:hanging="1440"/>
      </w:pPr>
      <w:r>
        <w:t>February 24</w:t>
      </w:r>
      <w:r>
        <w:tab/>
        <w:t>Customer from February 11 transaction paid the amount owing.</w:t>
      </w:r>
    </w:p>
    <w:p w14:paraId="39983C30" w14:textId="0DF8F9EF" w:rsidR="00E623E9" w:rsidRDefault="00E623E9" w:rsidP="00E623E9">
      <w:pPr>
        <w:ind w:left="1440" w:hanging="1440"/>
      </w:pPr>
      <w:r>
        <w:t>February 25</w:t>
      </w:r>
      <w:r>
        <w:tab/>
        <w:t>Customer from the February 1</w:t>
      </w:r>
      <w:r w:rsidR="00FA2DC1">
        <w:t>9</w:t>
      </w:r>
      <w:r>
        <w:t xml:space="preserve"> transaction returns $100 of inventory (cost: $40).  The inventory was in good condition and put back on the shelf for resale.</w:t>
      </w:r>
    </w:p>
    <w:p w14:paraId="2049C00D" w14:textId="41EAAEC7" w:rsidR="00E623E9" w:rsidRDefault="00E623E9" w:rsidP="00E623E9">
      <w:pPr>
        <w:ind w:left="1440" w:hanging="1440"/>
      </w:pPr>
      <w:r>
        <w:t>February 28</w:t>
      </w:r>
      <w:r>
        <w:tab/>
        <w:t>Customer from the February 1</w:t>
      </w:r>
      <w:r w:rsidR="00FA2DC1">
        <w:t>9</w:t>
      </w:r>
      <w:r>
        <w:t xml:space="preserve"> sale pays the amount owing.</w:t>
      </w:r>
    </w:p>
    <w:p w14:paraId="4859788E" w14:textId="77777777" w:rsidR="00E623E9" w:rsidRDefault="00E623E9" w:rsidP="00E623E9">
      <w:pPr>
        <w:ind w:left="1440" w:hanging="1440"/>
      </w:pPr>
    </w:p>
    <w:p w14:paraId="2B72C484" w14:textId="77777777" w:rsidR="00E623E9" w:rsidRDefault="00E623E9" w:rsidP="00E623E9">
      <w:pPr>
        <w:ind w:left="1440" w:hanging="1440"/>
      </w:pPr>
      <w:r>
        <w:t>Romney Inc. uses a perpetual inventory system.</w:t>
      </w:r>
    </w:p>
    <w:p w14:paraId="6CE9C920" w14:textId="77777777" w:rsidR="00E623E9" w:rsidRDefault="00E623E9" w:rsidP="00E623E9">
      <w:pPr>
        <w:ind w:left="1440" w:hanging="1440"/>
      </w:pPr>
    </w:p>
    <w:p w14:paraId="5FD5D446" w14:textId="77777777" w:rsidR="00E623E9" w:rsidRPr="00E52BE7" w:rsidRDefault="00E623E9" w:rsidP="00E623E9">
      <w:pPr>
        <w:rPr>
          <w:b/>
        </w:rPr>
      </w:pPr>
      <w:r w:rsidRPr="00E52BE7">
        <w:rPr>
          <w:b/>
        </w:rPr>
        <w:t>Required:</w:t>
      </w:r>
    </w:p>
    <w:p w14:paraId="293D60D1" w14:textId="77777777" w:rsidR="00E623E9" w:rsidRPr="00E52BE7" w:rsidRDefault="00E623E9" w:rsidP="00E623E9">
      <w:r>
        <w:t>Prepare journal entries based on the transactions above.</w:t>
      </w:r>
    </w:p>
    <w:p w14:paraId="32B7EE2B" w14:textId="77777777" w:rsidR="00E623E9" w:rsidRDefault="00E623E9" w:rsidP="00E623E9">
      <w:pPr>
        <w:ind w:left="1440" w:hanging="1440"/>
      </w:pPr>
    </w:p>
    <w:p w14:paraId="5538C2F5" w14:textId="77777777" w:rsidR="00E623E9" w:rsidRDefault="00E623E9" w:rsidP="00E623E9">
      <w:pPr>
        <w:ind w:left="1440" w:hanging="1440"/>
      </w:pPr>
    </w:p>
    <w:p w14:paraId="7D9C1AF3" w14:textId="77777777" w:rsidR="00E623E9" w:rsidRPr="00E67AB2" w:rsidRDefault="00E623E9" w:rsidP="00E623E9">
      <w:pPr>
        <w:ind w:left="1440" w:hanging="1440"/>
      </w:pPr>
    </w:p>
    <w:p w14:paraId="68C2D655" w14:textId="77777777" w:rsidR="00E623E9" w:rsidRDefault="00E623E9" w:rsidP="00E623E9">
      <w:pPr>
        <w:spacing w:after="160" w:line="259" w:lineRule="auto"/>
        <w:rPr>
          <w:b/>
        </w:rPr>
      </w:pPr>
      <w:r>
        <w:rPr>
          <w:b/>
        </w:rPr>
        <w:br w:type="page"/>
      </w:r>
    </w:p>
    <w:p w14:paraId="15A5770A" w14:textId="77777777" w:rsidR="00E623E9" w:rsidRDefault="00E623E9" w:rsidP="00E623E9">
      <w:pPr>
        <w:rPr>
          <w:b/>
        </w:rPr>
      </w:pPr>
      <w:r>
        <w:rPr>
          <w:b/>
        </w:rPr>
        <w:lastRenderedPageBreak/>
        <w:t>6-3B –Inventory Purchases, Sales, Returns and More!</w:t>
      </w:r>
    </w:p>
    <w:p w14:paraId="07D46D4A" w14:textId="77777777" w:rsidR="00E623E9" w:rsidRDefault="00E623E9" w:rsidP="00E623E9">
      <w:pPr>
        <w:rPr>
          <w:b/>
        </w:rPr>
      </w:pPr>
    </w:p>
    <w:p w14:paraId="7B715B43" w14:textId="77777777" w:rsidR="00E623E9" w:rsidRPr="00E67AB2" w:rsidRDefault="00E623E9" w:rsidP="00E623E9">
      <w:r w:rsidRPr="00E67AB2">
        <w:t xml:space="preserve">The following transactions occurred for </w:t>
      </w:r>
      <w:r>
        <w:t>Perry</w:t>
      </w:r>
      <w:r w:rsidRPr="00E67AB2">
        <w:t xml:space="preserve"> Inc.:</w:t>
      </w:r>
    </w:p>
    <w:p w14:paraId="46C72010" w14:textId="77777777" w:rsidR="00E623E9" w:rsidRDefault="00E623E9" w:rsidP="00E623E9">
      <w:pPr>
        <w:rPr>
          <w:b/>
        </w:rPr>
      </w:pPr>
    </w:p>
    <w:p w14:paraId="6025D011" w14:textId="77777777" w:rsidR="00E623E9" w:rsidRPr="00E67AB2" w:rsidRDefault="00E623E9" w:rsidP="00E623E9">
      <w:pPr>
        <w:ind w:left="1440" w:hanging="1440"/>
      </w:pPr>
      <w:r>
        <w:t>March</w:t>
      </w:r>
      <w:r w:rsidRPr="00E67AB2">
        <w:t xml:space="preserve"> 1</w:t>
      </w:r>
      <w:r w:rsidRPr="00E67AB2">
        <w:tab/>
      </w:r>
      <w:r>
        <w:t>Sold inventory</w:t>
      </w:r>
      <w:r w:rsidRPr="00E67AB2">
        <w:t xml:space="preserve"> on account</w:t>
      </w:r>
      <w:r>
        <w:t xml:space="preserve"> for $1,500</w:t>
      </w:r>
      <w:r w:rsidRPr="00E67AB2">
        <w:t>.  The inventory</w:t>
      </w:r>
      <w:r>
        <w:t xml:space="preserve"> cost $8</w:t>
      </w:r>
      <w:r w:rsidRPr="00E67AB2">
        <w:t>00.  Terms 2/10, n/30.</w:t>
      </w:r>
    </w:p>
    <w:p w14:paraId="25ABF63E" w14:textId="77777777" w:rsidR="00E623E9" w:rsidRPr="00E67AB2" w:rsidRDefault="00E623E9" w:rsidP="00E623E9">
      <w:r>
        <w:t>March 3</w:t>
      </w:r>
      <w:r w:rsidRPr="00E67AB2">
        <w:tab/>
        <w:t>Purchased inventory on account: $</w:t>
      </w:r>
      <w:r>
        <w:t>2</w:t>
      </w:r>
      <w:r w:rsidRPr="00E67AB2">
        <w:t>,</w:t>
      </w:r>
      <w:r>
        <w:t>8</w:t>
      </w:r>
      <w:r w:rsidRPr="00E67AB2">
        <w:t>00.  Terms: 2/10, n/30.</w:t>
      </w:r>
    </w:p>
    <w:p w14:paraId="511268BC" w14:textId="5B0EFBD6" w:rsidR="00E623E9" w:rsidRPr="00E67AB2" w:rsidRDefault="00E623E9" w:rsidP="00E623E9">
      <w:pPr>
        <w:ind w:left="1440" w:hanging="1440"/>
      </w:pPr>
      <w:r>
        <w:t>March</w:t>
      </w:r>
      <w:r w:rsidRPr="00E67AB2">
        <w:t xml:space="preserve"> 5</w:t>
      </w:r>
      <w:r w:rsidRPr="00E67AB2">
        <w:tab/>
      </w:r>
      <w:r>
        <w:t xml:space="preserve">Inventory was returned from the March </w:t>
      </w:r>
      <w:r w:rsidR="000262E1">
        <w:t>1</w:t>
      </w:r>
      <w:r>
        <w:t xml:space="preserve"> sale.  The inventory was badly damaged and was thrown out.  A credit of $200 was given.  The inventory had an original cost of $110.</w:t>
      </w:r>
    </w:p>
    <w:p w14:paraId="4A48E7B0" w14:textId="6E6ECF3C" w:rsidR="00E623E9" w:rsidRPr="00E67AB2" w:rsidRDefault="00E623E9" w:rsidP="00E623E9">
      <w:r>
        <w:t>March</w:t>
      </w:r>
      <w:r w:rsidRPr="00E67AB2">
        <w:t xml:space="preserve"> 9</w:t>
      </w:r>
      <w:r w:rsidRPr="00E67AB2">
        <w:tab/>
      </w:r>
      <w:r>
        <w:t xml:space="preserve">Received payment for the inventory sold on March </w:t>
      </w:r>
      <w:r w:rsidR="000262E1">
        <w:t>1</w:t>
      </w:r>
      <w:r w:rsidRPr="00E67AB2">
        <w:t>.</w:t>
      </w:r>
    </w:p>
    <w:p w14:paraId="69ED1A49" w14:textId="77777777" w:rsidR="00E623E9" w:rsidRDefault="00E623E9" w:rsidP="00E623E9">
      <w:pPr>
        <w:ind w:left="1440" w:hanging="1440"/>
      </w:pPr>
      <w:r>
        <w:t>March 16</w:t>
      </w:r>
      <w:r>
        <w:tab/>
        <w:t>Purchased inventory on account: $500.  Terms: 1/5, n/15.</w:t>
      </w:r>
    </w:p>
    <w:p w14:paraId="48164A12" w14:textId="77777777" w:rsidR="00E623E9" w:rsidRDefault="00E623E9" w:rsidP="00E623E9">
      <w:pPr>
        <w:ind w:left="1440" w:hanging="1440"/>
      </w:pPr>
      <w:r>
        <w:t>March 18</w:t>
      </w:r>
      <w:r>
        <w:tab/>
        <w:t>Paid freight on March 16 inventory purchase: $50.</w:t>
      </w:r>
    </w:p>
    <w:p w14:paraId="1A246F6E" w14:textId="77777777" w:rsidR="00E623E9" w:rsidRDefault="00E623E9" w:rsidP="00E623E9">
      <w:pPr>
        <w:ind w:left="1440" w:hanging="1440"/>
      </w:pPr>
      <w:r>
        <w:t>March 22</w:t>
      </w:r>
      <w:r>
        <w:tab/>
        <w:t>Sold inventory for $3,000 on account.  The cost of inventory was $1,100.  Terms 2/10, n/30.</w:t>
      </w:r>
    </w:p>
    <w:p w14:paraId="02D38F1B" w14:textId="77777777" w:rsidR="00E623E9" w:rsidRDefault="00E623E9" w:rsidP="00E623E9">
      <w:pPr>
        <w:ind w:left="1440" w:hanging="1440"/>
      </w:pPr>
      <w:r>
        <w:t>March 24</w:t>
      </w:r>
      <w:r>
        <w:tab/>
        <w:t>Paid for inventory purchase from March 16.</w:t>
      </w:r>
    </w:p>
    <w:p w14:paraId="09259E82" w14:textId="77777777" w:rsidR="00E623E9" w:rsidRDefault="00E623E9" w:rsidP="00E623E9">
      <w:pPr>
        <w:ind w:left="1440" w:hanging="1440"/>
      </w:pPr>
      <w:r>
        <w:t>March 31</w:t>
      </w:r>
      <w:r>
        <w:tab/>
        <w:t>Customer from the March 22 sale paid the amount owing.</w:t>
      </w:r>
    </w:p>
    <w:p w14:paraId="033E8E57" w14:textId="77777777" w:rsidR="00E623E9" w:rsidRDefault="00E623E9" w:rsidP="00E623E9">
      <w:pPr>
        <w:ind w:left="1440" w:hanging="1440"/>
      </w:pPr>
    </w:p>
    <w:p w14:paraId="11E7510D" w14:textId="77777777" w:rsidR="00E623E9" w:rsidRDefault="00E623E9" w:rsidP="00E623E9">
      <w:pPr>
        <w:ind w:left="1440" w:hanging="1440"/>
      </w:pPr>
      <w:r>
        <w:t>Perry Inc. uses a perpetual inventory system.</w:t>
      </w:r>
    </w:p>
    <w:p w14:paraId="721D25CF" w14:textId="77777777" w:rsidR="00E623E9" w:rsidRDefault="00E623E9" w:rsidP="00E623E9">
      <w:pPr>
        <w:ind w:left="1440" w:hanging="1440"/>
      </w:pPr>
    </w:p>
    <w:p w14:paraId="63406812" w14:textId="77777777" w:rsidR="00E623E9" w:rsidRPr="00E52BE7" w:rsidRDefault="00E623E9" w:rsidP="00E623E9">
      <w:pPr>
        <w:rPr>
          <w:b/>
        </w:rPr>
      </w:pPr>
      <w:r w:rsidRPr="00E52BE7">
        <w:rPr>
          <w:b/>
        </w:rPr>
        <w:t>Required:</w:t>
      </w:r>
    </w:p>
    <w:p w14:paraId="38E55FEB" w14:textId="77777777" w:rsidR="00E623E9" w:rsidRPr="00E52BE7" w:rsidRDefault="00E623E9" w:rsidP="00E623E9">
      <w:r>
        <w:t>Prepare journal entries based on the transactions above.</w:t>
      </w:r>
    </w:p>
    <w:p w14:paraId="529D8AFE" w14:textId="77777777" w:rsidR="00E623E9" w:rsidRDefault="00E623E9" w:rsidP="00E623E9">
      <w:pPr>
        <w:ind w:left="1440" w:hanging="1440"/>
      </w:pPr>
    </w:p>
    <w:p w14:paraId="00EA1D33" w14:textId="77777777" w:rsidR="00E623E9" w:rsidRDefault="00E623E9" w:rsidP="00E623E9">
      <w:pPr>
        <w:spacing w:after="160" w:line="259" w:lineRule="auto"/>
      </w:pPr>
      <w:r>
        <w:br w:type="page"/>
      </w:r>
    </w:p>
    <w:p w14:paraId="306EE8B9" w14:textId="77777777" w:rsidR="00E623E9" w:rsidRDefault="00E623E9" w:rsidP="00E623E9">
      <w:pPr>
        <w:rPr>
          <w:b/>
        </w:rPr>
      </w:pPr>
      <w:r>
        <w:rPr>
          <w:b/>
        </w:rPr>
        <w:lastRenderedPageBreak/>
        <w:t>6-4A – Preparing a Merchandiser’s Financial Statements</w:t>
      </w:r>
    </w:p>
    <w:p w14:paraId="29E2C7B8" w14:textId="77777777" w:rsidR="00E623E9" w:rsidRDefault="00E623E9" w:rsidP="00E623E9">
      <w:pPr>
        <w:spacing w:after="160" w:line="259" w:lineRule="auto"/>
      </w:pPr>
      <w:r>
        <w:t>Below is the adjusted trial balance of Julie’s Plumbing Supplies:</w:t>
      </w:r>
    </w:p>
    <w:tbl>
      <w:tblPr>
        <w:tblW w:w="7802" w:type="dxa"/>
        <w:tblInd w:w="-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60"/>
        <w:gridCol w:w="1104"/>
        <w:gridCol w:w="1138"/>
      </w:tblGrid>
      <w:tr w:rsidR="00E623E9" w:rsidRPr="005C2865" w14:paraId="3D60E9A7" w14:textId="77777777" w:rsidTr="00241BEE">
        <w:trPr>
          <w:trHeight w:val="300"/>
        </w:trPr>
        <w:tc>
          <w:tcPr>
            <w:tcW w:w="7802" w:type="dxa"/>
            <w:gridSpan w:val="3"/>
            <w:tcBorders>
              <w:top w:val="single" w:sz="4" w:space="0" w:color="auto"/>
              <w:bottom w:val="nil"/>
            </w:tcBorders>
            <w:shd w:val="clear" w:color="auto" w:fill="000000" w:themeFill="text1"/>
            <w:noWrap/>
            <w:vAlign w:val="center"/>
            <w:hideMark/>
          </w:tcPr>
          <w:p w14:paraId="7C1499E5" w14:textId="77777777" w:rsidR="00E623E9" w:rsidRPr="005C2865" w:rsidRDefault="00E623E9" w:rsidP="00241BEE">
            <w:pPr>
              <w:jc w:val="center"/>
              <w:rPr>
                <w:rFonts w:eastAsia="Times New Roman"/>
                <w:b/>
                <w:color w:val="FFFFFF" w:themeColor="background1"/>
                <w:lang w:eastAsia="zh-TW"/>
              </w:rPr>
            </w:pPr>
            <w:r w:rsidRPr="005C2865">
              <w:rPr>
                <w:b/>
                <w:color w:val="FFFFFF" w:themeColor="background1"/>
              </w:rPr>
              <w:t>Julie’s Plumbing Supplies</w:t>
            </w:r>
          </w:p>
        </w:tc>
      </w:tr>
      <w:tr w:rsidR="00E623E9" w:rsidRPr="005C2865" w14:paraId="2C58513A" w14:textId="77777777" w:rsidTr="00241BEE">
        <w:trPr>
          <w:trHeight w:val="300"/>
        </w:trPr>
        <w:tc>
          <w:tcPr>
            <w:tcW w:w="7802" w:type="dxa"/>
            <w:gridSpan w:val="3"/>
            <w:tcBorders>
              <w:top w:val="nil"/>
              <w:bottom w:val="nil"/>
            </w:tcBorders>
            <w:shd w:val="clear" w:color="auto" w:fill="000000" w:themeFill="text1"/>
            <w:noWrap/>
            <w:vAlign w:val="center"/>
            <w:hideMark/>
          </w:tcPr>
          <w:p w14:paraId="49F08CDA" w14:textId="77777777" w:rsidR="00E623E9" w:rsidRPr="005C2865" w:rsidRDefault="00E623E9" w:rsidP="00241BEE">
            <w:pPr>
              <w:jc w:val="center"/>
              <w:rPr>
                <w:b/>
                <w:color w:val="FFFFFF" w:themeColor="background1"/>
              </w:rPr>
            </w:pPr>
            <w:r w:rsidRPr="005C2865">
              <w:rPr>
                <w:b/>
                <w:color w:val="FFFFFF" w:themeColor="background1"/>
              </w:rPr>
              <w:t>Trial Balance</w:t>
            </w:r>
          </w:p>
        </w:tc>
      </w:tr>
      <w:tr w:rsidR="00E623E9" w:rsidRPr="005C2865" w14:paraId="158A1B03" w14:textId="77777777" w:rsidTr="00241BEE">
        <w:trPr>
          <w:trHeight w:val="300"/>
        </w:trPr>
        <w:tc>
          <w:tcPr>
            <w:tcW w:w="7802" w:type="dxa"/>
            <w:gridSpan w:val="3"/>
            <w:tcBorders>
              <w:top w:val="nil"/>
              <w:bottom w:val="single" w:sz="4" w:space="0" w:color="auto"/>
            </w:tcBorders>
            <w:shd w:val="clear" w:color="auto" w:fill="000000" w:themeFill="text1"/>
            <w:noWrap/>
            <w:vAlign w:val="center"/>
            <w:hideMark/>
          </w:tcPr>
          <w:p w14:paraId="5330E33A" w14:textId="07173546" w:rsidR="00E623E9" w:rsidRPr="005C2865" w:rsidRDefault="00E623E9" w:rsidP="00241BEE">
            <w:pPr>
              <w:jc w:val="center"/>
              <w:rPr>
                <w:b/>
                <w:color w:val="FFFFFF" w:themeColor="background1"/>
              </w:rPr>
            </w:pPr>
            <w:r w:rsidRPr="005C2865">
              <w:rPr>
                <w:b/>
                <w:color w:val="FFFFFF" w:themeColor="background1"/>
              </w:rPr>
              <w:t>31-Mar-</w:t>
            </w:r>
            <w:r w:rsidR="00582AE5">
              <w:rPr>
                <w:b/>
                <w:color w:val="FFFFFF" w:themeColor="background1"/>
              </w:rPr>
              <w:t>24</w:t>
            </w:r>
          </w:p>
        </w:tc>
      </w:tr>
      <w:tr w:rsidR="00E623E9" w14:paraId="72DE7188" w14:textId="77777777" w:rsidTr="00241BEE">
        <w:trPr>
          <w:trHeight w:val="300"/>
        </w:trPr>
        <w:tc>
          <w:tcPr>
            <w:tcW w:w="5560" w:type="dxa"/>
            <w:tcBorders>
              <w:top w:val="single" w:sz="4" w:space="0" w:color="auto"/>
            </w:tcBorders>
            <w:shd w:val="clear" w:color="auto" w:fill="auto"/>
            <w:noWrap/>
            <w:vAlign w:val="center"/>
            <w:hideMark/>
          </w:tcPr>
          <w:p w14:paraId="6E3B0DFD" w14:textId="77777777" w:rsidR="00E623E9" w:rsidRDefault="00E623E9" w:rsidP="00241BEE">
            <w:pPr>
              <w:jc w:val="center"/>
              <w:rPr>
                <w:color w:val="000000"/>
                <w:sz w:val="20"/>
                <w:szCs w:val="20"/>
              </w:rPr>
            </w:pPr>
          </w:p>
        </w:tc>
        <w:tc>
          <w:tcPr>
            <w:tcW w:w="1104" w:type="dxa"/>
            <w:tcBorders>
              <w:top w:val="single" w:sz="4" w:space="0" w:color="auto"/>
            </w:tcBorders>
            <w:shd w:val="clear" w:color="auto" w:fill="auto"/>
            <w:noWrap/>
            <w:vAlign w:val="center"/>
            <w:hideMark/>
          </w:tcPr>
          <w:p w14:paraId="6A94A32F" w14:textId="77777777" w:rsidR="00E623E9" w:rsidRDefault="00E623E9" w:rsidP="00241BEE">
            <w:pPr>
              <w:jc w:val="right"/>
              <w:rPr>
                <w:b/>
                <w:bCs/>
                <w:color w:val="000000"/>
                <w:sz w:val="20"/>
                <w:szCs w:val="20"/>
                <w:u w:val="single"/>
              </w:rPr>
            </w:pPr>
            <w:r>
              <w:rPr>
                <w:b/>
                <w:bCs/>
                <w:color w:val="000000"/>
                <w:sz w:val="20"/>
                <w:szCs w:val="20"/>
                <w:u w:val="single"/>
              </w:rPr>
              <w:t>Debit</w:t>
            </w:r>
          </w:p>
        </w:tc>
        <w:tc>
          <w:tcPr>
            <w:tcW w:w="1138" w:type="dxa"/>
            <w:tcBorders>
              <w:top w:val="single" w:sz="4" w:space="0" w:color="auto"/>
            </w:tcBorders>
            <w:shd w:val="clear" w:color="auto" w:fill="auto"/>
            <w:noWrap/>
            <w:vAlign w:val="center"/>
            <w:hideMark/>
          </w:tcPr>
          <w:p w14:paraId="63454113" w14:textId="77777777" w:rsidR="00E623E9" w:rsidRDefault="00E623E9" w:rsidP="00241BEE">
            <w:pPr>
              <w:jc w:val="right"/>
              <w:rPr>
                <w:b/>
                <w:bCs/>
                <w:color w:val="000000"/>
                <w:sz w:val="20"/>
                <w:szCs w:val="20"/>
                <w:u w:val="single"/>
              </w:rPr>
            </w:pPr>
            <w:r>
              <w:rPr>
                <w:b/>
                <w:bCs/>
                <w:color w:val="000000"/>
                <w:sz w:val="20"/>
                <w:szCs w:val="20"/>
                <w:u w:val="single"/>
              </w:rPr>
              <w:t>Credit</w:t>
            </w:r>
          </w:p>
        </w:tc>
      </w:tr>
      <w:tr w:rsidR="00E623E9" w14:paraId="1C4AB020" w14:textId="77777777" w:rsidTr="00241BEE">
        <w:trPr>
          <w:trHeight w:val="300"/>
        </w:trPr>
        <w:tc>
          <w:tcPr>
            <w:tcW w:w="5560" w:type="dxa"/>
            <w:shd w:val="clear" w:color="auto" w:fill="auto"/>
            <w:noWrap/>
            <w:vAlign w:val="center"/>
            <w:hideMark/>
          </w:tcPr>
          <w:p w14:paraId="5AB6635E" w14:textId="77777777" w:rsidR="00E623E9" w:rsidRDefault="00E623E9" w:rsidP="00241BEE">
            <w:pPr>
              <w:rPr>
                <w:color w:val="000000"/>
                <w:sz w:val="20"/>
                <w:szCs w:val="20"/>
              </w:rPr>
            </w:pPr>
            <w:r>
              <w:rPr>
                <w:color w:val="000000"/>
                <w:sz w:val="20"/>
                <w:szCs w:val="20"/>
              </w:rPr>
              <w:t>Cash</w:t>
            </w:r>
          </w:p>
        </w:tc>
        <w:tc>
          <w:tcPr>
            <w:tcW w:w="1104" w:type="dxa"/>
            <w:shd w:val="clear" w:color="auto" w:fill="auto"/>
            <w:noWrap/>
            <w:vAlign w:val="center"/>
            <w:hideMark/>
          </w:tcPr>
          <w:p w14:paraId="220EFBD2" w14:textId="77777777" w:rsidR="00E623E9" w:rsidRDefault="00E623E9" w:rsidP="00241BEE">
            <w:pPr>
              <w:jc w:val="right"/>
              <w:rPr>
                <w:color w:val="000000"/>
                <w:sz w:val="20"/>
                <w:szCs w:val="20"/>
              </w:rPr>
            </w:pPr>
            <w:r>
              <w:rPr>
                <w:color w:val="000000"/>
                <w:sz w:val="20"/>
                <w:szCs w:val="20"/>
              </w:rPr>
              <w:t>$24,000</w:t>
            </w:r>
          </w:p>
        </w:tc>
        <w:tc>
          <w:tcPr>
            <w:tcW w:w="1138" w:type="dxa"/>
            <w:shd w:val="clear" w:color="auto" w:fill="auto"/>
            <w:noWrap/>
            <w:vAlign w:val="center"/>
            <w:hideMark/>
          </w:tcPr>
          <w:p w14:paraId="33DF65A1" w14:textId="77777777" w:rsidR="00E623E9" w:rsidRDefault="00E623E9" w:rsidP="00241BEE">
            <w:pPr>
              <w:jc w:val="right"/>
              <w:rPr>
                <w:color w:val="000000"/>
                <w:sz w:val="20"/>
                <w:szCs w:val="20"/>
              </w:rPr>
            </w:pPr>
          </w:p>
        </w:tc>
      </w:tr>
      <w:tr w:rsidR="00E623E9" w14:paraId="60F1B1C3" w14:textId="77777777" w:rsidTr="00241BEE">
        <w:trPr>
          <w:trHeight w:val="300"/>
        </w:trPr>
        <w:tc>
          <w:tcPr>
            <w:tcW w:w="5560" w:type="dxa"/>
            <w:shd w:val="clear" w:color="auto" w:fill="auto"/>
            <w:noWrap/>
            <w:vAlign w:val="center"/>
            <w:hideMark/>
          </w:tcPr>
          <w:p w14:paraId="78537EE8" w14:textId="77777777" w:rsidR="00E623E9" w:rsidRDefault="00E623E9" w:rsidP="00241BEE">
            <w:pPr>
              <w:rPr>
                <w:color w:val="000000"/>
                <w:sz w:val="20"/>
                <w:szCs w:val="20"/>
              </w:rPr>
            </w:pPr>
            <w:r>
              <w:rPr>
                <w:color w:val="000000"/>
                <w:sz w:val="20"/>
                <w:szCs w:val="20"/>
              </w:rPr>
              <w:t>Accounts receivable</w:t>
            </w:r>
          </w:p>
        </w:tc>
        <w:tc>
          <w:tcPr>
            <w:tcW w:w="1104" w:type="dxa"/>
            <w:shd w:val="clear" w:color="auto" w:fill="auto"/>
            <w:noWrap/>
            <w:vAlign w:val="center"/>
            <w:hideMark/>
          </w:tcPr>
          <w:p w14:paraId="36388ED5" w14:textId="77777777" w:rsidR="00E623E9" w:rsidRDefault="00E623E9" w:rsidP="00241BEE">
            <w:pPr>
              <w:jc w:val="right"/>
              <w:rPr>
                <w:color w:val="000000"/>
                <w:sz w:val="20"/>
                <w:szCs w:val="20"/>
              </w:rPr>
            </w:pPr>
            <w:r>
              <w:rPr>
                <w:color w:val="000000"/>
                <w:sz w:val="20"/>
                <w:szCs w:val="20"/>
              </w:rPr>
              <w:t>18,000</w:t>
            </w:r>
          </w:p>
        </w:tc>
        <w:tc>
          <w:tcPr>
            <w:tcW w:w="1138" w:type="dxa"/>
            <w:shd w:val="clear" w:color="auto" w:fill="auto"/>
            <w:noWrap/>
            <w:vAlign w:val="center"/>
            <w:hideMark/>
          </w:tcPr>
          <w:p w14:paraId="32CC414B" w14:textId="77777777" w:rsidR="00E623E9" w:rsidRDefault="00E623E9" w:rsidP="00241BEE">
            <w:pPr>
              <w:jc w:val="right"/>
              <w:rPr>
                <w:color w:val="000000"/>
                <w:sz w:val="20"/>
                <w:szCs w:val="20"/>
              </w:rPr>
            </w:pPr>
            <w:r>
              <w:rPr>
                <w:color w:val="000000"/>
                <w:sz w:val="20"/>
                <w:szCs w:val="20"/>
              </w:rPr>
              <w:t xml:space="preserve">  </w:t>
            </w:r>
          </w:p>
        </w:tc>
      </w:tr>
      <w:tr w:rsidR="00E623E9" w14:paraId="55631A38" w14:textId="77777777" w:rsidTr="00241BEE">
        <w:trPr>
          <w:trHeight w:val="300"/>
        </w:trPr>
        <w:tc>
          <w:tcPr>
            <w:tcW w:w="5560" w:type="dxa"/>
            <w:shd w:val="clear" w:color="auto" w:fill="auto"/>
            <w:noWrap/>
            <w:vAlign w:val="center"/>
            <w:hideMark/>
          </w:tcPr>
          <w:p w14:paraId="333D65AD" w14:textId="77777777" w:rsidR="00E623E9" w:rsidRDefault="00E623E9" w:rsidP="00241BEE">
            <w:pPr>
              <w:rPr>
                <w:color w:val="000000"/>
                <w:sz w:val="20"/>
                <w:szCs w:val="20"/>
              </w:rPr>
            </w:pPr>
            <w:r>
              <w:rPr>
                <w:color w:val="000000"/>
                <w:sz w:val="20"/>
                <w:szCs w:val="20"/>
              </w:rPr>
              <w:t>Allowance for doubtful accounts</w:t>
            </w:r>
          </w:p>
        </w:tc>
        <w:tc>
          <w:tcPr>
            <w:tcW w:w="1104" w:type="dxa"/>
            <w:shd w:val="clear" w:color="auto" w:fill="auto"/>
            <w:noWrap/>
            <w:vAlign w:val="center"/>
            <w:hideMark/>
          </w:tcPr>
          <w:p w14:paraId="55725D89" w14:textId="77777777" w:rsidR="00E623E9" w:rsidRDefault="00E623E9" w:rsidP="00241BEE">
            <w:pPr>
              <w:jc w:val="right"/>
              <w:rPr>
                <w:color w:val="000000"/>
                <w:sz w:val="20"/>
                <w:szCs w:val="20"/>
              </w:rPr>
            </w:pPr>
            <w:r>
              <w:rPr>
                <w:color w:val="000000"/>
                <w:sz w:val="20"/>
                <w:szCs w:val="20"/>
              </w:rPr>
              <w:t xml:space="preserve">  </w:t>
            </w:r>
          </w:p>
        </w:tc>
        <w:tc>
          <w:tcPr>
            <w:tcW w:w="1138" w:type="dxa"/>
            <w:shd w:val="clear" w:color="auto" w:fill="auto"/>
            <w:noWrap/>
            <w:vAlign w:val="center"/>
            <w:hideMark/>
          </w:tcPr>
          <w:p w14:paraId="1F7B39BF" w14:textId="77777777" w:rsidR="00E623E9" w:rsidRDefault="00E623E9" w:rsidP="00241BEE">
            <w:pPr>
              <w:jc w:val="right"/>
              <w:rPr>
                <w:color w:val="000000"/>
                <w:sz w:val="20"/>
                <w:szCs w:val="20"/>
              </w:rPr>
            </w:pPr>
            <w:r>
              <w:rPr>
                <w:color w:val="000000"/>
                <w:sz w:val="20"/>
                <w:szCs w:val="20"/>
              </w:rPr>
              <w:t>$3,000</w:t>
            </w:r>
          </w:p>
        </w:tc>
      </w:tr>
      <w:tr w:rsidR="00E623E9" w14:paraId="2865C288" w14:textId="77777777" w:rsidTr="00241BEE">
        <w:trPr>
          <w:trHeight w:val="300"/>
        </w:trPr>
        <w:tc>
          <w:tcPr>
            <w:tcW w:w="5560" w:type="dxa"/>
            <w:shd w:val="clear" w:color="auto" w:fill="auto"/>
            <w:noWrap/>
            <w:vAlign w:val="center"/>
            <w:hideMark/>
          </w:tcPr>
          <w:p w14:paraId="55F1BB45" w14:textId="77777777" w:rsidR="00E623E9" w:rsidRDefault="00E623E9" w:rsidP="00241BEE">
            <w:pPr>
              <w:rPr>
                <w:color w:val="000000"/>
                <w:sz w:val="20"/>
                <w:szCs w:val="20"/>
              </w:rPr>
            </w:pPr>
            <w:r>
              <w:rPr>
                <w:color w:val="000000"/>
                <w:sz w:val="20"/>
                <w:szCs w:val="20"/>
              </w:rPr>
              <w:t>Inventory</w:t>
            </w:r>
          </w:p>
        </w:tc>
        <w:tc>
          <w:tcPr>
            <w:tcW w:w="1104" w:type="dxa"/>
            <w:shd w:val="clear" w:color="auto" w:fill="auto"/>
            <w:noWrap/>
            <w:vAlign w:val="center"/>
            <w:hideMark/>
          </w:tcPr>
          <w:p w14:paraId="35AA399B" w14:textId="77777777" w:rsidR="00E623E9" w:rsidRDefault="00E623E9" w:rsidP="00241BEE">
            <w:pPr>
              <w:jc w:val="right"/>
              <w:rPr>
                <w:color w:val="000000"/>
                <w:sz w:val="20"/>
                <w:szCs w:val="20"/>
              </w:rPr>
            </w:pPr>
            <w:r>
              <w:rPr>
                <w:color w:val="000000"/>
                <w:sz w:val="20"/>
                <w:szCs w:val="20"/>
              </w:rPr>
              <w:t>54,000</w:t>
            </w:r>
          </w:p>
        </w:tc>
        <w:tc>
          <w:tcPr>
            <w:tcW w:w="1138" w:type="dxa"/>
            <w:shd w:val="clear" w:color="auto" w:fill="auto"/>
            <w:noWrap/>
            <w:vAlign w:val="center"/>
            <w:hideMark/>
          </w:tcPr>
          <w:p w14:paraId="5E70CC98" w14:textId="77777777" w:rsidR="00E623E9" w:rsidRDefault="00E623E9" w:rsidP="00241BEE">
            <w:pPr>
              <w:jc w:val="right"/>
              <w:rPr>
                <w:color w:val="000000"/>
                <w:sz w:val="20"/>
                <w:szCs w:val="20"/>
              </w:rPr>
            </w:pPr>
            <w:r>
              <w:rPr>
                <w:color w:val="000000"/>
                <w:sz w:val="20"/>
                <w:szCs w:val="20"/>
              </w:rPr>
              <w:t xml:space="preserve">  </w:t>
            </w:r>
          </w:p>
        </w:tc>
      </w:tr>
      <w:tr w:rsidR="00E623E9" w14:paraId="7FB21AF4" w14:textId="77777777" w:rsidTr="00241BEE">
        <w:trPr>
          <w:trHeight w:val="300"/>
        </w:trPr>
        <w:tc>
          <w:tcPr>
            <w:tcW w:w="5560" w:type="dxa"/>
            <w:shd w:val="clear" w:color="auto" w:fill="auto"/>
            <w:noWrap/>
            <w:vAlign w:val="center"/>
            <w:hideMark/>
          </w:tcPr>
          <w:p w14:paraId="62E490AE" w14:textId="77777777" w:rsidR="00E623E9" w:rsidRDefault="00E623E9" w:rsidP="00241BEE">
            <w:pPr>
              <w:rPr>
                <w:color w:val="000000"/>
                <w:sz w:val="20"/>
                <w:szCs w:val="20"/>
              </w:rPr>
            </w:pPr>
            <w:r>
              <w:rPr>
                <w:color w:val="000000"/>
                <w:sz w:val="20"/>
                <w:szCs w:val="20"/>
              </w:rPr>
              <w:t>Prepaid insurance</w:t>
            </w:r>
          </w:p>
        </w:tc>
        <w:tc>
          <w:tcPr>
            <w:tcW w:w="1104" w:type="dxa"/>
            <w:shd w:val="clear" w:color="auto" w:fill="auto"/>
            <w:noWrap/>
            <w:vAlign w:val="center"/>
            <w:hideMark/>
          </w:tcPr>
          <w:p w14:paraId="758F42AB" w14:textId="77777777" w:rsidR="00E623E9" w:rsidRDefault="00E623E9" w:rsidP="00241BEE">
            <w:pPr>
              <w:jc w:val="right"/>
              <w:rPr>
                <w:color w:val="000000"/>
                <w:sz w:val="20"/>
                <w:szCs w:val="20"/>
              </w:rPr>
            </w:pPr>
            <w:r>
              <w:rPr>
                <w:color w:val="000000"/>
                <w:sz w:val="20"/>
                <w:szCs w:val="20"/>
              </w:rPr>
              <w:t>6,000</w:t>
            </w:r>
          </w:p>
        </w:tc>
        <w:tc>
          <w:tcPr>
            <w:tcW w:w="1138" w:type="dxa"/>
            <w:shd w:val="clear" w:color="auto" w:fill="auto"/>
            <w:noWrap/>
            <w:vAlign w:val="center"/>
            <w:hideMark/>
          </w:tcPr>
          <w:p w14:paraId="13FD83B3" w14:textId="77777777" w:rsidR="00E623E9" w:rsidRDefault="00E623E9" w:rsidP="00241BEE">
            <w:pPr>
              <w:jc w:val="right"/>
              <w:rPr>
                <w:color w:val="000000"/>
                <w:sz w:val="20"/>
                <w:szCs w:val="20"/>
              </w:rPr>
            </w:pPr>
            <w:r>
              <w:rPr>
                <w:color w:val="000000"/>
                <w:sz w:val="20"/>
                <w:szCs w:val="20"/>
              </w:rPr>
              <w:t xml:space="preserve">  </w:t>
            </w:r>
          </w:p>
        </w:tc>
      </w:tr>
      <w:tr w:rsidR="00E623E9" w14:paraId="31E3916A" w14:textId="77777777" w:rsidTr="00241BEE">
        <w:trPr>
          <w:trHeight w:val="300"/>
        </w:trPr>
        <w:tc>
          <w:tcPr>
            <w:tcW w:w="5560" w:type="dxa"/>
            <w:shd w:val="clear" w:color="auto" w:fill="auto"/>
            <w:noWrap/>
            <w:vAlign w:val="center"/>
            <w:hideMark/>
          </w:tcPr>
          <w:p w14:paraId="6EC0F3EE" w14:textId="77777777" w:rsidR="00E623E9" w:rsidRDefault="00E623E9" w:rsidP="00241BEE">
            <w:pPr>
              <w:rPr>
                <w:color w:val="000000"/>
                <w:sz w:val="20"/>
                <w:szCs w:val="20"/>
              </w:rPr>
            </w:pPr>
            <w:r>
              <w:rPr>
                <w:color w:val="000000"/>
                <w:sz w:val="20"/>
                <w:szCs w:val="20"/>
              </w:rPr>
              <w:t>Equipment</w:t>
            </w:r>
          </w:p>
        </w:tc>
        <w:tc>
          <w:tcPr>
            <w:tcW w:w="1104" w:type="dxa"/>
            <w:shd w:val="clear" w:color="auto" w:fill="auto"/>
            <w:noWrap/>
            <w:vAlign w:val="center"/>
            <w:hideMark/>
          </w:tcPr>
          <w:p w14:paraId="7B5AE3E0" w14:textId="77777777" w:rsidR="00E623E9" w:rsidRDefault="00E623E9" w:rsidP="00241BEE">
            <w:pPr>
              <w:jc w:val="right"/>
              <w:rPr>
                <w:color w:val="000000"/>
                <w:sz w:val="20"/>
                <w:szCs w:val="20"/>
              </w:rPr>
            </w:pPr>
            <w:r>
              <w:rPr>
                <w:color w:val="000000"/>
                <w:sz w:val="20"/>
                <w:szCs w:val="20"/>
              </w:rPr>
              <w:t>125,000</w:t>
            </w:r>
          </w:p>
        </w:tc>
        <w:tc>
          <w:tcPr>
            <w:tcW w:w="1138" w:type="dxa"/>
            <w:shd w:val="clear" w:color="auto" w:fill="auto"/>
            <w:noWrap/>
            <w:vAlign w:val="center"/>
            <w:hideMark/>
          </w:tcPr>
          <w:p w14:paraId="68E4F04C" w14:textId="77777777" w:rsidR="00E623E9" w:rsidRDefault="00E623E9" w:rsidP="00241BEE">
            <w:pPr>
              <w:jc w:val="right"/>
              <w:rPr>
                <w:color w:val="000000"/>
                <w:sz w:val="20"/>
                <w:szCs w:val="20"/>
              </w:rPr>
            </w:pPr>
            <w:r>
              <w:rPr>
                <w:color w:val="000000"/>
                <w:sz w:val="20"/>
                <w:szCs w:val="20"/>
              </w:rPr>
              <w:t xml:space="preserve">  </w:t>
            </w:r>
          </w:p>
        </w:tc>
      </w:tr>
      <w:tr w:rsidR="00E623E9" w14:paraId="797DD6B4" w14:textId="77777777" w:rsidTr="00241BEE">
        <w:trPr>
          <w:trHeight w:val="300"/>
        </w:trPr>
        <w:tc>
          <w:tcPr>
            <w:tcW w:w="5560" w:type="dxa"/>
            <w:shd w:val="clear" w:color="auto" w:fill="auto"/>
            <w:noWrap/>
            <w:vAlign w:val="center"/>
            <w:hideMark/>
          </w:tcPr>
          <w:p w14:paraId="024E6860" w14:textId="77777777" w:rsidR="00E623E9" w:rsidRDefault="00E623E9" w:rsidP="00241BEE">
            <w:pPr>
              <w:rPr>
                <w:color w:val="000000"/>
                <w:sz w:val="20"/>
                <w:szCs w:val="20"/>
              </w:rPr>
            </w:pPr>
            <w:r>
              <w:rPr>
                <w:color w:val="000000"/>
                <w:sz w:val="20"/>
                <w:szCs w:val="20"/>
              </w:rPr>
              <w:t>Accumulated depreciation - equipment</w:t>
            </w:r>
          </w:p>
        </w:tc>
        <w:tc>
          <w:tcPr>
            <w:tcW w:w="1104" w:type="dxa"/>
            <w:shd w:val="clear" w:color="auto" w:fill="auto"/>
            <w:noWrap/>
            <w:vAlign w:val="center"/>
            <w:hideMark/>
          </w:tcPr>
          <w:p w14:paraId="1506EEB0" w14:textId="77777777" w:rsidR="00E623E9" w:rsidRDefault="00E623E9" w:rsidP="00241BEE">
            <w:pPr>
              <w:jc w:val="right"/>
              <w:rPr>
                <w:color w:val="000000"/>
                <w:sz w:val="20"/>
                <w:szCs w:val="20"/>
              </w:rPr>
            </w:pPr>
            <w:r>
              <w:rPr>
                <w:color w:val="000000"/>
                <w:sz w:val="20"/>
                <w:szCs w:val="20"/>
              </w:rPr>
              <w:t xml:space="preserve">  </w:t>
            </w:r>
          </w:p>
        </w:tc>
        <w:tc>
          <w:tcPr>
            <w:tcW w:w="1138" w:type="dxa"/>
            <w:shd w:val="clear" w:color="auto" w:fill="auto"/>
            <w:noWrap/>
            <w:vAlign w:val="center"/>
            <w:hideMark/>
          </w:tcPr>
          <w:p w14:paraId="45FF982D" w14:textId="77777777" w:rsidR="00E623E9" w:rsidRDefault="00E623E9" w:rsidP="00241BEE">
            <w:pPr>
              <w:jc w:val="right"/>
              <w:rPr>
                <w:color w:val="000000"/>
                <w:sz w:val="20"/>
                <w:szCs w:val="20"/>
              </w:rPr>
            </w:pPr>
            <w:r>
              <w:rPr>
                <w:color w:val="000000"/>
                <w:sz w:val="20"/>
                <w:szCs w:val="20"/>
              </w:rPr>
              <w:t>20,000</w:t>
            </w:r>
          </w:p>
        </w:tc>
      </w:tr>
      <w:tr w:rsidR="00E623E9" w14:paraId="3BC110C0" w14:textId="77777777" w:rsidTr="00241BEE">
        <w:trPr>
          <w:trHeight w:val="300"/>
        </w:trPr>
        <w:tc>
          <w:tcPr>
            <w:tcW w:w="5560" w:type="dxa"/>
            <w:shd w:val="clear" w:color="auto" w:fill="auto"/>
            <w:noWrap/>
            <w:vAlign w:val="center"/>
            <w:hideMark/>
          </w:tcPr>
          <w:p w14:paraId="6BA2A7DB" w14:textId="77777777" w:rsidR="00E623E9" w:rsidRDefault="00E623E9" w:rsidP="00241BEE">
            <w:pPr>
              <w:rPr>
                <w:color w:val="000000"/>
                <w:sz w:val="20"/>
                <w:szCs w:val="20"/>
              </w:rPr>
            </w:pPr>
            <w:r>
              <w:rPr>
                <w:color w:val="000000"/>
                <w:sz w:val="20"/>
                <w:szCs w:val="20"/>
              </w:rPr>
              <w:t>Accounts payable</w:t>
            </w:r>
          </w:p>
        </w:tc>
        <w:tc>
          <w:tcPr>
            <w:tcW w:w="1104" w:type="dxa"/>
            <w:shd w:val="clear" w:color="auto" w:fill="auto"/>
            <w:noWrap/>
            <w:vAlign w:val="center"/>
            <w:hideMark/>
          </w:tcPr>
          <w:p w14:paraId="5A0E6F1F" w14:textId="77777777" w:rsidR="00E623E9" w:rsidRDefault="00E623E9" w:rsidP="00241BEE">
            <w:pPr>
              <w:jc w:val="right"/>
              <w:rPr>
                <w:color w:val="000000"/>
                <w:sz w:val="20"/>
                <w:szCs w:val="20"/>
              </w:rPr>
            </w:pPr>
            <w:r>
              <w:rPr>
                <w:color w:val="000000"/>
                <w:sz w:val="20"/>
                <w:szCs w:val="20"/>
              </w:rPr>
              <w:t xml:space="preserve">  </w:t>
            </w:r>
          </w:p>
        </w:tc>
        <w:tc>
          <w:tcPr>
            <w:tcW w:w="1138" w:type="dxa"/>
            <w:shd w:val="clear" w:color="auto" w:fill="auto"/>
            <w:noWrap/>
            <w:vAlign w:val="center"/>
            <w:hideMark/>
          </w:tcPr>
          <w:p w14:paraId="76C9EE1F" w14:textId="77777777" w:rsidR="00E623E9" w:rsidRDefault="00E623E9" w:rsidP="00241BEE">
            <w:pPr>
              <w:jc w:val="right"/>
              <w:rPr>
                <w:color w:val="000000"/>
                <w:sz w:val="20"/>
                <w:szCs w:val="20"/>
              </w:rPr>
            </w:pPr>
            <w:r>
              <w:rPr>
                <w:color w:val="000000"/>
                <w:sz w:val="20"/>
                <w:szCs w:val="20"/>
              </w:rPr>
              <w:t>15,000</w:t>
            </w:r>
          </w:p>
        </w:tc>
      </w:tr>
      <w:tr w:rsidR="00E623E9" w14:paraId="39960DD3" w14:textId="77777777" w:rsidTr="00241BEE">
        <w:trPr>
          <w:trHeight w:val="300"/>
        </w:trPr>
        <w:tc>
          <w:tcPr>
            <w:tcW w:w="5560" w:type="dxa"/>
            <w:shd w:val="clear" w:color="auto" w:fill="auto"/>
            <w:noWrap/>
            <w:vAlign w:val="center"/>
            <w:hideMark/>
          </w:tcPr>
          <w:p w14:paraId="78AC6865" w14:textId="77777777" w:rsidR="00E623E9" w:rsidRDefault="00E623E9" w:rsidP="00241BEE">
            <w:pPr>
              <w:rPr>
                <w:color w:val="000000"/>
                <w:sz w:val="20"/>
                <w:szCs w:val="20"/>
              </w:rPr>
            </w:pPr>
            <w:r>
              <w:rPr>
                <w:color w:val="000000"/>
                <w:sz w:val="20"/>
                <w:szCs w:val="20"/>
              </w:rPr>
              <w:t>Wages payable</w:t>
            </w:r>
          </w:p>
        </w:tc>
        <w:tc>
          <w:tcPr>
            <w:tcW w:w="1104" w:type="dxa"/>
            <w:shd w:val="clear" w:color="auto" w:fill="auto"/>
            <w:noWrap/>
            <w:vAlign w:val="center"/>
            <w:hideMark/>
          </w:tcPr>
          <w:p w14:paraId="092DD1F2" w14:textId="77777777" w:rsidR="00E623E9" w:rsidRDefault="00E623E9" w:rsidP="00241BEE">
            <w:pPr>
              <w:jc w:val="right"/>
              <w:rPr>
                <w:color w:val="000000"/>
                <w:sz w:val="20"/>
                <w:szCs w:val="20"/>
              </w:rPr>
            </w:pPr>
            <w:r>
              <w:rPr>
                <w:color w:val="000000"/>
                <w:sz w:val="20"/>
                <w:szCs w:val="20"/>
              </w:rPr>
              <w:t xml:space="preserve">  </w:t>
            </w:r>
          </w:p>
        </w:tc>
        <w:tc>
          <w:tcPr>
            <w:tcW w:w="1138" w:type="dxa"/>
            <w:shd w:val="clear" w:color="auto" w:fill="auto"/>
            <w:noWrap/>
            <w:vAlign w:val="center"/>
            <w:hideMark/>
          </w:tcPr>
          <w:p w14:paraId="3DDBF014" w14:textId="77777777" w:rsidR="00E623E9" w:rsidRDefault="00E623E9" w:rsidP="00241BEE">
            <w:pPr>
              <w:jc w:val="right"/>
              <w:rPr>
                <w:color w:val="000000"/>
                <w:sz w:val="20"/>
                <w:szCs w:val="20"/>
              </w:rPr>
            </w:pPr>
            <w:r>
              <w:rPr>
                <w:color w:val="000000"/>
                <w:sz w:val="20"/>
                <w:szCs w:val="20"/>
              </w:rPr>
              <w:t>7,000</w:t>
            </w:r>
          </w:p>
        </w:tc>
      </w:tr>
      <w:tr w:rsidR="00E623E9" w14:paraId="5BF09AFC" w14:textId="77777777" w:rsidTr="00241BEE">
        <w:trPr>
          <w:trHeight w:val="300"/>
        </w:trPr>
        <w:tc>
          <w:tcPr>
            <w:tcW w:w="5560" w:type="dxa"/>
            <w:shd w:val="clear" w:color="auto" w:fill="auto"/>
            <w:noWrap/>
            <w:vAlign w:val="center"/>
            <w:hideMark/>
          </w:tcPr>
          <w:p w14:paraId="4C9D3A55" w14:textId="77777777" w:rsidR="00E623E9" w:rsidRDefault="00E623E9" w:rsidP="00241BEE">
            <w:pPr>
              <w:rPr>
                <w:color w:val="000000"/>
                <w:sz w:val="20"/>
                <w:szCs w:val="20"/>
              </w:rPr>
            </w:pPr>
            <w:r>
              <w:rPr>
                <w:color w:val="000000"/>
                <w:sz w:val="20"/>
                <w:szCs w:val="20"/>
              </w:rPr>
              <w:t>Unearned revenues</w:t>
            </w:r>
          </w:p>
        </w:tc>
        <w:tc>
          <w:tcPr>
            <w:tcW w:w="1104" w:type="dxa"/>
            <w:shd w:val="clear" w:color="auto" w:fill="auto"/>
            <w:noWrap/>
            <w:vAlign w:val="center"/>
            <w:hideMark/>
          </w:tcPr>
          <w:p w14:paraId="46D3B12F" w14:textId="77777777" w:rsidR="00E623E9" w:rsidRDefault="00E623E9" w:rsidP="00241BEE">
            <w:pPr>
              <w:jc w:val="right"/>
              <w:rPr>
                <w:color w:val="000000"/>
                <w:sz w:val="20"/>
                <w:szCs w:val="20"/>
              </w:rPr>
            </w:pPr>
            <w:r>
              <w:rPr>
                <w:color w:val="000000"/>
                <w:sz w:val="20"/>
                <w:szCs w:val="20"/>
              </w:rPr>
              <w:t xml:space="preserve">  </w:t>
            </w:r>
          </w:p>
        </w:tc>
        <w:tc>
          <w:tcPr>
            <w:tcW w:w="1138" w:type="dxa"/>
            <w:shd w:val="clear" w:color="auto" w:fill="auto"/>
            <w:noWrap/>
            <w:vAlign w:val="center"/>
            <w:hideMark/>
          </w:tcPr>
          <w:p w14:paraId="42413DE7" w14:textId="77777777" w:rsidR="00E623E9" w:rsidRDefault="00E623E9" w:rsidP="00241BEE">
            <w:pPr>
              <w:jc w:val="right"/>
              <w:rPr>
                <w:color w:val="000000"/>
                <w:sz w:val="20"/>
                <w:szCs w:val="20"/>
              </w:rPr>
            </w:pPr>
            <w:r>
              <w:rPr>
                <w:color w:val="000000"/>
                <w:sz w:val="20"/>
                <w:szCs w:val="20"/>
              </w:rPr>
              <w:t>5,000</w:t>
            </w:r>
          </w:p>
        </w:tc>
      </w:tr>
      <w:tr w:rsidR="00E623E9" w14:paraId="2B54D3AB" w14:textId="77777777" w:rsidTr="00241BEE">
        <w:trPr>
          <w:trHeight w:val="300"/>
        </w:trPr>
        <w:tc>
          <w:tcPr>
            <w:tcW w:w="5560" w:type="dxa"/>
            <w:shd w:val="clear" w:color="auto" w:fill="auto"/>
            <w:noWrap/>
            <w:vAlign w:val="center"/>
            <w:hideMark/>
          </w:tcPr>
          <w:p w14:paraId="3876AE1B" w14:textId="77777777" w:rsidR="00E623E9" w:rsidRDefault="00E623E9" w:rsidP="00241BEE">
            <w:pPr>
              <w:rPr>
                <w:color w:val="000000"/>
                <w:sz w:val="20"/>
                <w:szCs w:val="20"/>
              </w:rPr>
            </w:pPr>
            <w:r>
              <w:rPr>
                <w:color w:val="000000"/>
                <w:sz w:val="20"/>
                <w:szCs w:val="20"/>
              </w:rPr>
              <w:t>Bank loan payable</w:t>
            </w:r>
          </w:p>
        </w:tc>
        <w:tc>
          <w:tcPr>
            <w:tcW w:w="1104" w:type="dxa"/>
            <w:shd w:val="clear" w:color="auto" w:fill="auto"/>
            <w:noWrap/>
            <w:vAlign w:val="center"/>
            <w:hideMark/>
          </w:tcPr>
          <w:p w14:paraId="3C02259D" w14:textId="77777777" w:rsidR="00E623E9" w:rsidRDefault="00E623E9" w:rsidP="00241BEE">
            <w:pPr>
              <w:jc w:val="right"/>
              <w:rPr>
                <w:color w:val="000000"/>
                <w:sz w:val="20"/>
                <w:szCs w:val="20"/>
              </w:rPr>
            </w:pPr>
            <w:r>
              <w:rPr>
                <w:color w:val="000000"/>
                <w:sz w:val="20"/>
                <w:szCs w:val="20"/>
              </w:rPr>
              <w:t xml:space="preserve">  </w:t>
            </w:r>
          </w:p>
        </w:tc>
        <w:tc>
          <w:tcPr>
            <w:tcW w:w="1138" w:type="dxa"/>
            <w:shd w:val="clear" w:color="auto" w:fill="auto"/>
            <w:noWrap/>
            <w:vAlign w:val="center"/>
            <w:hideMark/>
          </w:tcPr>
          <w:p w14:paraId="3969CFC7" w14:textId="77777777" w:rsidR="00E623E9" w:rsidRDefault="00E623E9" w:rsidP="00241BEE">
            <w:pPr>
              <w:jc w:val="right"/>
              <w:rPr>
                <w:color w:val="000000"/>
                <w:sz w:val="20"/>
                <w:szCs w:val="20"/>
              </w:rPr>
            </w:pPr>
            <w:r>
              <w:rPr>
                <w:color w:val="000000"/>
                <w:sz w:val="20"/>
                <w:szCs w:val="20"/>
              </w:rPr>
              <w:t>84,000</w:t>
            </w:r>
          </w:p>
        </w:tc>
      </w:tr>
      <w:tr w:rsidR="00E623E9" w14:paraId="55847000" w14:textId="77777777" w:rsidTr="00241BEE">
        <w:trPr>
          <w:trHeight w:val="300"/>
        </w:trPr>
        <w:tc>
          <w:tcPr>
            <w:tcW w:w="5560" w:type="dxa"/>
            <w:shd w:val="clear" w:color="auto" w:fill="auto"/>
            <w:noWrap/>
            <w:vAlign w:val="center"/>
            <w:hideMark/>
          </w:tcPr>
          <w:p w14:paraId="704920CF" w14:textId="77777777" w:rsidR="00E623E9" w:rsidRDefault="00E623E9" w:rsidP="00241BEE">
            <w:pPr>
              <w:rPr>
                <w:color w:val="000000"/>
                <w:sz w:val="20"/>
                <w:szCs w:val="20"/>
              </w:rPr>
            </w:pPr>
            <w:r>
              <w:rPr>
                <w:color w:val="000000"/>
                <w:sz w:val="20"/>
                <w:szCs w:val="20"/>
              </w:rPr>
              <w:t>Common shares</w:t>
            </w:r>
          </w:p>
        </w:tc>
        <w:tc>
          <w:tcPr>
            <w:tcW w:w="1104" w:type="dxa"/>
            <w:shd w:val="clear" w:color="auto" w:fill="auto"/>
            <w:noWrap/>
            <w:vAlign w:val="center"/>
            <w:hideMark/>
          </w:tcPr>
          <w:p w14:paraId="407C8F4C" w14:textId="77777777" w:rsidR="00E623E9" w:rsidRDefault="00E623E9" w:rsidP="00241BEE">
            <w:pPr>
              <w:jc w:val="right"/>
              <w:rPr>
                <w:color w:val="000000"/>
                <w:sz w:val="20"/>
                <w:szCs w:val="20"/>
              </w:rPr>
            </w:pPr>
            <w:r>
              <w:rPr>
                <w:color w:val="000000"/>
                <w:sz w:val="20"/>
                <w:szCs w:val="20"/>
              </w:rPr>
              <w:t xml:space="preserve">  </w:t>
            </w:r>
          </w:p>
        </w:tc>
        <w:tc>
          <w:tcPr>
            <w:tcW w:w="1138" w:type="dxa"/>
            <w:shd w:val="clear" w:color="auto" w:fill="auto"/>
            <w:noWrap/>
            <w:vAlign w:val="center"/>
            <w:hideMark/>
          </w:tcPr>
          <w:p w14:paraId="0592383F" w14:textId="77777777" w:rsidR="00E623E9" w:rsidRDefault="00E623E9" w:rsidP="00241BEE">
            <w:pPr>
              <w:jc w:val="right"/>
              <w:rPr>
                <w:color w:val="000000"/>
                <w:sz w:val="20"/>
                <w:szCs w:val="20"/>
              </w:rPr>
            </w:pPr>
            <w:r>
              <w:rPr>
                <w:color w:val="000000"/>
                <w:sz w:val="20"/>
                <w:szCs w:val="20"/>
              </w:rPr>
              <w:t>1,000</w:t>
            </w:r>
          </w:p>
        </w:tc>
      </w:tr>
      <w:tr w:rsidR="00E623E9" w14:paraId="6BFC71BD" w14:textId="77777777" w:rsidTr="00241BEE">
        <w:trPr>
          <w:trHeight w:val="300"/>
        </w:trPr>
        <w:tc>
          <w:tcPr>
            <w:tcW w:w="5560" w:type="dxa"/>
            <w:shd w:val="clear" w:color="auto" w:fill="auto"/>
            <w:noWrap/>
            <w:vAlign w:val="center"/>
            <w:hideMark/>
          </w:tcPr>
          <w:p w14:paraId="54C982CB" w14:textId="77777777" w:rsidR="00E623E9" w:rsidRDefault="00E623E9" w:rsidP="00241BEE">
            <w:pPr>
              <w:rPr>
                <w:color w:val="000000"/>
                <w:sz w:val="20"/>
                <w:szCs w:val="20"/>
              </w:rPr>
            </w:pPr>
            <w:r>
              <w:rPr>
                <w:color w:val="000000"/>
                <w:sz w:val="20"/>
                <w:szCs w:val="20"/>
              </w:rPr>
              <w:t>Retained earnings</w:t>
            </w:r>
          </w:p>
        </w:tc>
        <w:tc>
          <w:tcPr>
            <w:tcW w:w="1104" w:type="dxa"/>
            <w:shd w:val="clear" w:color="auto" w:fill="auto"/>
            <w:noWrap/>
            <w:vAlign w:val="center"/>
            <w:hideMark/>
          </w:tcPr>
          <w:p w14:paraId="51AB9AEF" w14:textId="77777777" w:rsidR="00E623E9" w:rsidRDefault="00E623E9" w:rsidP="00241BEE">
            <w:pPr>
              <w:jc w:val="right"/>
              <w:rPr>
                <w:color w:val="000000"/>
                <w:sz w:val="20"/>
                <w:szCs w:val="20"/>
              </w:rPr>
            </w:pPr>
            <w:r>
              <w:rPr>
                <w:color w:val="000000"/>
                <w:sz w:val="20"/>
                <w:szCs w:val="20"/>
              </w:rPr>
              <w:t xml:space="preserve">  </w:t>
            </w:r>
          </w:p>
        </w:tc>
        <w:tc>
          <w:tcPr>
            <w:tcW w:w="1138" w:type="dxa"/>
            <w:shd w:val="clear" w:color="auto" w:fill="auto"/>
            <w:noWrap/>
            <w:vAlign w:val="center"/>
            <w:hideMark/>
          </w:tcPr>
          <w:p w14:paraId="3F639FF6" w14:textId="77777777" w:rsidR="00E623E9" w:rsidRDefault="00E623E9" w:rsidP="00241BEE">
            <w:pPr>
              <w:jc w:val="right"/>
              <w:rPr>
                <w:color w:val="000000"/>
                <w:sz w:val="20"/>
                <w:szCs w:val="20"/>
              </w:rPr>
            </w:pPr>
            <w:r>
              <w:rPr>
                <w:color w:val="000000"/>
                <w:sz w:val="20"/>
                <w:szCs w:val="20"/>
              </w:rPr>
              <w:t>41,000</w:t>
            </w:r>
          </w:p>
        </w:tc>
      </w:tr>
      <w:tr w:rsidR="00E623E9" w14:paraId="3906C02A" w14:textId="77777777" w:rsidTr="00241BEE">
        <w:trPr>
          <w:trHeight w:val="300"/>
        </w:trPr>
        <w:tc>
          <w:tcPr>
            <w:tcW w:w="5560" w:type="dxa"/>
            <w:shd w:val="clear" w:color="auto" w:fill="auto"/>
            <w:noWrap/>
            <w:vAlign w:val="center"/>
            <w:hideMark/>
          </w:tcPr>
          <w:p w14:paraId="4EA4438A" w14:textId="77777777" w:rsidR="00E623E9" w:rsidRDefault="00E623E9" w:rsidP="00241BEE">
            <w:pPr>
              <w:rPr>
                <w:color w:val="000000"/>
                <w:sz w:val="20"/>
                <w:szCs w:val="20"/>
              </w:rPr>
            </w:pPr>
            <w:r>
              <w:rPr>
                <w:color w:val="000000"/>
                <w:sz w:val="20"/>
                <w:szCs w:val="20"/>
              </w:rPr>
              <w:t>Dividends</w:t>
            </w:r>
          </w:p>
        </w:tc>
        <w:tc>
          <w:tcPr>
            <w:tcW w:w="1104" w:type="dxa"/>
            <w:shd w:val="clear" w:color="auto" w:fill="auto"/>
            <w:noWrap/>
            <w:vAlign w:val="center"/>
            <w:hideMark/>
          </w:tcPr>
          <w:p w14:paraId="0EBFE3EC" w14:textId="77777777" w:rsidR="00E623E9" w:rsidRDefault="00E623E9" w:rsidP="00241BEE">
            <w:pPr>
              <w:jc w:val="right"/>
              <w:rPr>
                <w:color w:val="000000"/>
                <w:sz w:val="20"/>
                <w:szCs w:val="20"/>
              </w:rPr>
            </w:pPr>
            <w:r>
              <w:rPr>
                <w:color w:val="000000"/>
                <w:sz w:val="20"/>
                <w:szCs w:val="20"/>
              </w:rPr>
              <w:t>6,000</w:t>
            </w:r>
          </w:p>
        </w:tc>
        <w:tc>
          <w:tcPr>
            <w:tcW w:w="1138" w:type="dxa"/>
            <w:shd w:val="clear" w:color="auto" w:fill="auto"/>
            <w:noWrap/>
            <w:vAlign w:val="center"/>
            <w:hideMark/>
          </w:tcPr>
          <w:p w14:paraId="72977F97" w14:textId="77777777" w:rsidR="00E623E9" w:rsidRDefault="00E623E9" w:rsidP="00241BEE">
            <w:pPr>
              <w:jc w:val="right"/>
              <w:rPr>
                <w:color w:val="000000"/>
                <w:sz w:val="20"/>
                <w:szCs w:val="20"/>
              </w:rPr>
            </w:pPr>
            <w:r>
              <w:rPr>
                <w:color w:val="000000"/>
                <w:sz w:val="20"/>
                <w:szCs w:val="20"/>
              </w:rPr>
              <w:t xml:space="preserve">  </w:t>
            </w:r>
          </w:p>
        </w:tc>
      </w:tr>
      <w:tr w:rsidR="00E623E9" w14:paraId="03BCF8F7" w14:textId="77777777" w:rsidTr="00241BEE">
        <w:trPr>
          <w:trHeight w:val="300"/>
        </w:trPr>
        <w:tc>
          <w:tcPr>
            <w:tcW w:w="5560" w:type="dxa"/>
            <w:shd w:val="clear" w:color="auto" w:fill="auto"/>
            <w:noWrap/>
            <w:vAlign w:val="center"/>
            <w:hideMark/>
          </w:tcPr>
          <w:p w14:paraId="5306CBEC" w14:textId="77777777" w:rsidR="00E623E9" w:rsidRDefault="00E623E9" w:rsidP="00241BEE">
            <w:pPr>
              <w:rPr>
                <w:color w:val="000000"/>
                <w:sz w:val="20"/>
                <w:szCs w:val="20"/>
              </w:rPr>
            </w:pPr>
            <w:r>
              <w:rPr>
                <w:color w:val="000000"/>
                <w:sz w:val="20"/>
                <w:szCs w:val="20"/>
              </w:rPr>
              <w:t>Sales revenues</w:t>
            </w:r>
          </w:p>
        </w:tc>
        <w:tc>
          <w:tcPr>
            <w:tcW w:w="1104" w:type="dxa"/>
            <w:shd w:val="clear" w:color="auto" w:fill="auto"/>
            <w:noWrap/>
            <w:vAlign w:val="center"/>
            <w:hideMark/>
          </w:tcPr>
          <w:p w14:paraId="46C9ED35" w14:textId="77777777" w:rsidR="00E623E9" w:rsidRDefault="00E623E9" w:rsidP="00241BEE">
            <w:pPr>
              <w:jc w:val="right"/>
              <w:rPr>
                <w:color w:val="000000"/>
                <w:sz w:val="20"/>
                <w:szCs w:val="20"/>
              </w:rPr>
            </w:pPr>
            <w:r>
              <w:rPr>
                <w:color w:val="000000"/>
                <w:sz w:val="20"/>
                <w:szCs w:val="20"/>
              </w:rPr>
              <w:t xml:space="preserve">  </w:t>
            </w:r>
          </w:p>
        </w:tc>
        <w:tc>
          <w:tcPr>
            <w:tcW w:w="1138" w:type="dxa"/>
            <w:shd w:val="clear" w:color="auto" w:fill="auto"/>
            <w:noWrap/>
            <w:vAlign w:val="center"/>
            <w:hideMark/>
          </w:tcPr>
          <w:p w14:paraId="4B9DE73D" w14:textId="77777777" w:rsidR="00E623E9" w:rsidRDefault="00E623E9" w:rsidP="00241BEE">
            <w:pPr>
              <w:jc w:val="right"/>
              <w:rPr>
                <w:color w:val="000000"/>
                <w:sz w:val="20"/>
                <w:szCs w:val="20"/>
                <w:u w:val="single"/>
              </w:rPr>
            </w:pPr>
            <w:r>
              <w:rPr>
                <w:color w:val="000000"/>
                <w:sz w:val="20"/>
                <w:szCs w:val="20"/>
                <w:u w:val="single"/>
              </w:rPr>
              <w:t>365,000</w:t>
            </w:r>
          </w:p>
        </w:tc>
      </w:tr>
      <w:tr w:rsidR="00E623E9" w14:paraId="5320B94B" w14:textId="77777777" w:rsidTr="00241BEE">
        <w:trPr>
          <w:trHeight w:val="300"/>
        </w:trPr>
        <w:tc>
          <w:tcPr>
            <w:tcW w:w="5560" w:type="dxa"/>
            <w:shd w:val="clear" w:color="auto" w:fill="auto"/>
            <w:noWrap/>
            <w:vAlign w:val="center"/>
            <w:hideMark/>
          </w:tcPr>
          <w:p w14:paraId="03A7BB21" w14:textId="77777777" w:rsidR="00E623E9" w:rsidRDefault="00E623E9" w:rsidP="00241BEE">
            <w:pPr>
              <w:rPr>
                <w:color w:val="000000"/>
                <w:sz w:val="20"/>
                <w:szCs w:val="20"/>
              </w:rPr>
            </w:pPr>
            <w:r>
              <w:rPr>
                <w:color w:val="000000"/>
                <w:sz w:val="20"/>
                <w:szCs w:val="20"/>
              </w:rPr>
              <w:t>Sales returns and allowances</w:t>
            </w:r>
          </w:p>
        </w:tc>
        <w:tc>
          <w:tcPr>
            <w:tcW w:w="1104" w:type="dxa"/>
            <w:shd w:val="clear" w:color="auto" w:fill="auto"/>
            <w:noWrap/>
            <w:vAlign w:val="center"/>
            <w:hideMark/>
          </w:tcPr>
          <w:p w14:paraId="54C29896" w14:textId="77777777" w:rsidR="00E623E9" w:rsidRDefault="00E623E9" w:rsidP="00241BEE">
            <w:pPr>
              <w:jc w:val="right"/>
              <w:rPr>
                <w:color w:val="000000"/>
                <w:sz w:val="20"/>
                <w:szCs w:val="20"/>
              </w:rPr>
            </w:pPr>
            <w:r>
              <w:rPr>
                <w:color w:val="000000"/>
                <w:sz w:val="20"/>
                <w:szCs w:val="20"/>
              </w:rPr>
              <w:t>25,000</w:t>
            </w:r>
          </w:p>
        </w:tc>
        <w:tc>
          <w:tcPr>
            <w:tcW w:w="1138" w:type="dxa"/>
            <w:shd w:val="clear" w:color="auto" w:fill="auto"/>
            <w:noWrap/>
            <w:vAlign w:val="center"/>
            <w:hideMark/>
          </w:tcPr>
          <w:p w14:paraId="486483CA" w14:textId="77777777" w:rsidR="00E623E9" w:rsidRDefault="00E623E9" w:rsidP="00241BEE">
            <w:pPr>
              <w:jc w:val="right"/>
              <w:rPr>
                <w:color w:val="000000"/>
                <w:sz w:val="20"/>
                <w:szCs w:val="20"/>
              </w:rPr>
            </w:pPr>
            <w:r>
              <w:rPr>
                <w:color w:val="000000"/>
                <w:sz w:val="20"/>
                <w:szCs w:val="20"/>
              </w:rPr>
              <w:t xml:space="preserve">  </w:t>
            </w:r>
          </w:p>
        </w:tc>
      </w:tr>
      <w:tr w:rsidR="00E623E9" w14:paraId="72BC806F" w14:textId="77777777" w:rsidTr="00241BEE">
        <w:trPr>
          <w:trHeight w:val="300"/>
        </w:trPr>
        <w:tc>
          <w:tcPr>
            <w:tcW w:w="5560" w:type="dxa"/>
            <w:shd w:val="clear" w:color="auto" w:fill="auto"/>
            <w:noWrap/>
            <w:vAlign w:val="center"/>
            <w:hideMark/>
          </w:tcPr>
          <w:p w14:paraId="29715514" w14:textId="77777777" w:rsidR="00E623E9" w:rsidRDefault="00E623E9" w:rsidP="00241BEE">
            <w:pPr>
              <w:rPr>
                <w:color w:val="000000"/>
                <w:sz w:val="20"/>
                <w:szCs w:val="20"/>
              </w:rPr>
            </w:pPr>
            <w:r>
              <w:rPr>
                <w:color w:val="000000"/>
                <w:sz w:val="20"/>
                <w:szCs w:val="20"/>
              </w:rPr>
              <w:t>Cost of goods sold</w:t>
            </w:r>
          </w:p>
        </w:tc>
        <w:tc>
          <w:tcPr>
            <w:tcW w:w="1104" w:type="dxa"/>
            <w:shd w:val="clear" w:color="auto" w:fill="auto"/>
            <w:noWrap/>
            <w:vAlign w:val="center"/>
            <w:hideMark/>
          </w:tcPr>
          <w:p w14:paraId="7BD9AA24" w14:textId="77777777" w:rsidR="00E623E9" w:rsidRDefault="00E623E9" w:rsidP="00241BEE">
            <w:pPr>
              <w:jc w:val="right"/>
              <w:rPr>
                <w:color w:val="000000"/>
                <w:sz w:val="20"/>
                <w:szCs w:val="20"/>
              </w:rPr>
            </w:pPr>
            <w:r>
              <w:rPr>
                <w:color w:val="000000"/>
                <w:sz w:val="20"/>
                <w:szCs w:val="20"/>
              </w:rPr>
              <w:t>150,000</w:t>
            </w:r>
          </w:p>
        </w:tc>
        <w:tc>
          <w:tcPr>
            <w:tcW w:w="1138" w:type="dxa"/>
            <w:shd w:val="clear" w:color="auto" w:fill="auto"/>
            <w:noWrap/>
            <w:vAlign w:val="center"/>
            <w:hideMark/>
          </w:tcPr>
          <w:p w14:paraId="68612B06" w14:textId="77777777" w:rsidR="00E623E9" w:rsidRDefault="00E623E9" w:rsidP="00241BEE">
            <w:pPr>
              <w:jc w:val="right"/>
              <w:rPr>
                <w:color w:val="000000"/>
                <w:sz w:val="20"/>
                <w:szCs w:val="20"/>
              </w:rPr>
            </w:pPr>
            <w:r>
              <w:rPr>
                <w:color w:val="000000"/>
                <w:sz w:val="20"/>
                <w:szCs w:val="20"/>
              </w:rPr>
              <w:t xml:space="preserve">  </w:t>
            </w:r>
          </w:p>
        </w:tc>
      </w:tr>
      <w:tr w:rsidR="00E623E9" w14:paraId="7DB01B59" w14:textId="77777777" w:rsidTr="00241BEE">
        <w:trPr>
          <w:trHeight w:val="300"/>
        </w:trPr>
        <w:tc>
          <w:tcPr>
            <w:tcW w:w="5560" w:type="dxa"/>
            <w:shd w:val="clear" w:color="auto" w:fill="auto"/>
            <w:noWrap/>
            <w:vAlign w:val="center"/>
            <w:hideMark/>
          </w:tcPr>
          <w:p w14:paraId="44981ACF" w14:textId="77777777" w:rsidR="00E623E9" w:rsidRDefault="00E623E9" w:rsidP="00241BEE">
            <w:pPr>
              <w:rPr>
                <w:color w:val="000000"/>
                <w:sz w:val="20"/>
                <w:szCs w:val="20"/>
              </w:rPr>
            </w:pPr>
            <w:r>
              <w:rPr>
                <w:color w:val="000000"/>
                <w:sz w:val="20"/>
                <w:szCs w:val="20"/>
              </w:rPr>
              <w:t>Wages expense</w:t>
            </w:r>
          </w:p>
        </w:tc>
        <w:tc>
          <w:tcPr>
            <w:tcW w:w="1104" w:type="dxa"/>
            <w:shd w:val="clear" w:color="auto" w:fill="auto"/>
            <w:noWrap/>
            <w:vAlign w:val="center"/>
            <w:hideMark/>
          </w:tcPr>
          <w:p w14:paraId="1A49540A" w14:textId="77777777" w:rsidR="00E623E9" w:rsidRDefault="00E623E9" w:rsidP="00241BEE">
            <w:pPr>
              <w:jc w:val="right"/>
              <w:rPr>
                <w:color w:val="000000"/>
                <w:sz w:val="20"/>
                <w:szCs w:val="20"/>
              </w:rPr>
            </w:pPr>
            <w:r>
              <w:rPr>
                <w:color w:val="000000"/>
                <w:sz w:val="20"/>
                <w:szCs w:val="20"/>
              </w:rPr>
              <w:t>55,000</w:t>
            </w:r>
          </w:p>
        </w:tc>
        <w:tc>
          <w:tcPr>
            <w:tcW w:w="1138" w:type="dxa"/>
            <w:shd w:val="clear" w:color="auto" w:fill="auto"/>
            <w:noWrap/>
            <w:vAlign w:val="center"/>
            <w:hideMark/>
          </w:tcPr>
          <w:p w14:paraId="0A29B923" w14:textId="77777777" w:rsidR="00E623E9" w:rsidRDefault="00E623E9" w:rsidP="00241BEE">
            <w:pPr>
              <w:jc w:val="right"/>
              <w:rPr>
                <w:color w:val="000000"/>
                <w:sz w:val="20"/>
                <w:szCs w:val="20"/>
              </w:rPr>
            </w:pPr>
            <w:r>
              <w:rPr>
                <w:color w:val="000000"/>
                <w:sz w:val="20"/>
                <w:szCs w:val="20"/>
              </w:rPr>
              <w:t xml:space="preserve">  </w:t>
            </w:r>
          </w:p>
        </w:tc>
      </w:tr>
      <w:tr w:rsidR="00E623E9" w14:paraId="1C441867" w14:textId="77777777" w:rsidTr="00241BEE">
        <w:trPr>
          <w:trHeight w:val="300"/>
        </w:trPr>
        <w:tc>
          <w:tcPr>
            <w:tcW w:w="5560" w:type="dxa"/>
            <w:shd w:val="clear" w:color="auto" w:fill="auto"/>
            <w:noWrap/>
            <w:vAlign w:val="center"/>
            <w:hideMark/>
          </w:tcPr>
          <w:p w14:paraId="681628E7" w14:textId="77777777" w:rsidR="00E623E9" w:rsidRDefault="00E623E9" w:rsidP="00241BEE">
            <w:pPr>
              <w:rPr>
                <w:color w:val="000000"/>
                <w:sz w:val="20"/>
                <w:szCs w:val="20"/>
              </w:rPr>
            </w:pPr>
            <w:r>
              <w:rPr>
                <w:color w:val="000000"/>
                <w:sz w:val="20"/>
                <w:szCs w:val="20"/>
              </w:rPr>
              <w:t>Bad debt expense</w:t>
            </w:r>
          </w:p>
        </w:tc>
        <w:tc>
          <w:tcPr>
            <w:tcW w:w="1104" w:type="dxa"/>
            <w:shd w:val="clear" w:color="auto" w:fill="auto"/>
            <w:noWrap/>
            <w:vAlign w:val="center"/>
            <w:hideMark/>
          </w:tcPr>
          <w:p w14:paraId="352C249F" w14:textId="77777777" w:rsidR="00E623E9" w:rsidRDefault="00E623E9" w:rsidP="00241BEE">
            <w:pPr>
              <w:jc w:val="right"/>
              <w:rPr>
                <w:color w:val="000000"/>
                <w:sz w:val="20"/>
                <w:szCs w:val="20"/>
              </w:rPr>
            </w:pPr>
            <w:r>
              <w:rPr>
                <w:color w:val="000000"/>
                <w:sz w:val="20"/>
                <w:szCs w:val="20"/>
              </w:rPr>
              <w:t>5,000</w:t>
            </w:r>
          </w:p>
        </w:tc>
        <w:tc>
          <w:tcPr>
            <w:tcW w:w="1138" w:type="dxa"/>
            <w:shd w:val="clear" w:color="auto" w:fill="auto"/>
            <w:noWrap/>
            <w:vAlign w:val="center"/>
            <w:hideMark/>
          </w:tcPr>
          <w:p w14:paraId="7985C784" w14:textId="77777777" w:rsidR="00E623E9" w:rsidRDefault="00E623E9" w:rsidP="00241BEE">
            <w:pPr>
              <w:jc w:val="right"/>
              <w:rPr>
                <w:color w:val="000000"/>
                <w:sz w:val="20"/>
                <w:szCs w:val="20"/>
              </w:rPr>
            </w:pPr>
            <w:r>
              <w:rPr>
                <w:color w:val="000000"/>
                <w:sz w:val="20"/>
                <w:szCs w:val="20"/>
              </w:rPr>
              <w:t xml:space="preserve">  </w:t>
            </w:r>
          </w:p>
        </w:tc>
      </w:tr>
      <w:tr w:rsidR="00E623E9" w14:paraId="23E43E63" w14:textId="77777777" w:rsidTr="00241BEE">
        <w:trPr>
          <w:trHeight w:val="300"/>
        </w:trPr>
        <w:tc>
          <w:tcPr>
            <w:tcW w:w="5560" w:type="dxa"/>
            <w:shd w:val="clear" w:color="auto" w:fill="auto"/>
            <w:noWrap/>
            <w:vAlign w:val="center"/>
            <w:hideMark/>
          </w:tcPr>
          <w:p w14:paraId="7B68EE39" w14:textId="77777777" w:rsidR="00E623E9" w:rsidRDefault="00E623E9" w:rsidP="00241BEE">
            <w:pPr>
              <w:rPr>
                <w:color w:val="000000"/>
                <w:sz w:val="20"/>
                <w:szCs w:val="20"/>
              </w:rPr>
            </w:pPr>
            <w:r>
              <w:rPr>
                <w:color w:val="000000"/>
                <w:sz w:val="20"/>
                <w:szCs w:val="20"/>
              </w:rPr>
              <w:t>Advertising expense</w:t>
            </w:r>
          </w:p>
        </w:tc>
        <w:tc>
          <w:tcPr>
            <w:tcW w:w="1104" w:type="dxa"/>
            <w:shd w:val="clear" w:color="auto" w:fill="auto"/>
            <w:noWrap/>
            <w:vAlign w:val="center"/>
            <w:hideMark/>
          </w:tcPr>
          <w:p w14:paraId="0387F380" w14:textId="77777777" w:rsidR="00E623E9" w:rsidRDefault="00E623E9" w:rsidP="00241BEE">
            <w:pPr>
              <w:jc w:val="right"/>
              <w:rPr>
                <w:color w:val="000000"/>
                <w:sz w:val="20"/>
                <w:szCs w:val="20"/>
              </w:rPr>
            </w:pPr>
            <w:r>
              <w:rPr>
                <w:color w:val="000000"/>
                <w:sz w:val="20"/>
                <w:szCs w:val="20"/>
              </w:rPr>
              <w:t>12,000</w:t>
            </w:r>
          </w:p>
        </w:tc>
        <w:tc>
          <w:tcPr>
            <w:tcW w:w="1138" w:type="dxa"/>
            <w:shd w:val="clear" w:color="auto" w:fill="auto"/>
            <w:noWrap/>
            <w:vAlign w:val="center"/>
            <w:hideMark/>
          </w:tcPr>
          <w:p w14:paraId="11953378" w14:textId="77777777" w:rsidR="00E623E9" w:rsidRDefault="00E623E9" w:rsidP="00241BEE">
            <w:pPr>
              <w:jc w:val="right"/>
              <w:rPr>
                <w:color w:val="000000"/>
                <w:sz w:val="20"/>
                <w:szCs w:val="20"/>
              </w:rPr>
            </w:pPr>
            <w:r>
              <w:rPr>
                <w:color w:val="000000"/>
                <w:sz w:val="20"/>
                <w:szCs w:val="20"/>
              </w:rPr>
              <w:t xml:space="preserve">  </w:t>
            </w:r>
          </w:p>
        </w:tc>
      </w:tr>
      <w:tr w:rsidR="00E623E9" w14:paraId="1A63135B" w14:textId="77777777" w:rsidTr="00241BEE">
        <w:trPr>
          <w:trHeight w:val="300"/>
        </w:trPr>
        <w:tc>
          <w:tcPr>
            <w:tcW w:w="5560" w:type="dxa"/>
            <w:shd w:val="clear" w:color="auto" w:fill="auto"/>
            <w:noWrap/>
            <w:vAlign w:val="center"/>
            <w:hideMark/>
          </w:tcPr>
          <w:p w14:paraId="063A33DC" w14:textId="77777777" w:rsidR="00E623E9" w:rsidRDefault="00E623E9" w:rsidP="00241BEE">
            <w:pPr>
              <w:rPr>
                <w:color w:val="000000"/>
                <w:sz w:val="20"/>
                <w:szCs w:val="20"/>
              </w:rPr>
            </w:pPr>
            <w:r>
              <w:rPr>
                <w:color w:val="000000"/>
                <w:sz w:val="20"/>
                <w:szCs w:val="20"/>
              </w:rPr>
              <w:t>Utilities expense</w:t>
            </w:r>
          </w:p>
        </w:tc>
        <w:tc>
          <w:tcPr>
            <w:tcW w:w="1104" w:type="dxa"/>
            <w:shd w:val="clear" w:color="auto" w:fill="auto"/>
            <w:noWrap/>
            <w:vAlign w:val="center"/>
            <w:hideMark/>
          </w:tcPr>
          <w:p w14:paraId="01E434E0" w14:textId="77777777" w:rsidR="00E623E9" w:rsidRDefault="00E623E9" w:rsidP="00241BEE">
            <w:pPr>
              <w:jc w:val="right"/>
              <w:rPr>
                <w:color w:val="000000"/>
                <w:sz w:val="20"/>
                <w:szCs w:val="20"/>
              </w:rPr>
            </w:pPr>
            <w:r>
              <w:rPr>
                <w:color w:val="000000"/>
                <w:sz w:val="20"/>
                <w:szCs w:val="20"/>
              </w:rPr>
              <w:t>2,000</w:t>
            </w:r>
          </w:p>
        </w:tc>
        <w:tc>
          <w:tcPr>
            <w:tcW w:w="1138" w:type="dxa"/>
            <w:shd w:val="clear" w:color="auto" w:fill="auto"/>
            <w:noWrap/>
            <w:vAlign w:val="center"/>
            <w:hideMark/>
          </w:tcPr>
          <w:p w14:paraId="2ACD2076" w14:textId="77777777" w:rsidR="00E623E9" w:rsidRDefault="00E623E9" w:rsidP="00241BEE">
            <w:pPr>
              <w:jc w:val="right"/>
              <w:rPr>
                <w:color w:val="000000"/>
                <w:sz w:val="20"/>
                <w:szCs w:val="20"/>
              </w:rPr>
            </w:pPr>
            <w:r>
              <w:rPr>
                <w:color w:val="000000"/>
                <w:sz w:val="20"/>
                <w:szCs w:val="20"/>
              </w:rPr>
              <w:t xml:space="preserve">  </w:t>
            </w:r>
          </w:p>
        </w:tc>
      </w:tr>
      <w:tr w:rsidR="00E623E9" w14:paraId="0D3DC78E" w14:textId="77777777" w:rsidTr="00241BEE">
        <w:trPr>
          <w:trHeight w:val="300"/>
        </w:trPr>
        <w:tc>
          <w:tcPr>
            <w:tcW w:w="5560" w:type="dxa"/>
            <w:shd w:val="clear" w:color="auto" w:fill="auto"/>
            <w:noWrap/>
            <w:vAlign w:val="center"/>
            <w:hideMark/>
          </w:tcPr>
          <w:p w14:paraId="65EA5549" w14:textId="77777777" w:rsidR="00E623E9" w:rsidRDefault="00E623E9" w:rsidP="00241BEE">
            <w:pPr>
              <w:rPr>
                <w:color w:val="000000"/>
                <w:sz w:val="20"/>
                <w:szCs w:val="20"/>
              </w:rPr>
            </w:pPr>
            <w:r>
              <w:rPr>
                <w:color w:val="000000"/>
                <w:sz w:val="20"/>
                <w:szCs w:val="20"/>
              </w:rPr>
              <w:t>Depreciation expense</w:t>
            </w:r>
          </w:p>
        </w:tc>
        <w:tc>
          <w:tcPr>
            <w:tcW w:w="1104" w:type="dxa"/>
            <w:shd w:val="clear" w:color="auto" w:fill="auto"/>
            <w:noWrap/>
            <w:vAlign w:val="center"/>
            <w:hideMark/>
          </w:tcPr>
          <w:p w14:paraId="69D6B971" w14:textId="77777777" w:rsidR="00E623E9" w:rsidRDefault="00E623E9" w:rsidP="00241BEE">
            <w:pPr>
              <w:jc w:val="right"/>
              <w:rPr>
                <w:color w:val="000000"/>
                <w:sz w:val="20"/>
                <w:szCs w:val="20"/>
              </w:rPr>
            </w:pPr>
            <w:r>
              <w:rPr>
                <w:color w:val="000000"/>
                <w:sz w:val="20"/>
                <w:szCs w:val="20"/>
              </w:rPr>
              <w:t>6,000</w:t>
            </w:r>
          </w:p>
        </w:tc>
        <w:tc>
          <w:tcPr>
            <w:tcW w:w="1138" w:type="dxa"/>
            <w:shd w:val="clear" w:color="auto" w:fill="auto"/>
            <w:noWrap/>
            <w:vAlign w:val="center"/>
            <w:hideMark/>
          </w:tcPr>
          <w:p w14:paraId="6D9521C7" w14:textId="77777777" w:rsidR="00E623E9" w:rsidRDefault="00E623E9" w:rsidP="00241BEE">
            <w:pPr>
              <w:jc w:val="right"/>
              <w:rPr>
                <w:color w:val="000000"/>
                <w:sz w:val="20"/>
                <w:szCs w:val="20"/>
              </w:rPr>
            </w:pPr>
            <w:r>
              <w:rPr>
                <w:color w:val="000000"/>
                <w:sz w:val="20"/>
                <w:szCs w:val="20"/>
              </w:rPr>
              <w:t xml:space="preserve">  </w:t>
            </w:r>
          </w:p>
        </w:tc>
      </w:tr>
      <w:tr w:rsidR="00E623E9" w14:paraId="2A59F18C" w14:textId="77777777" w:rsidTr="00241BEE">
        <w:trPr>
          <w:trHeight w:val="300"/>
        </w:trPr>
        <w:tc>
          <w:tcPr>
            <w:tcW w:w="5560" w:type="dxa"/>
            <w:shd w:val="clear" w:color="auto" w:fill="auto"/>
            <w:noWrap/>
            <w:vAlign w:val="center"/>
            <w:hideMark/>
          </w:tcPr>
          <w:p w14:paraId="161D5A98" w14:textId="77777777" w:rsidR="00E623E9" w:rsidRDefault="00E623E9" w:rsidP="00241BEE">
            <w:pPr>
              <w:rPr>
                <w:color w:val="000000"/>
                <w:sz w:val="20"/>
                <w:szCs w:val="20"/>
              </w:rPr>
            </w:pPr>
            <w:r>
              <w:rPr>
                <w:color w:val="000000"/>
                <w:sz w:val="20"/>
                <w:szCs w:val="20"/>
              </w:rPr>
              <w:t>Rent expense</w:t>
            </w:r>
          </w:p>
        </w:tc>
        <w:tc>
          <w:tcPr>
            <w:tcW w:w="1104" w:type="dxa"/>
            <w:shd w:val="clear" w:color="auto" w:fill="auto"/>
            <w:noWrap/>
            <w:vAlign w:val="center"/>
            <w:hideMark/>
          </w:tcPr>
          <w:p w14:paraId="7F29420C" w14:textId="77777777" w:rsidR="00E623E9" w:rsidRDefault="00E623E9" w:rsidP="00241BEE">
            <w:pPr>
              <w:jc w:val="right"/>
              <w:rPr>
                <w:color w:val="000000"/>
                <w:sz w:val="20"/>
                <w:szCs w:val="20"/>
              </w:rPr>
            </w:pPr>
            <w:r>
              <w:rPr>
                <w:color w:val="000000"/>
                <w:sz w:val="20"/>
                <w:szCs w:val="20"/>
              </w:rPr>
              <w:t>15,000</w:t>
            </w:r>
          </w:p>
        </w:tc>
        <w:tc>
          <w:tcPr>
            <w:tcW w:w="1138" w:type="dxa"/>
            <w:shd w:val="clear" w:color="auto" w:fill="auto"/>
            <w:noWrap/>
            <w:vAlign w:val="center"/>
            <w:hideMark/>
          </w:tcPr>
          <w:p w14:paraId="6CD7B57A" w14:textId="77777777" w:rsidR="00E623E9" w:rsidRDefault="00E623E9" w:rsidP="00241BEE">
            <w:pPr>
              <w:jc w:val="right"/>
              <w:rPr>
                <w:color w:val="000000"/>
                <w:sz w:val="20"/>
                <w:szCs w:val="20"/>
              </w:rPr>
            </w:pPr>
            <w:r>
              <w:rPr>
                <w:color w:val="000000"/>
                <w:sz w:val="20"/>
                <w:szCs w:val="20"/>
              </w:rPr>
              <w:t xml:space="preserve">  </w:t>
            </w:r>
          </w:p>
        </w:tc>
      </w:tr>
      <w:tr w:rsidR="00E623E9" w14:paraId="2BAA194C" w14:textId="77777777" w:rsidTr="00241BEE">
        <w:trPr>
          <w:trHeight w:val="300"/>
        </w:trPr>
        <w:tc>
          <w:tcPr>
            <w:tcW w:w="5560" w:type="dxa"/>
            <w:shd w:val="clear" w:color="auto" w:fill="auto"/>
            <w:noWrap/>
            <w:vAlign w:val="center"/>
            <w:hideMark/>
          </w:tcPr>
          <w:p w14:paraId="579454CF" w14:textId="77777777" w:rsidR="00E623E9" w:rsidRDefault="00E623E9" w:rsidP="00241BEE">
            <w:pPr>
              <w:rPr>
                <w:color w:val="000000"/>
                <w:sz w:val="20"/>
                <w:szCs w:val="20"/>
              </w:rPr>
            </w:pPr>
            <w:r>
              <w:rPr>
                <w:color w:val="000000"/>
                <w:sz w:val="20"/>
                <w:szCs w:val="20"/>
              </w:rPr>
              <w:t>Insurance expense</w:t>
            </w:r>
          </w:p>
        </w:tc>
        <w:tc>
          <w:tcPr>
            <w:tcW w:w="1104" w:type="dxa"/>
            <w:shd w:val="clear" w:color="auto" w:fill="auto"/>
            <w:noWrap/>
            <w:vAlign w:val="center"/>
            <w:hideMark/>
          </w:tcPr>
          <w:p w14:paraId="708677F1" w14:textId="77777777" w:rsidR="00E623E9" w:rsidRDefault="00E623E9" w:rsidP="00241BEE">
            <w:pPr>
              <w:jc w:val="right"/>
              <w:rPr>
                <w:color w:val="000000"/>
                <w:sz w:val="20"/>
                <w:szCs w:val="20"/>
              </w:rPr>
            </w:pPr>
            <w:r>
              <w:rPr>
                <w:color w:val="000000"/>
                <w:sz w:val="20"/>
                <w:szCs w:val="20"/>
              </w:rPr>
              <w:t>10,000</w:t>
            </w:r>
          </w:p>
        </w:tc>
        <w:tc>
          <w:tcPr>
            <w:tcW w:w="1138" w:type="dxa"/>
            <w:shd w:val="clear" w:color="auto" w:fill="auto"/>
            <w:noWrap/>
            <w:vAlign w:val="center"/>
            <w:hideMark/>
          </w:tcPr>
          <w:p w14:paraId="71B44438" w14:textId="77777777" w:rsidR="00E623E9" w:rsidRDefault="00E623E9" w:rsidP="00241BEE">
            <w:pPr>
              <w:jc w:val="right"/>
              <w:rPr>
                <w:color w:val="000000"/>
                <w:sz w:val="20"/>
                <w:szCs w:val="20"/>
              </w:rPr>
            </w:pPr>
            <w:r>
              <w:rPr>
                <w:color w:val="000000"/>
                <w:sz w:val="20"/>
                <w:szCs w:val="20"/>
              </w:rPr>
              <w:t xml:space="preserve">  </w:t>
            </w:r>
          </w:p>
        </w:tc>
      </w:tr>
      <w:tr w:rsidR="00E623E9" w14:paraId="732766E2" w14:textId="77777777" w:rsidTr="00241BEE">
        <w:trPr>
          <w:trHeight w:val="300"/>
        </w:trPr>
        <w:tc>
          <w:tcPr>
            <w:tcW w:w="5560" w:type="dxa"/>
            <w:shd w:val="clear" w:color="auto" w:fill="auto"/>
            <w:noWrap/>
            <w:vAlign w:val="center"/>
            <w:hideMark/>
          </w:tcPr>
          <w:p w14:paraId="37994350" w14:textId="77777777" w:rsidR="00E623E9" w:rsidRDefault="00E623E9" w:rsidP="00241BEE">
            <w:pPr>
              <w:rPr>
                <w:color w:val="000000"/>
                <w:sz w:val="20"/>
                <w:szCs w:val="20"/>
              </w:rPr>
            </w:pPr>
            <w:r>
              <w:rPr>
                <w:color w:val="000000"/>
                <w:sz w:val="20"/>
                <w:szCs w:val="20"/>
              </w:rPr>
              <w:t>Interest expense</w:t>
            </w:r>
          </w:p>
        </w:tc>
        <w:tc>
          <w:tcPr>
            <w:tcW w:w="1104" w:type="dxa"/>
            <w:shd w:val="clear" w:color="auto" w:fill="auto"/>
            <w:noWrap/>
            <w:vAlign w:val="center"/>
            <w:hideMark/>
          </w:tcPr>
          <w:p w14:paraId="0DB83194" w14:textId="77777777" w:rsidR="00E623E9" w:rsidRDefault="00E623E9" w:rsidP="00241BEE">
            <w:pPr>
              <w:jc w:val="right"/>
              <w:rPr>
                <w:color w:val="000000"/>
                <w:sz w:val="20"/>
                <w:szCs w:val="20"/>
              </w:rPr>
            </w:pPr>
            <w:r>
              <w:rPr>
                <w:color w:val="000000"/>
                <w:sz w:val="20"/>
                <w:szCs w:val="20"/>
              </w:rPr>
              <w:t>7,000</w:t>
            </w:r>
          </w:p>
        </w:tc>
        <w:tc>
          <w:tcPr>
            <w:tcW w:w="1138" w:type="dxa"/>
            <w:shd w:val="clear" w:color="auto" w:fill="auto"/>
            <w:noWrap/>
            <w:vAlign w:val="center"/>
            <w:hideMark/>
          </w:tcPr>
          <w:p w14:paraId="6E52A240" w14:textId="77777777" w:rsidR="00E623E9" w:rsidRDefault="00E623E9" w:rsidP="00241BEE">
            <w:pPr>
              <w:jc w:val="right"/>
              <w:rPr>
                <w:color w:val="000000"/>
                <w:sz w:val="20"/>
                <w:szCs w:val="20"/>
              </w:rPr>
            </w:pPr>
            <w:r>
              <w:rPr>
                <w:color w:val="000000"/>
                <w:sz w:val="20"/>
                <w:szCs w:val="20"/>
              </w:rPr>
              <w:t xml:space="preserve">  </w:t>
            </w:r>
          </w:p>
        </w:tc>
      </w:tr>
      <w:tr w:rsidR="00E623E9" w14:paraId="18F605AC" w14:textId="77777777" w:rsidTr="00241BEE">
        <w:trPr>
          <w:trHeight w:val="300"/>
        </w:trPr>
        <w:tc>
          <w:tcPr>
            <w:tcW w:w="5560" w:type="dxa"/>
            <w:shd w:val="clear" w:color="auto" w:fill="auto"/>
            <w:noWrap/>
            <w:vAlign w:val="center"/>
            <w:hideMark/>
          </w:tcPr>
          <w:p w14:paraId="49A2F332" w14:textId="77777777" w:rsidR="00E623E9" w:rsidRDefault="00E623E9" w:rsidP="00241BEE">
            <w:pPr>
              <w:rPr>
                <w:color w:val="000000"/>
                <w:sz w:val="20"/>
                <w:szCs w:val="20"/>
              </w:rPr>
            </w:pPr>
            <w:r>
              <w:rPr>
                <w:color w:val="000000"/>
                <w:sz w:val="20"/>
                <w:szCs w:val="20"/>
              </w:rPr>
              <w:t>Income tax expense</w:t>
            </w:r>
          </w:p>
        </w:tc>
        <w:tc>
          <w:tcPr>
            <w:tcW w:w="1104" w:type="dxa"/>
            <w:shd w:val="clear" w:color="auto" w:fill="auto"/>
            <w:noWrap/>
            <w:vAlign w:val="center"/>
            <w:hideMark/>
          </w:tcPr>
          <w:p w14:paraId="0B58B230" w14:textId="77777777" w:rsidR="00E623E9" w:rsidRDefault="00E623E9" w:rsidP="00241BEE">
            <w:pPr>
              <w:jc w:val="right"/>
              <w:rPr>
                <w:color w:val="000000"/>
                <w:sz w:val="20"/>
                <w:szCs w:val="20"/>
                <w:u w:val="single"/>
              </w:rPr>
            </w:pPr>
            <w:r>
              <w:rPr>
                <w:color w:val="000000"/>
                <w:sz w:val="20"/>
                <w:szCs w:val="20"/>
                <w:u w:val="single"/>
              </w:rPr>
              <w:t>21,000</w:t>
            </w:r>
          </w:p>
        </w:tc>
        <w:tc>
          <w:tcPr>
            <w:tcW w:w="1138" w:type="dxa"/>
            <w:shd w:val="clear" w:color="auto" w:fill="auto"/>
            <w:noWrap/>
            <w:vAlign w:val="center"/>
            <w:hideMark/>
          </w:tcPr>
          <w:p w14:paraId="64B899ED" w14:textId="77777777" w:rsidR="00E623E9" w:rsidRDefault="00E623E9" w:rsidP="00241BEE">
            <w:pPr>
              <w:jc w:val="right"/>
              <w:rPr>
                <w:color w:val="000000"/>
                <w:sz w:val="20"/>
                <w:szCs w:val="20"/>
              </w:rPr>
            </w:pPr>
            <w:r>
              <w:rPr>
                <w:color w:val="000000"/>
                <w:sz w:val="20"/>
                <w:szCs w:val="20"/>
              </w:rPr>
              <w:t xml:space="preserve">  </w:t>
            </w:r>
          </w:p>
        </w:tc>
      </w:tr>
      <w:tr w:rsidR="00E623E9" w14:paraId="44F086E2" w14:textId="77777777" w:rsidTr="00241BEE">
        <w:trPr>
          <w:trHeight w:val="300"/>
        </w:trPr>
        <w:tc>
          <w:tcPr>
            <w:tcW w:w="5560" w:type="dxa"/>
            <w:shd w:val="clear" w:color="auto" w:fill="auto"/>
            <w:noWrap/>
            <w:vAlign w:val="center"/>
            <w:hideMark/>
          </w:tcPr>
          <w:p w14:paraId="31445287" w14:textId="77777777" w:rsidR="00E623E9" w:rsidRDefault="00E623E9" w:rsidP="00241BEE">
            <w:pPr>
              <w:rPr>
                <w:color w:val="000000"/>
                <w:sz w:val="20"/>
                <w:szCs w:val="20"/>
              </w:rPr>
            </w:pPr>
            <w:r>
              <w:rPr>
                <w:color w:val="000000"/>
                <w:sz w:val="20"/>
                <w:szCs w:val="20"/>
              </w:rPr>
              <w:t>Total</w:t>
            </w:r>
          </w:p>
        </w:tc>
        <w:tc>
          <w:tcPr>
            <w:tcW w:w="1104" w:type="dxa"/>
            <w:shd w:val="clear" w:color="auto" w:fill="auto"/>
            <w:noWrap/>
            <w:vAlign w:val="center"/>
            <w:hideMark/>
          </w:tcPr>
          <w:p w14:paraId="251EE3FB" w14:textId="77777777" w:rsidR="00E623E9" w:rsidRDefault="00E623E9" w:rsidP="00241BEE">
            <w:pPr>
              <w:jc w:val="right"/>
              <w:rPr>
                <w:color w:val="000000"/>
                <w:sz w:val="20"/>
                <w:szCs w:val="20"/>
                <w:u w:val="double"/>
              </w:rPr>
            </w:pPr>
            <w:r>
              <w:rPr>
                <w:color w:val="000000"/>
                <w:sz w:val="20"/>
                <w:szCs w:val="20"/>
                <w:u w:val="double"/>
              </w:rPr>
              <w:t>$541,000</w:t>
            </w:r>
          </w:p>
        </w:tc>
        <w:tc>
          <w:tcPr>
            <w:tcW w:w="1138" w:type="dxa"/>
            <w:shd w:val="clear" w:color="auto" w:fill="auto"/>
            <w:noWrap/>
            <w:vAlign w:val="center"/>
            <w:hideMark/>
          </w:tcPr>
          <w:p w14:paraId="2D1CCCFB" w14:textId="77777777" w:rsidR="00E623E9" w:rsidRDefault="00E623E9" w:rsidP="00241BEE">
            <w:pPr>
              <w:jc w:val="right"/>
              <w:rPr>
                <w:color w:val="000000"/>
                <w:sz w:val="20"/>
                <w:szCs w:val="20"/>
                <w:u w:val="double"/>
              </w:rPr>
            </w:pPr>
            <w:r>
              <w:rPr>
                <w:color w:val="000000"/>
                <w:sz w:val="20"/>
                <w:szCs w:val="20"/>
                <w:u w:val="double"/>
              </w:rPr>
              <w:t>$541,000</w:t>
            </w:r>
          </w:p>
        </w:tc>
      </w:tr>
    </w:tbl>
    <w:p w14:paraId="5A7373CD" w14:textId="77777777" w:rsidR="00E623E9" w:rsidRDefault="00E623E9" w:rsidP="00E623E9">
      <w:pPr>
        <w:spacing w:after="160" w:line="259" w:lineRule="auto"/>
      </w:pPr>
    </w:p>
    <w:p w14:paraId="1A2E684D" w14:textId="77777777" w:rsidR="00E623E9" w:rsidRPr="00A02D65" w:rsidRDefault="00E623E9" w:rsidP="00E623E9">
      <w:pPr>
        <w:spacing w:after="160" w:line="259" w:lineRule="auto"/>
        <w:rPr>
          <w:b/>
        </w:rPr>
      </w:pPr>
      <w:r w:rsidRPr="00A02D65">
        <w:rPr>
          <w:b/>
        </w:rPr>
        <w:t>Required:</w:t>
      </w:r>
    </w:p>
    <w:p w14:paraId="016409E0" w14:textId="7D8B1C1D" w:rsidR="00E623E9" w:rsidRDefault="00582AE5" w:rsidP="00E623E9">
      <w:pPr>
        <w:pStyle w:val="ListParagraph"/>
        <w:numPr>
          <w:ilvl w:val="0"/>
          <w:numId w:val="62"/>
        </w:numPr>
        <w:spacing w:after="160" w:line="259" w:lineRule="auto"/>
      </w:pPr>
      <w:r>
        <w:t>In good form, prepare an income statement for the year ended March 31, 2024.</w:t>
      </w:r>
    </w:p>
    <w:p w14:paraId="440EB16F" w14:textId="25C6C4D1" w:rsidR="00582AE5" w:rsidRDefault="00582AE5" w:rsidP="00582AE5">
      <w:pPr>
        <w:pStyle w:val="ListParagraph"/>
        <w:numPr>
          <w:ilvl w:val="2"/>
          <w:numId w:val="62"/>
        </w:numPr>
        <w:spacing w:after="160" w:line="259" w:lineRule="auto"/>
      </w:pPr>
      <w:r>
        <w:t>Compute the Gross Profit Percentage</w:t>
      </w:r>
    </w:p>
    <w:p w14:paraId="529ADAFD" w14:textId="6DCE3581" w:rsidR="00582AE5" w:rsidRDefault="00582AE5" w:rsidP="00582AE5">
      <w:pPr>
        <w:pStyle w:val="ListParagraph"/>
        <w:numPr>
          <w:ilvl w:val="0"/>
          <w:numId w:val="62"/>
        </w:numPr>
        <w:spacing w:after="160" w:line="259" w:lineRule="auto"/>
      </w:pPr>
      <w:r>
        <w:t>Assuming no shares were issued or repurchased, prepare a statement of changes in equity for the year ended March 31, 2024.</w:t>
      </w:r>
    </w:p>
    <w:p w14:paraId="75DB76D1" w14:textId="32C4C979" w:rsidR="00E623E9" w:rsidRDefault="00582AE5" w:rsidP="00E623E9">
      <w:pPr>
        <w:pStyle w:val="ListParagraph"/>
        <w:numPr>
          <w:ilvl w:val="0"/>
          <w:numId w:val="62"/>
        </w:numPr>
        <w:spacing w:after="160" w:line="259" w:lineRule="auto"/>
      </w:pPr>
      <w:r>
        <w:t xml:space="preserve">Prepare a balance sheet dated March 31, 2024. </w:t>
      </w:r>
      <w:r w:rsidR="00E623E9">
        <w:br w:type="page"/>
      </w:r>
    </w:p>
    <w:p w14:paraId="7F6A22B7" w14:textId="77777777" w:rsidR="00E623E9" w:rsidRDefault="00E623E9" w:rsidP="00E623E9">
      <w:pPr>
        <w:rPr>
          <w:b/>
        </w:rPr>
      </w:pPr>
      <w:r>
        <w:rPr>
          <w:b/>
        </w:rPr>
        <w:lastRenderedPageBreak/>
        <w:t>6-4B – Preparing a Merchandiser’s Financial Statements</w:t>
      </w:r>
    </w:p>
    <w:p w14:paraId="25C2B65A" w14:textId="77777777" w:rsidR="00E623E9" w:rsidRDefault="00E623E9" w:rsidP="00E623E9">
      <w:pPr>
        <w:spacing w:after="160" w:line="259" w:lineRule="auto"/>
      </w:pPr>
      <w:r>
        <w:t>Below is the adjusted trial balance of Fred’s Fishing Gear:</w:t>
      </w:r>
    </w:p>
    <w:tbl>
      <w:tblPr>
        <w:tblW w:w="8280" w:type="dxa"/>
        <w:tblInd w:w="-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40"/>
        <w:gridCol w:w="1380"/>
        <w:gridCol w:w="1260"/>
      </w:tblGrid>
      <w:tr w:rsidR="00E623E9" w:rsidRPr="005C2865" w14:paraId="080F72FC" w14:textId="77777777" w:rsidTr="00241BEE">
        <w:trPr>
          <w:trHeight w:val="300"/>
        </w:trPr>
        <w:tc>
          <w:tcPr>
            <w:tcW w:w="8280" w:type="dxa"/>
            <w:gridSpan w:val="3"/>
            <w:tcBorders>
              <w:top w:val="single" w:sz="4" w:space="0" w:color="auto"/>
              <w:bottom w:val="nil"/>
            </w:tcBorders>
            <w:shd w:val="clear" w:color="auto" w:fill="000000" w:themeFill="text1"/>
            <w:noWrap/>
            <w:vAlign w:val="center"/>
            <w:hideMark/>
          </w:tcPr>
          <w:p w14:paraId="39DA5584" w14:textId="77777777" w:rsidR="00E623E9" w:rsidRPr="005C2865" w:rsidRDefault="00E623E9" w:rsidP="00241BEE">
            <w:pPr>
              <w:jc w:val="center"/>
              <w:rPr>
                <w:rFonts w:eastAsia="Times New Roman"/>
                <w:b/>
                <w:color w:val="FFFFFF" w:themeColor="background1"/>
                <w:lang w:eastAsia="zh-TW"/>
              </w:rPr>
            </w:pPr>
            <w:r w:rsidRPr="005C2865">
              <w:rPr>
                <w:b/>
                <w:color w:val="FFFFFF" w:themeColor="background1"/>
              </w:rPr>
              <w:t>Fred’s Fishing Gear</w:t>
            </w:r>
          </w:p>
        </w:tc>
      </w:tr>
      <w:tr w:rsidR="00E623E9" w:rsidRPr="005C2865" w14:paraId="45FDD655" w14:textId="77777777" w:rsidTr="00241BEE">
        <w:trPr>
          <w:trHeight w:val="300"/>
        </w:trPr>
        <w:tc>
          <w:tcPr>
            <w:tcW w:w="8280" w:type="dxa"/>
            <w:gridSpan w:val="3"/>
            <w:tcBorders>
              <w:top w:val="nil"/>
              <w:bottom w:val="nil"/>
            </w:tcBorders>
            <w:shd w:val="clear" w:color="auto" w:fill="000000" w:themeFill="text1"/>
            <w:noWrap/>
            <w:vAlign w:val="center"/>
            <w:hideMark/>
          </w:tcPr>
          <w:p w14:paraId="53BAF2B4" w14:textId="77777777" w:rsidR="00E623E9" w:rsidRPr="005C2865" w:rsidRDefault="00E623E9" w:rsidP="00241BEE">
            <w:pPr>
              <w:jc w:val="center"/>
              <w:rPr>
                <w:b/>
                <w:color w:val="FFFFFF" w:themeColor="background1"/>
              </w:rPr>
            </w:pPr>
            <w:r w:rsidRPr="005C2865">
              <w:rPr>
                <w:b/>
                <w:color w:val="FFFFFF" w:themeColor="background1"/>
              </w:rPr>
              <w:t>Trial Balance</w:t>
            </w:r>
          </w:p>
        </w:tc>
      </w:tr>
      <w:tr w:rsidR="00E623E9" w:rsidRPr="005C2865" w14:paraId="42EC4092" w14:textId="77777777" w:rsidTr="00241BEE">
        <w:trPr>
          <w:trHeight w:val="300"/>
        </w:trPr>
        <w:tc>
          <w:tcPr>
            <w:tcW w:w="8280" w:type="dxa"/>
            <w:gridSpan w:val="3"/>
            <w:tcBorders>
              <w:top w:val="nil"/>
              <w:bottom w:val="single" w:sz="4" w:space="0" w:color="auto"/>
            </w:tcBorders>
            <w:shd w:val="clear" w:color="auto" w:fill="000000" w:themeFill="text1"/>
            <w:noWrap/>
            <w:vAlign w:val="center"/>
            <w:hideMark/>
          </w:tcPr>
          <w:p w14:paraId="361446C8" w14:textId="1408BC3D" w:rsidR="00E623E9" w:rsidRPr="005C2865" w:rsidRDefault="00E623E9" w:rsidP="00241BEE">
            <w:pPr>
              <w:jc w:val="center"/>
              <w:rPr>
                <w:b/>
                <w:color w:val="FFFFFF" w:themeColor="background1"/>
              </w:rPr>
            </w:pPr>
            <w:r w:rsidRPr="005C2865">
              <w:rPr>
                <w:b/>
                <w:color w:val="FFFFFF" w:themeColor="background1"/>
              </w:rPr>
              <w:t xml:space="preserve">August 31, </w:t>
            </w:r>
            <w:r w:rsidR="002463D9">
              <w:rPr>
                <w:b/>
                <w:color w:val="FFFFFF" w:themeColor="background1"/>
              </w:rPr>
              <w:t>2024</w:t>
            </w:r>
          </w:p>
        </w:tc>
      </w:tr>
      <w:tr w:rsidR="00E623E9" w:rsidRPr="008307A5" w14:paraId="0F2EA67F" w14:textId="77777777" w:rsidTr="00241BEE">
        <w:trPr>
          <w:trHeight w:val="270"/>
        </w:trPr>
        <w:tc>
          <w:tcPr>
            <w:tcW w:w="5640" w:type="dxa"/>
            <w:tcBorders>
              <w:top w:val="single" w:sz="4" w:space="0" w:color="auto"/>
            </w:tcBorders>
            <w:shd w:val="clear" w:color="auto" w:fill="auto"/>
            <w:noWrap/>
            <w:vAlign w:val="center"/>
          </w:tcPr>
          <w:p w14:paraId="7C75F9AD" w14:textId="77777777" w:rsidR="00E623E9" w:rsidRPr="008307A5" w:rsidRDefault="00E623E9" w:rsidP="00241BEE">
            <w:pPr>
              <w:rPr>
                <w:rFonts w:eastAsia="Times New Roman"/>
                <w:color w:val="000000"/>
                <w:sz w:val="20"/>
                <w:szCs w:val="20"/>
                <w:lang w:eastAsia="zh-TW"/>
              </w:rPr>
            </w:pPr>
          </w:p>
        </w:tc>
        <w:tc>
          <w:tcPr>
            <w:tcW w:w="1380" w:type="dxa"/>
            <w:tcBorders>
              <w:top w:val="single" w:sz="4" w:space="0" w:color="auto"/>
            </w:tcBorders>
            <w:shd w:val="clear" w:color="auto" w:fill="auto"/>
            <w:noWrap/>
            <w:vAlign w:val="center"/>
          </w:tcPr>
          <w:p w14:paraId="54F85D7A" w14:textId="77777777" w:rsidR="00E623E9" w:rsidRPr="005C2865" w:rsidRDefault="00E623E9" w:rsidP="00241BEE">
            <w:pPr>
              <w:jc w:val="right"/>
              <w:rPr>
                <w:rFonts w:eastAsia="Times New Roman"/>
                <w:b/>
                <w:color w:val="000000"/>
                <w:sz w:val="20"/>
                <w:szCs w:val="20"/>
                <w:u w:val="single"/>
                <w:lang w:eastAsia="zh-TW"/>
              </w:rPr>
            </w:pPr>
            <w:r w:rsidRPr="005C2865">
              <w:rPr>
                <w:rFonts w:eastAsia="Times New Roman"/>
                <w:b/>
                <w:color w:val="000000"/>
                <w:sz w:val="20"/>
                <w:szCs w:val="20"/>
                <w:u w:val="single"/>
                <w:lang w:eastAsia="zh-TW"/>
              </w:rPr>
              <w:t>Debit</w:t>
            </w:r>
          </w:p>
        </w:tc>
        <w:tc>
          <w:tcPr>
            <w:tcW w:w="1260" w:type="dxa"/>
            <w:tcBorders>
              <w:top w:val="single" w:sz="4" w:space="0" w:color="auto"/>
            </w:tcBorders>
            <w:shd w:val="clear" w:color="auto" w:fill="auto"/>
            <w:noWrap/>
            <w:vAlign w:val="center"/>
          </w:tcPr>
          <w:p w14:paraId="5727066F" w14:textId="77777777" w:rsidR="00E623E9" w:rsidRPr="005C2865" w:rsidRDefault="00E623E9" w:rsidP="00241BEE">
            <w:pPr>
              <w:jc w:val="right"/>
              <w:rPr>
                <w:rFonts w:eastAsia="Times New Roman"/>
                <w:b/>
                <w:color w:val="000000"/>
                <w:sz w:val="20"/>
                <w:szCs w:val="20"/>
                <w:u w:val="single"/>
                <w:lang w:eastAsia="zh-TW"/>
              </w:rPr>
            </w:pPr>
            <w:r w:rsidRPr="005C2865">
              <w:rPr>
                <w:rFonts w:eastAsia="Times New Roman"/>
                <w:b/>
                <w:color w:val="000000"/>
                <w:sz w:val="20"/>
                <w:szCs w:val="20"/>
                <w:u w:val="single"/>
                <w:lang w:eastAsia="zh-TW"/>
              </w:rPr>
              <w:t>Credit</w:t>
            </w:r>
          </w:p>
        </w:tc>
      </w:tr>
      <w:tr w:rsidR="00E623E9" w:rsidRPr="008307A5" w14:paraId="515AE7E8" w14:textId="77777777" w:rsidTr="00241BEE">
        <w:trPr>
          <w:trHeight w:val="270"/>
        </w:trPr>
        <w:tc>
          <w:tcPr>
            <w:tcW w:w="5640" w:type="dxa"/>
            <w:shd w:val="clear" w:color="auto" w:fill="auto"/>
            <w:noWrap/>
            <w:vAlign w:val="center"/>
          </w:tcPr>
          <w:p w14:paraId="0BB60545" w14:textId="77777777" w:rsidR="00E623E9" w:rsidRPr="008307A5" w:rsidRDefault="00E623E9" w:rsidP="00241BEE">
            <w:pPr>
              <w:rPr>
                <w:rFonts w:eastAsia="Times New Roman"/>
                <w:color w:val="000000"/>
                <w:sz w:val="20"/>
                <w:szCs w:val="20"/>
                <w:lang w:eastAsia="zh-TW"/>
              </w:rPr>
            </w:pPr>
            <w:r w:rsidRPr="008307A5">
              <w:rPr>
                <w:rFonts w:eastAsia="Times New Roman"/>
                <w:color w:val="000000"/>
                <w:sz w:val="20"/>
                <w:szCs w:val="20"/>
                <w:lang w:eastAsia="zh-TW"/>
              </w:rPr>
              <w:t>Cash</w:t>
            </w:r>
          </w:p>
        </w:tc>
        <w:tc>
          <w:tcPr>
            <w:tcW w:w="1380" w:type="dxa"/>
            <w:shd w:val="clear" w:color="auto" w:fill="auto"/>
            <w:noWrap/>
            <w:vAlign w:val="center"/>
          </w:tcPr>
          <w:p w14:paraId="60F4E535"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w:t>
            </w:r>
            <w:r>
              <w:rPr>
                <w:rFonts w:eastAsia="Times New Roman"/>
                <w:color w:val="000000"/>
                <w:sz w:val="20"/>
                <w:szCs w:val="20"/>
                <w:lang w:eastAsia="zh-TW"/>
              </w:rPr>
              <w:t>$</w:t>
            </w:r>
            <w:r w:rsidRPr="008307A5">
              <w:rPr>
                <w:rFonts w:eastAsia="Times New Roman"/>
                <w:color w:val="000000"/>
                <w:sz w:val="20"/>
                <w:szCs w:val="20"/>
                <w:lang w:eastAsia="zh-TW"/>
              </w:rPr>
              <w:t xml:space="preserve">85,000 </w:t>
            </w:r>
          </w:p>
        </w:tc>
        <w:tc>
          <w:tcPr>
            <w:tcW w:w="1260" w:type="dxa"/>
            <w:shd w:val="clear" w:color="auto" w:fill="auto"/>
            <w:noWrap/>
            <w:vAlign w:val="center"/>
          </w:tcPr>
          <w:p w14:paraId="2E0A047C"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w:t>
            </w:r>
          </w:p>
        </w:tc>
      </w:tr>
      <w:tr w:rsidR="00E623E9" w:rsidRPr="008307A5" w14:paraId="6EC93CBE" w14:textId="77777777" w:rsidTr="00241BEE">
        <w:trPr>
          <w:trHeight w:val="270"/>
        </w:trPr>
        <w:tc>
          <w:tcPr>
            <w:tcW w:w="5640" w:type="dxa"/>
            <w:shd w:val="clear" w:color="auto" w:fill="auto"/>
            <w:noWrap/>
            <w:vAlign w:val="center"/>
            <w:hideMark/>
          </w:tcPr>
          <w:p w14:paraId="277F8779" w14:textId="77777777" w:rsidR="00E623E9" w:rsidRPr="008307A5" w:rsidRDefault="00E623E9" w:rsidP="00241BEE">
            <w:pPr>
              <w:rPr>
                <w:rFonts w:eastAsia="Times New Roman"/>
                <w:color w:val="000000"/>
                <w:sz w:val="20"/>
                <w:szCs w:val="20"/>
                <w:lang w:eastAsia="zh-TW"/>
              </w:rPr>
            </w:pPr>
            <w:r w:rsidRPr="008307A5">
              <w:rPr>
                <w:rFonts w:eastAsia="Times New Roman"/>
                <w:color w:val="000000"/>
                <w:sz w:val="20"/>
                <w:szCs w:val="20"/>
                <w:lang w:eastAsia="zh-TW"/>
              </w:rPr>
              <w:t>Accounts receivable</w:t>
            </w:r>
          </w:p>
        </w:tc>
        <w:tc>
          <w:tcPr>
            <w:tcW w:w="1380" w:type="dxa"/>
            <w:shd w:val="clear" w:color="auto" w:fill="auto"/>
            <w:noWrap/>
            <w:vAlign w:val="center"/>
            <w:hideMark/>
          </w:tcPr>
          <w:p w14:paraId="627CFEC7"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128,000 </w:t>
            </w:r>
          </w:p>
        </w:tc>
        <w:tc>
          <w:tcPr>
            <w:tcW w:w="1260" w:type="dxa"/>
            <w:shd w:val="clear" w:color="auto" w:fill="auto"/>
            <w:noWrap/>
            <w:vAlign w:val="center"/>
            <w:hideMark/>
          </w:tcPr>
          <w:p w14:paraId="7046FF9E"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w:t>
            </w:r>
          </w:p>
        </w:tc>
      </w:tr>
      <w:tr w:rsidR="00E623E9" w:rsidRPr="008307A5" w14:paraId="7ABD2C15" w14:textId="77777777" w:rsidTr="00241BEE">
        <w:trPr>
          <w:trHeight w:val="270"/>
        </w:trPr>
        <w:tc>
          <w:tcPr>
            <w:tcW w:w="5640" w:type="dxa"/>
            <w:shd w:val="clear" w:color="auto" w:fill="auto"/>
            <w:noWrap/>
            <w:vAlign w:val="center"/>
            <w:hideMark/>
          </w:tcPr>
          <w:p w14:paraId="392C380A" w14:textId="77777777" w:rsidR="00E623E9" w:rsidRPr="008307A5" w:rsidRDefault="00E623E9" w:rsidP="00241BEE">
            <w:pPr>
              <w:rPr>
                <w:rFonts w:eastAsia="Times New Roman"/>
                <w:color w:val="000000"/>
                <w:sz w:val="20"/>
                <w:szCs w:val="20"/>
                <w:lang w:eastAsia="zh-TW"/>
              </w:rPr>
            </w:pPr>
            <w:r w:rsidRPr="008307A5">
              <w:rPr>
                <w:rFonts w:eastAsia="Times New Roman"/>
                <w:color w:val="000000"/>
                <w:sz w:val="20"/>
                <w:szCs w:val="20"/>
                <w:lang w:eastAsia="zh-TW"/>
              </w:rPr>
              <w:t>Allowance for doubtful accounts</w:t>
            </w:r>
          </w:p>
        </w:tc>
        <w:tc>
          <w:tcPr>
            <w:tcW w:w="1380" w:type="dxa"/>
            <w:shd w:val="clear" w:color="auto" w:fill="auto"/>
            <w:noWrap/>
            <w:vAlign w:val="center"/>
            <w:hideMark/>
          </w:tcPr>
          <w:p w14:paraId="706EAA93"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w:t>
            </w:r>
          </w:p>
        </w:tc>
        <w:tc>
          <w:tcPr>
            <w:tcW w:w="1260" w:type="dxa"/>
            <w:shd w:val="clear" w:color="auto" w:fill="auto"/>
            <w:noWrap/>
            <w:vAlign w:val="center"/>
            <w:hideMark/>
          </w:tcPr>
          <w:p w14:paraId="6092CC86"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w:t>
            </w:r>
            <w:r>
              <w:rPr>
                <w:rFonts w:eastAsia="Times New Roman"/>
                <w:color w:val="000000"/>
                <w:sz w:val="20"/>
                <w:szCs w:val="20"/>
                <w:lang w:eastAsia="zh-TW"/>
              </w:rPr>
              <w:t>$</w:t>
            </w:r>
            <w:r w:rsidRPr="008307A5">
              <w:rPr>
                <w:rFonts w:eastAsia="Times New Roman"/>
                <w:color w:val="000000"/>
                <w:sz w:val="20"/>
                <w:szCs w:val="20"/>
                <w:lang w:eastAsia="zh-TW"/>
              </w:rPr>
              <w:t xml:space="preserve">14,000 </w:t>
            </w:r>
          </w:p>
        </w:tc>
      </w:tr>
      <w:tr w:rsidR="00E623E9" w:rsidRPr="008307A5" w14:paraId="650B215F" w14:textId="77777777" w:rsidTr="00241BEE">
        <w:trPr>
          <w:trHeight w:val="270"/>
        </w:trPr>
        <w:tc>
          <w:tcPr>
            <w:tcW w:w="5640" w:type="dxa"/>
            <w:shd w:val="clear" w:color="auto" w:fill="auto"/>
            <w:noWrap/>
            <w:vAlign w:val="center"/>
            <w:hideMark/>
          </w:tcPr>
          <w:p w14:paraId="4651280D" w14:textId="77777777" w:rsidR="00E623E9" w:rsidRPr="008307A5" w:rsidRDefault="00E623E9" w:rsidP="00241BEE">
            <w:pPr>
              <w:rPr>
                <w:rFonts w:eastAsia="Times New Roman"/>
                <w:color w:val="000000"/>
                <w:sz w:val="20"/>
                <w:szCs w:val="20"/>
                <w:lang w:eastAsia="zh-TW"/>
              </w:rPr>
            </w:pPr>
            <w:r w:rsidRPr="008307A5">
              <w:rPr>
                <w:rFonts w:eastAsia="Times New Roman"/>
                <w:color w:val="000000"/>
                <w:sz w:val="20"/>
                <w:szCs w:val="20"/>
                <w:lang w:eastAsia="zh-TW"/>
              </w:rPr>
              <w:t>Inventory</w:t>
            </w:r>
          </w:p>
        </w:tc>
        <w:tc>
          <w:tcPr>
            <w:tcW w:w="1380" w:type="dxa"/>
            <w:shd w:val="clear" w:color="auto" w:fill="auto"/>
            <w:noWrap/>
            <w:vAlign w:val="center"/>
            <w:hideMark/>
          </w:tcPr>
          <w:p w14:paraId="327A4F78"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436,000 </w:t>
            </w:r>
          </w:p>
        </w:tc>
        <w:tc>
          <w:tcPr>
            <w:tcW w:w="1260" w:type="dxa"/>
            <w:shd w:val="clear" w:color="auto" w:fill="auto"/>
            <w:noWrap/>
            <w:vAlign w:val="center"/>
            <w:hideMark/>
          </w:tcPr>
          <w:p w14:paraId="194772C8"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w:t>
            </w:r>
          </w:p>
        </w:tc>
      </w:tr>
      <w:tr w:rsidR="00E623E9" w:rsidRPr="008307A5" w14:paraId="7BCA1FAC" w14:textId="77777777" w:rsidTr="00241BEE">
        <w:trPr>
          <w:trHeight w:val="270"/>
        </w:trPr>
        <w:tc>
          <w:tcPr>
            <w:tcW w:w="5640" w:type="dxa"/>
            <w:shd w:val="clear" w:color="auto" w:fill="auto"/>
            <w:noWrap/>
            <w:vAlign w:val="center"/>
            <w:hideMark/>
          </w:tcPr>
          <w:p w14:paraId="770C149F" w14:textId="77777777" w:rsidR="00E623E9" w:rsidRPr="008307A5" w:rsidRDefault="00E623E9" w:rsidP="00241BEE">
            <w:pPr>
              <w:rPr>
                <w:rFonts w:eastAsia="Times New Roman"/>
                <w:color w:val="000000"/>
                <w:sz w:val="20"/>
                <w:szCs w:val="20"/>
                <w:lang w:eastAsia="zh-TW"/>
              </w:rPr>
            </w:pPr>
            <w:r w:rsidRPr="008307A5">
              <w:rPr>
                <w:rFonts w:eastAsia="Times New Roman"/>
                <w:color w:val="000000"/>
                <w:sz w:val="20"/>
                <w:szCs w:val="20"/>
                <w:lang w:eastAsia="zh-TW"/>
              </w:rPr>
              <w:t>Prepaid rent</w:t>
            </w:r>
          </w:p>
        </w:tc>
        <w:tc>
          <w:tcPr>
            <w:tcW w:w="1380" w:type="dxa"/>
            <w:shd w:val="clear" w:color="auto" w:fill="auto"/>
            <w:noWrap/>
            <w:vAlign w:val="center"/>
            <w:hideMark/>
          </w:tcPr>
          <w:p w14:paraId="2580132C"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12,000 </w:t>
            </w:r>
          </w:p>
        </w:tc>
        <w:tc>
          <w:tcPr>
            <w:tcW w:w="1260" w:type="dxa"/>
            <w:shd w:val="clear" w:color="auto" w:fill="auto"/>
            <w:noWrap/>
            <w:vAlign w:val="center"/>
            <w:hideMark/>
          </w:tcPr>
          <w:p w14:paraId="3D6C38C1"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w:t>
            </w:r>
          </w:p>
        </w:tc>
      </w:tr>
      <w:tr w:rsidR="00E623E9" w:rsidRPr="008307A5" w14:paraId="219DB248" w14:textId="77777777" w:rsidTr="00241BEE">
        <w:trPr>
          <w:trHeight w:val="270"/>
        </w:trPr>
        <w:tc>
          <w:tcPr>
            <w:tcW w:w="5640" w:type="dxa"/>
            <w:shd w:val="clear" w:color="auto" w:fill="auto"/>
            <w:noWrap/>
            <w:vAlign w:val="center"/>
            <w:hideMark/>
          </w:tcPr>
          <w:p w14:paraId="142E0857" w14:textId="77777777" w:rsidR="00E623E9" w:rsidRPr="008307A5" w:rsidRDefault="00E623E9" w:rsidP="00241BEE">
            <w:pPr>
              <w:rPr>
                <w:rFonts w:eastAsia="Times New Roman"/>
                <w:color w:val="000000"/>
                <w:sz w:val="20"/>
                <w:szCs w:val="20"/>
                <w:lang w:eastAsia="zh-TW"/>
              </w:rPr>
            </w:pPr>
            <w:r w:rsidRPr="008307A5">
              <w:rPr>
                <w:rFonts w:eastAsia="Times New Roman"/>
                <w:color w:val="000000"/>
                <w:sz w:val="20"/>
                <w:szCs w:val="20"/>
                <w:lang w:eastAsia="zh-TW"/>
              </w:rPr>
              <w:t>Office equipment</w:t>
            </w:r>
          </w:p>
        </w:tc>
        <w:tc>
          <w:tcPr>
            <w:tcW w:w="1380" w:type="dxa"/>
            <w:shd w:val="clear" w:color="auto" w:fill="auto"/>
            <w:noWrap/>
            <w:vAlign w:val="center"/>
            <w:hideMark/>
          </w:tcPr>
          <w:p w14:paraId="4502B903"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260,000 </w:t>
            </w:r>
          </w:p>
        </w:tc>
        <w:tc>
          <w:tcPr>
            <w:tcW w:w="1260" w:type="dxa"/>
            <w:shd w:val="clear" w:color="auto" w:fill="auto"/>
            <w:noWrap/>
            <w:vAlign w:val="center"/>
            <w:hideMark/>
          </w:tcPr>
          <w:p w14:paraId="148085E7"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w:t>
            </w:r>
          </w:p>
        </w:tc>
      </w:tr>
      <w:tr w:rsidR="00E623E9" w:rsidRPr="008307A5" w14:paraId="72AEE061" w14:textId="77777777" w:rsidTr="00241BEE">
        <w:trPr>
          <w:trHeight w:val="270"/>
        </w:trPr>
        <w:tc>
          <w:tcPr>
            <w:tcW w:w="5640" w:type="dxa"/>
            <w:shd w:val="clear" w:color="auto" w:fill="auto"/>
            <w:noWrap/>
            <w:vAlign w:val="center"/>
            <w:hideMark/>
          </w:tcPr>
          <w:p w14:paraId="39CD32F2" w14:textId="77777777" w:rsidR="00E623E9" w:rsidRPr="008307A5" w:rsidRDefault="00E623E9" w:rsidP="00241BEE">
            <w:pPr>
              <w:rPr>
                <w:rFonts w:eastAsia="Times New Roman"/>
                <w:color w:val="000000"/>
                <w:sz w:val="20"/>
                <w:szCs w:val="20"/>
                <w:lang w:eastAsia="zh-TW"/>
              </w:rPr>
            </w:pPr>
            <w:r w:rsidRPr="008307A5">
              <w:rPr>
                <w:rFonts w:eastAsia="Times New Roman"/>
                <w:color w:val="000000"/>
                <w:sz w:val="20"/>
                <w:szCs w:val="20"/>
                <w:lang w:eastAsia="zh-TW"/>
              </w:rPr>
              <w:t>Accumulated depreciation - equipment</w:t>
            </w:r>
          </w:p>
        </w:tc>
        <w:tc>
          <w:tcPr>
            <w:tcW w:w="1380" w:type="dxa"/>
            <w:shd w:val="clear" w:color="auto" w:fill="auto"/>
            <w:noWrap/>
            <w:vAlign w:val="center"/>
            <w:hideMark/>
          </w:tcPr>
          <w:p w14:paraId="10285000"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w:t>
            </w:r>
          </w:p>
        </w:tc>
        <w:tc>
          <w:tcPr>
            <w:tcW w:w="1260" w:type="dxa"/>
            <w:shd w:val="clear" w:color="auto" w:fill="auto"/>
            <w:noWrap/>
            <w:vAlign w:val="center"/>
            <w:hideMark/>
          </w:tcPr>
          <w:p w14:paraId="7591BA8E"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45,000 </w:t>
            </w:r>
          </w:p>
        </w:tc>
      </w:tr>
      <w:tr w:rsidR="00E623E9" w:rsidRPr="008307A5" w14:paraId="61D1252D" w14:textId="77777777" w:rsidTr="00241BEE">
        <w:trPr>
          <w:trHeight w:val="270"/>
        </w:trPr>
        <w:tc>
          <w:tcPr>
            <w:tcW w:w="5640" w:type="dxa"/>
            <w:shd w:val="clear" w:color="auto" w:fill="auto"/>
            <w:noWrap/>
            <w:vAlign w:val="center"/>
            <w:hideMark/>
          </w:tcPr>
          <w:p w14:paraId="39E2E0C0" w14:textId="77777777" w:rsidR="00E623E9" w:rsidRPr="008307A5" w:rsidRDefault="00E623E9" w:rsidP="00241BEE">
            <w:pPr>
              <w:rPr>
                <w:rFonts w:eastAsia="Times New Roman"/>
                <w:color w:val="000000"/>
                <w:sz w:val="20"/>
                <w:szCs w:val="20"/>
                <w:lang w:eastAsia="zh-TW"/>
              </w:rPr>
            </w:pPr>
            <w:r w:rsidRPr="008307A5">
              <w:rPr>
                <w:rFonts w:eastAsia="Times New Roman"/>
                <w:color w:val="000000"/>
                <w:sz w:val="20"/>
                <w:szCs w:val="20"/>
                <w:lang w:eastAsia="zh-TW"/>
              </w:rPr>
              <w:t>Accounts payable</w:t>
            </w:r>
          </w:p>
        </w:tc>
        <w:tc>
          <w:tcPr>
            <w:tcW w:w="1380" w:type="dxa"/>
            <w:shd w:val="clear" w:color="auto" w:fill="auto"/>
            <w:noWrap/>
            <w:vAlign w:val="center"/>
            <w:hideMark/>
          </w:tcPr>
          <w:p w14:paraId="4FD4F4CC"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w:t>
            </w:r>
          </w:p>
        </w:tc>
        <w:tc>
          <w:tcPr>
            <w:tcW w:w="1260" w:type="dxa"/>
            <w:shd w:val="clear" w:color="auto" w:fill="auto"/>
            <w:noWrap/>
            <w:vAlign w:val="center"/>
            <w:hideMark/>
          </w:tcPr>
          <w:p w14:paraId="37C02827"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35,000 </w:t>
            </w:r>
          </w:p>
        </w:tc>
      </w:tr>
      <w:tr w:rsidR="00E623E9" w:rsidRPr="008307A5" w14:paraId="691197BF" w14:textId="77777777" w:rsidTr="00241BEE">
        <w:trPr>
          <w:trHeight w:val="270"/>
        </w:trPr>
        <w:tc>
          <w:tcPr>
            <w:tcW w:w="5640" w:type="dxa"/>
            <w:shd w:val="clear" w:color="auto" w:fill="auto"/>
            <w:noWrap/>
            <w:vAlign w:val="center"/>
            <w:hideMark/>
          </w:tcPr>
          <w:p w14:paraId="2F8C145A" w14:textId="77777777" w:rsidR="00E623E9" w:rsidRPr="008307A5" w:rsidRDefault="00E623E9" w:rsidP="00241BEE">
            <w:pPr>
              <w:rPr>
                <w:rFonts w:eastAsia="Times New Roman"/>
                <w:color w:val="000000"/>
                <w:sz w:val="20"/>
                <w:szCs w:val="20"/>
                <w:lang w:eastAsia="zh-TW"/>
              </w:rPr>
            </w:pPr>
            <w:r w:rsidRPr="008307A5">
              <w:rPr>
                <w:rFonts w:eastAsia="Times New Roman"/>
                <w:color w:val="000000"/>
                <w:sz w:val="20"/>
                <w:szCs w:val="20"/>
                <w:lang w:eastAsia="zh-TW"/>
              </w:rPr>
              <w:t>Salaries payable</w:t>
            </w:r>
          </w:p>
        </w:tc>
        <w:tc>
          <w:tcPr>
            <w:tcW w:w="1380" w:type="dxa"/>
            <w:shd w:val="clear" w:color="auto" w:fill="auto"/>
            <w:noWrap/>
            <w:vAlign w:val="center"/>
            <w:hideMark/>
          </w:tcPr>
          <w:p w14:paraId="2BF594D7"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w:t>
            </w:r>
          </w:p>
        </w:tc>
        <w:tc>
          <w:tcPr>
            <w:tcW w:w="1260" w:type="dxa"/>
            <w:shd w:val="clear" w:color="auto" w:fill="auto"/>
            <w:noWrap/>
            <w:vAlign w:val="center"/>
            <w:hideMark/>
          </w:tcPr>
          <w:p w14:paraId="075BD546"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12,000 </w:t>
            </w:r>
          </w:p>
        </w:tc>
      </w:tr>
      <w:tr w:rsidR="00E623E9" w:rsidRPr="008307A5" w14:paraId="6F6263E2" w14:textId="77777777" w:rsidTr="00241BEE">
        <w:trPr>
          <w:trHeight w:val="270"/>
        </w:trPr>
        <w:tc>
          <w:tcPr>
            <w:tcW w:w="5640" w:type="dxa"/>
            <w:shd w:val="clear" w:color="auto" w:fill="auto"/>
            <w:noWrap/>
            <w:vAlign w:val="center"/>
            <w:hideMark/>
          </w:tcPr>
          <w:p w14:paraId="62F778DD" w14:textId="77777777" w:rsidR="00E623E9" w:rsidRPr="008307A5" w:rsidRDefault="00E623E9" w:rsidP="00241BEE">
            <w:pPr>
              <w:rPr>
                <w:rFonts w:eastAsia="Times New Roman"/>
                <w:color w:val="000000"/>
                <w:sz w:val="20"/>
                <w:szCs w:val="20"/>
                <w:lang w:eastAsia="zh-TW"/>
              </w:rPr>
            </w:pPr>
            <w:r w:rsidRPr="008307A5">
              <w:rPr>
                <w:rFonts w:eastAsia="Times New Roman"/>
                <w:color w:val="000000"/>
                <w:sz w:val="20"/>
                <w:szCs w:val="20"/>
                <w:lang w:eastAsia="zh-TW"/>
              </w:rPr>
              <w:t>Unearned revenues</w:t>
            </w:r>
          </w:p>
        </w:tc>
        <w:tc>
          <w:tcPr>
            <w:tcW w:w="1380" w:type="dxa"/>
            <w:shd w:val="clear" w:color="auto" w:fill="auto"/>
            <w:noWrap/>
            <w:vAlign w:val="center"/>
            <w:hideMark/>
          </w:tcPr>
          <w:p w14:paraId="4AE4A780"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w:t>
            </w:r>
          </w:p>
        </w:tc>
        <w:tc>
          <w:tcPr>
            <w:tcW w:w="1260" w:type="dxa"/>
            <w:shd w:val="clear" w:color="auto" w:fill="auto"/>
            <w:noWrap/>
            <w:vAlign w:val="center"/>
            <w:hideMark/>
          </w:tcPr>
          <w:p w14:paraId="40FAC4F3"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53,000 </w:t>
            </w:r>
          </w:p>
        </w:tc>
      </w:tr>
      <w:tr w:rsidR="00E623E9" w:rsidRPr="008307A5" w14:paraId="13294B90" w14:textId="77777777" w:rsidTr="00241BEE">
        <w:trPr>
          <w:trHeight w:val="270"/>
        </w:trPr>
        <w:tc>
          <w:tcPr>
            <w:tcW w:w="5640" w:type="dxa"/>
            <w:shd w:val="clear" w:color="auto" w:fill="auto"/>
            <w:noWrap/>
            <w:vAlign w:val="center"/>
            <w:hideMark/>
          </w:tcPr>
          <w:p w14:paraId="2C9ECB7D" w14:textId="77777777" w:rsidR="00E623E9" w:rsidRPr="008307A5" w:rsidRDefault="00E623E9" w:rsidP="00241BEE">
            <w:pPr>
              <w:rPr>
                <w:rFonts w:eastAsia="Times New Roman"/>
                <w:color w:val="000000"/>
                <w:sz w:val="20"/>
                <w:szCs w:val="20"/>
                <w:lang w:eastAsia="zh-TW"/>
              </w:rPr>
            </w:pPr>
            <w:r w:rsidRPr="008307A5">
              <w:rPr>
                <w:rFonts w:eastAsia="Times New Roman"/>
                <w:color w:val="000000"/>
                <w:sz w:val="20"/>
                <w:szCs w:val="20"/>
                <w:lang w:eastAsia="zh-TW"/>
              </w:rPr>
              <w:t>Long-term note payable</w:t>
            </w:r>
          </w:p>
        </w:tc>
        <w:tc>
          <w:tcPr>
            <w:tcW w:w="1380" w:type="dxa"/>
            <w:shd w:val="clear" w:color="auto" w:fill="auto"/>
            <w:noWrap/>
            <w:vAlign w:val="center"/>
            <w:hideMark/>
          </w:tcPr>
          <w:p w14:paraId="62F153F3"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w:t>
            </w:r>
          </w:p>
        </w:tc>
        <w:tc>
          <w:tcPr>
            <w:tcW w:w="1260" w:type="dxa"/>
            <w:shd w:val="clear" w:color="auto" w:fill="auto"/>
            <w:noWrap/>
            <w:vAlign w:val="center"/>
            <w:hideMark/>
          </w:tcPr>
          <w:p w14:paraId="5F2E6D70"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185,000 </w:t>
            </w:r>
          </w:p>
        </w:tc>
      </w:tr>
      <w:tr w:rsidR="00E623E9" w:rsidRPr="008307A5" w14:paraId="42C541E1" w14:textId="77777777" w:rsidTr="00241BEE">
        <w:trPr>
          <w:trHeight w:val="270"/>
        </w:trPr>
        <w:tc>
          <w:tcPr>
            <w:tcW w:w="5640" w:type="dxa"/>
            <w:shd w:val="clear" w:color="auto" w:fill="auto"/>
            <w:noWrap/>
            <w:vAlign w:val="center"/>
            <w:hideMark/>
          </w:tcPr>
          <w:p w14:paraId="3244A00A" w14:textId="77777777" w:rsidR="00E623E9" w:rsidRPr="008307A5" w:rsidRDefault="00E623E9" w:rsidP="00241BEE">
            <w:pPr>
              <w:rPr>
                <w:rFonts w:eastAsia="Times New Roman"/>
                <w:color w:val="000000"/>
                <w:sz w:val="20"/>
                <w:szCs w:val="20"/>
                <w:lang w:eastAsia="zh-TW"/>
              </w:rPr>
            </w:pPr>
            <w:r w:rsidRPr="008307A5">
              <w:rPr>
                <w:rFonts w:eastAsia="Times New Roman"/>
                <w:color w:val="000000"/>
                <w:sz w:val="20"/>
                <w:szCs w:val="20"/>
                <w:lang w:eastAsia="zh-TW"/>
              </w:rPr>
              <w:t>Common shares</w:t>
            </w:r>
          </w:p>
        </w:tc>
        <w:tc>
          <w:tcPr>
            <w:tcW w:w="1380" w:type="dxa"/>
            <w:shd w:val="clear" w:color="auto" w:fill="auto"/>
            <w:noWrap/>
            <w:vAlign w:val="center"/>
            <w:hideMark/>
          </w:tcPr>
          <w:p w14:paraId="0DBC797A"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w:t>
            </w:r>
          </w:p>
        </w:tc>
        <w:tc>
          <w:tcPr>
            <w:tcW w:w="1260" w:type="dxa"/>
            <w:shd w:val="clear" w:color="auto" w:fill="auto"/>
            <w:noWrap/>
            <w:vAlign w:val="center"/>
            <w:hideMark/>
          </w:tcPr>
          <w:p w14:paraId="128CE8A2"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5,000 </w:t>
            </w:r>
          </w:p>
        </w:tc>
      </w:tr>
      <w:tr w:rsidR="00E623E9" w:rsidRPr="008307A5" w14:paraId="2DCA3537" w14:textId="77777777" w:rsidTr="00241BEE">
        <w:trPr>
          <w:trHeight w:val="270"/>
        </w:trPr>
        <w:tc>
          <w:tcPr>
            <w:tcW w:w="5640" w:type="dxa"/>
            <w:shd w:val="clear" w:color="auto" w:fill="auto"/>
            <w:noWrap/>
            <w:vAlign w:val="center"/>
            <w:hideMark/>
          </w:tcPr>
          <w:p w14:paraId="247D22F7" w14:textId="77777777" w:rsidR="00E623E9" w:rsidRPr="008307A5" w:rsidRDefault="00E623E9" w:rsidP="00241BEE">
            <w:pPr>
              <w:rPr>
                <w:rFonts w:eastAsia="Times New Roman"/>
                <w:color w:val="000000"/>
                <w:sz w:val="20"/>
                <w:szCs w:val="20"/>
                <w:lang w:eastAsia="zh-TW"/>
              </w:rPr>
            </w:pPr>
            <w:r w:rsidRPr="008307A5">
              <w:rPr>
                <w:rFonts w:eastAsia="Times New Roman"/>
                <w:color w:val="000000"/>
                <w:sz w:val="20"/>
                <w:szCs w:val="20"/>
                <w:lang w:eastAsia="zh-TW"/>
              </w:rPr>
              <w:t>Retained earnings</w:t>
            </w:r>
          </w:p>
        </w:tc>
        <w:tc>
          <w:tcPr>
            <w:tcW w:w="1380" w:type="dxa"/>
            <w:shd w:val="clear" w:color="auto" w:fill="auto"/>
            <w:noWrap/>
            <w:vAlign w:val="center"/>
            <w:hideMark/>
          </w:tcPr>
          <w:p w14:paraId="6FB3297B"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w:t>
            </w:r>
          </w:p>
        </w:tc>
        <w:tc>
          <w:tcPr>
            <w:tcW w:w="1260" w:type="dxa"/>
            <w:shd w:val="clear" w:color="auto" w:fill="auto"/>
            <w:noWrap/>
            <w:vAlign w:val="center"/>
            <w:hideMark/>
          </w:tcPr>
          <w:p w14:paraId="474B4606"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431,000 </w:t>
            </w:r>
          </w:p>
        </w:tc>
      </w:tr>
      <w:tr w:rsidR="00E623E9" w:rsidRPr="008307A5" w14:paraId="1258A735" w14:textId="77777777" w:rsidTr="00241BEE">
        <w:trPr>
          <w:trHeight w:val="270"/>
        </w:trPr>
        <w:tc>
          <w:tcPr>
            <w:tcW w:w="5640" w:type="dxa"/>
            <w:shd w:val="clear" w:color="auto" w:fill="auto"/>
            <w:noWrap/>
            <w:vAlign w:val="center"/>
            <w:hideMark/>
          </w:tcPr>
          <w:p w14:paraId="41683B13" w14:textId="77777777" w:rsidR="00E623E9" w:rsidRPr="008307A5" w:rsidRDefault="00E623E9" w:rsidP="00241BEE">
            <w:pPr>
              <w:rPr>
                <w:rFonts w:eastAsia="Times New Roman"/>
                <w:color w:val="000000"/>
                <w:sz w:val="20"/>
                <w:szCs w:val="20"/>
                <w:lang w:eastAsia="zh-TW"/>
              </w:rPr>
            </w:pPr>
            <w:r w:rsidRPr="008307A5">
              <w:rPr>
                <w:rFonts w:eastAsia="Times New Roman"/>
                <w:color w:val="000000"/>
                <w:sz w:val="20"/>
                <w:szCs w:val="20"/>
                <w:lang w:eastAsia="zh-TW"/>
              </w:rPr>
              <w:t>Dividends</w:t>
            </w:r>
          </w:p>
        </w:tc>
        <w:tc>
          <w:tcPr>
            <w:tcW w:w="1380" w:type="dxa"/>
            <w:shd w:val="clear" w:color="auto" w:fill="auto"/>
            <w:noWrap/>
            <w:vAlign w:val="center"/>
            <w:hideMark/>
          </w:tcPr>
          <w:p w14:paraId="56AF154D"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12,000 </w:t>
            </w:r>
          </w:p>
        </w:tc>
        <w:tc>
          <w:tcPr>
            <w:tcW w:w="1260" w:type="dxa"/>
            <w:shd w:val="clear" w:color="auto" w:fill="auto"/>
            <w:noWrap/>
            <w:vAlign w:val="center"/>
            <w:hideMark/>
          </w:tcPr>
          <w:p w14:paraId="15D11D2B"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w:t>
            </w:r>
          </w:p>
        </w:tc>
      </w:tr>
      <w:tr w:rsidR="00E623E9" w:rsidRPr="008307A5" w14:paraId="0E9BFA1C" w14:textId="77777777" w:rsidTr="00241BEE">
        <w:trPr>
          <w:trHeight w:val="270"/>
        </w:trPr>
        <w:tc>
          <w:tcPr>
            <w:tcW w:w="5640" w:type="dxa"/>
            <w:shd w:val="clear" w:color="auto" w:fill="auto"/>
            <w:noWrap/>
            <w:vAlign w:val="center"/>
            <w:hideMark/>
          </w:tcPr>
          <w:p w14:paraId="6E1352A6" w14:textId="77777777" w:rsidR="00E623E9" w:rsidRPr="008307A5" w:rsidRDefault="00E623E9" w:rsidP="00241BEE">
            <w:pPr>
              <w:rPr>
                <w:rFonts w:eastAsia="Times New Roman"/>
                <w:color w:val="000000"/>
                <w:sz w:val="20"/>
                <w:szCs w:val="20"/>
                <w:lang w:eastAsia="zh-TW"/>
              </w:rPr>
            </w:pPr>
            <w:r w:rsidRPr="008307A5">
              <w:rPr>
                <w:rFonts w:eastAsia="Times New Roman"/>
                <w:color w:val="000000"/>
                <w:sz w:val="20"/>
                <w:szCs w:val="20"/>
                <w:lang w:eastAsia="zh-TW"/>
              </w:rPr>
              <w:t>Sales revenues</w:t>
            </w:r>
          </w:p>
        </w:tc>
        <w:tc>
          <w:tcPr>
            <w:tcW w:w="1380" w:type="dxa"/>
            <w:shd w:val="clear" w:color="auto" w:fill="auto"/>
            <w:noWrap/>
            <w:vAlign w:val="center"/>
            <w:hideMark/>
          </w:tcPr>
          <w:p w14:paraId="7656A58F"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w:t>
            </w:r>
          </w:p>
        </w:tc>
        <w:tc>
          <w:tcPr>
            <w:tcW w:w="1260" w:type="dxa"/>
            <w:shd w:val="clear" w:color="auto" w:fill="auto"/>
            <w:noWrap/>
            <w:vAlign w:val="center"/>
            <w:hideMark/>
          </w:tcPr>
          <w:p w14:paraId="751A5782" w14:textId="77777777" w:rsidR="00E623E9" w:rsidRPr="008307A5" w:rsidRDefault="00E623E9" w:rsidP="00241BEE">
            <w:pPr>
              <w:jc w:val="right"/>
              <w:rPr>
                <w:rFonts w:eastAsia="Times New Roman"/>
                <w:color w:val="000000"/>
                <w:sz w:val="20"/>
                <w:szCs w:val="20"/>
                <w:u w:val="single"/>
                <w:lang w:eastAsia="zh-TW"/>
              </w:rPr>
            </w:pPr>
            <w:r w:rsidRPr="008307A5">
              <w:rPr>
                <w:rFonts w:eastAsia="Times New Roman"/>
                <w:color w:val="000000"/>
                <w:sz w:val="20"/>
                <w:szCs w:val="20"/>
                <w:u w:val="single"/>
                <w:lang w:eastAsia="zh-TW"/>
              </w:rPr>
              <w:t xml:space="preserve"> 853,000 </w:t>
            </w:r>
          </w:p>
        </w:tc>
      </w:tr>
      <w:tr w:rsidR="00E623E9" w:rsidRPr="008307A5" w14:paraId="69572F39" w14:textId="77777777" w:rsidTr="00241BEE">
        <w:trPr>
          <w:trHeight w:val="270"/>
        </w:trPr>
        <w:tc>
          <w:tcPr>
            <w:tcW w:w="5640" w:type="dxa"/>
            <w:shd w:val="clear" w:color="auto" w:fill="auto"/>
            <w:noWrap/>
            <w:vAlign w:val="center"/>
            <w:hideMark/>
          </w:tcPr>
          <w:p w14:paraId="10D6BC99" w14:textId="77777777" w:rsidR="00E623E9" w:rsidRPr="008307A5" w:rsidRDefault="00E623E9" w:rsidP="00241BEE">
            <w:pPr>
              <w:rPr>
                <w:rFonts w:eastAsia="Times New Roman"/>
                <w:color w:val="000000"/>
                <w:sz w:val="20"/>
                <w:szCs w:val="20"/>
                <w:lang w:eastAsia="zh-TW"/>
              </w:rPr>
            </w:pPr>
            <w:r w:rsidRPr="008307A5">
              <w:rPr>
                <w:rFonts w:eastAsia="Times New Roman"/>
                <w:color w:val="000000"/>
                <w:sz w:val="20"/>
                <w:szCs w:val="20"/>
                <w:lang w:eastAsia="zh-TW"/>
              </w:rPr>
              <w:t>Sales returns and allowances</w:t>
            </w:r>
          </w:p>
        </w:tc>
        <w:tc>
          <w:tcPr>
            <w:tcW w:w="1380" w:type="dxa"/>
            <w:shd w:val="clear" w:color="auto" w:fill="auto"/>
            <w:noWrap/>
            <w:vAlign w:val="center"/>
            <w:hideMark/>
          </w:tcPr>
          <w:p w14:paraId="190DE472"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20,000 </w:t>
            </w:r>
          </w:p>
        </w:tc>
        <w:tc>
          <w:tcPr>
            <w:tcW w:w="1260" w:type="dxa"/>
            <w:shd w:val="clear" w:color="auto" w:fill="auto"/>
            <w:noWrap/>
            <w:vAlign w:val="center"/>
            <w:hideMark/>
          </w:tcPr>
          <w:p w14:paraId="450198FE"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w:t>
            </w:r>
          </w:p>
        </w:tc>
      </w:tr>
      <w:tr w:rsidR="00E623E9" w:rsidRPr="008307A5" w14:paraId="41440CF3" w14:textId="77777777" w:rsidTr="00241BEE">
        <w:trPr>
          <w:trHeight w:val="270"/>
        </w:trPr>
        <w:tc>
          <w:tcPr>
            <w:tcW w:w="5640" w:type="dxa"/>
            <w:shd w:val="clear" w:color="auto" w:fill="auto"/>
            <w:noWrap/>
            <w:vAlign w:val="center"/>
            <w:hideMark/>
          </w:tcPr>
          <w:p w14:paraId="50BB8D93" w14:textId="77777777" w:rsidR="00E623E9" w:rsidRPr="008307A5" w:rsidRDefault="00E623E9" w:rsidP="00241BEE">
            <w:pPr>
              <w:rPr>
                <w:rFonts w:eastAsia="Times New Roman"/>
                <w:color w:val="000000"/>
                <w:sz w:val="20"/>
                <w:szCs w:val="20"/>
                <w:lang w:eastAsia="zh-TW"/>
              </w:rPr>
            </w:pPr>
            <w:r w:rsidRPr="008307A5">
              <w:rPr>
                <w:rFonts w:eastAsia="Times New Roman"/>
                <w:color w:val="000000"/>
                <w:sz w:val="20"/>
                <w:szCs w:val="20"/>
                <w:lang w:eastAsia="zh-TW"/>
              </w:rPr>
              <w:t>Cost of goods sold</w:t>
            </w:r>
          </w:p>
        </w:tc>
        <w:tc>
          <w:tcPr>
            <w:tcW w:w="1380" w:type="dxa"/>
            <w:shd w:val="clear" w:color="auto" w:fill="auto"/>
            <w:noWrap/>
            <w:vAlign w:val="center"/>
            <w:hideMark/>
          </w:tcPr>
          <w:p w14:paraId="46332182"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360,000 </w:t>
            </w:r>
          </w:p>
        </w:tc>
        <w:tc>
          <w:tcPr>
            <w:tcW w:w="1260" w:type="dxa"/>
            <w:shd w:val="clear" w:color="auto" w:fill="auto"/>
            <w:noWrap/>
            <w:vAlign w:val="center"/>
            <w:hideMark/>
          </w:tcPr>
          <w:p w14:paraId="329961A7"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w:t>
            </w:r>
          </w:p>
        </w:tc>
      </w:tr>
      <w:tr w:rsidR="00E623E9" w:rsidRPr="008307A5" w14:paraId="3935C749" w14:textId="77777777" w:rsidTr="00241BEE">
        <w:trPr>
          <w:trHeight w:val="270"/>
        </w:trPr>
        <w:tc>
          <w:tcPr>
            <w:tcW w:w="5640" w:type="dxa"/>
            <w:shd w:val="clear" w:color="auto" w:fill="auto"/>
            <w:noWrap/>
            <w:vAlign w:val="center"/>
            <w:hideMark/>
          </w:tcPr>
          <w:p w14:paraId="6AB1927A" w14:textId="77777777" w:rsidR="00E623E9" w:rsidRPr="008307A5" w:rsidRDefault="00E623E9" w:rsidP="00241BEE">
            <w:pPr>
              <w:rPr>
                <w:rFonts w:eastAsia="Times New Roman"/>
                <w:color w:val="000000"/>
                <w:sz w:val="20"/>
                <w:szCs w:val="20"/>
                <w:lang w:eastAsia="zh-TW"/>
              </w:rPr>
            </w:pPr>
            <w:r w:rsidRPr="008307A5">
              <w:rPr>
                <w:rFonts w:eastAsia="Times New Roman"/>
                <w:color w:val="000000"/>
                <w:sz w:val="20"/>
                <w:szCs w:val="20"/>
                <w:lang w:eastAsia="zh-TW"/>
              </w:rPr>
              <w:t>Salaries expense</w:t>
            </w:r>
          </w:p>
        </w:tc>
        <w:tc>
          <w:tcPr>
            <w:tcW w:w="1380" w:type="dxa"/>
            <w:shd w:val="clear" w:color="auto" w:fill="auto"/>
            <w:noWrap/>
            <w:vAlign w:val="center"/>
            <w:hideMark/>
          </w:tcPr>
          <w:p w14:paraId="394D481C"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125,000 </w:t>
            </w:r>
          </w:p>
        </w:tc>
        <w:tc>
          <w:tcPr>
            <w:tcW w:w="1260" w:type="dxa"/>
            <w:shd w:val="clear" w:color="auto" w:fill="auto"/>
            <w:noWrap/>
            <w:vAlign w:val="center"/>
            <w:hideMark/>
          </w:tcPr>
          <w:p w14:paraId="64D42253"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w:t>
            </w:r>
          </w:p>
        </w:tc>
      </w:tr>
      <w:tr w:rsidR="00E623E9" w:rsidRPr="008307A5" w14:paraId="6AC6A1DC" w14:textId="77777777" w:rsidTr="00241BEE">
        <w:trPr>
          <w:trHeight w:val="270"/>
        </w:trPr>
        <w:tc>
          <w:tcPr>
            <w:tcW w:w="5640" w:type="dxa"/>
            <w:shd w:val="clear" w:color="auto" w:fill="auto"/>
            <w:noWrap/>
            <w:vAlign w:val="center"/>
            <w:hideMark/>
          </w:tcPr>
          <w:p w14:paraId="5F2AFC08" w14:textId="77777777" w:rsidR="00E623E9" w:rsidRPr="008307A5" w:rsidRDefault="00E623E9" w:rsidP="00241BEE">
            <w:pPr>
              <w:rPr>
                <w:rFonts w:eastAsia="Times New Roman"/>
                <w:color w:val="000000"/>
                <w:sz w:val="20"/>
                <w:szCs w:val="20"/>
                <w:lang w:eastAsia="zh-TW"/>
              </w:rPr>
            </w:pPr>
            <w:r w:rsidRPr="008307A5">
              <w:rPr>
                <w:rFonts w:eastAsia="Times New Roman"/>
                <w:color w:val="000000"/>
                <w:sz w:val="20"/>
                <w:szCs w:val="20"/>
                <w:lang w:eastAsia="zh-TW"/>
              </w:rPr>
              <w:t>Bad debt expense</w:t>
            </w:r>
          </w:p>
        </w:tc>
        <w:tc>
          <w:tcPr>
            <w:tcW w:w="1380" w:type="dxa"/>
            <w:shd w:val="clear" w:color="auto" w:fill="auto"/>
            <w:noWrap/>
            <w:vAlign w:val="center"/>
            <w:hideMark/>
          </w:tcPr>
          <w:p w14:paraId="0F13A7CF"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25,000 </w:t>
            </w:r>
          </w:p>
        </w:tc>
        <w:tc>
          <w:tcPr>
            <w:tcW w:w="1260" w:type="dxa"/>
            <w:shd w:val="clear" w:color="auto" w:fill="auto"/>
            <w:noWrap/>
            <w:vAlign w:val="center"/>
            <w:hideMark/>
          </w:tcPr>
          <w:p w14:paraId="00196F11"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w:t>
            </w:r>
          </w:p>
        </w:tc>
      </w:tr>
      <w:tr w:rsidR="00E623E9" w:rsidRPr="008307A5" w14:paraId="17B3B3F0" w14:textId="77777777" w:rsidTr="00241BEE">
        <w:trPr>
          <w:trHeight w:val="270"/>
        </w:trPr>
        <w:tc>
          <w:tcPr>
            <w:tcW w:w="5640" w:type="dxa"/>
            <w:shd w:val="clear" w:color="auto" w:fill="auto"/>
            <w:noWrap/>
            <w:vAlign w:val="center"/>
            <w:hideMark/>
          </w:tcPr>
          <w:p w14:paraId="613C6816" w14:textId="77777777" w:rsidR="00E623E9" w:rsidRPr="008307A5" w:rsidRDefault="00E623E9" w:rsidP="00241BEE">
            <w:pPr>
              <w:rPr>
                <w:rFonts w:eastAsia="Times New Roman"/>
                <w:color w:val="000000"/>
                <w:sz w:val="20"/>
                <w:szCs w:val="20"/>
                <w:lang w:eastAsia="zh-TW"/>
              </w:rPr>
            </w:pPr>
            <w:r w:rsidRPr="008307A5">
              <w:rPr>
                <w:rFonts w:eastAsia="Times New Roman"/>
                <w:color w:val="000000"/>
                <w:sz w:val="20"/>
                <w:szCs w:val="20"/>
                <w:lang w:eastAsia="zh-TW"/>
              </w:rPr>
              <w:t>Marketing expense</w:t>
            </w:r>
          </w:p>
        </w:tc>
        <w:tc>
          <w:tcPr>
            <w:tcW w:w="1380" w:type="dxa"/>
            <w:shd w:val="clear" w:color="auto" w:fill="auto"/>
            <w:noWrap/>
            <w:vAlign w:val="center"/>
            <w:hideMark/>
          </w:tcPr>
          <w:p w14:paraId="65720282"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35,000 </w:t>
            </w:r>
          </w:p>
        </w:tc>
        <w:tc>
          <w:tcPr>
            <w:tcW w:w="1260" w:type="dxa"/>
            <w:shd w:val="clear" w:color="auto" w:fill="auto"/>
            <w:noWrap/>
            <w:vAlign w:val="center"/>
            <w:hideMark/>
          </w:tcPr>
          <w:p w14:paraId="61D7325B"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w:t>
            </w:r>
          </w:p>
        </w:tc>
      </w:tr>
      <w:tr w:rsidR="00E623E9" w:rsidRPr="008307A5" w14:paraId="23387CAE" w14:textId="77777777" w:rsidTr="00241BEE">
        <w:trPr>
          <w:trHeight w:val="270"/>
        </w:trPr>
        <w:tc>
          <w:tcPr>
            <w:tcW w:w="5640" w:type="dxa"/>
            <w:shd w:val="clear" w:color="auto" w:fill="auto"/>
            <w:noWrap/>
            <w:vAlign w:val="center"/>
            <w:hideMark/>
          </w:tcPr>
          <w:p w14:paraId="640AC0B9" w14:textId="2278DED7" w:rsidR="00E623E9" w:rsidRPr="008307A5" w:rsidRDefault="005A0E43" w:rsidP="00241BEE">
            <w:pPr>
              <w:rPr>
                <w:rFonts w:eastAsia="Times New Roman"/>
                <w:color w:val="000000"/>
                <w:sz w:val="20"/>
                <w:szCs w:val="20"/>
                <w:lang w:eastAsia="zh-TW"/>
              </w:rPr>
            </w:pPr>
            <w:r w:rsidRPr="008307A5">
              <w:rPr>
                <w:rFonts w:eastAsia="Times New Roman"/>
                <w:color w:val="000000"/>
                <w:sz w:val="20"/>
                <w:szCs w:val="20"/>
                <w:lang w:eastAsia="zh-TW"/>
              </w:rPr>
              <w:t>Utilities</w:t>
            </w:r>
            <w:r w:rsidR="00E623E9" w:rsidRPr="008307A5">
              <w:rPr>
                <w:rFonts w:eastAsia="Times New Roman"/>
                <w:color w:val="000000"/>
                <w:sz w:val="20"/>
                <w:szCs w:val="20"/>
                <w:lang w:eastAsia="zh-TW"/>
              </w:rPr>
              <w:t xml:space="preserve"> expense</w:t>
            </w:r>
          </w:p>
        </w:tc>
        <w:tc>
          <w:tcPr>
            <w:tcW w:w="1380" w:type="dxa"/>
            <w:shd w:val="clear" w:color="auto" w:fill="auto"/>
            <w:noWrap/>
            <w:vAlign w:val="center"/>
            <w:hideMark/>
          </w:tcPr>
          <w:p w14:paraId="0B905E70"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12,000 </w:t>
            </w:r>
          </w:p>
        </w:tc>
        <w:tc>
          <w:tcPr>
            <w:tcW w:w="1260" w:type="dxa"/>
            <w:shd w:val="clear" w:color="auto" w:fill="auto"/>
            <w:noWrap/>
            <w:vAlign w:val="center"/>
            <w:hideMark/>
          </w:tcPr>
          <w:p w14:paraId="3C83B160"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w:t>
            </w:r>
          </w:p>
        </w:tc>
      </w:tr>
      <w:tr w:rsidR="00E623E9" w:rsidRPr="008307A5" w14:paraId="59F2FBE5" w14:textId="77777777" w:rsidTr="00241BEE">
        <w:trPr>
          <w:trHeight w:val="270"/>
        </w:trPr>
        <w:tc>
          <w:tcPr>
            <w:tcW w:w="5640" w:type="dxa"/>
            <w:shd w:val="clear" w:color="auto" w:fill="auto"/>
            <w:noWrap/>
            <w:vAlign w:val="center"/>
            <w:hideMark/>
          </w:tcPr>
          <w:p w14:paraId="4913D9A8" w14:textId="77777777" w:rsidR="00E623E9" w:rsidRPr="008307A5" w:rsidRDefault="00E623E9" w:rsidP="00241BEE">
            <w:pPr>
              <w:rPr>
                <w:rFonts w:eastAsia="Times New Roman"/>
                <w:color w:val="000000"/>
                <w:sz w:val="20"/>
                <w:szCs w:val="20"/>
                <w:lang w:eastAsia="zh-TW"/>
              </w:rPr>
            </w:pPr>
            <w:r w:rsidRPr="008307A5">
              <w:rPr>
                <w:rFonts w:eastAsia="Times New Roman"/>
                <w:color w:val="000000"/>
                <w:sz w:val="20"/>
                <w:szCs w:val="20"/>
                <w:lang w:eastAsia="zh-TW"/>
              </w:rPr>
              <w:t>Depreciation expense</w:t>
            </w:r>
          </w:p>
        </w:tc>
        <w:tc>
          <w:tcPr>
            <w:tcW w:w="1380" w:type="dxa"/>
            <w:shd w:val="clear" w:color="auto" w:fill="auto"/>
            <w:noWrap/>
            <w:vAlign w:val="center"/>
            <w:hideMark/>
          </w:tcPr>
          <w:p w14:paraId="1991CF96"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15,000 </w:t>
            </w:r>
          </w:p>
        </w:tc>
        <w:tc>
          <w:tcPr>
            <w:tcW w:w="1260" w:type="dxa"/>
            <w:shd w:val="clear" w:color="auto" w:fill="auto"/>
            <w:noWrap/>
            <w:vAlign w:val="center"/>
            <w:hideMark/>
          </w:tcPr>
          <w:p w14:paraId="09D560E6"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w:t>
            </w:r>
          </w:p>
        </w:tc>
      </w:tr>
      <w:tr w:rsidR="00E623E9" w:rsidRPr="008307A5" w14:paraId="434697B1" w14:textId="77777777" w:rsidTr="00241BEE">
        <w:trPr>
          <w:trHeight w:val="270"/>
        </w:trPr>
        <w:tc>
          <w:tcPr>
            <w:tcW w:w="5640" w:type="dxa"/>
            <w:shd w:val="clear" w:color="auto" w:fill="auto"/>
            <w:noWrap/>
            <w:vAlign w:val="center"/>
            <w:hideMark/>
          </w:tcPr>
          <w:p w14:paraId="59B65DB3" w14:textId="77777777" w:rsidR="00E623E9" w:rsidRPr="008307A5" w:rsidRDefault="00E623E9" w:rsidP="00241BEE">
            <w:pPr>
              <w:rPr>
                <w:rFonts w:eastAsia="Times New Roman"/>
                <w:color w:val="000000"/>
                <w:sz w:val="20"/>
                <w:szCs w:val="20"/>
                <w:lang w:eastAsia="zh-TW"/>
              </w:rPr>
            </w:pPr>
            <w:r w:rsidRPr="008307A5">
              <w:rPr>
                <w:rFonts w:eastAsia="Times New Roman"/>
                <w:color w:val="000000"/>
                <w:sz w:val="20"/>
                <w:szCs w:val="20"/>
                <w:lang w:eastAsia="zh-TW"/>
              </w:rPr>
              <w:t>Rent expense</w:t>
            </w:r>
          </w:p>
        </w:tc>
        <w:tc>
          <w:tcPr>
            <w:tcW w:w="1380" w:type="dxa"/>
            <w:shd w:val="clear" w:color="auto" w:fill="auto"/>
            <w:noWrap/>
            <w:vAlign w:val="center"/>
            <w:hideMark/>
          </w:tcPr>
          <w:p w14:paraId="4435903E"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28,000 </w:t>
            </w:r>
          </w:p>
        </w:tc>
        <w:tc>
          <w:tcPr>
            <w:tcW w:w="1260" w:type="dxa"/>
            <w:shd w:val="clear" w:color="auto" w:fill="auto"/>
            <w:noWrap/>
            <w:vAlign w:val="center"/>
            <w:hideMark/>
          </w:tcPr>
          <w:p w14:paraId="55EB69CC"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w:t>
            </w:r>
          </w:p>
        </w:tc>
      </w:tr>
      <w:tr w:rsidR="00E623E9" w:rsidRPr="008307A5" w14:paraId="25AE214C" w14:textId="77777777" w:rsidTr="00241BEE">
        <w:trPr>
          <w:trHeight w:val="270"/>
        </w:trPr>
        <w:tc>
          <w:tcPr>
            <w:tcW w:w="5640" w:type="dxa"/>
            <w:shd w:val="clear" w:color="auto" w:fill="auto"/>
            <w:noWrap/>
            <w:vAlign w:val="center"/>
            <w:hideMark/>
          </w:tcPr>
          <w:p w14:paraId="06364050" w14:textId="77777777" w:rsidR="00E623E9" w:rsidRPr="008307A5" w:rsidRDefault="00E623E9" w:rsidP="00241BEE">
            <w:pPr>
              <w:rPr>
                <w:rFonts w:eastAsia="Times New Roman"/>
                <w:color w:val="000000"/>
                <w:sz w:val="20"/>
                <w:szCs w:val="20"/>
                <w:lang w:eastAsia="zh-TW"/>
              </w:rPr>
            </w:pPr>
            <w:r w:rsidRPr="008307A5">
              <w:rPr>
                <w:rFonts w:eastAsia="Times New Roman"/>
                <w:color w:val="000000"/>
                <w:sz w:val="20"/>
                <w:szCs w:val="20"/>
                <w:lang w:eastAsia="zh-TW"/>
              </w:rPr>
              <w:t>Repairs expense</w:t>
            </w:r>
          </w:p>
        </w:tc>
        <w:tc>
          <w:tcPr>
            <w:tcW w:w="1380" w:type="dxa"/>
            <w:shd w:val="clear" w:color="auto" w:fill="auto"/>
            <w:noWrap/>
            <w:vAlign w:val="center"/>
            <w:hideMark/>
          </w:tcPr>
          <w:p w14:paraId="6A4DFCD3"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11,000 </w:t>
            </w:r>
          </w:p>
        </w:tc>
        <w:tc>
          <w:tcPr>
            <w:tcW w:w="1260" w:type="dxa"/>
            <w:shd w:val="clear" w:color="auto" w:fill="auto"/>
            <w:noWrap/>
            <w:vAlign w:val="center"/>
            <w:hideMark/>
          </w:tcPr>
          <w:p w14:paraId="4CE91A98"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w:t>
            </w:r>
          </w:p>
        </w:tc>
      </w:tr>
      <w:tr w:rsidR="00E623E9" w:rsidRPr="008307A5" w14:paraId="29DCBF0E" w14:textId="77777777" w:rsidTr="00241BEE">
        <w:trPr>
          <w:trHeight w:val="270"/>
        </w:trPr>
        <w:tc>
          <w:tcPr>
            <w:tcW w:w="5640" w:type="dxa"/>
            <w:shd w:val="clear" w:color="auto" w:fill="auto"/>
            <w:noWrap/>
            <w:vAlign w:val="center"/>
            <w:hideMark/>
          </w:tcPr>
          <w:p w14:paraId="24401F8D" w14:textId="77777777" w:rsidR="00E623E9" w:rsidRPr="008307A5" w:rsidRDefault="00E623E9" w:rsidP="00241BEE">
            <w:pPr>
              <w:rPr>
                <w:rFonts w:eastAsia="Times New Roman"/>
                <w:color w:val="000000"/>
                <w:sz w:val="20"/>
                <w:szCs w:val="20"/>
                <w:lang w:eastAsia="zh-TW"/>
              </w:rPr>
            </w:pPr>
            <w:r w:rsidRPr="008307A5">
              <w:rPr>
                <w:rFonts w:eastAsia="Times New Roman"/>
                <w:color w:val="000000"/>
                <w:sz w:val="20"/>
                <w:szCs w:val="20"/>
                <w:lang w:eastAsia="zh-TW"/>
              </w:rPr>
              <w:t>Interest expense</w:t>
            </w:r>
          </w:p>
        </w:tc>
        <w:tc>
          <w:tcPr>
            <w:tcW w:w="1380" w:type="dxa"/>
            <w:shd w:val="clear" w:color="auto" w:fill="auto"/>
            <w:noWrap/>
            <w:vAlign w:val="center"/>
            <w:hideMark/>
          </w:tcPr>
          <w:p w14:paraId="4B072DE0"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18,000 </w:t>
            </w:r>
          </w:p>
        </w:tc>
        <w:tc>
          <w:tcPr>
            <w:tcW w:w="1260" w:type="dxa"/>
            <w:shd w:val="clear" w:color="auto" w:fill="auto"/>
            <w:noWrap/>
            <w:vAlign w:val="center"/>
            <w:hideMark/>
          </w:tcPr>
          <w:p w14:paraId="6D77D96B"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w:t>
            </w:r>
          </w:p>
        </w:tc>
      </w:tr>
      <w:tr w:rsidR="00E623E9" w:rsidRPr="008307A5" w14:paraId="0A0F46BA" w14:textId="77777777" w:rsidTr="00241BEE">
        <w:trPr>
          <w:trHeight w:val="270"/>
        </w:trPr>
        <w:tc>
          <w:tcPr>
            <w:tcW w:w="5640" w:type="dxa"/>
            <w:shd w:val="clear" w:color="auto" w:fill="auto"/>
            <w:noWrap/>
            <w:vAlign w:val="center"/>
            <w:hideMark/>
          </w:tcPr>
          <w:p w14:paraId="149A4631" w14:textId="77777777" w:rsidR="00E623E9" w:rsidRPr="008307A5" w:rsidRDefault="00E623E9" w:rsidP="00241BEE">
            <w:pPr>
              <w:rPr>
                <w:rFonts w:eastAsia="Times New Roman"/>
                <w:color w:val="000000"/>
                <w:sz w:val="20"/>
                <w:szCs w:val="20"/>
                <w:lang w:eastAsia="zh-TW"/>
              </w:rPr>
            </w:pPr>
            <w:r w:rsidRPr="008307A5">
              <w:rPr>
                <w:rFonts w:eastAsia="Times New Roman"/>
                <w:color w:val="000000"/>
                <w:sz w:val="20"/>
                <w:szCs w:val="20"/>
                <w:lang w:eastAsia="zh-TW"/>
              </w:rPr>
              <w:t>Income tax expense</w:t>
            </w:r>
          </w:p>
        </w:tc>
        <w:tc>
          <w:tcPr>
            <w:tcW w:w="1380" w:type="dxa"/>
            <w:shd w:val="clear" w:color="auto" w:fill="auto"/>
            <w:noWrap/>
            <w:vAlign w:val="center"/>
            <w:hideMark/>
          </w:tcPr>
          <w:p w14:paraId="7D8391ED" w14:textId="77777777" w:rsidR="00E623E9" w:rsidRPr="008307A5" w:rsidRDefault="00E623E9" w:rsidP="00241BEE">
            <w:pPr>
              <w:jc w:val="right"/>
              <w:rPr>
                <w:rFonts w:eastAsia="Times New Roman"/>
                <w:color w:val="000000"/>
                <w:sz w:val="20"/>
                <w:szCs w:val="20"/>
                <w:u w:val="single"/>
                <w:lang w:eastAsia="zh-TW"/>
              </w:rPr>
            </w:pPr>
            <w:r w:rsidRPr="008307A5">
              <w:rPr>
                <w:rFonts w:eastAsia="Times New Roman"/>
                <w:color w:val="000000"/>
                <w:sz w:val="20"/>
                <w:szCs w:val="20"/>
                <w:u w:val="single"/>
                <w:lang w:eastAsia="zh-TW"/>
              </w:rPr>
              <w:t xml:space="preserve"> 51,000 </w:t>
            </w:r>
          </w:p>
        </w:tc>
        <w:tc>
          <w:tcPr>
            <w:tcW w:w="1260" w:type="dxa"/>
            <w:shd w:val="clear" w:color="auto" w:fill="auto"/>
            <w:noWrap/>
            <w:vAlign w:val="center"/>
            <w:hideMark/>
          </w:tcPr>
          <w:p w14:paraId="3B821FEB" w14:textId="77777777" w:rsidR="00E623E9" w:rsidRPr="008307A5" w:rsidRDefault="00E623E9" w:rsidP="00241BEE">
            <w:pPr>
              <w:jc w:val="right"/>
              <w:rPr>
                <w:rFonts w:eastAsia="Times New Roman"/>
                <w:color w:val="000000"/>
                <w:sz w:val="20"/>
                <w:szCs w:val="20"/>
                <w:lang w:eastAsia="zh-TW"/>
              </w:rPr>
            </w:pPr>
            <w:r w:rsidRPr="008307A5">
              <w:rPr>
                <w:rFonts w:eastAsia="Times New Roman"/>
                <w:color w:val="000000"/>
                <w:sz w:val="20"/>
                <w:szCs w:val="20"/>
                <w:lang w:eastAsia="zh-TW"/>
              </w:rPr>
              <w:t xml:space="preserve">  </w:t>
            </w:r>
          </w:p>
        </w:tc>
      </w:tr>
      <w:tr w:rsidR="00E623E9" w:rsidRPr="008307A5" w14:paraId="0A625A5E" w14:textId="77777777" w:rsidTr="00241BEE">
        <w:trPr>
          <w:trHeight w:val="270"/>
        </w:trPr>
        <w:tc>
          <w:tcPr>
            <w:tcW w:w="5640" w:type="dxa"/>
            <w:shd w:val="clear" w:color="auto" w:fill="auto"/>
            <w:noWrap/>
            <w:vAlign w:val="center"/>
            <w:hideMark/>
          </w:tcPr>
          <w:p w14:paraId="07190492" w14:textId="77777777" w:rsidR="00E623E9" w:rsidRPr="008307A5" w:rsidRDefault="00E623E9" w:rsidP="00241BEE">
            <w:pPr>
              <w:rPr>
                <w:rFonts w:eastAsia="Times New Roman"/>
                <w:color w:val="000000"/>
                <w:sz w:val="20"/>
                <w:szCs w:val="20"/>
                <w:lang w:eastAsia="zh-TW"/>
              </w:rPr>
            </w:pPr>
            <w:r w:rsidRPr="008307A5">
              <w:rPr>
                <w:rFonts w:eastAsia="Times New Roman"/>
                <w:color w:val="000000"/>
                <w:sz w:val="20"/>
                <w:szCs w:val="20"/>
                <w:lang w:eastAsia="zh-TW"/>
              </w:rPr>
              <w:t>Total</w:t>
            </w:r>
          </w:p>
        </w:tc>
        <w:tc>
          <w:tcPr>
            <w:tcW w:w="1380" w:type="dxa"/>
            <w:shd w:val="clear" w:color="auto" w:fill="auto"/>
            <w:noWrap/>
            <w:vAlign w:val="center"/>
            <w:hideMark/>
          </w:tcPr>
          <w:p w14:paraId="65D114F3" w14:textId="77777777" w:rsidR="00E623E9" w:rsidRPr="008307A5" w:rsidRDefault="00E623E9" w:rsidP="00241BEE">
            <w:pPr>
              <w:jc w:val="right"/>
              <w:rPr>
                <w:rFonts w:eastAsia="Times New Roman"/>
                <w:color w:val="000000"/>
                <w:sz w:val="20"/>
                <w:szCs w:val="20"/>
                <w:u w:val="double"/>
                <w:lang w:eastAsia="zh-TW"/>
              </w:rPr>
            </w:pPr>
            <w:r w:rsidRPr="008307A5">
              <w:rPr>
                <w:rFonts w:eastAsia="Times New Roman"/>
                <w:color w:val="000000"/>
                <w:sz w:val="20"/>
                <w:szCs w:val="20"/>
                <w:u w:val="double"/>
                <w:lang w:eastAsia="zh-TW"/>
              </w:rPr>
              <w:t xml:space="preserve"> </w:t>
            </w:r>
            <w:r>
              <w:rPr>
                <w:rFonts w:eastAsia="Times New Roman"/>
                <w:color w:val="000000"/>
                <w:sz w:val="20"/>
                <w:szCs w:val="20"/>
                <w:u w:val="double"/>
                <w:lang w:eastAsia="zh-TW"/>
              </w:rPr>
              <w:t>$</w:t>
            </w:r>
            <w:r w:rsidRPr="008307A5">
              <w:rPr>
                <w:rFonts w:eastAsia="Times New Roman"/>
                <w:color w:val="000000"/>
                <w:sz w:val="20"/>
                <w:szCs w:val="20"/>
                <w:u w:val="double"/>
                <w:lang w:eastAsia="zh-TW"/>
              </w:rPr>
              <w:t xml:space="preserve">1,633,000 </w:t>
            </w:r>
          </w:p>
        </w:tc>
        <w:tc>
          <w:tcPr>
            <w:tcW w:w="1260" w:type="dxa"/>
            <w:shd w:val="clear" w:color="auto" w:fill="auto"/>
            <w:noWrap/>
            <w:vAlign w:val="center"/>
            <w:hideMark/>
          </w:tcPr>
          <w:p w14:paraId="211DAC29" w14:textId="77777777" w:rsidR="00E623E9" w:rsidRPr="008307A5" w:rsidRDefault="00E623E9" w:rsidP="00241BEE">
            <w:pPr>
              <w:jc w:val="right"/>
              <w:rPr>
                <w:rFonts w:eastAsia="Times New Roman"/>
                <w:color w:val="000000"/>
                <w:sz w:val="20"/>
                <w:szCs w:val="20"/>
                <w:u w:val="double"/>
                <w:lang w:eastAsia="zh-TW"/>
              </w:rPr>
            </w:pPr>
            <w:r w:rsidRPr="008307A5">
              <w:rPr>
                <w:rFonts w:eastAsia="Times New Roman"/>
                <w:color w:val="000000"/>
                <w:sz w:val="20"/>
                <w:szCs w:val="20"/>
                <w:u w:val="double"/>
                <w:lang w:eastAsia="zh-TW"/>
              </w:rPr>
              <w:t xml:space="preserve"> </w:t>
            </w:r>
            <w:r>
              <w:rPr>
                <w:rFonts w:eastAsia="Times New Roman"/>
                <w:color w:val="000000"/>
                <w:sz w:val="20"/>
                <w:szCs w:val="20"/>
                <w:u w:val="double"/>
                <w:lang w:eastAsia="zh-TW"/>
              </w:rPr>
              <w:t>$</w:t>
            </w:r>
            <w:r w:rsidRPr="008307A5">
              <w:rPr>
                <w:rFonts w:eastAsia="Times New Roman"/>
                <w:color w:val="000000"/>
                <w:sz w:val="20"/>
                <w:szCs w:val="20"/>
                <w:u w:val="double"/>
                <w:lang w:eastAsia="zh-TW"/>
              </w:rPr>
              <w:t xml:space="preserve">1,633,000 </w:t>
            </w:r>
          </w:p>
        </w:tc>
      </w:tr>
    </w:tbl>
    <w:p w14:paraId="7A3187D6" w14:textId="77777777" w:rsidR="00E623E9" w:rsidRDefault="00E623E9" w:rsidP="00E623E9"/>
    <w:p w14:paraId="593505B7" w14:textId="77777777" w:rsidR="00E623E9" w:rsidRDefault="00E623E9" w:rsidP="00E623E9"/>
    <w:p w14:paraId="224E7403" w14:textId="77777777" w:rsidR="00582AE5" w:rsidRPr="00A02D65" w:rsidRDefault="00582AE5" w:rsidP="00582AE5">
      <w:pPr>
        <w:spacing w:after="160" w:line="259" w:lineRule="auto"/>
        <w:rPr>
          <w:b/>
        </w:rPr>
      </w:pPr>
      <w:r w:rsidRPr="00A02D65">
        <w:rPr>
          <w:b/>
        </w:rPr>
        <w:t>Required:</w:t>
      </w:r>
    </w:p>
    <w:p w14:paraId="36C56278" w14:textId="4DB0D629" w:rsidR="00582AE5" w:rsidRDefault="00582AE5" w:rsidP="00582AE5">
      <w:pPr>
        <w:pStyle w:val="ListParagraph"/>
        <w:numPr>
          <w:ilvl w:val="0"/>
          <w:numId w:val="63"/>
        </w:numPr>
        <w:spacing w:after="160" w:line="259" w:lineRule="auto"/>
      </w:pPr>
      <w:r>
        <w:t>In good form, prepare an income statement for the year ended August 31, 2024.</w:t>
      </w:r>
    </w:p>
    <w:p w14:paraId="4D5F6518" w14:textId="77777777" w:rsidR="00582AE5" w:rsidRDefault="00582AE5" w:rsidP="00582AE5">
      <w:pPr>
        <w:pStyle w:val="ListParagraph"/>
        <w:numPr>
          <w:ilvl w:val="2"/>
          <w:numId w:val="63"/>
        </w:numPr>
        <w:spacing w:after="160" w:line="259" w:lineRule="auto"/>
      </w:pPr>
      <w:r>
        <w:t>Compute the Gross Profit Percentage</w:t>
      </w:r>
    </w:p>
    <w:p w14:paraId="5FB618D7" w14:textId="328C804E" w:rsidR="00582AE5" w:rsidRDefault="00582AE5" w:rsidP="00582AE5">
      <w:pPr>
        <w:pStyle w:val="ListParagraph"/>
        <w:numPr>
          <w:ilvl w:val="0"/>
          <w:numId w:val="63"/>
        </w:numPr>
        <w:spacing w:after="160" w:line="259" w:lineRule="auto"/>
      </w:pPr>
      <w:r>
        <w:t>Assuming no shares were issued or repurchased, prepare a statement of changes in equity for the year ended August 31, 2024.</w:t>
      </w:r>
    </w:p>
    <w:p w14:paraId="474527A7" w14:textId="307E9ED0" w:rsidR="00E623E9" w:rsidRDefault="00582AE5" w:rsidP="00582AE5">
      <w:pPr>
        <w:pStyle w:val="ListParagraph"/>
        <w:numPr>
          <w:ilvl w:val="0"/>
          <w:numId w:val="63"/>
        </w:numPr>
        <w:spacing w:after="160" w:line="259" w:lineRule="auto"/>
      </w:pPr>
      <w:r>
        <w:t xml:space="preserve">Prepare a balance sheet dated August 31, 2024. </w:t>
      </w:r>
      <w:r w:rsidR="00E623E9">
        <w:br w:type="page"/>
      </w:r>
    </w:p>
    <w:p w14:paraId="112AF870" w14:textId="34E598A1" w:rsidR="00E05E91" w:rsidRPr="00346FF1" w:rsidRDefault="00E05E91" w:rsidP="00346FF1">
      <w:pPr>
        <w:pStyle w:val="Heading1"/>
        <w:jc w:val="center"/>
        <w:rPr>
          <w:sz w:val="80"/>
          <w:szCs w:val="80"/>
        </w:rPr>
      </w:pPr>
    </w:p>
    <w:p w14:paraId="42CCDDF5" w14:textId="77777777" w:rsidR="00874993" w:rsidRPr="00346FF1" w:rsidRDefault="00874993" w:rsidP="00346FF1">
      <w:pPr>
        <w:pStyle w:val="Heading1"/>
        <w:jc w:val="center"/>
        <w:rPr>
          <w:sz w:val="80"/>
          <w:szCs w:val="80"/>
        </w:rPr>
      </w:pPr>
    </w:p>
    <w:p w14:paraId="4F1290FA" w14:textId="1C642144" w:rsidR="00874993" w:rsidRPr="00346FF1" w:rsidRDefault="00874993" w:rsidP="00346FF1">
      <w:pPr>
        <w:pStyle w:val="Heading1"/>
        <w:jc w:val="center"/>
        <w:rPr>
          <w:sz w:val="80"/>
          <w:szCs w:val="80"/>
        </w:rPr>
      </w:pPr>
      <w:bookmarkStart w:id="7" w:name="_Toc459025123"/>
      <w:r w:rsidRPr="00346FF1">
        <w:rPr>
          <w:sz w:val="80"/>
          <w:szCs w:val="80"/>
        </w:rPr>
        <w:t>Module 7</w:t>
      </w:r>
      <w:r w:rsidR="00346FF1" w:rsidRPr="00346FF1">
        <w:rPr>
          <w:sz w:val="80"/>
          <w:szCs w:val="80"/>
        </w:rPr>
        <w:t xml:space="preserve">: </w:t>
      </w:r>
      <w:r w:rsidRPr="00346FF1">
        <w:rPr>
          <w:sz w:val="80"/>
          <w:szCs w:val="80"/>
        </w:rPr>
        <w:t>Cost of Inventory</w:t>
      </w:r>
      <w:r w:rsidR="00346FF1">
        <w:rPr>
          <w:sz w:val="80"/>
          <w:szCs w:val="80"/>
        </w:rPr>
        <w:t xml:space="preserve"> </w:t>
      </w:r>
      <w:r w:rsidRPr="00346FF1">
        <w:rPr>
          <w:sz w:val="80"/>
          <w:szCs w:val="80"/>
        </w:rPr>
        <w:t xml:space="preserve">(FIFO, </w:t>
      </w:r>
      <w:r w:rsidR="00FE0CA7">
        <w:rPr>
          <w:sz w:val="80"/>
          <w:szCs w:val="80"/>
        </w:rPr>
        <w:t xml:space="preserve">LIFO, </w:t>
      </w:r>
      <w:r w:rsidRPr="00346FF1">
        <w:rPr>
          <w:sz w:val="80"/>
          <w:szCs w:val="80"/>
        </w:rPr>
        <w:t>Weighted Average, and Specific Identification)</w:t>
      </w:r>
      <w:bookmarkEnd w:id="7"/>
    </w:p>
    <w:p w14:paraId="13A682AC" w14:textId="77777777" w:rsidR="00E05E91" w:rsidRPr="00346FF1" w:rsidRDefault="00E05E91" w:rsidP="00346FF1">
      <w:pPr>
        <w:pStyle w:val="Heading1"/>
        <w:jc w:val="center"/>
        <w:rPr>
          <w:sz w:val="80"/>
          <w:szCs w:val="80"/>
        </w:rPr>
      </w:pPr>
    </w:p>
    <w:p w14:paraId="6D172162" w14:textId="77777777" w:rsidR="004878F9" w:rsidRDefault="004878F9">
      <w:pPr>
        <w:spacing w:after="200" w:line="276" w:lineRule="auto"/>
        <w:rPr>
          <w:rFonts w:asciiTheme="majorHAnsi" w:eastAsiaTheme="majorEastAsia" w:hAnsiTheme="majorHAnsi" w:cstheme="majorBidi"/>
          <w:b/>
          <w:bCs/>
          <w:color w:val="345A8A" w:themeColor="accent1" w:themeShade="B5"/>
          <w:sz w:val="80"/>
          <w:szCs w:val="80"/>
        </w:rPr>
      </w:pPr>
      <w:r>
        <w:rPr>
          <w:sz w:val="80"/>
          <w:szCs w:val="80"/>
        </w:rPr>
        <w:br w:type="page"/>
      </w:r>
    </w:p>
    <w:p w14:paraId="2B68A982" w14:textId="1D8A1621" w:rsidR="004878F9" w:rsidRDefault="004878F9" w:rsidP="004878F9">
      <w:pPr>
        <w:rPr>
          <w:b/>
        </w:rPr>
      </w:pPr>
      <w:r>
        <w:rPr>
          <w:b/>
        </w:rPr>
        <w:lastRenderedPageBreak/>
        <w:t>7-1A – FIFO</w:t>
      </w:r>
      <w:r w:rsidR="00FE0CA7">
        <w:rPr>
          <w:b/>
        </w:rPr>
        <w:t>, LIFO</w:t>
      </w:r>
      <w:r>
        <w:rPr>
          <w:b/>
        </w:rPr>
        <w:t xml:space="preserve"> and Weighted Average Inventory Records</w:t>
      </w:r>
    </w:p>
    <w:p w14:paraId="693BB245" w14:textId="77777777" w:rsidR="004878F9" w:rsidRDefault="004878F9" w:rsidP="004878F9">
      <w:pPr>
        <w:rPr>
          <w:b/>
        </w:rPr>
      </w:pPr>
    </w:p>
    <w:p w14:paraId="3232FD4C" w14:textId="77777777" w:rsidR="004878F9" w:rsidRPr="0012683D" w:rsidRDefault="004878F9" w:rsidP="004878F9">
      <w:r w:rsidRPr="0012683D">
        <w:t>Lakeshore Ltd. uses a perpetual inventory system and reports the following transactions for the month of January:</w:t>
      </w:r>
    </w:p>
    <w:p w14:paraId="692C2C97" w14:textId="77777777" w:rsidR="004878F9" w:rsidRPr="002F6139" w:rsidRDefault="004878F9" w:rsidP="004878F9">
      <w:pPr>
        <w:rPr>
          <w:b/>
        </w:rPr>
      </w:pPr>
    </w:p>
    <w:tbl>
      <w:tblPr>
        <w:tblStyle w:val="LightList"/>
        <w:tblW w:w="6653" w:type="dxa"/>
        <w:tblLook w:val="04A0" w:firstRow="1" w:lastRow="0" w:firstColumn="1" w:lastColumn="0" w:noHBand="0" w:noVBand="1"/>
      </w:tblPr>
      <w:tblGrid>
        <w:gridCol w:w="1668"/>
        <w:gridCol w:w="2569"/>
        <w:gridCol w:w="1133"/>
        <w:gridCol w:w="1283"/>
      </w:tblGrid>
      <w:tr w:rsidR="004878F9" w:rsidRPr="0012683D" w14:paraId="2D636FCD" w14:textId="77777777" w:rsidTr="00B01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EB790D8" w14:textId="77777777" w:rsidR="004878F9" w:rsidRPr="0012683D" w:rsidRDefault="004878F9" w:rsidP="00B0195E">
            <w:pPr>
              <w:jc w:val="center"/>
            </w:pPr>
            <w:r w:rsidRPr="0012683D">
              <w:t>Date</w:t>
            </w:r>
          </w:p>
        </w:tc>
        <w:tc>
          <w:tcPr>
            <w:tcW w:w="2569" w:type="dxa"/>
          </w:tcPr>
          <w:p w14:paraId="433C8F34" w14:textId="77777777" w:rsidR="004878F9" w:rsidRPr="0012683D" w:rsidRDefault="004878F9" w:rsidP="00B0195E">
            <w:pPr>
              <w:jc w:val="center"/>
              <w:cnfStyle w:val="100000000000" w:firstRow="1" w:lastRow="0" w:firstColumn="0" w:lastColumn="0" w:oddVBand="0" w:evenVBand="0" w:oddHBand="0" w:evenHBand="0" w:firstRowFirstColumn="0" w:firstRowLastColumn="0" w:lastRowFirstColumn="0" w:lastRowLastColumn="0"/>
            </w:pPr>
            <w:r w:rsidRPr="0012683D">
              <w:t>Explanation</w:t>
            </w:r>
          </w:p>
        </w:tc>
        <w:tc>
          <w:tcPr>
            <w:tcW w:w="1133" w:type="dxa"/>
          </w:tcPr>
          <w:p w14:paraId="054E847A" w14:textId="77777777" w:rsidR="004878F9" w:rsidRPr="0012683D" w:rsidRDefault="004878F9" w:rsidP="00B0195E">
            <w:pPr>
              <w:jc w:val="center"/>
              <w:cnfStyle w:val="100000000000" w:firstRow="1" w:lastRow="0" w:firstColumn="0" w:lastColumn="0" w:oddVBand="0" w:evenVBand="0" w:oddHBand="0" w:evenHBand="0" w:firstRowFirstColumn="0" w:firstRowLastColumn="0" w:lastRowFirstColumn="0" w:lastRowLastColumn="0"/>
            </w:pPr>
            <w:r w:rsidRPr="0012683D">
              <w:t>Units</w:t>
            </w:r>
          </w:p>
        </w:tc>
        <w:tc>
          <w:tcPr>
            <w:tcW w:w="1283" w:type="dxa"/>
          </w:tcPr>
          <w:p w14:paraId="303CF3D8" w14:textId="77777777" w:rsidR="004878F9" w:rsidRPr="0012683D" w:rsidRDefault="004878F9" w:rsidP="00B0195E">
            <w:pPr>
              <w:jc w:val="center"/>
              <w:cnfStyle w:val="100000000000" w:firstRow="1" w:lastRow="0" w:firstColumn="0" w:lastColumn="0" w:oddVBand="0" w:evenVBand="0" w:oddHBand="0" w:evenHBand="0" w:firstRowFirstColumn="0" w:firstRowLastColumn="0" w:lastRowFirstColumn="0" w:lastRowLastColumn="0"/>
            </w:pPr>
            <w:r w:rsidRPr="0012683D">
              <w:t>Cost/Price</w:t>
            </w:r>
          </w:p>
        </w:tc>
      </w:tr>
      <w:tr w:rsidR="004878F9" w14:paraId="7FF8BB81" w14:textId="77777777" w:rsidTr="00B0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AC4C624" w14:textId="77777777" w:rsidR="004878F9" w:rsidRPr="0012683D" w:rsidRDefault="004878F9" w:rsidP="00B0195E">
            <w:pPr>
              <w:rPr>
                <w:b w:val="0"/>
              </w:rPr>
            </w:pPr>
            <w:r w:rsidRPr="0012683D">
              <w:t>January 1</w:t>
            </w:r>
          </w:p>
        </w:tc>
        <w:tc>
          <w:tcPr>
            <w:tcW w:w="2569" w:type="dxa"/>
          </w:tcPr>
          <w:p w14:paraId="49F23589" w14:textId="77777777" w:rsidR="004878F9" w:rsidRDefault="004878F9" w:rsidP="00B0195E">
            <w:pPr>
              <w:cnfStyle w:val="000000100000" w:firstRow="0" w:lastRow="0" w:firstColumn="0" w:lastColumn="0" w:oddVBand="0" w:evenVBand="0" w:oddHBand="1" w:evenHBand="0" w:firstRowFirstColumn="0" w:firstRowLastColumn="0" w:lastRowFirstColumn="0" w:lastRowLastColumn="0"/>
            </w:pPr>
            <w:r>
              <w:t>Beginning inventory</w:t>
            </w:r>
          </w:p>
        </w:tc>
        <w:tc>
          <w:tcPr>
            <w:tcW w:w="1133" w:type="dxa"/>
          </w:tcPr>
          <w:p w14:paraId="6BFC962B" w14:textId="77777777" w:rsidR="004878F9" w:rsidRDefault="004878F9" w:rsidP="00B0195E">
            <w:pPr>
              <w:jc w:val="center"/>
              <w:cnfStyle w:val="000000100000" w:firstRow="0" w:lastRow="0" w:firstColumn="0" w:lastColumn="0" w:oddVBand="0" w:evenVBand="0" w:oddHBand="1" w:evenHBand="0" w:firstRowFirstColumn="0" w:firstRowLastColumn="0" w:lastRowFirstColumn="0" w:lastRowLastColumn="0"/>
            </w:pPr>
            <w:r>
              <w:t>200</w:t>
            </w:r>
          </w:p>
        </w:tc>
        <w:tc>
          <w:tcPr>
            <w:tcW w:w="1283" w:type="dxa"/>
          </w:tcPr>
          <w:p w14:paraId="5419E1D0" w14:textId="77777777" w:rsidR="004878F9" w:rsidRDefault="004878F9" w:rsidP="00B0195E">
            <w:pPr>
              <w:jc w:val="right"/>
              <w:cnfStyle w:val="000000100000" w:firstRow="0" w:lastRow="0" w:firstColumn="0" w:lastColumn="0" w:oddVBand="0" w:evenVBand="0" w:oddHBand="1" w:evenHBand="0" w:firstRowFirstColumn="0" w:firstRowLastColumn="0" w:lastRowFirstColumn="0" w:lastRowLastColumn="0"/>
            </w:pPr>
            <w:r>
              <w:t>$25.00</w:t>
            </w:r>
          </w:p>
        </w:tc>
      </w:tr>
      <w:tr w:rsidR="004878F9" w14:paraId="5046275F" w14:textId="77777777" w:rsidTr="00B0195E">
        <w:tc>
          <w:tcPr>
            <w:cnfStyle w:val="001000000000" w:firstRow="0" w:lastRow="0" w:firstColumn="1" w:lastColumn="0" w:oddVBand="0" w:evenVBand="0" w:oddHBand="0" w:evenHBand="0" w:firstRowFirstColumn="0" w:firstRowLastColumn="0" w:lastRowFirstColumn="0" w:lastRowLastColumn="0"/>
            <w:tcW w:w="1668" w:type="dxa"/>
          </w:tcPr>
          <w:p w14:paraId="043E46FE" w14:textId="77777777" w:rsidR="004878F9" w:rsidRPr="0012683D" w:rsidRDefault="004878F9" w:rsidP="00B0195E">
            <w:pPr>
              <w:rPr>
                <w:b w:val="0"/>
              </w:rPr>
            </w:pPr>
            <w:r w:rsidRPr="0012683D">
              <w:t>January 5</w:t>
            </w:r>
          </w:p>
        </w:tc>
        <w:tc>
          <w:tcPr>
            <w:tcW w:w="2569" w:type="dxa"/>
          </w:tcPr>
          <w:p w14:paraId="64362CF4" w14:textId="77777777" w:rsidR="004878F9" w:rsidRDefault="004878F9" w:rsidP="00B0195E">
            <w:pPr>
              <w:cnfStyle w:val="000000000000" w:firstRow="0" w:lastRow="0" w:firstColumn="0" w:lastColumn="0" w:oddVBand="0" w:evenVBand="0" w:oddHBand="0" w:evenHBand="0" w:firstRowFirstColumn="0" w:firstRowLastColumn="0" w:lastRowFirstColumn="0" w:lastRowLastColumn="0"/>
            </w:pPr>
            <w:r>
              <w:t>Purchase</w:t>
            </w:r>
          </w:p>
        </w:tc>
        <w:tc>
          <w:tcPr>
            <w:tcW w:w="1133" w:type="dxa"/>
          </w:tcPr>
          <w:p w14:paraId="0D676CB4" w14:textId="77777777" w:rsidR="004878F9" w:rsidRDefault="004878F9" w:rsidP="00B0195E">
            <w:pPr>
              <w:jc w:val="center"/>
              <w:cnfStyle w:val="000000000000" w:firstRow="0" w:lastRow="0" w:firstColumn="0" w:lastColumn="0" w:oddVBand="0" w:evenVBand="0" w:oddHBand="0" w:evenHBand="0" w:firstRowFirstColumn="0" w:firstRowLastColumn="0" w:lastRowFirstColumn="0" w:lastRowLastColumn="0"/>
            </w:pPr>
            <w:r>
              <w:t>50</w:t>
            </w:r>
          </w:p>
        </w:tc>
        <w:tc>
          <w:tcPr>
            <w:tcW w:w="1283" w:type="dxa"/>
          </w:tcPr>
          <w:p w14:paraId="53C1E39F" w14:textId="77777777" w:rsidR="004878F9" w:rsidRDefault="004878F9" w:rsidP="00B0195E">
            <w:pPr>
              <w:jc w:val="right"/>
              <w:cnfStyle w:val="000000000000" w:firstRow="0" w:lastRow="0" w:firstColumn="0" w:lastColumn="0" w:oddVBand="0" w:evenVBand="0" w:oddHBand="0" w:evenHBand="0" w:firstRowFirstColumn="0" w:firstRowLastColumn="0" w:lastRowFirstColumn="0" w:lastRowLastColumn="0"/>
            </w:pPr>
            <w:r>
              <w:t>24.00</w:t>
            </w:r>
          </w:p>
        </w:tc>
      </w:tr>
      <w:tr w:rsidR="004878F9" w14:paraId="22A09B1E" w14:textId="77777777" w:rsidTr="00B0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E6154D5" w14:textId="77777777" w:rsidR="004878F9" w:rsidRPr="0012683D" w:rsidRDefault="004878F9" w:rsidP="00B0195E">
            <w:pPr>
              <w:rPr>
                <w:b w:val="0"/>
              </w:rPr>
            </w:pPr>
            <w:r w:rsidRPr="0012683D">
              <w:t>January 8</w:t>
            </w:r>
          </w:p>
        </w:tc>
        <w:tc>
          <w:tcPr>
            <w:tcW w:w="2569" w:type="dxa"/>
          </w:tcPr>
          <w:p w14:paraId="670049BE" w14:textId="77777777" w:rsidR="004878F9" w:rsidRDefault="004878F9" w:rsidP="00B0195E">
            <w:pPr>
              <w:cnfStyle w:val="000000100000" w:firstRow="0" w:lastRow="0" w:firstColumn="0" w:lastColumn="0" w:oddVBand="0" w:evenVBand="0" w:oddHBand="1" w:evenHBand="0" w:firstRowFirstColumn="0" w:firstRowLastColumn="0" w:lastRowFirstColumn="0" w:lastRowLastColumn="0"/>
            </w:pPr>
            <w:r>
              <w:t>Purchase</w:t>
            </w:r>
          </w:p>
        </w:tc>
        <w:tc>
          <w:tcPr>
            <w:tcW w:w="1133" w:type="dxa"/>
          </w:tcPr>
          <w:p w14:paraId="1119DA1D" w14:textId="77777777" w:rsidR="004878F9" w:rsidRDefault="004878F9" w:rsidP="00B0195E">
            <w:pPr>
              <w:jc w:val="center"/>
              <w:cnfStyle w:val="000000100000" w:firstRow="0" w:lastRow="0" w:firstColumn="0" w:lastColumn="0" w:oddVBand="0" w:evenVBand="0" w:oddHBand="1" w:evenHBand="0" w:firstRowFirstColumn="0" w:firstRowLastColumn="0" w:lastRowFirstColumn="0" w:lastRowLastColumn="0"/>
            </w:pPr>
            <w:r>
              <w:t>110</w:t>
            </w:r>
          </w:p>
        </w:tc>
        <w:tc>
          <w:tcPr>
            <w:tcW w:w="1283" w:type="dxa"/>
          </w:tcPr>
          <w:p w14:paraId="27D14714" w14:textId="77777777" w:rsidR="004878F9" w:rsidRDefault="004878F9" w:rsidP="00B0195E">
            <w:pPr>
              <w:jc w:val="right"/>
              <w:cnfStyle w:val="000000100000" w:firstRow="0" w:lastRow="0" w:firstColumn="0" w:lastColumn="0" w:oddVBand="0" w:evenVBand="0" w:oddHBand="1" w:evenHBand="0" w:firstRowFirstColumn="0" w:firstRowLastColumn="0" w:lastRowFirstColumn="0" w:lastRowLastColumn="0"/>
            </w:pPr>
            <w:r>
              <w:t>23.00</w:t>
            </w:r>
          </w:p>
        </w:tc>
      </w:tr>
      <w:tr w:rsidR="004878F9" w14:paraId="5A02594D" w14:textId="77777777" w:rsidTr="00B0195E">
        <w:tc>
          <w:tcPr>
            <w:cnfStyle w:val="001000000000" w:firstRow="0" w:lastRow="0" w:firstColumn="1" w:lastColumn="0" w:oddVBand="0" w:evenVBand="0" w:oddHBand="0" w:evenHBand="0" w:firstRowFirstColumn="0" w:firstRowLastColumn="0" w:lastRowFirstColumn="0" w:lastRowLastColumn="0"/>
            <w:tcW w:w="1668" w:type="dxa"/>
          </w:tcPr>
          <w:p w14:paraId="066B8101" w14:textId="77777777" w:rsidR="004878F9" w:rsidRPr="0012683D" w:rsidRDefault="004878F9" w:rsidP="00B0195E">
            <w:pPr>
              <w:rPr>
                <w:b w:val="0"/>
              </w:rPr>
            </w:pPr>
            <w:r w:rsidRPr="0012683D">
              <w:t>January 15</w:t>
            </w:r>
          </w:p>
        </w:tc>
        <w:tc>
          <w:tcPr>
            <w:tcW w:w="2569" w:type="dxa"/>
          </w:tcPr>
          <w:p w14:paraId="6540B231" w14:textId="77777777" w:rsidR="004878F9" w:rsidRDefault="004878F9" w:rsidP="00B0195E">
            <w:pPr>
              <w:cnfStyle w:val="000000000000" w:firstRow="0" w:lastRow="0" w:firstColumn="0" w:lastColumn="0" w:oddVBand="0" w:evenVBand="0" w:oddHBand="0" w:evenHBand="0" w:firstRowFirstColumn="0" w:firstRowLastColumn="0" w:lastRowFirstColumn="0" w:lastRowLastColumn="0"/>
            </w:pPr>
            <w:r>
              <w:t>Sale</w:t>
            </w:r>
          </w:p>
        </w:tc>
        <w:tc>
          <w:tcPr>
            <w:tcW w:w="1133" w:type="dxa"/>
          </w:tcPr>
          <w:p w14:paraId="7E00EFCB" w14:textId="77777777" w:rsidR="004878F9" w:rsidRDefault="004878F9" w:rsidP="00B0195E">
            <w:pPr>
              <w:jc w:val="center"/>
              <w:cnfStyle w:val="000000000000" w:firstRow="0" w:lastRow="0" w:firstColumn="0" w:lastColumn="0" w:oddVBand="0" w:evenVBand="0" w:oddHBand="0" w:evenHBand="0" w:firstRowFirstColumn="0" w:firstRowLastColumn="0" w:lastRowFirstColumn="0" w:lastRowLastColumn="0"/>
            </w:pPr>
            <w:r>
              <w:t>260</w:t>
            </w:r>
          </w:p>
        </w:tc>
        <w:tc>
          <w:tcPr>
            <w:tcW w:w="1283" w:type="dxa"/>
          </w:tcPr>
          <w:p w14:paraId="04FC3177" w14:textId="79083B9D" w:rsidR="004878F9" w:rsidRDefault="00E30B4E" w:rsidP="00B0195E">
            <w:pPr>
              <w:jc w:val="right"/>
              <w:cnfStyle w:val="000000000000" w:firstRow="0" w:lastRow="0" w:firstColumn="0" w:lastColumn="0" w:oddVBand="0" w:evenVBand="0" w:oddHBand="0" w:evenHBand="0" w:firstRowFirstColumn="0" w:firstRowLastColumn="0" w:lastRowFirstColumn="0" w:lastRowLastColumn="0"/>
            </w:pPr>
            <w:r>
              <w:t>50</w:t>
            </w:r>
            <w:r w:rsidR="004878F9">
              <w:t>.00</w:t>
            </w:r>
          </w:p>
        </w:tc>
      </w:tr>
      <w:tr w:rsidR="004878F9" w14:paraId="31A8C515" w14:textId="77777777" w:rsidTr="00B0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728CC38" w14:textId="266A6BAF" w:rsidR="004878F9" w:rsidRPr="0012683D" w:rsidRDefault="004878F9" w:rsidP="00B0195E">
            <w:pPr>
              <w:rPr>
                <w:b w:val="0"/>
              </w:rPr>
            </w:pPr>
            <w:r w:rsidRPr="0012683D">
              <w:t>January 21</w:t>
            </w:r>
          </w:p>
        </w:tc>
        <w:tc>
          <w:tcPr>
            <w:tcW w:w="2569" w:type="dxa"/>
          </w:tcPr>
          <w:p w14:paraId="632F53BD" w14:textId="77777777" w:rsidR="004878F9" w:rsidRDefault="004878F9" w:rsidP="00B0195E">
            <w:pPr>
              <w:cnfStyle w:val="000000100000" w:firstRow="0" w:lastRow="0" w:firstColumn="0" w:lastColumn="0" w:oddVBand="0" w:evenVBand="0" w:oddHBand="1" w:evenHBand="0" w:firstRowFirstColumn="0" w:firstRowLastColumn="0" w:lastRowFirstColumn="0" w:lastRowLastColumn="0"/>
            </w:pPr>
            <w:r>
              <w:t>Purchase</w:t>
            </w:r>
          </w:p>
        </w:tc>
        <w:tc>
          <w:tcPr>
            <w:tcW w:w="1133" w:type="dxa"/>
          </w:tcPr>
          <w:p w14:paraId="29AC59DF" w14:textId="77777777" w:rsidR="004878F9" w:rsidRDefault="004878F9" w:rsidP="00B0195E">
            <w:pPr>
              <w:jc w:val="center"/>
              <w:cnfStyle w:val="000000100000" w:firstRow="0" w:lastRow="0" w:firstColumn="0" w:lastColumn="0" w:oddVBand="0" w:evenVBand="0" w:oddHBand="1" w:evenHBand="0" w:firstRowFirstColumn="0" w:firstRowLastColumn="0" w:lastRowFirstColumn="0" w:lastRowLastColumn="0"/>
            </w:pPr>
            <w:r>
              <w:t>150</w:t>
            </w:r>
          </w:p>
        </w:tc>
        <w:tc>
          <w:tcPr>
            <w:tcW w:w="1283" w:type="dxa"/>
          </w:tcPr>
          <w:p w14:paraId="54007C2E" w14:textId="77777777" w:rsidR="004878F9" w:rsidRDefault="004878F9" w:rsidP="00B0195E">
            <w:pPr>
              <w:jc w:val="right"/>
              <w:cnfStyle w:val="000000100000" w:firstRow="0" w:lastRow="0" w:firstColumn="0" w:lastColumn="0" w:oddVBand="0" w:evenVBand="0" w:oddHBand="1" w:evenHBand="0" w:firstRowFirstColumn="0" w:firstRowLastColumn="0" w:lastRowFirstColumn="0" w:lastRowLastColumn="0"/>
            </w:pPr>
            <w:r>
              <w:t>20.00</w:t>
            </w:r>
          </w:p>
        </w:tc>
      </w:tr>
      <w:tr w:rsidR="004878F9" w14:paraId="1F0BF15F" w14:textId="77777777" w:rsidTr="00B0195E">
        <w:tc>
          <w:tcPr>
            <w:cnfStyle w:val="001000000000" w:firstRow="0" w:lastRow="0" w:firstColumn="1" w:lastColumn="0" w:oddVBand="0" w:evenVBand="0" w:oddHBand="0" w:evenHBand="0" w:firstRowFirstColumn="0" w:firstRowLastColumn="0" w:lastRowFirstColumn="0" w:lastRowLastColumn="0"/>
            <w:tcW w:w="1668" w:type="dxa"/>
          </w:tcPr>
          <w:p w14:paraId="329D7E56" w14:textId="77777777" w:rsidR="004878F9" w:rsidRPr="0012683D" w:rsidRDefault="004878F9" w:rsidP="00B0195E">
            <w:pPr>
              <w:rPr>
                <w:b w:val="0"/>
              </w:rPr>
            </w:pPr>
            <w:r w:rsidRPr="0012683D">
              <w:t>January 30</w:t>
            </w:r>
          </w:p>
        </w:tc>
        <w:tc>
          <w:tcPr>
            <w:tcW w:w="2569" w:type="dxa"/>
          </w:tcPr>
          <w:p w14:paraId="5F047C90" w14:textId="77777777" w:rsidR="004878F9" w:rsidRDefault="004878F9" w:rsidP="00B0195E">
            <w:pPr>
              <w:cnfStyle w:val="000000000000" w:firstRow="0" w:lastRow="0" w:firstColumn="0" w:lastColumn="0" w:oddVBand="0" w:evenVBand="0" w:oddHBand="0" w:evenHBand="0" w:firstRowFirstColumn="0" w:firstRowLastColumn="0" w:lastRowFirstColumn="0" w:lastRowLastColumn="0"/>
            </w:pPr>
            <w:r>
              <w:t>Sale</w:t>
            </w:r>
          </w:p>
        </w:tc>
        <w:tc>
          <w:tcPr>
            <w:tcW w:w="1133" w:type="dxa"/>
          </w:tcPr>
          <w:p w14:paraId="4A2B798D" w14:textId="42B28ACA" w:rsidR="004878F9" w:rsidRDefault="00EA1A13" w:rsidP="00B0195E">
            <w:pPr>
              <w:jc w:val="center"/>
              <w:cnfStyle w:val="000000000000" w:firstRow="0" w:lastRow="0" w:firstColumn="0" w:lastColumn="0" w:oddVBand="0" w:evenVBand="0" w:oddHBand="0" w:evenHBand="0" w:firstRowFirstColumn="0" w:firstRowLastColumn="0" w:lastRowFirstColumn="0" w:lastRowLastColumn="0"/>
            </w:pPr>
            <w:r>
              <w:t>1</w:t>
            </w:r>
            <w:r w:rsidR="00A02123">
              <w:t>75</w:t>
            </w:r>
          </w:p>
        </w:tc>
        <w:tc>
          <w:tcPr>
            <w:tcW w:w="1283" w:type="dxa"/>
          </w:tcPr>
          <w:p w14:paraId="00E2FCE1" w14:textId="037B39E2" w:rsidR="004878F9" w:rsidRDefault="00E30B4E" w:rsidP="00B0195E">
            <w:pPr>
              <w:jc w:val="right"/>
              <w:cnfStyle w:val="000000000000" w:firstRow="0" w:lastRow="0" w:firstColumn="0" w:lastColumn="0" w:oddVBand="0" w:evenVBand="0" w:oddHBand="0" w:evenHBand="0" w:firstRowFirstColumn="0" w:firstRowLastColumn="0" w:lastRowFirstColumn="0" w:lastRowLastColumn="0"/>
            </w:pPr>
            <w:r>
              <w:t>50</w:t>
            </w:r>
            <w:r w:rsidR="004878F9">
              <w:t>.00</w:t>
            </w:r>
          </w:p>
        </w:tc>
      </w:tr>
    </w:tbl>
    <w:p w14:paraId="283794BE" w14:textId="77777777" w:rsidR="004878F9" w:rsidRDefault="004878F9" w:rsidP="004878F9"/>
    <w:p w14:paraId="77520A16" w14:textId="77777777" w:rsidR="004878F9" w:rsidRPr="00361AFE" w:rsidRDefault="004878F9" w:rsidP="004878F9">
      <w:pPr>
        <w:rPr>
          <w:b/>
        </w:rPr>
      </w:pPr>
      <w:r w:rsidRPr="00361AFE">
        <w:rPr>
          <w:b/>
        </w:rPr>
        <w:t>Required:</w:t>
      </w:r>
    </w:p>
    <w:p w14:paraId="2159D402" w14:textId="77777777" w:rsidR="004878F9" w:rsidRDefault="004878F9" w:rsidP="00996C96">
      <w:pPr>
        <w:pStyle w:val="ListParagraph"/>
        <w:numPr>
          <w:ilvl w:val="0"/>
          <w:numId w:val="36"/>
        </w:numPr>
      </w:pPr>
      <w:r>
        <w:t>Prepare inventory records using:</w:t>
      </w:r>
    </w:p>
    <w:p w14:paraId="0E272313" w14:textId="77777777" w:rsidR="004878F9" w:rsidRDefault="004878F9" w:rsidP="00996C96">
      <w:pPr>
        <w:pStyle w:val="ListParagraph"/>
        <w:numPr>
          <w:ilvl w:val="2"/>
          <w:numId w:val="36"/>
        </w:numPr>
      </w:pPr>
      <w:r>
        <w:t>The FIFO method</w:t>
      </w:r>
    </w:p>
    <w:p w14:paraId="6E57C441" w14:textId="3810E29B" w:rsidR="00FE0CA7" w:rsidRDefault="00FE0CA7" w:rsidP="00996C96">
      <w:pPr>
        <w:pStyle w:val="ListParagraph"/>
        <w:numPr>
          <w:ilvl w:val="2"/>
          <w:numId w:val="36"/>
        </w:numPr>
      </w:pPr>
      <w:r>
        <w:t>The LIFO method</w:t>
      </w:r>
    </w:p>
    <w:p w14:paraId="0E795B49" w14:textId="77777777" w:rsidR="004878F9" w:rsidRDefault="004878F9" w:rsidP="00996C96">
      <w:pPr>
        <w:pStyle w:val="ListParagraph"/>
        <w:numPr>
          <w:ilvl w:val="2"/>
          <w:numId w:val="36"/>
        </w:numPr>
      </w:pPr>
      <w:r>
        <w:t>The weighted average method</w:t>
      </w:r>
    </w:p>
    <w:p w14:paraId="60AFA8A7" w14:textId="77777777" w:rsidR="004878F9" w:rsidRDefault="004878F9" w:rsidP="00996C96">
      <w:pPr>
        <w:pStyle w:val="ListParagraph"/>
        <w:numPr>
          <w:ilvl w:val="0"/>
          <w:numId w:val="36"/>
        </w:numPr>
      </w:pPr>
      <w:r>
        <w:t>Under each of the methods you prepared in part a.) above, compute Sales, Cost of Goods Sold and Gross Profit.</w:t>
      </w:r>
    </w:p>
    <w:p w14:paraId="6953F6EF" w14:textId="77777777" w:rsidR="00436D87" w:rsidRDefault="00436D87" w:rsidP="00436D8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NOTE:  Download the template from </w:t>
      </w:r>
      <w:hyperlink r:id="rId12" w:history="1">
        <w:r w:rsidRPr="004A0926">
          <w:rPr>
            <w:rStyle w:val="Hyperlink"/>
            <w:rFonts w:ascii="Calibri" w:hAnsi="Calibri"/>
            <w:sz w:val="22"/>
            <w:szCs w:val="22"/>
          </w:rPr>
          <w:t>http://accountingworkbook.com</w:t>
        </w:r>
      </w:hyperlink>
      <w:r>
        <w:rPr>
          <w:rFonts w:ascii="Calibri" w:hAnsi="Calibri"/>
          <w:color w:val="000000"/>
          <w:sz w:val="22"/>
          <w:szCs w:val="22"/>
        </w:rPr>
        <w:t xml:space="preserve">  </w:t>
      </w:r>
    </w:p>
    <w:p w14:paraId="06C6A8A0" w14:textId="77777777" w:rsidR="00AA76C1" w:rsidRDefault="00AA76C1" w:rsidP="004878F9">
      <w:pPr>
        <w:rPr>
          <w:b/>
        </w:rPr>
      </w:pPr>
    </w:p>
    <w:p w14:paraId="327CB69A" w14:textId="557FA184" w:rsidR="004878F9" w:rsidRDefault="004878F9" w:rsidP="004878F9">
      <w:pPr>
        <w:rPr>
          <w:b/>
        </w:rPr>
      </w:pPr>
      <w:r>
        <w:rPr>
          <w:b/>
        </w:rPr>
        <w:t>7-1B – FIFO</w:t>
      </w:r>
      <w:r w:rsidR="00FE0CA7">
        <w:rPr>
          <w:b/>
        </w:rPr>
        <w:t>, LIFO</w:t>
      </w:r>
      <w:r>
        <w:rPr>
          <w:b/>
        </w:rPr>
        <w:t xml:space="preserve"> and Weighted Average Inventory Records</w:t>
      </w:r>
    </w:p>
    <w:p w14:paraId="7575F0F5" w14:textId="77777777" w:rsidR="004878F9" w:rsidRDefault="004878F9" w:rsidP="004878F9"/>
    <w:p w14:paraId="48A9DDFD" w14:textId="77777777" w:rsidR="004878F9" w:rsidRPr="0012683D" w:rsidRDefault="004878F9" w:rsidP="004878F9">
      <w:r>
        <w:t>Riverside Inc</w:t>
      </w:r>
      <w:r w:rsidRPr="0012683D">
        <w:t xml:space="preserve">. uses a perpetual inventory system and reports the following transactions for the month of </w:t>
      </w:r>
      <w:r>
        <w:t>July</w:t>
      </w:r>
      <w:r w:rsidRPr="0012683D">
        <w:t>:</w:t>
      </w:r>
    </w:p>
    <w:p w14:paraId="37B61DD5" w14:textId="77777777" w:rsidR="004878F9" w:rsidRPr="002F6139" w:rsidRDefault="004878F9" w:rsidP="004878F9">
      <w:pPr>
        <w:rPr>
          <w:b/>
        </w:rPr>
      </w:pPr>
    </w:p>
    <w:tbl>
      <w:tblPr>
        <w:tblStyle w:val="LightList"/>
        <w:tblW w:w="6653" w:type="dxa"/>
        <w:tblLook w:val="04A0" w:firstRow="1" w:lastRow="0" w:firstColumn="1" w:lastColumn="0" w:noHBand="0" w:noVBand="1"/>
      </w:tblPr>
      <w:tblGrid>
        <w:gridCol w:w="1668"/>
        <w:gridCol w:w="2569"/>
        <w:gridCol w:w="1133"/>
        <w:gridCol w:w="1283"/>
      </w:tblGrid>
      <w:tr w:rsidR="004878F9" w:rsidRPr="0012683D" w14:paraId="07D6596D" w14:textId="77777777" w:rsidTr="00B01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0A355EF" w14:textId="77777777" w:rsidR="004878F9" w:rsidRPr="0012683D" w:rsidRDefault="004878F9" w:rsidP="00B0195E">
            <w:pPr>
              <w:jc w:val="center"/>
            </w:pPr>
            <w:r w:rsidRPr="0012683D">
              <w:t>Date</w:t>
            </w:r>
          </w:p>
        </w:tc>
        <w:tc>
          <w:tcPr>
            <w:tcW w:w="2569" w:type="dxa"/>
          </w:tcPr>
          <w:p w14:paraId="75249EB1" w14:textId="77777777" w:rsidR="004878F9" w:rsidRPr="0012683D" w:rsidRDefault="004878F9" w:rsidP="00B0195E">
            <w:pPr>
              <w:jc w:val="center"/>
              <w:cnfStyle w:val="100000000000" w:firstRow="1" w:lastRow="0" w:firstColumn="0" w:lastColumn="0" w:oddVBand="0" w:evenVBand="0" w:oddHBand="0" w:evenHBand="0" w:firstRowFirstColumn="0" w:firstRowLastColumn="0" w:lastRowFirstColumn="0" w:lastRowLastColumn="0"/>
            </w:pPr>
            <w:r w:rsidRPr="0012683D">
              <w:t>Explanation</w:t>
            </w:r>
          </w:p>
        </w:tc>
        <w:tc>
          <w:tcPr>
            <w:tcW w:w="1133" w:type="dxa"/>
          </w:tcPr>
          <w:p w14:paraId="18E8E995" w14:textId="77777777" w:rsidR="004878F9" w:rsidRPr="0012683D" w:rsidRDefault="004878F9" w:rsidP="00B0195E">
            <w:pPr>
              <w:jc w:val="center"/>
              <w:cnfStyle w:val="100000000000" w:firstRow="1" w:lastRow="0" w:firstColumn="0" w:lastColumn="0" w:oddVBand="0" w:evenVBand="0" w:oddHBand="0" w:evenHBand="0" w:firstRowFirstColumn="0" w:firstRowLastColumn="0" w:lastRowFirstColumn="0" w:lastRowLastColumn="0"/>
            </w:pPr>
            <w:r w:rsidRPr="0012683D">
              <w:t>Units</w:t>
            </w:r>
          </w:p>
        </w:tc>
        <w:tc>
          <w:tcPr>
            <w:tcW w:w="1283" w:type="dxa"/>
          </w:tcPr>
          <w:p w14:paraId="3A55C794" w14:textId="77777777" w:rsidR="004878F9" w:rsidRPr="0012683D" w:rsidRDefault="004878F9" w:rsidP="00B0195E">
            <w:pPr>
              <w:jc w:val="center"/>
              <w:cnfStyle w:val="100000000000" w:firstRow="1" w:lastRow="0" w:firstColumn="0" w:lastColumn="0" w:oddVBand="0" w:evenVBand="0" w:oddHBand="0" w:evenHBand="0" w:firstRowFirstColumn="0" w:firstRowLastColumn="0" w:lastRowFirstColumn="0" w:lastRowLastColumn="0"/>
            </w:pPr>
            <w:r w:rsidRPr="0012683D">
              <w:t>Cost/Price</w:t>
            </w:r>
          </w:p>
        </w:tc>
      </w:tr>
      <w:tr w:rsidR="004878F9" w14:paraId="40240B23" w14:textId="77777777" w:rsidTr="00B0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5316A36" w14:textId="77777777" w:rsidR="004878F9" w:rsidRPr="0012683D" w:rsidRDefault="004878F9" w:rsidP="00B0195E">
            <w:pPr>
              <w:rPr>
                <w:b w:val="0"/>
              </w:rPr>
            </w:pPr>
            <w:r>
              <w:t>July</w:t>
            </w:r>
            <w:r w:rsidRPr="0012683D">
              <w:t xml:space="preserve"> 1</w:t>
            </w:r>
          </w:p>
        </w:tc>
        <w:tc>
          <w:tcPr>
            <w:tcW w:w="2569" w:type="dxa"/>
          </w:tcPr>
          <w:p w14:paraId="13C47BA0" w14:textId="77777777" w:rsidR="004878F9" w:rsidRDefault="004878F9" w:rsidP="00B0195E">
            <w:pPr>
              <w:cnfStyle w:val="000000100000" w:firstRow="0" w:lastRow="0" w:firstColumn="0" w:lastColumn="0" w:oddVBand="0" w:evenVBand="0" w:oddHBand="1" w:evenHBand="0" w:firstRowFirstColumn="0" w:firstRowLastColumn="0" w:lastRowFirstColumn="0" w:lastRowLastColumn="0"/>
            </w:pPr>
            <w:r>
              <w:t>Beginning inventory</w:t>
            </w:r>
          </w:p>
        </w:tc>
        <w:tc>
          <w:tcPr>
            <w:tcW w:w="1133" w:type="dxa"/>
          </w:tcPr>
          <w:p w14:paraId="73C77314" w14:textId="77777777" w:rsidR="004878F9" w:rsidRDefault="004878F9" w:rsidP="00B0195E">
            <w:pPr>
              <w:jc w:val="center"/>
              <w:cnfStyle w:val="000000100000" w:firstRow="0" w:lastRow="0" w:firstColumn="0" w:lastColumn="0" w:oddVBand="0" w:evenVBand="0" w:oddHBand="1" w:evenHBand="0" w:firstRowFirstColumn="0" w:firstRowLastColumn="0" w:lastRowFirstColumn="0" w:lastRowLastColumn="0"/>
            </w:pPr>
            <w:r>
              <w:t>12</w:t>
            </w:r>
          </w:p>
        </w:tc>
        <w:tc>
          <w:tcPr>
            <w:tcW w:w="1283" w:type="dxa"/>
          </w:tcPr>
          <w:p w14:paraId="4596AAD2" w14:textId="77777777" w:rsidR="004878F9" w:rsidRDefault="004878F9" w:rsidP="00B0195E">
            <w:pPr>
              <w:jc w:val="right"/>
              <w:cnfStyle w:val="000000100000" w:firstRow="0" w:lastRow="0" w:firstColumn="0" w:lastColumn="0" w:oddVBand="0" w:evenVBand="0" w:oddHBand="1" w:evenHBand="0" w:firstRowFirstColumn="0" w:firstRowLastColumn="0" w:lastRowFirstColumn="0" w:lastRowLastColumn="0"/>
            </w:pPr>
            <w:r>
              <w:t>$100.00</w:t>
            </w:r>
          </w:p>
        </w:tc>
      </w:tr>
      <w:tr w:rsidR="004878F9" w14:paraId="5D0976C8" w14:textId="77777777" w:rsidTr="00B0195E">
        <w:tc>
          <w:tcPr>
            <w:cnfStyle w:val="001000000000" w:firstRow="0" w:lastRow="0" w:firstColumn="1" w:lastColumn="0" w:oddVBand="0" w:evenVBand="0" w:oddHBand="0" w:evenHBand="0" w:firstRowFirstColumn="0" w:firstRowLastColumn="0" w:lastRowFirstColumn="0" w:lastRowLastColumn="0"/>
            <w:tcW w:w="1668" w:type="dxa"/>
          </w:tcPr>
          <w:p w14:paraId="41CC172E" w14:textId="77777777" w:rsidR="004878F9" w:rsidRPr="0012683D" w:rsidRDefault="004878F9" w:rsidP="00B0195E">
            <w:pPr>
              <w:rPr>
                <w:b w:val="0"/>
              </w:rPr>
            </w:pPr>
            <w:r>
              <w:t>July 4</w:t>
            </w:r>
          </w:p>
        </w:tc>
        <w:tc>
          <w:tcPr>
            <w:tcW w:w="2569" w:type="dxa"/>
          </w:tcPr>
          <w:p w14:paraId="4DA214E7" w14:textId="77777777" w:rsidR="004878F9" w:rsidRDefault="004878F9" w:rsidP="00B0195E">
            <w:pPr>
              <w:cnfStyle w:val="000000000000" w:firstRow="0" w:lastRow="0" w:firstColumn="0" w:lastColumn="0" w:oddVBand="0" w:evenVBand="0" w:oddHBand="0" w:evenHBand="0" w:firstRowFirstColumn="0" w:firstRowLastColumn="0" w:lastRowFirstColumn="0" w:lastRowLastColumn="0"/>
            </w:pPr>
            <w:r>
              <w:t>Purchase</w:t>
            </w:r>
          </w:p>
        </w:tc>
        <w:tc>
          <w:tcPr>
            <w:tcW w:w="1133" w:type="dxa"/>
          </w:tcPr>
          <w:p w14:paraId="5E08CFE9" w14:textId="77777777" w:rsidR="004878F9" w:rsidRDefault="004878F9" w:rsidP="00B0195E">
            <w:pPr>
              <w:jc w:val="center"/>
              <w:cnfStyle w:val="000000000000" w:firstRow="0" w:lastRow="0" w:firstColumn="0" w:lastColumn="0" w:oddVBand="0" w:evenVBand="0" w:oddHBand="0" w:evenHBand="0" w:firstRowFirstColumn="0" w:firstRowLastColumn="0" w:lastRowFirstColumn="0" w:lastRowLastColumn="0"/>
            </w:pPr>
            <w:r>
              <w:t>8</w:t>
            </w:r>
          </w:p>
        </w:tc>
        <w:tc>
          <w:tcPr>
            <w:tcW w:w="1283" w:type="dxa"/>
          </w:tcPr>
          <w:p w14:paraId="131D105D" w14:textId="77777777" w:rsidR="004878F9" w:rsidRDefault="004878F9" w:rsidP="00B0195E">
            <w:pPr>
              <w:jc w:val="right"/>
              <w:cnfStyle w:val="000000000000" w:firstRow="0" w:lastRow="0" w:firstColumn="0" w:lastColumn="0" w:oddVBand="0" w:evenVBand="0" w:oddHBand="0" w:evenHBand="0" w:firstRowFirstColumn="0" w:firstRowLastColumn="0" w:lastRowFirstColumn="0" w:lastRowLastColumn="0"/>
            </w:pPr>
            <w:r>
              <w:t>103.00</w:t>
            </w:r>
          </w:p>
        </w:tc>
      </w:tr>
      <w:tr w:rsidR="004878F9" w14:paraId="151126A3" w14:textId="77777777" w:rsidTr="00B0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F1EBCEF" w14:textId="77777777" w:rsidR="004878F9" w:rsidRPr="0012683D" w:rsidRDefault="004878F9" w:rsidP="00B0195E">
            <w:pPr>
              <w:rPr>
                <w:b w:val="0"/>
              </w:rPr>
            </w:pPr>
            <w:r>
              <w:t>July 9</w:t>
            </w:r>
          </w:p>
        </w:tc>
        <w:tc>
          <w:tcPr>
            <w:tcW w:w="2569" w:type="dxa"/>
          </w:tcPr>
          <w:p w14:paraId="6942F457" w14:textId="77777777" w:rsidR="004878F9" w:rsidRDefault="004878F9" w:rsidP="00B0195E">
            <w:pPr>
              <w:cnfStyle w:val="000000100000" w:firstRow="0" w:lastRow="0" w:firstColumn="0" w:lastColumn="0" w:oddVBand="0" w:evenVBand="0" w:oddHBand="1" w:evenHBand="0" w:firstRowFirstColumn="0" w:firstRowLastColumn="0" w:lastRowFirstColumn="0" w:lastRowLastColumn="0"/>
            </w:pPr>
            <w:r>
              <w:t>Purchase</w:t>
            </w:r>
          </w:p>
        </w:tc>
        <w:tc>
          <w:tcPr>
            <w:tcW w:w="1133" w:type="dxa"/>
          </w:tcPr>
          <w:p w14:paraId="48A48D70" w14:textId="77777777" w:rsidR="004878F9" w:rsidRDefault="004878F9" w:rsidP="00B0195E">
            <w:pPr>
              <w:jc w:val="center"/>
              <w:cnfStyle w:val="000000100000" w:firstRow="0" w:lastRow="0" w:firstColumn="0" w:lastColumn="0" w:oddVBand="0" w:evenVBand="0" w:oddHBand="1" w:evenHBand="0" w:firstRowFirstColumn="0" w:firstRowLastColumn="0" w:lastRowFirstColumn="0" w:lastRowLastColumn="0"/>
            </w:pPr>
            <w:r>
              <w:t>5</w:t>
            </w:r>
          </w:p>
        </w:tc>
        <w:tc>
          <w:tcPr>
            <w:tcW w:w="1283" w:type="dxa"/>
          </w:tcPr>
          <w:p w14:paraId="6BD2E7BD" w14:textId="77777777" w:rsidR="004878F9" w:rsidRDefault="004878F9" w:rsidP="00B0195E">
            <w:pPr>
              <w:jc w:val="right"/>
              <w:cnfStyle w:val="000000100000" w:firstRow="0" w:lastRow="0" w:firstColumn="0" w:lastColumn="0" w:oddVBand="0" w:evenVBand="0" w:oddHBand="1" w:evenHBand="0" w:firstRowFirstColumn="0" w:firstRowLastColumn="0" w:lastRowFirstColumn="0" w:lastRowLastColumn="0"/>
            </w:pPr>
            <w:r>
              <w:t>104.00</w:t>
            </w:r>
          </w:p>
        </w:tc>
      </w:tr>
      <w:tr w:rsidR="004878F9" w14:paraId="0BC258FB" w14:textId="77777777" w:rsidTr="00B0195E">
        <w:tc>
          <w:tcPr>
            <w:cnfStyle w:val="001000000000" w:firstRow="0" w:lastRow="0" w:firstColumn="1" w:lastColumn="0" w:oddVBand="0" w:evenVBand="0" w:oddHBand="0" w:evenHBand="0" w:firstRowFirstColumn="0" w:firstRowLastColumn="0" w:lastRowFirstColumn="0" w:lastRowLastColumn="0"/>
            <w:tcW w:w="1668" w:type="dxa"/>
          </w:tcPr>
          <w:p w14:paraId="4E04011F" w14:textId="77777777" w:rsidR="004878F9" w:rsidRPr="0012683D" w:rsidRDefault="004878F9" w:rsidP="00B0195E">
            <w:pPr>
              <w:rPr>
                <w:b w:val="0"/>
              </w:rPr>
            </w:pPr>
            <w:r>
              <w:t>July 17</w:t>
            </w:r>
          </w:p>
        </w:tc>
        <w:tc>
          <w:tcPr>
            <w:tcW w:w="2569" w:type="dxa"/>
          </w:tcPr>
          <w:p w14:paraId="0AABEE29" w14:textId="77777777" w:rsidR="004878F9" w:rsidRDefault="004878F9" w:rsidP="00B0195E">
            <w:pPr>
              <w:cnfStyle w:val="000000000000" w:firstRow="0" w:lastRow="0" w:firstColumn="0" w:lastColumn="0" w:oddVBand="0" w:evenVBand="0" w:oddHBand="0" w:evenHBand="0" w:firstRowFirstColumn="0" w:firstRowLastColumn="0" w:lastRowFirstColumn="0" w:lastRowLastColumn="0"/>
            </w:pPr>
            <w:r>
              <w:t>Sale</w:t>
            </w:r>
          </w:p>
        </w:tc>
        <w:tc>
          <w:tcPr>
            <w:tcW w:w="1133" w:type="dxa"/>
          </w:tcPr>
          <w:p w14:paraId="00DC63F4" w14:textId="30D221FA" w:rsidR="004878F9" w:rsidRDefault="004878F9" w:rsidP="00B0195E">
            <w:pPr>
              <w:jc w:val="center"/>
              <w:cnfStyle w:val="000000000000" w:firstRow="0" w:lastRow="0" w:firstColumn="0" w:lastColumn="0" w:oddVBand="0" w:evenVBand="0" w:oddHBand="0" w:evenHBand="0" w:firstRowFirstColumn="0" w:firstRowLastColumn="0" w:lastRowFirstColumn="0" w:lastRowLastColumn="0"/>
            </w:pPr>
            <w:r>
              <w:t>2</w:t>
            </w:r>
            <w:r w:rsidR="00FE2D0F">
              <w:t>3</w:t>
            </w:r>
          </w:p>
        </w:tc>
        <w:tc>
          <w:tcPr>
            <w:tcW w:w="1283" w:type="dxa"/>
          </w:tcPr>
          <w:p w14:paraId="21F33EF1" w14:textId="6D3C96EF" w:rsidR="004878F9" w:rsidRDefault="00E30B4E" w:rsidP="00B0195E">
            <w:pPr>
              <w:jc w:val="right"/>
              <w:cnfStyle w:val="000000000000" w:firstRow="0" w:lastRow="0" w:firstColumn="0" w:lastColumn="0" w:oddVBand="0" w:evenVBand="0" w:oddHBand="0" w:evenHBand="0" w:firstRowFirstColumn="0" w:firstRowLastColumn="0" w:lastRowFirstColumn="0" w:lastRowLastColumn="0"/>
            </w:pPr>
            <w:r>
              <w:t>400</w:t>
            </w:r>
            <w:r w:rsidR="004878F9">
              <w:t>.</w:t>
            </w:r>
            <w:r w:rsidR="00FE2D0F">
              <w:t>00</w:t>
            </w:r>
          </w:p>
        </w:tc>
      </w:tr>
      <w:tr w:rsidR="004878F9" w14:paraId="70E8CE23" w14:textId="77777777" w:rsidTr="00B0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9DC415B" w14:textId="77777777" w:rsidR="004878F9" w:rsidRPr="0012683D" w:rsidRDefault="004878F9" w:rsidP="00B0195E">
            <w:pPr>
              <w:rPr>
                <w:b w:val="0"/>
              </w:rPr>
            </w:pPr>
            <w:r>
              <w:t>July</w:t>
            </w:r>
            <w:r w:rsidRPr="0012683D">
              <w:t xml:space="preserve"> 21</w:t>
            </w:r>
          </w:p>
        </w:tc>
        <w:tc>
          <w:tcPr>
            <w:tcW w:w="2569" w:type="dxa"/>
          </w:tcPr>
          <w:p w14:paraId="51C409AD" w14:textId="77777777" w:rsidR="004878F9" w:rsidRDefault="004878F9" w:rsidP="00B0195E">
            <w:pPr>
              <w:cnfStyle w:val="000000100000" w:firstRow="0" w:lastRow="0" w:firstColumn="0" w:lastColumn="0" w:oddVBand="0" w:evenVBand="0" w:oddHBand="1" w:evenHBand="0" w:firstRowFirstColumn="0" w:firstRowLastColumn="0" w:lastRowFirstColumn="0" w:lastRowLastColumn="0"/>
            </w:pPr>
            <w:r>
              <w:t>Purchase</w:t>
            </w:r>
          </w:p>
        </w:tc>
        <w:tc>
          <w:tcPr>
            <w:tcW w:w="1133" w:type="dxa"/>
          </w:tcPr>
          <w:p w14:paraId="68B40A43" w14:textId="3D4029DA" w:rsidR="004878F9" w:rsidRDefault="00FE2D0F" w:rsidP="00B0195E">
            <w:pPr>
              <w:jc w:val="center"/>
              <w:cnfStyle w:val="000000100000" w:firstRow="0" w:lastRow="0" w:firstColumn="0" w:lastColumn="0" w:oddVBand="0" w:evenVBand="0" w:oddHBand="1" w:evenHBand="0" w:firstRowFirstColumn="0" w:firstRowLastColumn="0" w:lastRowFirstColumn="0" w:lastRowLastColumn="0"/>
            </w:pPr>
            <w:r>
              <w:t>6</w:t>
            </w:r>
          </w:p>
        </w:tc>
        <w:tc>
          <w:tcPr>
            <w:tcW w:w="1283" w:type="dxa"/>
          </w:tcPr>
          <w:p w14:paraId="5DFA9311" w14:textId="47FAD874" w:rsidR="004878F9" w:rsidRDefault="004878F9" w:rsidP="00B0195E">
            <w:pPr>
              <w:jc w:val="right"/>
              <w:cnfStyle w:val="000000100000" w:firstRow="0" w:lastRow="0" w:firstColumn="0" w:lastColumn="0" w:oddVBand="0" w:evenVBand="0" w:oddHBand="1" w:evenHBand="0" w:firstRowFirstColumn="0" w:firstRowLastColumn="0" w:lastRowFirstColumn="0" w:lastRowLastColumn="0"/>
            </w:pPr>
            <w:r>
              <w:t>10</w:t>
            </w:r>
            <w:r w:rsidR="00FE2D0F">
              <w:t>7</w:t>
            </w:r>
            <w:r>
              <w:t>.00</w:t>
            </w:r>
          </w:p>
        </w:tc>
      </w:tr>
      <w:tr w:rsidR="004878F9" w14:paraId="7972ED81" w14:textId="77777777" w:rsidTr="00B0195E">
        <w:tc>
          <w:tcPr>
            <w:cnfStyle w:val="001000000000" w:firstRow="0" w:lastRow="0" w:firstColumn="1" w:lastColumn="0" w:oddVBand="0" w:evenVBand="0" w:oddHBand="0" w:evenHBand="0" w:firstRowFirstColumn="0" w:firstRowLastColumn="0" w:lastRowFirstColumn="0" w:lastRowLastColumn="0"/>
            <w:tcW w:w="1668" w:type="dxa"/>
          </w:tcPr>
          <w:p w14:paraId="2E390230" w14:textId="77777777" w:rsidR="004878F9" w:rsidRPr="0012683D" w:rsidRDefault="004878F9" w:rsidP="00B0195E">
            <w:pPr>
              <w:rPr>
                <w:b w:val="0"/>
              </w:rPr>
            </w:pPr>
            <w:r>
              <w:t>July 31</w:t>
            </w:r>
          </w:p>
        </w:tc>
        <w:tc>
          <w:tcPr>
            <w:tcW w:w="2569" w:type="dxa"/>
          </w:tcPr>
          <w:p w14:paraId="5C15AD73" w14:textId="77777777" w:rsidR="004878F9" w:rsidRDefault="004878F9" w:rsidP="00B0195E">
            <w:pPr>
              <w:cnfStyle w:val="000000000000" w:firstRow="0" w:lastRow="0" w:firstColumn="0" w:lastColumn="0" w:oddVBand="0" w:evenVBand="0" w:oddHBand="0" w:evenHBand="0" w:firstRowFirstColumn="0" w:firstRowLastColumn="0" w:lastRowFirstColumn="0" w:lastRowLastColumn="0"/>
            </w:pPr>
            <w:r>
              <w:t>Sale</w:t>
            </w:r>
          </w:p>
        </w:tc>
        <w:tc>
          <w:tcPr>
            <w:tcW w:w="1133" w:type="dxa"/>
          </w:tcPr>
          <w:p w14:paraId="46ABEF97" w14:textId="048C77D5" w:rsidR="004878F9" w:rsidRDefault="00EA1A13" w:rsidP="00B0195E">
            <w:pPr>
              <w:jc w:val="center"/>
              <w:cnfStyle w:val="000000000000" w:firstRow="0" w:lastRow="0" w:firstColumn="0" w:lastColumn="0" w:oddVBand="0" w:evenVBand="0" w:oddHBand="0" w:evenHBand="0" w:firstRowFirstColumn="0" w:firstRowLastColumn="0" w:lastRowFirstColumn="0" w:lastRowLastColumn="0"/>
            </w:pPr>
            <w:r>
              <w:t>7</w:t>
            </w:r>
          </w:p>
        </w:tc>
        <w:tc>
          <w:tcPr>
            <w:tcW w:w="1283" w:type="dxa"/>
          </w:tcPr>
          <w:p w14:paraId="4D135363" w14:textId="1F6567D0" w:rsidR="004878F9" w:rsidRDefault="00E30B4E" w:rsidP="00B0195E">
            <w:pPr>
              <w:jc w:val="right"/>
              <w:cnfStyle w:val="000000000000" w:firstRow="0" w:lastRow="0" w:firstColumn="0" w:lastColumn="0" w:oddVBand="0" w:evenVBand="0" w:oddHBand="0" w:evenHBand="0" w:firstRowFirstColumn="0" w:firstRowLastColumn="0" w:lastRowFirstColumn="0" w:lastRowLastColumn="0"/>
            </w:pPr>
            <w:r>
              <w:t>400</w:t>
            </w:r>
            <w:r w:rsidR="004878F9">
              <w:t>.</w:t>
            </w:r>
            <w:r w:rsidR="00FE2D0F">
              <w:t>00</w:t>
            </w:r>
          </w:p>
        </w:tc>
      </w:tr>
    </w:tbl>
    <w:p w14:paraId="490E6752" w14:textId="77777777" w:rsidR="004878F9" w:rsidRDefault="004878F9" w:rsidP="004878F9"/>
    <w:p w14:paraId="489E9F90" w14:textId="77777777" w:rsidR="004878F9" w:rsidRPr="00361AFE" w:rsidRDefault="004878F9" w:rsidP="004878F9">
      <w:pPr>
        <w:rPr>
          <w:b/>
        </w:rPr>
      </w:pPr>
      <w:r w:rsidRPr="00361AFE">
        <w:rPr>
          <w:b/>
        </w:rPr>
        <w:t>Required:</w:t>
      </w:r>
    </w:p>
    <w:p w14:paraId="085C2AF0" w14:textId="77777777" w:rsidR="004878F9" w:rsidRDefault="004878F9" w:rsidP="00996C96">
      <w:pPr>
        <w:pStyle w:val="ListParagraph"/>
        <w:numPr>
          <w:ilvl w:val="0"/>
          <w:numId w:val="37"/>
        </w:numPr>
      </w:pPr>
      <w:r>
        <w:t>Prepare inventory records using:</w:t>
      </w:r>
    </w:p>
    <w:p w14:paraId="6E2E0CE9" w14:textId="77777777" w:rsidR="00FE0CA7" w:rsidRDefault="00FE0CA7" w:rsidP="00FE0CA7">
      <w:pPr>
        <w:pStyle w:val="ListParagraph"/>
        <w:numPr>
          <w:ilvl w:val="2"/>
          <w:numId w:val="37"/>
        </w:numPr>
      </w:pPr>
      <w:r>
        <w:t>The FIFO method</w:t>
      </w:r>
    </w:p>
    <w:p w14:paraId="77B238D5" w14:textId="77777777" w:rsidR="00FE0CA7" w:rsidRDefault="00FE0CA7" w:rsidP="00FE0CA7">
      <w:pPr>
        <w:pStyle w:val="ListParagraph"/>
        <w:numPr>
          <w:ilvl w:val="2"/>
          <w:numId w:val="37"/>
        </w:numPr>
      </w:pPr>
      <w:r>
        <w:t>The LIFO method</w:t>
      </w:r>
    </w:p>
    <w:p w14:paraId="0B3B3CB1" w14:textId="77777777" w:rsidR="00FE0CA7" w:rsidRDefault="00FE0CA7" w:rsidP="00FE0CA7">
      <w:pPr>
        <w:pStyle w:val="ListParagraph"/>
        <w:numPr>
          <w:ilvl w:val="2"/>
          <w:numId w:val="37"/>
        </w:numPr>
      </w:pPr>
      <w:r>
        <w:t>The weighted average method</w:t>
      </w:r>
    </w:p>
    <w:p w14:paraId="4BC7A888" w14:textId="77777777" w:rsidR="004878F9" w:rsidRDefault="004878F9" w:rsidP="00996C96">
      <w:pPr>
        <w:pStyle w:val="ListParagraph"/>
        <w:numPr>
          <w:ilvl w:val="0"/>
          <w:numId w:val="37"/>
        </w:numPr>
      </w:pPr>
      <w:r>
        <w:t>Under each of the methods you prepared in part a.) above, compute Sales, Cost of Goods Sold and Gross Profit.</w:t>
      </w:r>
    </w:p>
    <w:p w14:paraId="53865A50" w14:textId="10508190" w:rsidR="00AA76C1" w:rsidRDefault="00AA76C1" w:rsidP="00AA76C1">
      <w:pPr>
        <w:pStyle w:val="NormalWeb"/>
        <w:spacing w:before="0" w:beforeAutospacing="0" w:after="0" w:afterAutospacing="0"/>
        <w:ind w:left="360"/>
        <w:rPr>
          <w:rFonts w:ascii="Calibri" w:hAnsi="Calibri"/>
          <w:color w:val="000000"/>
          <w:sz w:val="22"/>
          <w:szCs w:val="22"/>
        </w:rPr>
      </w:pPr>
      <w:r>
        <w:rPr>
          <w:rFonts w:ascii="Calibri" w:hAnsi="Calibri"/>
          <w:color w:val="000000"/>
          <w:sz w:val="22"/>
          <w:szCs w:val="22"/>
        </w:rPr>
        <w:t xml:space="preserve">NOTE:  Download the template </w:t>
      </w:r>
      <w:r w:rsidR="00436D87">
        <w:rPr>
          <w:rFonts w:ascii="Calibri" w:hAnsi="Calibri"/>
          <w:color w:val="000000"/>
          <w:sz w:val="22"/>
          <w:szCs w:val="22"/>
        </w:rPr>
        <w:t xml:space="preserve">from </w:t>
      </w:r>
      <w:hyperlink r:id="rId13" w:history="1">
        <w:r w:rsidR="00436D87" w:rsidRPr="004A0926">
          <w:rPr>
            <w:rStyle w:val="Hyperlink"/>
            <w:rFonts w:ascii="Calibri" w:hAnsi="Calibri"/>
            <w:sz w:val="22"/>
            <w:szCs w:val="22"/>
          </w:rPr>
          <w:t>http://accountingworkbook.com</w:t>
        </w:r>
      </w:hyperlink>
      <w:r w:rsidR="00436D87">
        <w:rPr>
          <w:rFonts w:ascii="Calibri" w:hAnsi="Calibri"/>
          <w:color w:val="000000"/>
          <w:sz w:val="22"/>
          <w:szCs w:val="22"/>
        </w:rPr>
        <w:t xml:space="preserve">  </w:t>
      </w:r>
    </w:p>
    <w:p w14:paraId="1A4C383D" w14:textId="77777777" w:rsidR="004878F9" w:rsidRDefault="004878F9" w:rsidP="004878F9">
      <w:r>
        <w:br w:type="page"/>
      </w:r>
    </w:p>
    <w:p w14:paraId="79162DFC" w14:textId="485CFF26" w:rsidR="004878F9" w:rsidRDefault="004878F9" w:rsidP="004878F9">
      <w:pPr>
        <w:rPr>
          <w:b/>
        </w:rPr>
      </w:pPr>
      <w:r>
        <w:rPr>
          <w:b/>
        </w:rPr>
        <w:lastRenderedPageBreak/>
        <w:t>7-2A – FIFO</w:t>
      </w:r>
      <w:r w:rsidR="00FE0CA7">
        <w:rPr>
          <w:b/>
        </w:rPr>
        <w:t>, LIFO</w:t>
      </w:r>
      <w:r>
        <w:rPr>
          <w:b/>
        </w:rPr>
        <w:t xml:space="preserve"> and Weighted Average Inventory Records and Entries</w:t>
      </w:r>
    </w:p>
    <w:p w14:paraId="62EF14BB" w14:textId="77777777" w:rsidR="004878F9" w:rsidRDefault="004878F9" w:rsidP="004878F9"/>
    <w:p w14:paraId="08FB3143" w14:textId="77777777" w:rsidR="004878F9" w:rsidRPr="0012683D" w:rsidRDefault="004878F9" w:rsidP="004878F9">
      <w:r>
        <w:t>Aberdeen Auto Mart</w:t>
      </w:r>
      <w:r w:rsidRPr="0012683D">
        <w:t xml:space="preserve"> uses a perpetual inventory system and reports the following transactions for the month of </w:t>
      </w:r>
      <w:r>
        <w:t>May for one of its products</w:t>
      </w:r>
      <w:r w:rsidRPr="0012683D">
        <w:t>:</w:t>
      </w:r>
    </w:p>
    <w:p w14:paraId="279D9D53" w14:textId="77777777" w:rsidR="004878F9" w:rsidRPr="002F6139" w:rsidRDefault="004878F9" w:rsidP="004878F9">
      <w:pPr>
        <w:rPr>
          <w:b/>
        </w:rPr>
      </w:pPr>
    </w:p>
    <w:tbl>
      <w:tblPr>
        <w:tblStyle w:val="LightList"/>
        <w:tblW w:w="6653" w:type="dxa"/>
        <w:tblLook w:val="04A0" w:firstRow="1" w:lastRow="0" w:firstColumn="1" w:lastColumn="0" w:noHBand="0" w:noVBand="1"/>
      </w:tblPr>
      <w:tblGrid>
        <w:gridCol w:w="1668"/>
        <w:gridCol w:w="2569"/>
        <w:gridCol w:w="1133"/>
        <w:gridCol w:w="1283"/>
      </w:tblGrid>
      <w:tr w:rsidR="004878F9" w:rsidRPr="0012683D" w14:paraId="01DF8263" w14:textId="77777777" w:rsidTr="00B01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4A945A7" w14:textId="77777777" w:rsidR="004878F9" w:rsidRPr="0012683D" w:rsidRDefault="004878F9" w:rsidP="00B0195E">
            <w:pPr>
              <w:jc w:val="center"/>
            </w:pPr>
            <w:r w:rsidRPr="0012683D">
              <w:t>Date</w:t>
            </w:r>
          </w:p>
        </w:tc>
        <w:tc>
          <w:tcPr>
            <w:tcW w:w="2569" w:type="dxa"/>
          </w:tcPr>
          <w:p w14:paraId="4CE202F7" w14:textId="77777777" w:rsidR="004878F9" w:rsidRPr="0012683D" w:rsidRDefault="004878F9" w:rsidP="00B0195E">
            <w:pPr>
              <w:jc w:val="center"/>
              <w:cnfStyle w:val="100000000000" w:firstRow="1" w:lastRow="0" w:firstColumn="0" w:lastColumn="0" w:oddVBand="0" w:evenVBand="0" w:oddHBand="0" w:evenHBand="0" w:firstRowFirstColumn="0" w:firstRowLastColumn="0" w:lastRowFirstColumn="0" w:lastRowLastColumn="0"/>
            </w:pPr>
            <w:r w:rsidRPr="0012683D">
              <w:t>Explanation</w:t>
            </w:r>
          </w:p>
        </w:tc>
        <w:tc>
          <w:tcPr>
            <w:tcW w:w="1133" w:type="dxa"/>
          </w:tcPr>
          <w:p w14:paraId="15989BC5" w14:textId="77777777" w:rsidR="004878F9" w:rsidRPr="0012683D" w:rsidRDefault="004878F9" w:rsidP="00B0195E">
            <w:pPr>
              <w:jc w:val="center"/>
              <w:cnfStyle w:val="100000000000" w:firstRow="1" w:lastRow="0" w:firstColumn="0" w:lastColumn="0" w:oddVBand="0" w:evenVBand="0" w:oddHBand="0" w:evenHBand="0" w:firstRowFirstColumn="0" w:firstRowLastColumn="0" w:lastRowFirstColumn="0" w:lastRowLastColumn="0"/>
            </w:pPr>
            <w:r w:rsidRPr="0012683D">
              <w:t>Units</w:t>
            </w:r>
          </w:p>
        </w:tc>
        <w:tc>
          <w:tcPr>
            <w:tcW w:w="1283" w:type="dxa"/>
          </w:tcPr>
          <w:p w14:paraId="1A9C8679" w14:textId="77777777" w:rsidR="004878F9" w:rsidRPr="0012683D" w:rsidRDefault="004878F9" w:rsidP="00B0195E">
            <w:pPr>
              <w:jc w:val="center"/>
              <w:cnfStyle w:val="100000000000" w:firstRow="1" w:lastRow="0" w:firstColumn="0" w:lastColumn="0" w:oddVBand="0" w:evenVBand="0" w:oddHBand="0" w:evenHBand="0" w:firstRowFirstColumn="0" w:firstRowLastColumn="0" w:lastRowFirstColumn="0" w:lastRowLastColumn="0"/>
            </w:pPr>
            <w:r w:rsidRPr="0012683D">
              <w:t>Cost/Price</w:t>
            </w:r>
          </w:p>
        </w:tc>
      </w:tr>
      <w:tr w:rsidR="004878F9" w14:paraId="0B197A83" w14:textId="77777777" w:rsidTr="00B0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7699CCCE" w14:textId="77777777" w:rsidR="004878F9" w:rsidRPr="0012683D" w:rsidRDefault="004878F9" w:rsidP="00B0195E">
            <w:pPr>
              <w:rPr>
                <w:b w:val="0"/>
              </w:rPr>
            </w:pPr>
            <w:r>
              <w:t>May</w:t>
            </w:r>
            <w:r w:rsidRPr="0012683D">
              <w:t xml:space="preserve"> 1</w:t>
            </w:r>
          </w:p>
        </w:tc>
        <w:tc>
          <w:tcPr>
            <w:tcW w:w="2569" w:type="dxa"/>
          </w:tcPr>
          <w:p w14:paraId="0552E790" w14:textId="77777777" w:rsidR="004878F9" w:rsidRDefault="004878F9" w:rsidP="00B0195E">
            <w:pPr>
              <w:cnfStyle w:val="000000100000" w:firstRow="0" w:lastRow="0" w:firstColumn="0" w:lastColumn="0" w:oddVBand="0" w:evenVBand="0" w:oddHBand="1" w:evenHBand="0" w:firstRowFirstColumn="0" w:firstRowLastColumn="0" w:lastRowFirstColumn="0" w:lastRowLastColumn="0"/>
            </w:pPr>
            <w:r>
              <w:t>Beginning inventory</w:t>
            </w:r>
          </w:p>
        </w:tc>
        <w:tc>
          <w:tcPr>
            <w:tcW w:w="1133" w:type="dxa"/>
          </w:tcPr>
          <w:p w14:paraId="588A38EE" w14:textId="77777777" w:rsidR="004878F9" w:rsidRDefault="004878F9" w:rsidP="00B0195E">
            <w:pPr>
              <w:jc w:val="center"/>
              <w:cnfStyle w:val="000000100000" w:firstRow="0" w:lastRow="0" w:firstColumn="0" w:lastColumn="0" w:oddVBand="0" w:evenVBand="0" w:oddHBand="1" w:evenHBand="0" w:firstRowFirstColumn="0" w:firstRowLastColumn="0" w:lastRowFirstColumn="0" w:lastRowLastColumn="0"/>
            </w:pPr>
            <w:r>
              <w:t>20</w:t>
            </w:r>
          </w:p>
        </w:tc>
        <w:tc>
          <w:tcPr>
            <w:tcW w:w="1283" w:type="dxa"/>
          </w:tcPr>
          <w:p w14:paraId="49B6F673" w14:textId="77777777" w:rsidR="004878F9" w:rsidRDefault="004878F9" w:rsidP="00B0195E">
            <w:pPr>
              <w:jc w:val="right"/>
              <w:cnfStyle w:val="000000100000" w:firstRow="0" w:lastRow="0" w:firstColumn="0" w:lastColumn="0" w:oddVBand="0" w:evenVBand="0" w:oddHBand="1" w:evenHBand="0" w:firstRowFirstColumn="0" w:firstRowLastColumn="0" w:lastRowFirstColumn="0" w:lastRowLastColumn="0"/>
            </w:pPr>
            <w:r>
              <w:t>$3.00</w:t>
            </w:r>
          </w:p>
        </w:tc>
      </w:tr>
      <w:tr w:rsidR="004878F9" w14:paraId="7B3E7B8F" w14:textId="77777777" w:rsidTr="00B0195E">
        <w:tc>
          <w:tcPr>
            <w:cnfStyle w:val="001000000000" w:firstRow="0" w:lastRow="0" w:firstColumn="1" w:lastColumn="0" w:oddVBand="0" w:evenVBand="0" w:oddHBand="0" w:evenHBand="0" w:firstRowFirstColumn="0" w:firstRowLastColumn="0" w:lastRowFirstColumn="0" w:lastRowLastColumn="0"/>
            <w:tcW w:w="1668" w:type="dxa"/>
          </w:tcPr>
          <w:p w14:paraId="6B7DBA2C" w14:textId="77777777" w:rsidR="004878F9" w:rsidRPr="0012683D" w:rsidRDefault="004878F9" w:rsidP="00B0195E">
            <w:pPr>
              <w:rPr>
                <w:b w:val="0"/>
              </w:rPr>
            </w:pPr>
            <w:r>
              <w:t>May 5</w:t>
            </w:r>
          </w:p>
        </w:tc>
        <w:tc>
          <w:tcPr>
            <w:tcW w:w="2569" w:type="dxa"/>
          </w:tcPr>
          <w:p w14:paraId="515C07DE" w14:textId="77777777" w:rsidR="004878F9" w:rsidRDefault="004878F9" w:rsidP="00B0195E">
            <w:pPr>
              <w:cnfStyle w:val="000000000000" w:firstRow="0" w:lastRow="0" w:firstColumn="0" w:lastColumn="0" w:oddVBand="0" w:evenVBand="0" w:oddHBand="0" w:evenHBand="0" w:firstRowFirstColumn="0" w:firstRowLastColumn="0" w:lastRowFirstColumn="0" w:lastRowLastColumn="0"/>
            </w:pPr>
            <w:r>
              <w:t>Purchase</w:t>
            </w:r>
          </w:p>
        </w:tc>
        <w:tc>
          <w:tcPr>
            <w:tcW w:w="1133" w:type="dxa"/>
          </w:tcPr>
          <w:p w14:paraId="52A6C06A" w14:textId="77777777" w:rsidR="004878F9" w:rsidRDefault="004878F9" w:rsidP="00B0195E">
            <w:pPr>
              <w:jc w:val="center"/>
              <w:cnfStyle w:val="000000000000" w:firstRow="0" w:lastRow="0" w:firstColumn="0" w:lastColumn="0" w:oddVBand="0" w:evenVBand="0" w:oddHBand="0" w:evenHBand="0" w:firstRowFirstColumn="0" w:firstRowLastColumn="0" w:lastRowFirstColumn="0" w:lastRowLastColumn="0"/>
            </w:pPr>
            <w:r>
              <w:t>5</w:t>
            </w:r>
          </w:p>
        </w:tc>
        <w:tc>
          <w:tcPr>
            <w:tcW w:w="1283" w:type="dxa"/>
          </w:tcPr>
          <w:p w14:paraId="62308A82" w14:textId="77777777" w:rsidR="004878F9" w:rsidRDefault="004878F9" w:rsidP="00B0195E">
            <w:pPr>
              <w:jc w:val="right"/>
              <w:cnfStyle w:val="000000000000" w:firstRow="0" w:lastRow="0" w:firstColumn="0" w:lastColumn="0" w:oddVBand="0" w:evenVBand="0" w:oddHBand="0" w:evenHBand="0" w:firstRowFirstColumn="0" w:firstRowLastColumn="0" w:lastRowFirstColumn="0" w:lastRowLastColumn="0"/>
            </w:pPr>
            <w:r>
              <w:t>3.25</w:t>
            </w:r>
          </w:p>
        </w:tc>
      </w:tr>
      <w:tr w:rsidR="004878F9" w14:paraId="12BEFA8A" w14:textId="77777777" w:rsidTr="00B0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7171117" w14:textId="77777777" w:rsidR="004878F9" w:rsidRPr="0012683D" w:rsidRDefault="004878F9" w:rsidP="00B0195E">
            <w:pPr>
              <w:rPr>
                <w:b w:val="0"/>
              </w:rPr>
            </w:pPr>
            <w:r>
              <w:t xml:space="preserve">May 13 </w:t>
            </w:r>
          </w:p>
        </w:tc>
        <w:tc>
          <w:tcPr>
            <w:tcW w:w="2569" w:type="dxa"/>
          </w:tcPr>
          <w:p w14:paraId="3AF767D0" w14:textId="77777777" w:rsidR="004878F9" w:rsidRDefault="004878F9" w:rsidP="00B0195E">
            <w:pPr>
              <w:cnfStyle w:val="000000100000" w:firstRow="0" w:lastRow="0" w:firstColumn="0" w:lastColumn="0" w:oddVBand="0" w:evenVBand="0" w:oddHBand="1" w:evenHBand="0" w:firstRowFirstColumn="0" w:firstRowLastColumn="0" w:lastRowFirstColumn="0" w:lastRowLastColumn="0"/>
            </w:pPr>
            <w:r>
              <w:t>Sale</w:t>
            </w:r>
          </w:p>
        </w:tc>
        <w:tc>
          <w:tcPr>
            <w:tcW w:w="1133" w:type="dxa"/>
          </w:tcPr>
          <w:p w14:paraId="405662D7" w14:textId="77777777" w:rsidR="004878F9" w:rsidRDefault="004878F9" w:rsidP="00B0195E">
            <w:pPr>
              <w:jc w:val="center"/>
              <w:cnfStyle w:val="000000100000" w:firstRow="0" w:lastRow="0" w:firstColumn="0" w:lastColumn="0" w:oddVBand="0" w:evenVBand="0" w:oddHBand="1" w:evenHBand="0" w:firstRowFirstColumn="0" w:firstRowLastColumn="0" w:lastRowFirstColumn="0" w:lastRowLastColumn="0"/>
            </w:pPr>
            <w:r>
              <w:t>22</w:t>
            </w:r>
          </w:p>
        </w:tc>
        <w:tc>
          <w:tcPr>
            <w:tcW w:w="1283" w:type="dxa"/>
          </w:tcPr>
          <w:p w14:paraId="4D1AA87F" w14:textId="5FD50E4A" w:rsidR="004878F9" w:rsidRDefault="00E30B4E" w:rsidP="00B0195E">
            <w:pPr>
              <w:jc w:val="right"/>
              <w:cnfStyle w:val="000000100000" w:firstRow="0" w:lastRow="0" w:firstColumn="0" w:lastColumn="0" w:oddVBand="0" w:evenVBand="0" w:oddHBand="1" w:evenHBand="0" w:firstRowFirstColumn="0" w:firstRowLastColumn="0" w:lastRowFirstColumn="0" w:lastRowLastColumn="0"/>
            </w:pPr>
            <w:r>
              <w:t>10.</w:t>
            </w:r>
            <w:r w:rsidR="00FE2D0F">
              <w:t>00</w:t>
            </w:r>
          </w:p>
        </w:tc>
      </w:tr>
      <w:tr w:rsidR="004878F9" w14:paraId="6E21EBC5" w14:textId="77777777" w:rsidTr="00B0195E">
        <w:tc>
          <w:tcPr>
            <w:cnfStyle w:val="001000000000" w:firstRow="0" w:lastRow="0" w:firstColumn="1" w:lastColumn="0" w:oddVBand="0" w:evenVBand="0" w:oddHBand="0" w:evenHBand="0" w:firstRowFirstColumn="0" w:firstRowLastColumn="0" w:lastRowFirstColumn="0" w:lastRowLastColumn="0"/>
            <w:tcW w:w="1668" w:type="dxa"/>
          </w:tcPr>
          <w:p w14:paraId="439E30E9" w14:textId="77777777" w:rsidR="004878F9" w:rsidRPr="0012683D" w:rsidRDefault="004878F9" w:rsidP="00B0195E">
            <w:pPr>
              <w:rPr>
                <w:b w:val="0"/>
              </w:rPr>
            </w:pPr>
            <w:r>
              <w:t xml:space="preserve">May 20 </w:t>
            </w:r>
          </w:p>
        </w:tc>
        <w:tc>
          <w:tcPr>
            <w:tcW w:w="2569" w:type="dxa"/>
          </w:tcPr>
          <w:p w14:paraId="26C73E00" w14:textId="77777777" w:rsidR="004878F9" w:rsidRDefault="004878F9" w:rsidP="00B0195E">
            <w:pPr>
              <w:cnfStyle w:val="000000000000" w:firstRow="0" w:lastRow="0" w:firstColumn="0" w:lastColumn="0" w:oddVBand="0" w:evenVBand="0" w:oddHBand="0" w:evenHBand="0" w:firstRowFirstColumn="0" w:firstRowLastColumn="0" w:lastRowFirstColumn="0" w:lastRowLastColumn="0"/>
            </w:pPr>
            <w:r>
              <w:t>Purchase</w:t>
            </w:r>
          </w:p>
        </w:tc>
        <w:tc>
          <w:tcPr>
            <w:tcW w:w="1133" w:type="dxa"/>
          </w:tcPr>
          <w:p w14:paraId="44A25A4B" w14:textId="77777777" w:rsidR="004878F9" w:rsidRDefault="004878F9" w:rsidP="00B0195E">
            <w:pPr>
              <w:jc w:val="center"/>
              <w:cnfStyle w:val="000000000000" w:firstRow="0" w:lastRow="0" w:firstColumn="0" w:lastColumn="0" w:oddVBand="0" w:evenVBand="0" w:oddHBand="0" w:evenHBand="0" w:firstRowFirstColumn="0" w:firstRowLastColumn="0" w:lastRowFirstColumn="0" w:lastRowLastColumn="0"/>
            </w:pPr>
            <w:r>
              <w:t>7</w:t>
            </w:r>
          </w:p>
        </w:tc>
        <w:tc>
          <w:tcPr>
            <w:tcW w:w="1283" w:type="dxa"/>
          </w:tcPr>
          <w:p w14:paraId="236ED659" w14:textId="77777777" w:rsidR="004878F9" w:rsidRDefault="004878F9" w:rsidP="00B0195E">
            <w:pPr>
              <w:jc w:val="right"/>
              <w:cnfStyle w:val="000000000000" w:firstRow="0" w:lastRow="0" w:firstColumn="0" w:lastColumn="0" w:oddVBand="0" w:evenVBand="0" w:oddHBand="0" w:evenHBand="0" w:firstRowFirstColumn="0" w:firstRowLastColumn="0" w:lastRowFirstColumn="0" w:lastRowLastColumn="0"/>
            </w:pPr>
            <w:r>
              <w:t>3.55</w:t>
            </w:r>
          </w:p>
        </w:tc>
      </w:tr>
      <w:tr w:rsidR="004878F9" w14:paraId="45660737" w14:textId="77777777" w:rsidTr="00B0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65EE3CC" w14:textId="77777777" w:rsidR="004878F9" w:rsidRPr="0012683D" w:rsidRDefault="004878F9" w:rsidP="00B0195E">
            <w:pPr>
              <w:rPr>
                <w:b w:val="0"/>
              </w:rPr>
            </w:pPr>
            <w:r>
              <w:t xml:space="preserve">May 24 </w:t>
            </w:r>
          </w:p>
        </w:tc>
        <w:tc>
          <w:tcPr>
            <w:tcW w:w="2569" w:type="dxa"/>
          </w:tcPr>
          <w:p w14:paraId="2155CD12" w14:textId="77777777" w:rsidR="004878F9" w:rsidRDefault="004878F9" w:rsidP="00B0195E">
            <w:pPr>
              <w:cnfStyle w:val="000000100000" w:firstRow="0" w:lastRow="0" w:firstColumn="0" w:lastColumn="0" w:oddVBand="0" w:evenVBand="0" w:oddHBand="1" w:evenHBand="0" w:firstRowFirstColumn="0" w:firstRowLastColumn="0" w:lastRowFirstColumn="0" w:lastRowLastColumn="0"/>
            </w:pPr>
            <w:r>
              <w:t>Purchase</w:t>
            </w:r>
          </w:p>
        </w:tc>
        <w:tc>
          <w:tcPr>
            <w:tcW w:w="1133" w:type="dxa"/>
          </w:tcPr>
          <w:p w14:paraId="73A8FBB6" w14:textId="77777777" w:rsidR="004878F9" w:rsidRDefault="004878F9" w:rsidP="00B0195E">
            <w:pPr>
              <w:jc w:val="center"/>
              <w:cnfStyle w:val="000000100000" w:firstRow="0" w:lastRow="0" w:firstColumn="0" w:lastColumn="0" w:oddVBand="0" w:evenVBand="0" w:oddHBand="1" w:evenHBand="0" w:firstRowFirstColumn="0" w:firstRowLastColumn="0" w:lastRowFirstColumn="0" w:lastRowLastColumn="0"/>
            </w:pPr>
            <w:r>
              <w:t>5</w:t>
            </w:r>
          </w:p>
        </w:tc>
        <w:tc>
          <w:tcPr>
            <w:tcW w:w="1283" w:type="dxa"/>
          </w:tcPr>
          <w:p w14:paraId="34CD5C98" w14:textId="77777777" w:rsidR="004878F9" w:rsidRDefault="004878F9" w:rsidP="00B0195E">
            <w:pPr>
              <w:jc w:val="right"/>
              <w:cnfStyle w:val="000000100000" w:firstRow="0" w:lastRow="0" w:firstColumn="0" w:lastColumn="0" w:oddVBand="0" w:evenVBand="0" w:oddHBand="1" w:evenHBand="0" w:firstRowFirstColumn="0" w:firstRowLastColumn="0" w:lastRowFirstColumn="0" w:lastRowLastColumn="0"/>
            </w:pPr>
            <w:r>
              <w:t>3.70</w:t>
            </w:r>
          </w:p>
        </w:tc>
      </w:tr>
      <w:tr w:rsidR="004878F9" w14:paraId="1CBD1715" w14:textId="77777777" w:rsidTr="00B0195E">
        <w:tc>
          <w:tcPr>
            <w:cnfStyle w:val="001000000000" w:firstRow="0" w:lastRow="0" w:firstColumn="1" w:lastColumn="0" w:oddVBand="0" w:evenVBand="0" w:oddHBand="0" w:evenHBand="0" w:firstRowFirstColumn="0" w:firstRowLastColumn="0" w:lastRowFirstColumn="0" w:lastRowLastColumn="0"/>
            <w:tcW w:w="1668" w:type="dxa"/>
          </w:tcPr>
          <w:p w14:paraId="762F9435" w14:textId="77777777" w:rsidR="004878F9" w:rsidRPr="0012683D" w:rsidRDefault="004878F9" w:rsidP="00B0195E">
            <w:pPr>
              <w:rPr>
                <w:b w:val="0"/>
              </w:rPr>
            </w:pPr>
            <w:r>
              <w:t>May 31</w:t>
            </w:r>
          </w:p>
        </w:tc>
        <w:tc>
          <w:tcPr>
            <w:tcW w:w="2569" w:type="dxa"/>
          </w:tcPr>
          <w:p w14:paraId="1A559D2F" w14:textId="77777777" w:rsidR="004878F9" w:rsidRDefault="004878F9" w:rsidP="00B0195E">
            <w:pPr>
              <w:cnfStyle w:val="000000000000" w:firstRow="0" w:lastRow="0" w:firstColumn="0" w:lastColumn="0" w:oddVBand="0" w:evenVBand="0" w:oddHBand="0" w:evenHBand="0" w:firstRowFirstColumn="0" w:firstRowLastColumn="0" w:lastRowFirstColumn="0" w:lastRowLastColumn="0"/>
            </w:pPr>
            <w:r>
              <w:t>Sale</w:t>
            </w:r>
          </w:p>
        </w:tc>
        <w:tc>
          <w:tcPr>
            <w:tcW w:w="1133" w:type="dxa"/>
          </w:tcPr>
          <w:p w14:paraId="617BC527" w14:textId="77777777" w:rsidR="004878F9" w:rsidRDefault="004878F9" w:rsidP="00B0195E">
            <w:pPr>
              <w:jc w:val="center"/>
              <w:cnfStyle w:val="000000000000" w:firstRow="0" w:lastRow="0" w:firstColumn="0" w:lastColumn="0" w:oddVBand="0" w:evenVBand="0" w:oddHBand="0" w:evenHBand="0" w:firstRowFirstColumn="0" w:firstRowLastColumn="0" w:lastRowFirstColumn="0" w:lastRowLastColumn="0"/>
            </w:pPr>
            <w:r>
              <w:t>13</w:t>
            </w:r>
          </w:p>
        </w:tc>
        <w:tc>
          <w:tcPr>
            <w:tcW w:w="1283" w:type="dxa"/>
          </w:tcPr>
          <w:p w14:paraId="64474208" w14:textId="23E94E4F" w:rsidR="004878F9" w:rsidRDefault="00E30B4E" w:rsidP="00B0195E">
            <w:pPr>
              <w:jc w:val="right"/>
              <w:cnfStyle w:val="000000000000" w:firstRow="0" w:lastRow="0" w:firstColumn="0" w:lastColumn="0" w:oddVBand="0" w:evenVBand="0" w:oddHBand="0" w:evenHBand="0" w:firstRowFirstColumn="0" w:firstRowLastColumn="0" w:lastRowFirstColumn="0" w:lastRowLastColumn="0"/>
            </w:pPr>
            <w:r>
              <w:t>10</w:t>
            </w:r>
            <w:r w:rsidR="00FE2D0F">
              <w:t>.00</w:t>
            </w:r>
          </w:p>
        </w:tc>
      </w:tr>
    </w:tbl>
    <w:p w14:paraId="1D2B42DE" w14:textId="77777777" w:rsidR="004878F9" w:rsidRDefault="004878F9" w:rsidP="004878F9"/>
    <w:p w14:paraId="1FB10801" w14:textId="77777777" w:rsidR="004878F9" w:rsidRPr="00361AFE" w:rsidRDefault="004878F9" w:rsidP="004878F9">
      <w:pPr>
        <w:rPr>
          <w:b/>
        </w:rPr>
      </w:pPr>
      <w:r w:rsidRPr="00361AFE">
        <w:rPr>
          <w:b/>
        </w:rPr>
        <w:t>Required:</w:t>
      </w:r>
    </w:p>
    <w:p w14:paraId="658CE188" w14:textId="77777777" w:rsidR="004878F9" w:rsidRDefault="004878F9" w:rsidP="00996C96">
      <w:pPr>
        <w:pStyle w:val="ListParagraph"/>
        <w:numPr>
          <w:ilvl w:val="0"/>
          <w:numId w:val="38"/>
        </w:numPr>
      </w:pPr>
      <w:r>
        <w:t>Prepare inventory records using:</w:t>
      </w:r>
    </w:p>
    <w:p w14:paraId="3C26FDF2" w14:textId="77777777" w:rsidR="00FE0CA7" w:rsidRDefault="00FE0CA7" w:rsidP="00FE0CA7">
      <w:pPr>
        <w:pStyle w:val="ListParagraph"/>
        <w:numPr>
          <w:ilvl w:val="2"/>
          <w:numId w:val="38"/>
        </w:numPr>
      </w:pPr>
      <w:r>
        <w:t>The FIFO method</w:t>
      </w:r>
    </w:p>
    <w:p w14:paraId="3EE90DF2" w14:textId="77777777" w:rsidR="00FE0CA7" w:rsidRDefault="00FE0CA7" w:rsidP="00FE0CA7">
      <w:pPr>
        <w:pStyle w:val="ListParagraph"/>
        <w:numPr>
          <w:ilvl w:val="2"/>
          <w:numId w:val="38"/>
        </w:numPr>
      </w:pPr>
      <w:r>
        <w:t>The LIFO method</w:t>
      </w:r>
    </w:p>
    <w:p w14:paraId="0DC8DF60" w14:textId="77777777" w:rsidR="00FE0CA7" w:rsidRDefault="00FE0CA7" w:rsidP="00FE0CA7">
      <w:pPr>
        <w:pStyle w:val="ListParagraph"/>
        <w:numPr>
          <w:ilvl w:val="2"/>
          <w:numId w:val="38"/>
        </w:numPr>
      </w:pPr>
      <w:r>
        <w:t>The weighted average method</w:t>
      </w:r>
    </w:p>
    <w:p w14:paraId="14AA8293" w14:textId="77777777" w:rsidR="004878F9" w:rsidRDefault="004878F9" w:rsidP="00996C96">
      <w:pPr>
        <w:pStyle w:val="ListParagraph"/>
        <w:numPr>
          <w:ilvl w:val="0"/>
          <w:numId w:val="38"/>
        </w:numPr>
      </w:pPr>
      <w:r>
        <w:t>Under each of the methods you prepared in part a.) above, compute Sales, Cost of Goods Sold and Gross Profit.</w:t>
      </w:r>
    </w:p>
    <w:p w14:paraId="6C5FED4F" w14:textId="77777777" w:rsidR="004878F9" w:rsidRDefault="004878F9" w:rsidP="00996C96">
      <w:pPr>
        <w:pStyle w:val="ListParagraph"/>
        <w:numPr>
          <w:ilvl w:val="0"/>
          <w:numId w:val="38"/>
        </w:numPr>
      </w:pPr>
      <w:r>
        <w:t>Prepare journal entries for May 24 and May 31 under all methods.</w:t>
      </w:r>
    </w:p>
    <w:p w14:paraId="55352D87" w14:textId="77777777" w:rsidR="00436D87" w:rsidRDefault="00436D87" w:rsidP="00436D8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NOTE:  Download the template from </w:t>
      </w:r>
      <w:hyperlink r:id="rId14" w:history="1">
        <w:r w:rsidRPr="004A0926">
          <w:rPr>
            <w:rStyle w:val="Hyperlink"/>
            <w:rFonts w:ascii="Calibri" w:hAnsi="Calibri"/>
            <w:sz w:val="22"/>
            <w:szCs w:val="22"/>
          </w:rPr>
          <w:t>http://accountingworkbook.com</w:t>
        </w:r>
      </w:hyperlink>
      <w:r>
        <w:rPr>
          <w:rFonts w:ascii="Calibri" w:hAnsi="Calibri"/>
          <w:color w:val="000000"/>
          <w:sz w:val="22"/>
          <w:szCs w:val="22"/>
        </w:rPr>
        <w:t xml:space="preserve">  </w:t>
      </w:r>
    </w:p>
    <w:p w14:paraId="408C30F5" w14:textId="77777777" w:rsidR="00AA76C1" w:rsidRDefault="00AA76C1" w:rsidP="004878F9">
      <w:pPr>
        <w:rPr>
          <w:b/>
        </w:rPr>
      </w:pPr>
    </w:p>
    <w:p w14:paraId="7FB70762" w14:textId="32B53FA7" w:rsidR="004878F9" w:rsidRDefault="004878F9" w:rsidP="004878F9">
      <w:pPr>
        <w:rPr>
          <w:b/>
        </w:rPr>
      </w:pPr>
      <w:r>
        <w:rPr>
          <w:b/>
        </w:rPr>
        <w:t>7-2B – FIFO</w:t>
      </w:r>
      <w:r w:rsidR="00FE0CA7">
        <w:rPr>
          <w:b/>
        </w:rPr>
        <w:t>, LIFO</w:t>
      </w:r>
      <w:r>
        <w:rPr>
          <w:b/>
        </w:rPr>
        <w:t xml:space="preserve"> and Weighted Average Inventory Records and Entries</w:t>
      </w:r>
    </w:p>
    <w:p w14:paraId="2BA33303" w14:textId="77777777" w:rsidR="004878F9" w:rsidRDefault="004878F9" w:rsidP="004878F9"/>
    <w:p w14:paraId="2EE8D009" w14:textId="77777777" w:rsidR="004878F9" w:rsidRPr="0012683D" w:rsidRDefault="004878F9" w:rsidP="004878F9">
      <w:r>
        <w:t>Northhills Super Save</w:t>
      </w:r>
      <w:r w:rsidRPr="0012683D">
        <w:t xml:space="preserve"> uses a perpetual inventory system and reports the following transactions for the month of </w:t>
      </w:r>
      <w:r>
        <w:t>December for one of its products</w:t>
      </w:r>
      <w:r w:rsidRPr="0012683D">
        <w:t>:</w:t>
      </w:r>
    </w:p>
    <w:p w14:paraId="3481A9DC" w14:textId="77777777" w:rsidR="004878F9" w:rsidRPr="002F6139" w:rsidRDefault="004878F9" w:rsidP="004878F9">
      <w:pPr>
        <w:rPr>
          <w:b/>
        </w:rPr>
      </w:pPr>
    </w:p>
    <w:tbl>
      <w:tblPr>
        <w:tblStyle w:val="LightList"/>
        <w:tblW w:w="6653" w:type="dxa"/>
        <w:tblLook w:val="04A0" w:firstRow="1" w:lastRow="0" w:firstColumn="1" w:lastColumn="0" w:noHBand="0" w:noVBand="1"/>
      </w:tblPr>
      <w:tblGrid>
        <w:gridCol w:w="1668"/>
        <w:gridCol w:w="2569"/>
        <w:gridCol w:w="1133"/>
        <w:gridCol w:w="1283"/>
      </w:tblGrid>
      <w:tr w:rsidR="004878F9" w:rsidRPr="0012683D" w14:paraId="2F301275" w14:textId="77777777" w:rsidTr="00B01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D5E266D" w14:textId="77777777" w:rsidR="004878F9" w:rsidRPr="0012683D" w:rsidRDefault="004878F9" w:rsidP="00B0195E">
            <w:pPr>
              <w:jc w:val="center"/>
            </w:pPr>
            <w:r w:rsidRPr="0012683D">
              <w:t>Date</w:t>
            </w:r>
          </w:p>
        </w:tc>
        <w:tc>
          <w:tcPr>
            <w:tcW w:w="2569" w:type="dxa"/>
          </w:tcPr>
          <w:p w14:paraId="4FF504B4" w14:textId="77777777" w:rsidR="004878F9" w:rsidRPr="0012683D" w:rsidRDefault="004878F9" w:rsidP="00B0195E">
            <w:pPr>
              <w:jc w:val="center"/>
              <w:cnfStyle w:val="100000000000" w:firstRow="1" w:lastRow="0" w:firstColumn="0" w:lastColumn="0" w:oddVBand="0" w:evenVBand="0" w:oddHBand="0" w:evenHBand="0" w:firstRowFirstColumn="0" w:firstRowLastColumn="0" w:lastRowFirstColumn="0" w:lastRowLastColumn="0"/>
            </w:pPr>
            <w:r w:rsidRPr="0012683D">
              <w:t>Explanation</w:t>
            </w:r>
          </w:p>
        </w:tc>
        <w:tc>
          <w:tcPr>
            <w:tcW w:w="1133" w:type="dxa"/>
          </w:tcPr>
          <w:p w14:paraId="05C256D2" w14:textId="77777777" w:rsidR="004878F9" w:rsidRPr="0012683D" w:rsidRDefault="004878F9" w:rsidP="00B0195E">
            <w:pPr>
              <w:jc w:val="center"/>
              <w:cnfStyle w:val="100000000000" w:firstRow="1" w:lastRow="0" w:firstColumn="0" w:lastColumn="0" w:oddVBand="0" w:evenVBand="0" w:oddHBand="0" w:evenHBand="0" w:firstRowFirstColumn="0" w:firstRowLastColumn="0" w:lastRowFirstColumn="0" w:lastRowLastColumn="0"/>
            </w:pPr>
            <w:r w:rsidRPr="0012683D">
              <w:t>Units</w:t>
            </w:r>
          </w:p>
        </w:tc>
        <w:tc>
          <w:tcPr>
            <w:tcW w:w="1283" w:type="dxa"/>
          </w:tcPr>
          <w:p w14:paraId="0B895936" w14:textId="77777777" w:rsidR="004878F9" w:rsidRPr="0012683D" w:rsidRDefault="004878F9" w:rsidP="00B0195E">
            <w:pPr>
              <w:jc w:val="center"/>
              <w:cnfStyle w:val="100000000000" w:firstRow="1" w:lastRow="0" w:firstColumn="0" w:lastColumn="0" w:oddVBand="0" w:evenVBand="0" w:oddHBand="0" w:evenHBand="0" w:firstRowFirstColumn="0" w:firstRowLastColumn="0" w:lastRowFirstColumn="0" w:lastRowLastColumn="0"/>
            </w:pPr>
            <w:r w:rsidRPr="0012683D">
              <w:t>Cost/Price</w:t>
            </w:r>
          </w:p>
        </w:tc>
      </w:tr>
      <w:tr w:rsidR="004878F9" w14:paraId="541D79FE" w14:textId="77777777" w:rsidTr="00B0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240E1ED" w14:textId="77777777" w:rsidR="004878F9" w:rsidRPr="0012683D" w:rsidRDefault="004878F9" w:rsidP="00B0195E">
            <w:pPr>
              <w:rPr>
                <w:b w:val="0"/>
              </w:rPr>
            </w:pPr>
            <w:r>
              <w:t>December</w:t>
            </w:r>
            <w:r w:rsidRPr="0012683D">
              <w:t xml:space="preserve"> 1</w:t>
            </w:r>
          </w:p>
        </w:tc>
        <w:tc>
          <w:tcPr>
            <w:tcW w:w="2569" w:type="dxa"/>
          </w:tcPr>
          <w:p w14:paraId="6E282F9D" w14:textId="77777777" w:rsidR="004878F9" w:rsidRDefault="004878F9" w:rsidP="00B0195E">
            <w:pPr>
              <w:cnfStyle w:val="000000100000" w:firstRow="0" w:lastRow="0" w:firstColumn="0" w:lastColumn="0" w:oddVBand="0" w:evenVBand="0" w:oddHBand="1" w:evenHBand="0" w:firstRowFirstColumn="0" w:firstRowLastColumn="0" w:lastRowFirstColumn="0" w:lastRowLastColumn="0"/>
            </w:pPr>
            <w:r>
              <w:t>Beginning inventory</w:t>
            </w:r>
          </w:p>
        </w:tc>
        <w:tc>
          <w:tcPr>
            <w:tcW w:w="1133" w:type="dxa"/>
          </w:tcPr>
          <w:p w14:paraId="16B7972B" w14:textId="77777777" w:rsidR="004878F9" w:rsidRDefault="004878F9" w:rsidP="00B0195E">
            <w:pPr>
              <w:jc w:val="center"/>
              <w:cnfStyle w:val="000000100000" w:firstRow="0" w:lastRow="0" w:firstColumn="0" w:lastColumn="0" w:oddVBand="0" w:evenVBand="0" w:oddHBand="1" w:evenHBand="0" w:firstRowFirstColumn="0" w:firstRowLastColumn="0" w:lastRowFirstColumn="0" w:lastRowLastColumn="0"/>
            </w:pPr>
            <w:r>
              <w:t>6</w:t>
            </w:r>
          </w:p>
        </w:tc>
        <w:tc>
          <w:tcPr>
            <w:tcW w:w="1283" w:type="dxa"/>
          </w:tcPr>
          <w:p w14:paraId="1C2F0D49" w14:textId="77777777" w:rsidR="004878F9" w:rsidRDefault="004878F9" w:rsidP="00B0195E">
            <w:pPr>
              <w:jc w:val="right"/>
              <w:cnfStyle w:val="000000100000" w:firstRow="0" w:lastRow="0" w:firstColumn="0" w:lastColumn="0" w:oddVBand="0" w:evenVBand="0" w:oddHBand="1" w:evenHBand="0" w:firstRowFirstColumn="0" w:firstRowLastColumn="0" w:lastRowFirstColumn="0" w:lastRowLastColumn="0"/>
            </w:pPr>
            <w:r>
              <w:t>$40.00</w:t>
            </w:r>
          </w:p>
        </w:tc>
      </w:tr>
      <w:tr w:rsidR="004878F9" w14:paraId="33BF75E0" w14:textId="77777777" w:rsidTr="00B0195E">
        <w:tc>
          <w:tcPr>
            <w:cnfStyle w:val="001000000000" w:firstRow="0" w:lastRow="0" w:firstColumn="1" w:lastColumn="0" w:oddVBand="0" w:evenVBand="0" w:oddHBand="0" w:evenHBand="0" w:firstRowFirstColumn="0" w:firstRowLastColumn="0" w:lastRowFirstColumn="0" w:lastRowLastColumn="0"/>
            <w:tcW w:w="1668" w:type="dxa"/>
          </w:tcPr>
          <w:p w14:paraId="09DDE243" w14:textId="77777777" w:rsidR="004878F9" w:rsidRPr="0012683D" w:rsidRDefault="004878F9" w:rsidP="00B0195E">
            <w:pPr>
              <w:rPr>
                <w:b w:val="0"/>
              </w:rPr>
            </w:pPr>
            <w:r>
              <w:t>December 6</w:t>
            </w:r>
          </w:p>
        </w:tc>
        <w:tc>
          <w:tcPr>
            <w:tcW w:w="2569" w:type="dxa"/>
          </w:tcPr>
          <w:p w14:paraId="203DE7C7" w14:textId="77777777" w:rsidR="004878F9" w:rsidRDefault="004878F9" w:rsidP="00B0195E">
            <w:pPr>
              <w:cnfStyle w:val="000000000000" w:firstRow="0" w:lastRow="0" w:firstColumn="0" w:lastColumn="0" w:oddVBand="0" w:evenVBand="0" w:oddHBand="0" w:evenHBand="0" w:firstRowFirstColumn="0" w:firstRowLastColumn="0" w:lastRowFirstColumn="0" w:lastRowLastColumn="0"/>
            </w:pPr>
            <w:r>
              <w:t>Purchase</w:t>
            </w:r>
          </w:p>
        </w:tc>
        <w:tc>
          <w:tcPr>
            <w:tcW w:w="1133" w:type="dxa"/>
          </w:tcPr>
          <w:p w14:paraId="01F1830E" w14:textId="77777777" w:rsidR="004878F9" w:rsidRDefault="004878F9" w:rsidP="00B0195E">
            <w:pPr>
              <w:jc w:val="center"/>
              <w:cnfStyle w:val="000000000000" w:firstRow="0" w:lastRow="0" w:firstColumn="0" w:lastColumn="0" w:oddVBand="0" w:evenVBand="0" w:oddHBand="0" w:evenHBand="0" w:firstRowFirstColumn="0" w:firstRowLastColumn="0" w:lastRowFirstColumn="0" w:lastRowLastColumn="0"/>
            </w:pPr>
            <w:r>
              <w:t>4</w:t>
            </w:r>
          </w:p>
        </w:tc>
        <w:tc>
          <w:tcPr>
            <w:tcW w:w="1283" w:type="dxa"/>
          </w:tcPr>
          <w:p w14:paraId="293D67AF" w14:textId="77777777" w:rsidR="004878F9" w:rsidRDefault="004878F9" w:rsidP="00B0195E">
            <w:pPr>
              <w:jc w:val="right"/>
              <w:cnfStyle w:val="000000000000" w:firstRow="0" w:lastRow="0" w:firstColumn="0" w:lastColumn="0" w:oddVBand="0" w:evenVBand="0" w:oddHBand="0" w:evenHBand="0" w:firstRowFirstColumn="0" w:firstRowLastColumn="0" w:lastRowFirstColumn="0" w:lastRowLastColumn="0"/>
            </w:pPr>
            <w:r>
              <w:t>42.00</w:t>
            </w:r>
          </w:p>
        </w:tc>
      </w:tr>
      <w:tr w:rsidR="004878F9" w14:paraId="71DE5015" w14:textId="77777777" w:rsidTr="00B0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319DFED" w14:textId="77777777" w:rsidR="004878F9" w:rsidRPr="0012683D" w:rsidRDefault="004878F9" w:rsidP="00B0195E">
            <w:pPr>
              <w:rPr>
                <w:b w:val="0"/>
              </w:rPr>
            </w:pPr>
            <w:r>
              <w:t>December 11</w:t>
            </w:r>
          </w:p>
        </w:tc>
        <w:tc>
          <w:tcPr>
            <w:tcW w:w="2569" w:type="dxa"/>
          </w:tcPr>
          <w:p w14:paraId="22B060DD" w14:textId="77777777" w:rsidR="004878F9" w:rsidRDefault="004878F9" w:rsidP="00B0195E">
            <w:pPr>
              <w:cnfStyle w:val="000000100000" w:firstRow="0" w:lastRow="0" w:firstColumn="0" w:lastColumn="0" w:oddVBand="0" w:evenVBand="0" w:oddHBand="1" w:evenHBand="0" w:firstRowFirstColumn="0" w:firstRowLastColumn="0" w:lastRowFirstColumn="0" w:lastRowLastColumn="0"/>
            </w:pPr>
            <w:r>
              <w:t>Sale</w:t>
            </w:r>
          </w:p>
        </w:tc>
        <w:tc>
          <w:tcPr>
            <w:tcW w:w="1133" w:type="dxa"/>
          </w:tcPr>
          <w:p w14:paraId="6380C8FD" w14:textId="77777777" w:rsidR="004878F9" w:rsidRDefault="004878F9" w:rsidP="00B0195E">
            <w:pPr>
              <w:jc w:val="center"/>
              <w:cnfStyle w:val="000000100000" w:firstRow="0" w:lastRow="0" w:firstColumn="0" w:lastColumn="0" w:oddVBand="0" w:evenVBand="0" w:oddHBand="1" w:evenHBand="0" w:firstRowFirstColumn="0" w:firstRowLastColumn="0" w:lastRowFirstColumn="0" w:lastRowLastColumn="0"/>
            </w:pPr>
            <w:r>
              <w:t>7</w:t>
            </w:r>
          </w:p>
        </w:tc>
        <w:tc>
          <w:tcPr>
            <w:tcW w:w="1283" w:type="dxa"/>
          </w:tcPr>
          <w:p w14:paraId="5EAB6F6B" w14:textId="69642720" w:rsidR="004878F9" w:rsidRDefault="00E30B4E" w:rsidP="00B0195E">
            <w:pPr>
              <w:jc w:val="right"/>
              <w:cnfStyle w:val="000000100000" w:firstRow="0" w:lastRow="0" w:firstColumn="0" w:lastColumn="0" w:oddVBand="0" w:evenVBand="0" w:oddHBand="1" w:evenHBand="0" w:firstRowFirstColumn="0" w:firstRowLastColumn="0" w:lastRowFirstColumn="0" w:lastRowLastColumn="0"/>
            </w:pPr>
            <w:r>
              <w:t>100</w:t>
            </w:r>
            <w:r w:rsidR="00FE2D0F">
              <w:t>.00</w:t>
            </w:r>
          </w:p>
        </w:tc>
      </w:tr>
      <w:tr w:rsidR="004878F9" w14:paraId="30B46003" w14:textId="77777777" w:rsidTr="00B0195E">
        <w:tc>
          <w:tcPr>
            <w:cnfStyle w:val="001000000000" w:firstRow="0" w:lastRow="0" w:firstColumn="1" w:lastColumn="0" w:oddVBand="0" w:evenVBand="0" w:oddHBand="0" w:evenHBand="0" w:firstRowFirstColumn="0" w:firstRowLastColumn="0" w:lastRowFirstColumn="0" w:lastRowLastColumn="0"/>
            <w:tcW w:w="1668" w:type="dxa"/>
          </w:tcPr>
          <w:p w14:paraId="78B32B43" w14:textId="77777777" w:rsidR="004878F9" w:rsidRPr="0012683D" w:rsidRDefault="004878F9" w:rsidP="00B0195E">
            <w:pPr>
              <w:rPr>
                <w:b w:val="0"/>
              </w:rPr>
            </w:pPr>
            <w:r>
              <w:t xml:space="preserve">December 24 </w:t>
            </w:r>
          </w:p>
        </w:tc>
        <w:tc>
          <w:tcPr>
            <w:tcW w:w="2569" w:type="dxa"/>
          </w:tcPr>
          <w:p w14:paraId="0C8FB070" w14:textId="77777777" w:rsidR="004878F9" w:rsidRDefault="004878F9" w:rsidP="00B0195E">
            <w:pPr>
              <w:cnfStyle w:val="000000000000" w:firstRow="0" w:lastRow="0" w:firstColumn="0" w:lastColumn="0" w:oddVBand="0" w:evenVBand="0" w:oddHBand="0" w:evenHBand="0" w:firstRowFirstColumn="0" w:firstRowLastColumn="0" w:lastRowFirstColumn="0" w:lastRowLastColumn="0"/>
            </w:pPr>
            <w:r>
              <w:t>Purchase</w:t>
            </w:r>
          </w:p>
        </w:tc>
        <w:tc>
          <w:tcPr>
            <w:tcW w:w="1133" w:type="dxa"/>
          </w:tcPr>
          <w:p w14:paraId="7F707F57" w14:textId="77777777" w:rsidR="004878F9" w:rsidRDefault="004878F9" w:rsidP="00B0195E">
            <w:pPr>
              <w:jc w:val="center"/>
              <w:cnfStyle w:val="000000000000" w:firstRow="0" w:lastRow="0" w:firstColumn="0" w:lastColumn="0" w:oddVBand="0" w:evenVBand="0" w:oddHBand="0" w:evenHBand="0" w:firstRowFirstColumn="0" w:firstRowLastColumn="0" w:lastRowFirstColumn="0" w:lastRowLastColumn="0"/>
            </w:pPr>
            <w:r>
              <w:t>12</w:t>
            </w:r>
          </w:p>
        </w:tc>
        <w:tc>
          <w:tcPr>
            <w:tcW w:w="1283" w:type="dxa"/>
          </w:tcPr>
          <w:p w14:paraId="19D237D3" w14:textId="77777777" w:rsidR="004878F9" w:rsidRDefault="004878F9" w:rsidP="00B0195E">
            <w:pPr>
              <w:jc w:val="right"/>
              <w:cnfStyle w:val="000000000000" w:firstRow="0" w:lastRow="0" w:firstColumn="0" w:lastColumn="0" w:oddVBand="0" w:evenVBand="0" w:oddHBand="0" w:evenHBand="0" w:firstRowFirstColumn="0" w:firstRowLastColumn="0" w:lastRowFirstColumn="0" w:lastRowLastColumn="0"/>
            </w:pPr>
            <w:r>
              <w:t>43.40</w:t>
            </w:r>
          </w:p>
        </w:tc>
      </w:tr>
      <w:tr w:rsidR="004878F9" w14:paraId="6F0374FA" w14:textId="77777777" w:rsidTr="00B01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2D41C13" w14:textId="3B6CCD48" w:rsidR="004878F9" w:rsidRPr="0012683D" w:rsidRDefault="0073097A" w:rsidP="00B0195E">
            <w:pPr>
              <w:rPr>
                <w:b w:val="0"/>
              </w:rPr>
            </w:pPr>
            <w:r>
              <w:t>December 26</w:t>
            </w:r>
            <w:r w:rsidR="004878F9">
              <w:t xml:space="preserve"> </w:t>
            </w:r>
          </w:p>
        </w:tc>
        <w:tc>
          <w:tcPr>
            <w:tcW w:w="2569" w:type="dxa"/>
          </w:tcPr>
          <w:p w14:paraId="6E45B53B" w14:textId="77777777" w:rsidR="004878F9" w:rsidRDefault="004878F9" w:rsidP="00B0195E">
            <w:pPr>
              <w:cnfStyle w:val="000000100000" w:firstRow="0" w:lastRow="0" w:firstColumn="0" w:lastColumn="0" w:oddVBand="0" w:evenVBand="0" w:oddHBand="1" w:evenHBand="0" w:firstRowFirstColumn="0" w:firstRowLastColumn="0" w:lastRowFirstColumn="0" w:lastRowLastColumn="0"/>
            </w:pPr>
            <w:r>
              <w:t>Purchase</w:t>
            </w:r>
          </w:p>
        </w:tc>
        <w:tc>
          <w:tcPr>
            <w:tcW w:w="1133" w:type="dxa"/>
          </w:tcPr>
          <w:p w14:paraId="03467859" w14:textId="77777777" w:rsidR="004878F9" w:rsidRDefault="004878F9" w:rsidP="00B0195E">
            <w:pPr>
              <w:jc w:val="center"/>
              <w:cnfStyle w:val="000000100000" w:firstRow="0" w:lastRow="0" w:firstColumn="0" w:lastColumn="0" w:oddVBand="0" w:evenVBand="0" w:oddHBand="1" w:evenHBand="0" w:firstRowFirstColumn="0" w:firstRowLastColumn="0" w:lastRowFirstColumn="0" w:lastRowLastColumn="0"/>
            </w:pPr>
            <w:r>
              <w:t>5</w:t>
            </w:r>
          </w:p>
        </w:tc>
        <w:tc>
          <w:tcPr>
            <w:tcW w:w="1283" w:type="dxa"/>
          </w:tcPr>
          <w:p w14:paraId="41838EA0" w14:textId="77777777" w:rsidR="004878F9" w:rsidRDefault="004878F9" w:rsidP="00B0195E">
            <w:pPr>
              <w:jc w:val="right"/>
              <w:cnfStyle w:val="000000100000" w:firstRow="0" w:lastRow="0" w:firstColumn="0" w:lastColumn="0" w:oddVBand="0" w:evenVBand="0" w:oddHBand="1" w:evenHBand="0" w:firstRowFirstColumn="0" w:firstRowLastColumn="0" w:lastRowFirstColumn="0" w:lastRowLastColumn="0"/>
            </w:pPr>
            <w:r>
              <w:t>44.00</w:t>
            </w:r>
          </w:p>
        </w:tc>
      </w:tr>
      <w:tr w:rsidR="004878F9" w14:paraId="56198E17" w14:textId="77777777" w:rsidTr="00B0195E">
        <w:tc>
          <w:tcPr>
            <w:cnfStyle w:val="001000000000" w:firstRow="0" w:lastRow="0" w:firstColumn="1" w:lastColumn="0" w:oddVBand="0" w:evenVBand="0" w:oddHBand="0" w:evenHBand="0" w:firstRowFirstColumn="0" w:firstRowLastColumn="0" w:lastRowFirstColumn="0" w:lastRowLastColumn="0"/>
            <w:tcW w:w="1668" w:type="dxa"/>
          </w:tcPr>
          <w:p w14:paraId="72AB9E64" w14:textId="77777777" w:rsidR="004878F9" w:rsidRPr="0012683D" w:rsidRDefault="004878F9" w:rsidP="00B0195E">
            <w:pPr>
              <w:rPr>
                <w:b w:val="0"/>
              </w:rPr>
            </w:pPr>
            <w:r>
              <w:t>December 31</w:t>
            </w:r>
          </w:p>
        </w:tc>
        <w:tc>
          <w:tcPr>
            <w:tcW w:w="2569" w:type="dxa"/>
          </w:tcPr>
          <w:p w14:paraId="3CE86108" w14:textId="77777777" w:rsidR="004878F9" w:rsidRDefault="004878F9" w:rsidP="00B0195E">
            <w:pPr>
              <w:cnfStyle w:val="000000000000" w:firstRow="0" w:lastRow="0" w:firstColumn="0" w:lastColumn="0" w:oddVBand="0" w:evenVBand="0" w:oddHBand="0" w:evenHBand="0" w:firstRowFirstColumn="0" w:firstRowLastColumn="0" w:lastRowFirstColumn="0" w:lastRowLastColumn="0"/>
            </w:pPr>
            <w:r>
              <w:t>Sale</w:t>
            </w:r>
          </w:p>
        </w:tc>
        <w:tc>
          <w:tcPr>
            <w:tcW w:w="1133" w:type="dxa"/>
          </w:tcPr>
          <w:p w14:paraId="39DF4FBE" w14:textId="77777777" w:rsidR="004878F9" w:rsidRDefault="004878F9" w:rsidP="00B0195E">
            <w:pPr>
              <w:jc w:val="center"/>
              <w:cnfStyle w:val="000000000000" w:firstRow="0" w:lastRow="0" w:firstColumn="0" w:lastColumn="0" w:oddVBand="0" w:evenVBand="0" w:oddHBand="0" w:evenHBand="0" w:firstRowFirstColumn="0" w:firstRowLastColumn="0" w:lastRowFirstColumn="0" w:lastRowLastColumn="0"/>
            </w:pPr>
            <w:r>
              <w:t>10</w:t>
            </w:r>
          </w:p>
        </w:tc>
        <w:tc>
          <w:tcPr>
            <w:tcW w:w="1283" w:type="dxa"/>
          </w:tcPr>
          <w:p w14:paraId="4702EBB6" w14:textId="77A1560A" w:rsidR="004878F9" w:rsidRDefault="00E30B4E" w:rsidP="00B0195E">
            <w:pPr>
              <w:jc w:val="right"/>
              <w:cnfStyle w:val="000000000000" w:firstRow="0" w:lastRow="0" w:firstColumn="0" w:lastColumn="0" w:oddVBand="0" w:evenVBand="0" w:oddHBand="0" w:evenHBand="0" w:firstRowFirstColumn="0" w:firstRowLastColumn="0" w:lastRowFirstColumn="0" w:lastRowLastColumn="0"/>
            </w:pPr>
            <w:r>
              <w:t>100</w:t>
            </w:r>
            <w:r w:rsidR="00FE2D0F">
              <w:t>.00</w:t>
            </w:r>
          </w:p>
        </w:tc>
      </w:tr>
    </w:tbl>
    <w:p w14:paraId="2D6CF48E" w14:textId="77777777" w:rsidR="004878F9" w:rsidRDefault="004878F9" w:rsidP="004878F9"/>
    <w:p w14:paraId="47EEAA27" w14:textId="77777777" w:rsidR="004878F9" w:rsidRPr="00361AFE" w:rsidRDefault="004878F9" w:rsidP="004878F9">
      <w:pPr>
        <w:rPr>
          <w:b/>
        </w:rPr>
      </w:pPr>
      <w:r w:rsidRPr="00361AFE">
        <w:rPr>
          <w:b/>
        </w:rPr>
        <w:t>Required:</w:t>
      </w:r>
    </w:p>
    <w:p w14:paraId="2A026759" w14:textId="77777777" w:rsidR="004878F9" w:rsidRDefault="004878F9" w:rsidP="00996C96">
      <w:pPr>
        <w:pStyle w:val="ListParagraph"/>
        <w:numPr>
          <w:ilvl w:val="0"/>
          <w:numId w:val="39"/>
        </w:numPr>
      </w:pPr>
      <w:r>
        <w:t>Prepare inventory records using:</w:t>
      </w:r>
    </w:p>
    <w:p w14:paraId="7A9408C5" w14:textId="77777777" w:rsidR="00FE0CA7" w:rsidRDefault="00FE0CA7" w:rsidP="00FE0CA7">
      <w:pPr>
        <w:pStyle w:val="ListParagraph"/>
        <w:numPr>
          <w:ilvl w:val="2"/>
          <w:numId w:val="39"/>
        </w:numPr>
      </w:pPr>
      <w:r>
        <w:t>The FIFO method</w:t>
      </w:r>
    </w:p>
    <w:p w14:paraId="1C216FCB" w14:textId="77777777" w:rsidR="00FE0CA7" w:rsidRDefault="00FE0CA7" w:rsidP="00FE0CA7">
      <w:pPr>
        <w:pStyle w:val="ListParagraph"/>
        <w:numPr>
          <w:ilvl w:val="2"/>
          <w:numId w:val="39"/>
        </w:numPr>
      </w:pPr>
      <w:r>
        <w:t>The LIFO method</w:t>
      </w:r>
    </w:p>
    <w:p w14:paraId="49CA8CE5" w14:textId="77777777" w:rsidR="00FE0CA7" w:rsidRDefault="00FE0CA7" w:rsidP="00FE0CA7">
      <w:pPr>
        <w:pStyle w:val="ListParagraph"/>
        <w:numPr>
          <w:ilvl w:val="2"/>
          <w:numId w:val="39"/>
        </w:numPr>
      </w:pPr>
      <w:r>
        <w:t>The weighted average method</w:t>
      </w:r>
    </w:p>
    <w:p w14:paraId="1B201D60" w14:textId="77777777" w:rsidR="004878F9" w:rsidRDefault="004878F9" w:rsidP="00996C96">
      <w:pPr>
        <w:pStyle w:val="ListParagraph"/>
        <w:numPr>
          <w:ilvl w:val="0"/>
          <w:numId w:val="39"/>
        </w:numPr>
      </w:pPr>
      <w:r>
        <w:t>Under each of the methods you prepared in part a.) above, compute Sales, Cost of Goods Sold and Gross Profit.</w:t>
      </w:r>
    </w:p>
    <w:p w14:paraId="3A13A50C" w14:textId="49604686" w:rsidR="004878F9" w:rsidRDefault="004878F9" w:rsidP="00996C96">
      <w:pPr>
        <w:pStyle w:val="ListParagraph"/>
        <w:numPr>
          <w:ilvl w:val="0"/>
          <w:numId w:val="39"/>
        </w:numPr>
      </w:pPr>
      <w:r>
        <w:t>Prepare journal entries for December 2</w:t>
      </w:r>
      <w:r w:rsidR="00B7445D">
        <w:t>6</w:t>
      </w:r>
      <w:r>
        <w:t xml:space="preserve"> and December 31 under all methods.</w:t>
      </w:r>
    </w:p>
    <w:p w14:paraId="742073CC" w14:textId="77777777" w:rsidR="00436D87" w:rsidRDefault="00436D87" w:rsidP="00436D8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NOTE:  Download the template from </w:t>
      </w:r>
      <w:hyperlink r:id="rId15" w:history="1">
        <w:r w:rsidRPr="004A0926">
          <w:rPr>
            <w:rStyle w:val="Hyperlink"/>
            <w:rFonts w:ascii="Calibri" w:hAnsi="Calibri"/>
            <w:sz w:val="22"/>
            <w:szCs w:val="22"/>
          </w:rPr>
          <w:t>http://accountingworkbook.com</w:t>
        </w:r>
      </w:hyperlink>
      <w:r>
        <w:rPr>
          <w:rFonts w:ascii="Calibri" w:hAnsi="Calibri"/>
          <w:color w:val="000000"/>
          <w:sz w:val="22"/>
          <w:szCs w:val="22"/>
        </w:rPr>
        <w:t xml:space="preserve">  </w:t>
      </w:r>
    </w:p>
    <w:p w14:paraId="4EEF8C3A" w14:textId="74872A01" w:rsidR="004878F9" w:rsidRPr="00AA76C1" w:rsidRDefault="004878F9" w:rsidP="004878F9">
      <w:r>
        <w:br w:type="page"/>
      </w:r>
      <w:r>
        <w:rPr>
          <w:b/>
        </w:rPr>
        <w:lastRenderedPageBreak/>
        <w:t>7-3A – Lower of Cost and Net Realizable Value</w:t>
      </w:r>
    </w:p>
    <w:p w14:paraId="56E377C4" w14:textId="77777777" w:rsidR="004878F9" w:rsidRDefault="004878F9" w:rsidP="004878F9"/>
    <w:p w14:paraId="6F768D37" w14:textId="263F9B0B" w:rsidR="004878F9" w:rsidRDefault="004878F9" w:rsidP="004878F9">
      <w:r>
        <w:t xml:space="preserve">On May 3, </w:t>
      </w:r>
      <w:r w:rsidR="002463D9">
        <w:t>2024</w:t>
      </w:r>
      <w:r>
        <w:t xml:space="preserve">, Smith Computing (a computer retailer) purchases a tablet computer for $300, and immediately puts the tablet on sale for $449.  The tablet received poor reviews in the press, and it does not sell.  On July 1, Smith Computing discounts the tablet to $399.  It still doesn’t sell.  On August 15, the tablet gets further discounted to $349, but doesn’t sell.  On December 26 (Boxing Day) the tablet gets discounted to $269.  The tablet sells on January 8, </w:t>
      </w:r>
      <w:r w:rsidR="002463D9">
        <w:t>2025</w:t>
      </w:r>
      <w:r>
        <w:t xml:space="preserve"> for its discounted price of $269.</w:t>
      </w:r>
    </w:p>
    <w:p w14:paraId="712BB25C" w14:textId="77777777" w:rsidR="00CF190E" w:rsidRDefault="00CF190E" w:rsidP="004878F9"/>
    <w:p w14:paraId="468B7DFB" w14:textId="79AABDC8" w:rsidR="00CF190E" w:rsidRDefault="00CF190E" w:rsidP="004878F9">
      <w:r>
        <w:t>The company’s fiscal year end is December 31.</w:t>
      </w:r>
    </w:p>
    <w:p w14:paraId="32147037" w14:textId="77777777" w:rsidR="004878F9" w:rsidRDefault="004878F9" w:rsidP="004878F9"/>
    <w:p w14:paraId="5521C3EC" w14:textId="77777777" w:rsidR="004878F9" w:rsidRPr="00FA072A" w:rsidRDefault="004878F9" w:rsidP="004878F9">
      <w:pPr>
        <w:rPr>
          <w:b/>
        </w:rPr>
      </w:pPr>
      <w:r w:rsidRPr="00FA072A">
        <w:rPr>
          <w:b/>
        </w:rPr>
        <w:t>Required</w:t>
      </w:r>
    </w:p>
    <w:p w14:paraId="0B661BB0" w14:textId="76281039" w:rsidR="004878F9" w:rsidRDefault="00CF190E" w:rsidP="004878F9">
      <w:r>
        <w:t>Explain the lower of cost and net realizable value rule and record any necessary year-end adjusting entries.</w:t>
      </w:r>
    </w:p>
    <w:p w14:paraId="6740F871" w14:textId="77777777" w:rsidR="004878F9" w:rsidRDefault="004878F9" w:rsidP="004878F9"/>
    <w:p w14:paraId="4287E828" w14:textId="77777777" w:rsidR="004878F9" w:rsidRDefault="004878F9" w:rsidP="004878F9"/>
    <w:p w14:paraId="72E22FF4" w14:textId="77777777" w:rsidR="004878F9" w:rsidRDefault="004878F9" w:rsidP="004878F9"/>
    <w:p w14:paraId="6A569348" w14:textId="77777777" w:rsidR="004878F9" w:rsidRDefault="004878F9" w:rsidP="004878F9"/>
    <w:p w14:paraId="165D23E0" w14:textId="77777777" w:rsidR="004878F9" w:rsidRDefault="004878F9" w:rsidP="004878F9">
      <w:pPr>
        <w:rPr>
          <w:b/>
        </w:rPr>
      </w:pPr>
      <w:r>
        <w:rPr>
          <w:b/>
        </w:rPr>
        <w:t>7-3B – Lower of Cost and Net Realizable Value</w:t>
      </w:r>
    </w:p>
    <w:p w14:paraId="0E35FF60" w14:textId="2B8924FC" w:rsidR="004878F9" w:rsidRDefault="004878F9" w:rsidP="004878F9">
      <w:r>
        <w:t xml:space="preserve">On June 1, </w:t>
      </w:r>
      <w:r w:rsidR="002463D9">
        <w:t>2024</w:t>
      </w:r>
      <w:r>
        <w:t>, Bill’s Ski World buys a new pair of Cambria Carbon Pro skis for $</w:t>
      </w:r>
      <w:r w:rsidR="00CF190E">
        <w:t>6</w:t>
      </w:r>
      <w:r>
        <w:t>00 and puts them on sale for $999.  The skis do not sell, and see price reductions as follows:</w:t>
      </w:r>
    </w:p>
    <w:p w14:paraId="4892C5CA" w14:textId="77777777" w:rsidR="004878F9" w:rsidRDefault="004878F9" w:rsidP="004878F9">
      <w:r>
        <w:t>August 18 - $900</w:t>
      </w:r>
    </w:p>
    <w:p w14:paraId="41BAADE6" w14:textId="77777777" w:rsidR="004878F9" w:rsidRDefault="004878F9" w:rsidP="004878F9">
      <w:r>
        <w:t>September 30 - $750</w:t>
      </w:r>
    </w:p>
    <w:p w14:paraId="31AE3064" w14:textId="77777777" w:rsidR="004878F9" w:rsidRDefault="004878F9" w:rsidP="004878F9">
      <w:r>
        <w:t>November 15 - $700</w:t>
      </w:r>
    </w:p>
    <w:p w14:paraId="02832C05" w14:textId="77777777" w:rsidR="004878F9" w:rsidRDefault="004878F9" w:rsidP="004878F9">
      <w:r>
        <w:t>December 26 - $550</w:t>
      </w:r>
    </w:p>
    <w:p w14:paraId="4BF6F2C1" w14:textId="7565180B" w:rsidR="004878F9" w:rsidRDefault="004878F9" w:rsidP="004878F9"/>
    <w:p w14:paraId="425867A4" w14:textId="289AF7D5" w:rsidR="00CF190E" w:rsidRDefault="00CF190E" w:rsidP="004878F9">
      <w:r>
        <w:t>The company’s fiscal year end is December 31.</w:t>
      </w:r>
    </w:p>
    <w:p w14:paraId="5C22719B" w14:textId="77777777" w:rsidR="00CF190E" w:rsidRDefault="00CF190E" w:rsidP="004878F9"/>
    <w:p w14:paraId="5BCBA131" w14:textId="540D4F68" w:rsidR="004878F9" w:rsidRDefault="004878F9" w:rsidP="004878F9">
      <w:r>
        <w:t xml:space="preserve">The skis finally sell on April 6, </w:t>
      </w:r>
      <w:r w:rsidR="002463D9">
        <w:t>2025</w:t>
      </w:r>
      <w:r>
        <w:t xml:space="preserve"> for $</w:t>
      </w:r>
      <w:r w:rsidR="00CF2E21">
        <w:t>55</w:t>
      </w:r>
      <w:r>
        <w:t>0.</w:t>
      </w:r>
    </w:p>
    <w:p w14:paraId="2DF3AECB" w14:textId="77777777" w:rsidR="004878F9" w:rsidRDefault="004878F9" w:rsidP="004878F9">
      <w:pPr>
        <w:rPr>
          <w:b/>
        </w:rPr>
      </w:pPr>
    </w:p>
    <w:p w14:paraId="78855AFD" w14:textId="77777777" w:rsidR="004878F9" w:rsidRPr="00FA072A" w:rsidRDefault="004878F9" w:rsidP="004878F9">
      <w:pPr>
        <w:rPr>
          <w:b/>
        </w:rPr>
      </w:pPr>
      <w:r w:rsidRPr="00FA072A">
        <w:rPr>
          <w:b/>
        </w:rPr>
        <w:t>Required</w:t>
      </w:r>
    </w:p>
    <w:p w14:paraId="2F00936C" w14:textId="77777777" w:rsidR="004878F9" w:rsidRDefault="004878F9" w:rsidP="004878F9">
      <w:r>
        <w:t>Record all entries required for the life of the skis.</w:t>
      </w:r>
    </w:p>
    <w:p w14:paraId="44246549" w14:textId="77777777" w:rsidR="004878F9" w:rsidRDefault="004878F9" w:rsidP="004878F9"/>
    <w:p w14:paraId="434E6D32" w14:textId="77777777" w:rsidR="004878F9" w:rsidRDefault="004878F9" w:rsidP="004878F9">
      <w:pPr>
        <w:rPr>
          <w:b/>
        </w:rPr>
      </w:pPr>
      <w:r>
        <w:rPr>
          <w:b/>
        </w:rPr>
        <w:br w:type="page"/>
      </w:r>
    </w:p>
    <w:p w14:paraId="32C0028A" w14:textId="77777777" w:rsidR="004878F9" w:rsidRDefault="004878F9" w:rsidP="004878F9">
      <w:pPr>
        <w:rPr>
          <w:b/>
        </w:rPr>
      </w:pPr>
      <w:r>
        <w:rPr>
          <w:b/>
        </w:rPr>
        <w:lastRenderedPageBreak/>
        <w:t>7-4A – Inventory Ratios</w:t>
      </w:r>
    </w:p>
    <w:p w14:paraId="0B2E26C7" w14:textId="77777777" w:rsidR="004878F9" w:rsidRDefault="004878F9" w:rsidP="004878F9">
      <w:pPr>
        <w:rPr>
          <w:b/>
        </w:rPr>
      </w:pPr>
    </w:p>
    <w:p w14:paraId="04924E14" w14:textId="05F34F2F" w:rsidR="004878F9" w:rsidRPr="00D91AA7" w:rsidRDefault="004878F9" w:rsidP="004878F9">
      <w:r w:rsidRPr="00D91AA7">
        <w:t xml:space="preserve">The following information relates to </w:t>
      </w:r>
      <w:r w:rsidR="0083038A">
        <w:t>Orange Computer</w:t>
      </w:r>
      <w:r w:rsidRPr="00D91AA7">
        <w:t xml:space="preserve"> (in millions of dollars):</w:t>
      </w:r>
    </w:p>
    <w:p w14:paraId="7BCA0810" w14:textId="77777777" w:rsidR="004878F9" w:rsidRDefault="004878F9" w:rsidP="004878F9">
      <w:pPr>
        <w:rPr>
          <w:b/>
        </w:rPr>
      </w:pPr>
    </w:p>
    <w:tbl>
      <w:tblPr>
        <w:tblStyle w:val="LightList"/>
        <w:tblW w:w="6912" w:type="dxa"/>
        <w:tblLook w:val="04A0" w:firstRow="1" w:lastRow="0" w:firstColumn="1" w:lastColumn="0" w:noHBand="0" w:noVBand="1"/>
      </w:tblPr>
      <w:tblGrid>
        <w:gridCol w:w="2943"/>
        <w:gridCol w:w="1276"/>
        <w:gridCol w:w="1276"/>
        <w:gridCol w:w="1417"/>
      </w:tblGrid>
      <w:tr w:rsidR="004878F9" w14:paraId="7CA98AF2" w14:textId="77777777" w:rsidTr="00803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0A453DD" w14:textId="77777777" w:rsidR="004878F9" w:rsidRDefault="004878F9" w:rsidP="00B0195E">
            <w:pPr>
              <w:rPr>
                <w:b w:val="0"/>
              </w:rPr>
            </w:pPr>
          </w:p>
        </w:tc>
        <w:tc>
          <w:tcPr>
            <w:tcW w:w="1276" w:type="dxa"/>
          </w:tcPr>
          <w:p w14:paraId="0B31F71E" w14:textId="457E83A7" w:rsidR="004878F9" w:rsidRPr="00D91AA7" w:rsidRDefault="002463D9" w:rsidP="00B0195E">
            <w:pPr>
              <w:jc w:val="center"/>
              <w:cnfStyle w:val="100000000000" w:firstRow="1" w:lastRow="0" w:firstColumn="0" w:lastColumn="0" w:oddVBand="0" w:evenVBand="0" w:oddHBand="0" w:evenHBand="0" w:firstRowFirstColumn="0" w:firstRowLastColumn="0" w:lastRowFirstColumn="0" w:lastRowLastColumn="0"/>
            </w:pPr>
            <w:r>
              <w:t>202</w:t>
            </w:r>
            <w:r w:rsidR="0083038A">
              <w:t>8</w:t>
            </w:r>
          </w:p>
        </w:tc>
        <w:tc>
          <w:tcPr>
            <w:tcW w:w="1276" w:type="dxa"/>
          </w:tcPr>
          <w:p w14:paraId="16E1E55C" w14:textId="2AAA1C8F" w:rsidR="004878F9" w:rsidRPr="00D91AA7" w:rsidRDefault="002463D9" w:rsidP="00B0195E">
            <w:pPr>
              <w:jc w:val="center"/>
              <w:cnfStyle w:val="100000000000" w:firstRow="1" w:lastRow="0" w:firstColumn="0" w:lastColumn="0" w:oddVBand="0" w:evenVBand="0" w:oddHBand="0" w:evenHBand="0" w:firstRowFirstColumn="0" w:firstRowLastColumn="0" w:lastRowFirstColumn="0" w:lastRowLastColumn="0"/>
            </w:pPr>
            <w:r>
              <w:t>2027</w:t>
            </w:r>
          </w:p>
        </w:tc>
        <w:tc>
          <w:tcPr>
            <w:tcW w:w="1417" w:type="dxa"/>
          </w:tcPr>
          <w:p w14:paraId="7328BB62" w14:textId="5AF5C79B" w:rsidR="004878F9" w:rsidRPr="00D91AA7" w:rsidRDefault="002463D9" w:rsidP="00B0195E">
            <w:pPr>
              <w:jc w:val="center"/>
              <w:cnfStyle w:val="100000000000" w:firstRow="1" w:lastRow="0" w:firstColumn="0" w:lastColumn="0" w:oddVBand="0" w:evenVBand="0" w:oddHBand="0" w:evenHBand="0" w:firstRowFirstColumn="0" w:firstRowLastColumn="0" w:lastRowFirstColumn="0" w:lastRowLastColumn="0"/>
            </w:pPr>
            <w:r>
              <w:t>2026</w:t>
            </w:r>
          </w:p>
        </w:tc>
      </w:tr>
      <w:tr w:rsidR="004878F9" w14:paraId="33B9FE73" w14:textId="77777777" w:rsidTr="00803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F4458EF" w14:textId="77777777" w:rsidR="004878F9" w:rsidRPr="00D91AA7" w:rsidRDefault="004878F9" w:rsidP="00B0195E">
            <w:r w:rsidRPr="00D91AA7">
              <w:t>Cost of goods sold</w:t>
            </w:r>
          </w:p>
        </w:tc>
        <w:tc>
          <w:tcPr>
            <w:tcW w:w="1276" w:type="dxa"/>
          </w:tcPr>
          <w:p w14:paraId="4C147568" w14:textId="3631ECE3" w:rsidR="004878F9" w:rsidRPr="00D91AA7" w:rsidRDefault="004878F9" w:rsidP="00B0195E">
            <w:pPr>
              <w:jc w:val="right"/>
              <w:cnfStyle w:val="000000100000" w:firstRow="0" w:lastRow="0" w:firstColumn="0" w:lastColumn="0" w:oddVBand="0" w:evenVBand="0" w:oddHBand="1" w:evenHBand="0" w:firstRowFirstColumn="0" w:firstRowLastColumn="0" w:lastRowFirstColumn="0" w:lastRowLastColumn="0"/>
            </w:pPr>
            <w:r>
              <w:t>$</w:t>
            </w:r>
            <w:r w:rsidRPr="00D91AA7">
              <w:t>112,</w:t>
            </w:r>
            <w:r w:rsidR="0083038A">
              <w:t>000</w:t>
            </w:r>
          </w:p>
        </w:tc>
        <w:tc>
          <w:tcPr>
            <w:tcW w:w="1276" w:type="dxa"/>
          </w:tcPr>
          <w:p w14:paraId="47E8F38B" w14:textId="5718B1B3" w:rsidR="004878F9" w:rsidRPr="00D91AA7" w:rsidRDefault="004878F9" w:rsidP="00B0195E">
            <w:pPr>
              <w:jc w:val="right"/>
              <w:cnfStyle w:val="000000100000" w:firstRow="0" w:lastRow="0" w:firstColumn="0" w:lastColumn="0" w:oddVBand="0" w:evenVBand="0" w:oddHBand="1" w:evenHBand="0" w:firstRowFirstColumn="0" w:firstRowLastColumn="0" w:lastRowFirstColumn="0" w:lastRowLastColumn="0"/>
            </w:pPr>
            <w:r>
              <w:t>$</w:t>
            </w:r>
            <w:r w:rsidRPr="00D91AA7">
              <w:t>10</w:t>
            </w:r>
            <w:r w:rsidR="0083038A">
              <w:t>5</w:t>
            </w:r>
            <w:r w:rsidRPr="00D91AA7">
              <w:t>,</w:t>
            </w:r>
            <w:r w:rsidR="0083038A">
              <w:t>0</w:t>
            </w:r>
            <w:r w:rsidRPr="00D91AA7">
              <w:t>0</w:t>
            </w:r>
            <w:r w:rsidR="0083038A">
              <w:t>0</w:t>
            </w:r>
          </w:p>
        </w:tc>
        <w:tc>
          <w:tcPr>
            <w:tcW w:w="1417" w:type="dxa"/>
          </w:tcPr>
          <w:p w14:paraId="4ED3F064" w14:textId="0199DF22" w:rsidR="004878F9" w:rsidRPr="00D91AA7" w:rsidRDefault="004878F9" w:rsidP="00B0195E">
            <w:pPr>
              <w:jc w:val="right"/>
              <w:cnfStyle w:val="000000100000" w:firstRow="0" w:lastRow="0" w:firstColumn="0" w:lastColumn="0" w:oddVBand="0" w:evenVBand="0" w:oddHBand="1" w:evenHBand="0" w:firstRowFirstColumn="0" w:firstRowLastColumn="0" w:lastRowFirstColumn="0" w:lastRowLastColumn="0"/>
            </w:pPr>
            <w:r>
              <w:t>$</w:t>
            </w:r>
            <w:r w:rsidR="0083038A">
              <w:t>90</w:t>
            </w:r>
            <w:r w:rsidRPr="00D91AA7">
              <w:t>,</w:t>
            </w:r>
            <w:r w:rsidR="0083038A">
              <w:t>000</w:t>
            </w:r>
          </w:p>
        </w:tc>
      </w:tr>
      <w:tr w:rsidR="004878F9" w14:paraId="59E81FBD" w14:textId="77777777" w:rsidTr="008035BD">
        <w:tc>
          <w:tcPr>
            <w:cnfStyle w:val="001000000000" w:firstRow="0" w:lastRow="0" w:firstColumn="1" w:lastColumn="0" w:oddVBand="0" w:evenVBand="0" w:oddHBand="0" w:evenHBand="0" w:firstRowFirstColumn="0" w:firstRowLastColumn="0" w:lastRowFirstColumn="0" w:lastRowLastColumn="0"/>
            <w:tcW w:w="2943" w:type="dxa"/>
          </w:tcPr>
          <w:p w14:paraId="01635E9E" w14:textId="77777777" w:rsidR="004878F9" w:rsidRPr="00D91AA7" w:rsidRDefault="004878F9" w:rsidP="00B0195E">
            <w:r w:rsidRPr="00D91AA7">
              <w:t>Inventory</w:t>
            </w:r>
          </w:p>
        </w:tc>
        <w:tc>
          <w:tcPr>
            <w:tcW w:w="1276" w:type="dxa"/>
          </w:tcPr>
          <w:p w14:paraId="5C3188E5" w14:textId="307F00FE" w:rsidR="004878F9" w:rsidRPr="00D91AA7" w:rsidRDefault="004878F9" w:rsidP="00B0195E">
            <w:pPr>
              <w:jc w:val="right"/>
              <w:cnfStyle w:val="000000000000" w:firstRow="0" w:lastRow="0" w:firstColumn="0" w:lastColumn="0" w:oddVBand="0" w:evenVBand="0" w:oddHBand="0" w:evenHBand="0" w:firstRowFirstColumn="0" w:firstRowLastColumn="0" w:lastRowFirstColumn="0" w:lastRowLastColumn="0"/>
            </w:pPr>
            <w:r w:rsidRPr="00D91AA7">
              <w:t>2</w:t>
            </w:r>
            <w:r>
              <w:t>,</w:t>
            </w:r>
            <w:r w:rsidR="0083038A">
              <w:t>000</w:t>
            </w:r>
          </w:p>
        </w:tc>
        <w:tc>
          <w:tcPr>
            <w:tcW w:w="1276" w:type="dxa"/>
          </w:tcPr>
          <w:p w14:paraId="735DAD8E" w14:textId="6EC9783B" w:rsidR="004878F9" w:rsidRPr="00D91AA7" w:rsidRDefault="004878F9" w:rsidP="00B0195E">
            <w:pPr>
              <w:jc w:val="right"/>
              <w:cnfStyle w:val="000000000000" w:firstRow="0" w:lastRow="0" w:firstColumn="0" w:lastColumn="0" w:oddVBand="0" w:evenVBand="0" w:oddHBand="0" w:evenHBand="0" w:firstRowFirstColumn="0" w:firstRowLastColumn="0" w:lastRowFirstColumn="0" w:lastRowLastColumn="0"/>
            </w:pPr>
            <w:r w:rsidRPr="00D91AA7">
              <w:t>1</w:t>
            </w:r>
            <w:r>
              <w:t>,</w:t>
            </w:r>
            <w:r w:rsidR="0083038A">
              <w:t>800</w:t>
            </w:r>
          </w:p>
        </w:tc>
        <w:tc>
          <w:tcPr>
            <w:tcW w:w="1417" w:type="dxa"/>
          </w:tcPr>
          <w:p w14:paraId="6BD80942" w14:textId="58567E7C" w:rsidR="004878F9" w:rsidRPr="00D91AA7" w:rsidRDefault="0083038A" w:rsidP="00B0195E">
            <w:pPr>
              <w:jc w:val="right"/>
              <w:cnfStyle w:val="000000000000" w:firstRow="0" w:lastRow="0" w:firstColumn="0" w:lastColumn="0" w:oddVBand="0" w:evenVBand="0" w:oddHBand="0" w:evenHBand="0" w:firstRowFirstColumn="0" w:firstRowLastColumn="0" w:lastRowFirstColumn="0" w:lastRowLastColumn="0"/>
            </w:pPr>
            <w:r>
              <w:t>800</w:t>
            </w:r>
          </w:p>
        </w:tc>
      </w:tr>
    </w:tbl>
    <w:p w14:paraId="39166BC1" w14:textId="77777777" w:rsidR="004878F9" w:rsidRDefault="004878F9" w:rsidP="004878F9">
      <w:pPr>
        <w:rPr>
          <w:b/>
        </w:rPr>
      </w:pPr>
    </w:p>
    <w:p w14:paraId="2C3099A4" w14:textId="77777777" w:rsidR="004878F9" w:rsidRDefault="004878F9" w:rsidP="004878F9">
      <w:pPr>
        <w:rPr>
          <w:b/>
        </w:rPr>
      </w:pPr>
      <w:r>
        <w:rPr>
          <w:b/>
        </w:rPr>
        <w:t>Required:</w:t>
      </w:r>
    </w:p>
    <w:p w14:paraId="5F82E9D7" w14:textId="7E53EC60" w:rsidR="004878F9" w:rsidRDefault="004878F9" w:rsidP="00996C96">
      <w:pPr>
        <w:pStyle w:val="ListParagraph"/>
        <w:numPr>
          <w:ilvl w:val="0"/>
          <w:numId w:val="40"/>
        </w:numPr>
      </w:pPr>
      <w:r>
        <w:t xml:space="preserve">Compute inventory turnover for </w:t>
      </w:r>
      <w:r w:rsidR="002463D9">
        <w:t>2027</w:t>
      </w:r>
      <w:r>
        <w:t xml:space="preserve"> and </w:t>
      </w:r>
      <w:r w:rsidR="002463D9">
        <w:t>202</w:t>
      </w:r>
      <w:r w:rsidR="00C52AF4">
        <w:t>8</w:t>
      </w:r>
    </w:p>
    <w:p w14:paraId="3C51BEF6" w14:textId="3F1CC545" w:rsidR="004878F9" w:rsidRDefault="004878F9" w:rsidP="00996C96">
      <w:pPr>
        <w:pStyle w:val="ListParagraph"/>
        <w:numPr>
          <w:ilvl w:val="0"/>
          <w:numId w:val="40"/>
        </w:numPr>
      </w:pPr>
      <w:r>
        <w:t xml:space="preserve">Compute days sales in inventory for </w:t>
      </w:r>
      <w:r w:rsidR="002463D9">
        <w:t>2027</w:t>
      </w:r>
      <w:r>
        <w:t xml:space="preserve"> and </w:t>
      </w:r>
      <w:r w:rsidR="002463D9">
        <w:t>202</w:t>
      </w:r>
      <w:r w:rsidR="00C52AF4">
        <w:t>8</w:t>
      </w:r>
    </w:p>
    <w:p w14:paraId="2717C5C0" w14:textId="77777777" w:rsidR="004878F9" w:rsidRDefault="004878F9" w:rsidP="00996C96">
      <w:pPr>
        <w:pStyle w:val="ListParagraph"/>
        <w:numPr>
          <w:ilvl w:val="0"/>
          <w:numId w:val="40"/>
        </w:numPr>
      </w:pPr>
      <w:r>
        <w:t>Comment on the results from parts a.) and b.)</w:t>
      </w:r>
    </w:p>
    <w:p w14:paraId="560A1D2E" w14:textId="77777777" w:rsidR="004878F9" w:rsidRDefault="004878F9" w:rsidP="004878F9"/>
    <w:p w14:paraId="5D0E6405" w14:textId="77777777" w:rsidR="004878F9" w:rsidRDefault="004878F9" w:rsidP="004878F9"/>
    <w:p w14:paraId="0C200CC1" w14:textId="77777777" w:rsidR="004878F9" w:rsidRDefault="004878F9" w:rsidP="004878F9">
      <w:pPr>
        <w:rPr>
          <w:b/>
        </w:rPr>
      </w:pPr>
      <w:r>
        <w:rPr>
          <w:b/>
        </w:rPr>
        <w:t>7-4B – Inventory Ratios</w:t>
      </w:r>
    </w:p>
    <w:p w14:paraId="44960208" w14:textId="77777777" w:rsidR="004878F9" w:rsidRDefault="004878F9" w:rsidP="004878F9">
      <w:pPr>
        <w:rPr>
          <w:b/>
        </w:rPr>
      </w:pPr>
    </w:p>
    <w:p w14:paraId="49D8D668" w14:textId="7BA29DA5" w:rsidR="004878F9" w:rsidRPr="00D91AA7" w:rsidRDefault="004878F9" w:rsidP="004878F9">
      <w:r w:rsidRPr="00D91AA7">
        <w:t xml:space="preserve">The following information relates to </w:t>
      </w:r>
      <w:r>
        <w:t xml:space="preserve">Home </w:t>
      </w:r>
      <w:r w:rsidR="0083038A">
        <w:t>DIY Stores</w:t>
      </w:r>
      <w:r w:rsidRPr="00D91AA7">
        <w:t xml:space="preserve"> (in millions of dollars):</w:t>
      </w:r>
    </w:p>
    <w:p w14:paraId="1EA62408" w14:textId="77777777" w:rsidR="004878F9" w:rsidRDefault="004878F9" w:rsidP="004878F9">
      <w:pPr>
        <w:rPr>
          <w:b/>
        </w:rPr>
      </w:pPr>
    </w:p>
    <w:tbl>
      <w:tblPr>
        <w:tblStyle w:val="LightList"/>
        <w:tblW w:w="8188" w:type="dxa"/>
        <w:tblLook w:val="04A0" w:firstRow="1" w:lastRow="0" w:firstColumn="1" w:lastColumn="0" w:noHBand="0" w:noVBand="1"/>
      </w:tblPr>
      <w:tblGrid>
        <w:gridCol w:w="2943"/>
        <w:gridCol w:w="1276"/>
        <w:gridCol w:w="1276"/>
        <w:gridCol w:w="1276"/>
        <w:gridCol w:w="1417"/>
      </w:tblGrid>
      <w:tr w:rsidR="00330565" w14:paraId="74A5812D" w14:textId="77777777" w:rsidTr="00330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6C10EFC" w14:textId="77777777" w:rsidR="00330565" w:rsidRDefault="00330565" w:rsidP="00B0195E">
            <w:pPr>
              <w:rPr>
                <w:b w:val="0"/>
              </w:rPr>
            </w:pPr>
          </w:p>
        </w:tc>
        <w:tc>
          <w:tcPr>
            <w:tcW w:w="1276" w:type="dxa"/>
          </w:tcPr>
          <w:p w14:paraId="4A3E4CAE" w14:textId="77777777" w:rsidR="00330565" w:rsidRPr="00D91AA7" w:rsidRDefault="00330565" w:rsidP="00B0195E">
            <w:pPr>
              <w:jc w:val="center"/>
              <w:cnfStyle w:val="100000000000" w:firstRow="1" w:lastRow="0" w:firstColumn="0" w:lastColumn="0" w:oddVBand="0" w:evenVBand="0" w:oddHBand="0" w:evenHBand="0" w:firstRowFirstColumn="0" w:firstRowLastColumn="0" w:lastRowFirstColumn="0" w:lastRowLastColumn="0"/>
            </w:pPr>
          </w:p>
        </w:tc>
        <w:tc>
          <w:tcPr>
            <w:tcW w:w="1276" w:type="dxa"/>
          </w:tcPr>
          <w:p w14:paraId="1768CFB6" w14:textId="095992EA" w:rsidR="00330565" w:rsidRPr="00D91AA7" w:rsidRDefault="002463D9" w:rsidP="00B0195E">
            <w:pPr>
              <w:jc w:val="center"/>
              <w:cnfStyle w:val="100000000000" w:firstRow="1" w:lastRow="0" w:firstColumn="0" w:lastColumn="0" w:oddVBand="0" w:evenVBand="0" w:oddHBand="0" w:evenHBand="0" w:firstRowFirstColumn="0" w:firstRowLastColumn="0" w:lastRowFirstColumn="0" w:lastRowLastColumn="0"/>
            </w:pPr>
            <w:r>
              <w:t>202</w:t>
            </w:r>
            <w:r w:rsidR="0083038A">
              <w:t>8</w:t>
            </w:r>
          </w:p>
        </w:tc>
        <w:tc>
          <w:tcPr>
            <w:tcW w:w="1276" w:type="dxa"/>
          </w:tcPr>
          <w:p w14:paraId="2AF53DC1" w14:textId="57561A17" w:rsidR="00330565" w:rsidRPr="00D91AA7" w:rsidRDefault="002463D9" w:rsidP="00B0195E">
            <w:pPr>
              <w:jc w:val="center"/>
              <w:cnfStyle w:val="100000000000" w:firstRow="1" w:lastRow="0" w:firstColumn="0" w:lastColumn="0" w:oddVBand="0" w:evenVBand="0" w:oddHBand="0" w:evenHBand="0" w:firstRowFirstColumn="0" w:firstRowLastColumn="0" w:lastRowFirstColumn="0" w:lastRowLastColumn="0"/>
            </w:pPr>
            <w:r>
              <w:t>202</w:t>
            </w:r>
            <w:r w:rsidR="0083038A">
              <w:t>7</w:t>
            </w:r>
          </w:p>
        </w:tc>
        <w:tc>
          <w:tcPr>
            <w:tcW w:w="1417" w:type="dxa"/>
          </w:tcPr>
          <w:p w14:paraId="1D4ED747" w14:textId="65C0CE13" w:rsidR="00330565" w:rsidRPr="00D91AA7" w:rsidRDefault="002463D9" w:rsidP="00B0195E">
            <w:pPr>
              <w:jc w:val="center"/>
              <w:cnfStyle w:val="100000000000" w:firstRow="1" w:lastRow="0" w:firstColumn="0" w:lastColumn="0" w:oddVBand="0" w:evenVBand="0" w:oddHBand="0" w:evenHBand="0" w:firstRowFirstColumn="0" w:firstRowLastColumn="0" w:lastRowFirstColumn="0" w:lastRowLastColumn="0"/>
            </w:pPr>
            <w:r>
              <w:t>202</w:t>
            </w:r>
            <w:r w:rsidR="0083038A">
              <w:t>6</w:t>
            </w:r>
          </w:p>
        </w:tc>
      </w:tr>
      <w:tr w:rsidR="00330565" w14:paraId="5521BD78" w14:textId="77777777" w:rsidTr="00330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C599902" w14:textId="77777777" w:rsidR="00330565" w:rsidRPr="00D91AA7" w:rsidRDefault="00330565" w:rsidP="00B0195E">
            <w:r w:rsidRPr="00D91AA7">
              <w:t>Cost of goods sold</w:t>
            </w:r>
          </w:p>
        </w:tc>
        <w:tc>
          <w:tcPr>
            <w:tcW w:w="1276" w:type="dxa"/>
          </w:tcPr>
          <w:p w14:paraId="3ED64D55" w14:textId="77777777" w:rsidR="00330565" w:rsidRDefault="00330565" w:rsidP="00B0195E">
            <w:pPr>
              <w:jc w:val="right"/>
              <w:cnfStyle w:val="000000100000" w:firstRow="0" w:lastRow="0" w:firstColumn="0" w:lastColumn="0" w:oddVBand="0" w:evenVBand="0" w:oddHBand="1" w:evenHBand="0" w:firstRowFirstColumn="0" w:firstRowLastColumn="0" w:lastRowFirstColumn="0" w:lastRowLastColumn="0"/>
            </w:pPr>
          </w:p>
        </w:tc>
        <w:tc>
          <w:tcPr>
            <w:tcW w:w="1276" w:type="dxa"/>
          </w:tcPr>
          <w:p w14:paraId="644F865D" w14:textId="5AB0622F" w:rsidR="00330565" w:rsidRPr="00D91AA7" w:rsidRDefault="00330565" w:rsidP="00B0195E">
            <w:pPr>
              <w:jc w:val="right"/>
              <w:cnfStyle w:val="000000100000" w:firstRow="0" w:lastRow="0" w:firstColumn="0" w:lastColumn="0" w:oddVBand="0" w:evenVBand="0" w:oddHBand="1" w:evenHBand="0" w:firstRowFirstColumn="0" w:firstRowLastColumn="0" w:lastRowFirstColumn="0" w:lastRowLastColumn="0"/>
            </w:pPr>
            <w:r>
              <w:t>$54,</w:t>
            </w:r>
            <w:r w:rsidR="0083038A">
              <w:t>000</w:t>
            </w:r>
          </w:p>
        </w:tc>
        <w:tc>
          <w:tcPr>
            <w:tcW w:w="1276" w:type="dxa"/>
          </w:tcPr>
          <w:p w14:paraId="59E2972B" w14:textId="13A05F5A" w:rsidR="00330565" w:rsidRPr="00D91AA7" w:rsidRDefault="00330565" w:rsidP="00B0195E">
            <w:pPr>
              <w:jc w:val="right"/>
              <w:cnfStyle w:val="000000100000" w:firstRow="0" w:lastRow="0" w:firstColumn="0" w:lastColumn="0" w:oddVBand="0" w:evenVBand="0" w:oddHBand="1" w:evenHBand="0" w:firstRowFirstColumn="0" w:firstRowLastColumn="0" w:lastRowFirstColumn="0" w:lastRowLastColumn="0"/>
            </w:pPr>
            <w:r>
              <w:t>$51,</w:t>
            </w:r>
            <w:r w:rsidR="0083038A">
              <w:t>000</w:t>
            </w:r>
          </w:p>
        </w:tc>
        <w:tc>
          <w:tcPr>
            <w:tcW w:w="1417" w:type="dxa"/>
          </w:tcPr>
          <w:p w14:paraId="64CE3059" w14:textId="5580C43E" w:rsidR="00330565" w:rsidRPr="00D91AA7" w:rsidRDefault="00330565" w:rsidP="00B0195E">
            <w:pPr>
              <w:jc w:val="right"/>
              <w:cnfStyle w:val="000000100000" w:firstRow="0" w:lastRow="0" w:firstColumn="0" w:lastColumn="0" w:oddVBand="0" w:evenVBand="0" w:oddHBand="1" w:evenHBand="0" w:firstRowFirstColumn="0" w:firstRowLastColumn="0" w:lastRowFirstColumn="0" w:lastRowLastColumn="0"/>
            </w:pPr>
            <w:r>
              <w:t>$4</w:t>
            </w:r>
            <w:r w:rsidR="0083038A">
              <w:t>9,000</w:t>
            </w:r>
          </w:p>
        </w:tc>
      </w:tr>
      <w:tr w:rsidR="00330565" w14:paraId="7D35BE27" w14:textId="77777777" w:rsidTr="00330565">
        <w:tc>
          <w:tcPr>
            <w:cnfStyle w:val="001000000000" w:firstRow="0" w:lastRow="0" w:firstColumn="1" w:lastColumn="0" w:oddVBand="0" w:evenVBand="0" w:oddHBand="0" w:evenHBand="0" w:firstRowFirstColumn="0" w:firstRowLastColumn="0" w:lastRowFirstColumn="0" w:lastRowLastColumn="0"/>
            <w:tcW w:w="2943" w:type="dxa"/>
          </w:tcPr>
          <w:p w14:paraId="0A6E7718" w14:textId="77777777" w:rsidR="00330565" w:rsidRPr="00D91AA7" w:rsidRDefault="00330565" w:rsidP="00B0195E">
            <w:r w:rsidRPr="00D91AA7">
              <w:t>Inventory</w:t>
            </w:r>
          </w:p>
        </w:tc>
        <w:tc>
          <w:tcPr>
            <w:tcW w:w="1276" w:type="dxa"/>
          </w:tcPr>
          <w:p w14:paraId="3DF90CDB" w14:textId="77777777" w:rsidR="00330565" w:rsidRDefault="00330565" w:rsidP="00B0195E">
            <w:pPr>
              <w:jc w:val="right"/>
              <w:cnfStyle w:val="000000000000" w:firstRow="0" w:lastRow="0" w:firstColumn="0" w:lastColumn="0" w:oddVBand="0" w:evenVBand="0" w:oddHBand="0" w:evenHBand="0" w:firstRowFirstColumn="0" w:firstRowLastColumn="0" w:lastRowFirstColumn="0" w:lastRowLastColumn="0"/>
            </w:pPr>
          </w:p>
        </w:tc>
        <w:tc>
          <w:tcPr>
            <w:tcW w:w="1276" w:type="dxa"/>
          </w:tcPr>
          <w:p w14:paraId="4ADB86AB" w14:textId="1D0BE528" w:rsidR="00330565" w:rsidRPr="00D91AA7" w:rsidRDefault="00330565" w:rsidP="00B0195E">
            <w:pPr>
              <w:jc w:val="right"/>
              <w:cnfStyle w:val="000000000000" w:firstRow="0" w:lastRow="0" w:firstColumn="0" w:lastColumn="0" w:oddVBand="0" w:evenVBand="0" w:oddHBand="0" w:evenHBand="0" w:firstRowFirstColumn="0" w:firstRowLastColumn="0" w:lastRowFirstColumn="0" w:lastRowLastColumn="0"/>
            </w:pPr>
            <w:r>
              <w:t>11,0</w:t>
            </w:r>
            <w:r w:rsidR="0083038A">
              <w:t>00</w:t>
            </w:r>
          </w:p>
        </w:tc>
        <w:tc>
          <w:tcPr>
            <w:tcW w:w="1276" w:type="dxa"/>
          </w:tcPr>
          <w:p w14:paraId="62CA3BBD" w14:textId="4626B402" w:rsidR="00330565" w:rsidRPr="00D91AA7" w:rsidRDefault="00330565" w:rsidP="00B0195E">
            <w:pPr>
              <w:jc w:val="right"/>
              <w:cnfStyle w:val="000000000000" w:firstRow="0" w:lastRow="0" w:firstColumn="0" w:lastColumn="0" w:oddVBand="0" w:evenVBand="0" w:oddHBand="0" w:evenHBand="0" w:firstRowFirstColumn="0" w:firstRowLastColumn="0" w:lastRowFirstColumn="0" w:lastRowLastColumn="0"/>
            </w:pPr>
            <w:r w:rsidRPr="00D91AA7">
              <w:t>1</w:t>
            </w:r>
            <w:r>
              <w:t>1,</w:t>
            </w:r>
            <w:r w:rsidR="0083038A">
              <w:t>100</w:t>
            </w:r>
          </w:p>
        </w:tc>
        <w:tc>
          <w:tcPr>
            <w:tcW w:w="1417" w:type="dxa"/>
          </w:tcPr>
          <w:p w14:paraId="0362B7E7" w14:textId="5647A92C" w:rsidR="00330565" w:rsidRPr="00D91AA7" w:rsidRDefault="00330565" w:rsidP="00B0195E">
            <w:pPr>
              <w:jc w:val="right"/>
              <w:cnfStyle w:val="000000000000" w:firstRow="0" w:lastRow="0" w:firstColumn="0" w:lastColumn="0" w:oddVBand="0" w:evenVBand="0" w:oddHBand="0" w:evenHBand="0" w:firstRowFirstColumn="0" w:firstRowLastColumn="0" w:lastRowFirstColumn="0" w:lastRowLastColumn="0"/>
            </w:pPr>
            <w:r>
              <w:t>11,7</w:t>
            </w:r>
            <w:r w:rsidR="0083038A">
              <w:t>0</w:t>
            </w:r>
            <w:r>
              <w:t>0</w:t>
            </w:r>
          </w:p>
        </w:tc>
      </w:tr>
    </w:tbl>
    <w:p w14:paraId="11CCE8F0" w14:textId="77777777" w:rsidR="004878F9" w:rsidRDefault="004878F9" w:rsidP="004878F9">
      <w:pPr>
        <w:rPr>
          <w:b/>
        </w:rPr>
      </w:pPr>
    </w:p>
    <w:p w14:paraId="7D1101F2" w14:textId="77777777" w:rsidR="004878F9" w:rsidRDefault="004878F9" w:rsidP="004878F9">
      <w:pPr>
        <w:rPr>
          <w:b/>
        </w:rPr>
      </w:pPr>
      <w:r>
        <w:rPr>
          <w:b/>
        </w:rPr>
        <w:t>Required:</w:t>
      </w:r>
    </w:p>
    <w:p w14:paraId="10849B0D" w14:textId="677A5D6D" w:rsidR="004878F9" w:rsidRDefault="004878F9" w:rsidP="00996C96">
      <w:pPr>
        <w:pStyle w:val="ListParagraph"/>
        <w:numPr>
          <w:ilvl w:val="0"/>
          <w:numId w:val="41"/>
        </w:numPr>
      </w:pPr>
      <w:r>
        <w:t xml:space="preserve">Compute inventory turnover for </w:t>
      </w:r>
      <w:r w:rsidR="002463D9">
        <w:t>202</w:t>
      </w:r>
      <w:r w:rsidR="00C52AF4">
        <w:t>7</w:t>
      </w:r>
      <w:r>
        <w:t xml:space="preserve"> and </w:t>
      </w:r>
      <w:r w:rsidR="002463D9">
        <w:t>202</w:t>
      </w:r>
      <w:r w:rsidR="00C52AF4">
        <w:t>8</w:t>
      </w:r>
    </w:p>
    <w:p w14:paraId="4A3CF832" w14:textId="0B625FD9" w:rsidR="004878F9" w:rsidRDefault="004878F9" w:rsidP="00996C96">
      <w:pPr>
        <w:pStyle w:val="ListParagraph"/>
        <w:numPr>
          <w:ilvl w:val="0"/>
          <w:numId w:val="41"/>
        </w:numPr>
      </w:pPr>
      <w:r>
        <w:t xml:space="preserve">Compute days sales in inventory for </w:t>
      </w:r>
      <w:r w:rsidR="002463D9">
        <w:t>202</w:t>
      </w:r>
      <w:r w:rsidR="00C52AF4">
        <w:t>7</w:t>
      </w:r>
      <w:r>
        <w:t xml:space="preserve"> and </w:t>
      </w:r>
      <w:r w:rsidR="002463D9">
        <w:t>202</w:t>
      </w:r>
      <w:r w:rsidR="00C52AF4">
        <w:t>8</w:t>
      </w:r>
    </w:p>
    <w:p w14:paraId="200A7207" w14:textId="77777777" w:rsidR="004878F9" w:rsidRDefault="004878F9" w:rsidP="00996C96">
      <w:pPr>
        <w:pStyle w:val="ListParagraph"/>
        <w:numPr>
          <w:ilvl w:val="0"/>
          <w:numId w:val="41"/>
        </w:numPr>
      </w:pPr>
      <w:r>
        <w:t>Comment on the results from parts a.) and b.)</w:t>
      </w:r>
    </w:p>
    <w:p w14:paraId="4BC5448B" w14:textId="77777777" w:rsidR="004878F9" w:rsidRPr="00D91AA7" w:rsidRDefault="004878F9" w:rsidP="004878F9">
      <w:pPr>
        <w:rPr>
          <w:b/>
        </w:rPr>
      </w:pPr>
    </w:p>
    <w:p w14:paraId="43E2058C" w14:textId="742290BA" w:rsidR="00874993" w:rsidRPr="00346FF1" w:rsidRDefault="00874993" w:rsidP="00346FF1">
      <w:pPr>
        <w:pStyle w:val="Heading1"/>
        <w:jc w:val="center"/>
        <w:rPr>
          <w:sz w:val="80"/>
          <w:szCs w:val="80"/>
        </w:rPr>
      </w:pPr>
      <w:r w:rsidRPr="00346FF1">
        <w:rPr>
          <w:sz w:val="80"/>
          <w:szCs w:val="80"/>
        </w:rPr>
        <w:br w:type="page"/>
      </w:r>
    </w:p>
    <w:p w14:paraId="3DEB2343" w14:textId="77777777" w:rsidR="00874993" w:rsidRPr="00346FF1" w:rsidRDefault="00874993" w:rsidP="00346FF1">
      <w:pPr>
        <w:pStyle w:val="Heading1"/>
        <w:jc w:val="center"/>
        <w:rPr>
          <w:sz w:val="80"/>
          <w:szCs w:val="80"/>
        </w:rPr>
      </w:pPr>
    </w:p>
    <w:p w14:paraId="224B98B3" w14:textId="5C502A65" w:rsidR="00E05E91" w:rsidRPr="00346FF1" w:rsidRDefault="00874993" w:rsidP="00346FF1">
      <w:pPr>
        <w:pStyle w:val="Heading1"/>
        <w:jc w:val="center"/>
        <w:rPr>
          <w:sz w:val="80"/>
          <w:szCs w:val="80"/>
        </w:rPr>
      </w:pPr>
      <w:bookmarkStart w:id="8" w:name="_Toc459025124"/>
      <w:r w:rsidRPr="00346FF1">
        <w:rPr>
          <w:sz w:val="80"/>
          <w:szCs w:val="80"/>
        </w:rPr>
        <w:t>Module 8</w:t>
      </w:r>
      <w:r w:rsidR="00346FF1" w:rsidRPr="00346FF1">
        <w:rPr>
          <w:sz w:val="80"/>
          <w:szCs w:val="80"/>
        </w:rPr>
        <w:t xml:space="preserve">: </w:t>
      </w:r>
      <w:r w:rsidRPr="00346FF1">
        <w:rPr>
          <w:sz w:val="80"/>
          <w:szCs w:val="80"/>
        </w:rPr>
        <w:t>Property, Plant and Equipment</w:t>
      </w:r>
      <w:bookmarkEnd w:id="8"/>
    </w:p>
    <w:p w14:paraId="00B4A214" w14:textId="77777777" w:rsidR="00874993" w:rsidRPr="00346FF1" w:rsidRDefault="00874993" w:rsidP="00346FF1">
      <w:pPr>
        <w:pStyle w:val="Heading1"/>
        <w:jc w:val="center"/>
        <w:rPr>
          <w:sz w:val="80"/>
          <w:szCs w:val="80"/>
        </w:rPr>
      </w:pPr>
    </w:p>
    <w:p w14:paraId="42486189" w14:textId="77777777" w:rsidR="00DB6B7C" w:rsidRDefault="00DB6B7C">
      <w:pPr>
        <w:spacing w:after="200" w:line="276" w:lineRule="auto"/>
        <w:rPr>
          <w:rFonts w:asciiTheme="majorHAnsi" w:eastAsiaTheme="majorEastAsia" w:hAnsiTheme="majorHAnsi" w:cstheme="majorBidi"/>
          <w:b/>
          <w:bCs/>
          <w:color w:val="345A8A" w:themeColor="accent1" w:themeShade="B5"/>
          <w:sz w:val="80"/>
          <w:szCs w:val="80"/>
        </w:rPr>
      </w:pPr>
      <w:r>
        <w:rPr>
          <w:sz w:val="80"/>
          <w:szCs w:val="80"/>
        </w:rPr>
        <w:br w:type="page"/>
      </w:r>
    </w:p>
    <w:p w14:paraId="3B1040C0" w14:textId="3304671E" w:rsidR="00DB6B7C" w:rsidRDefault="00DB6B7C" w:rsidP="00DB6B7C">
      <w:pPr>
        <w:spacing w:after="200" w:line="276" w:lineRule="auto"/>
        <w:rPr>
          <w:b/>
        </w:rPr>
      </w:pPr>
      <w:r>
        <w:rPr>
          <w:b/>
        </w:rPr>
        <w:lastRenderedPageBreak/>
        <w:t xml:space="preserve">8-1A </w:t>
      </w:r>
      <w:r w:rsidRPr="00035B4B">
        <w:rPr>
          <w:b/>
        </w:rPr>
        <w:t>–</w:t>
      </w:r>
      <w:r>
        <w:rPr>
          <w:b/>
        </w:rPr>
        <w:t xml:space="preserve"> </w:t>
      </w:r>
      <w:r w:rsidR="004C449A">
        <w:rPr>
          <w:b/>
        </w:rPr>
        <w:t>Asset Cost</w:t>
      </w:r>
    </w:p>
    <w:p w14:paraId="09CAFE52" w14:textId="77777777" w:rsidR="00F9219A" w:rsidRDefault="004C449A" w:rsidP="00DB6B7C">
      <w:pPr>
        <w:spacing w:after="200" w:line="276" w:lineRule="auto"/>
      </w:pPr>
      <w:r w:rsidRPr="004C449A">
        <w:t xml:space="preserve">Frugal Bakery purchased a large oven on October 31, </w:t>
      </w:r>
      <w:r w:rsidR="002463D9">
        <w:t>2024</w:t>
      </w:r>
      <w:r w:rsidRPr="004C449A">
        <w:t xml:space="preserve">.  </w:t>
      </w:r>
      <w:r w:rsidR="00F9219A">
        <w:t>Costs related to the acquisition included the following:</w:t>
      </w:r>
    </w:p>
    <w:p w14:paraId="471B119A" w14:textId="636ADBD5" w:rsidR="00F9219A" w:rsidRDefault="00F9219A" w:rsidP="00F9219A">
      <w:pPr>
        <w:pStyle w:val="ListParagraph"/>
        <w:numPr>
          <w:ilvl w:val="0"/>
          <w:numId w:val="85"/>
        </w:numPr>
        <w:spacing w:after="200" w:line="276" w:lineRule="auto"/>
      </w:pPr>
      <w:r>
        <w:t>purchase price</w:t>
      </w:r>
      <w:r w:rsidR="004C449A" w:rsidRPr="004C449A">
        <w:t xml:space="preserve"> of the oven: $32,000; </w:t>
      </w:r>
    </w:p>
    <w:p w14:paraId="49B23405" w14:textId="77777777" w:rsidR="00F9219A" w:rsidRDefault="004C449A" w:rsidP="00F9219A">
      <w:pPr>
        <w:pStyle w:val="ListParagraph"/>
        <w:numPr>
          <w:ilvl w:val="0"/>
          <w:numId w:val="85"/>
        </w:numPr>
        <w:spacing w:after="200" w:line="276" w:lineRule="auto"/>
      </w:pPr>
      <w:r w:rsidRPr="004C449A">
        <w:t xml:space="preserve">the cost of delivery: $2,000; </w:t>
      </w:r>
    </w:p>
    <w:p w14:paraId="2F4ECE5B" w14:textId="77777777" w:rsidR="00F9219A" w:rsidRDefault="004C449A" w:rsidP="00F9219A">
      <w:pPr>
        <w:pStyle w:val="ListParagraph"/>
        <w:numPr>
          <w:ilvl w:val="0"/>
          <w:numId w:val="85"/>
        </w:numPr>
        <w:spacing w:after="200" w:line="276" w:lineRule="auto"/>
      </w:pPr>
      <w:r w:rsidRPr="004C449A">
        <w:t xml:space="preserve">insurance on the delivery: $200; </w:t>
      </w:r>
    </w:p>
    <w:p w14:paraId="66CA579F" w14:textId="77777777" w:rsidR="00F9219A" w:rsidRDefault="004C449A" w:rsidP="00F9219A">
      <w:pPr>
        <w:pStyle w:val="ListParagraph"/>
        <w:numPr>
          <w:ilvl w:val="0"/>
          <w:numId w:val="85"/>
        </w:numPr>
        <w:spacing w:after="200" w:line="276" w:lineRule="auto"/>
      </w:pPr>
      <w:r w:rsidRPr="004C449A">
        <w:t xml:space="preserve">insurance on the oven for the year: $750; </w:t>
      </w:r>
    </w:p>
    <w:p w14:paraId="6CECE332" w14:textId="77777777" w:rsidR="00F9219A" w:rsidRDefault="004C449A" w:rsidP="00F9219A">
      <w:pPr>
        <w:pStyle w:val="ListParagraph"/>
        <w:numPr>
          <w:ilvl w:val="0"/>
          <w:numId w:val="85"/>
        </w:numPr>
        <w:spacing w:after="200" w:line="276" w:lineRule="auto"/>
      </w:pPr>
      <w:r w:rsidRPr="004C449A">
        <w:t xml:space="preserve">staff safety training to use the oven properly: $1,000 </w:t>
      </w:r>
    </w:p>
    <w:p w14:paraId="7B1B7A62" w14:textId="5F177517" w:rsidR="00F9219A" w:rsidRDefault="004C449A" w:rsidP="00F9219A">
      <w:pPr>
        <w:pStyle w:val="ListParagraph"/>
        <w:numPr>
          <w:ilvl w:val="0"/>
          <w:numId w:val="85"/>
        </w:numPr>
        <w:spacing w:after="200" w:line="276" w:lineRule="auto"/>
      </w:pPr>
      <w:r w:rsidRPr="004C449A">
        <w:t>installation: $1,500</w:t>
      </w:r>
      <w:r w:rsidR="00934838">
        <w:t>;</w:t>
      </w:r>
    </w:p>
    <w:p w14:paraId="39392F1C" w14:textId="216F4C6D" w:rsidR="00F9219A" w:rsidRDefault="00F9219A" w:rsidP="00F9219A">
      <w:pPr>
        <w:pStyle w:val="ListParagraph"/>
        <w:numPr>
          <w:ilvl w:val="0"/>
          <w:numId w:val="85"/>
        </w:numPr>
        <w:spacing w:after="200" w:line="276" w:lineRule="auto"/>
      </w:pPr>
      <w:r>
        <w:t>damage to the walls during installation that required repair: $400</w:t>
      </w:r>
      <w:r w:rsidR="004C449A" w:rsidRPr="004C449A">
        <w:t xml:space="preserve">  </w:t>
      </w:r>
    </w:p>
    <w:p w14:paraId="4AF4BD71" w14:textId="417178EF" w:rsidR="004C449A" w:rsidRPr="004C449A" w:rsidRDefault="00B5105E" w:rsidP="00F9219A">
      <w:pPr>
        <w:spacing w:after="200" w:line="276" w:lineRule="auto"/>
      </w:pPr>
      <w:r>
        <w:t>The company paid cash for the oven and all of the related costs</w:t>
      </w:r>
      <w:r w:rsidR="004C449A" w:rsidRPr="004C449A">
        <w:t xml:space="preserve">.  </w:t>
      </w:r>
    </w:p>
    <w:p w14:paraId="78B0210A" w14:textId="085AEF46" w:rsidR="004C449A" w:rsidRDefault="004C449A" w:rsidP="00DB6B7C">
      <w:pPr>
        <w:spacing w:after="200" w:line="276" w:lineRule="auto"/>
        <w:rPr>
          <w:b/>
        </w:rPr>
      </w:pPr>
      <w:r>
        <w:rPr>
          <w:b/>
        </w:rPr>
        <w:t>Required:</w:t>
      </w:r>
    </w:p>
    <w:p w14:paraId="0AC6D15F" w14:textId="31826054" w:rsidR="004C449A" w:rsidRPr="004C449A" w:rsidRDefault="00F9219A" w:rsidP="00DB6B7C">
      <w:pPr>
        <w:spacing w:after="200" w:line="276" w:lineRule="auto"/>
      </w:pPr>
      <w:r>
        <w:t>The credit for each of the items above should be cash.  In each case identify the account to be debited</w:t>
      </w:r>
    </w:p>
    <w:p w14:paraId="10D9B04B" w14:textId="77777777" w:rsidR="00C640F7" w:rsidRDefault="00C640F7" w:rsidP="00DB6B7C">
      <w:pPr>
        <w:spacing w:after="200" w:line="276" w:lineRule="auto"/>
        <w:rPr>
          <w:b/>
        </w:rPr>
      </w:pPr>
    </w:p>
    <w:p w14:paraId="09253E36" w14:textId="5F40AD3D" w:rsidR="004C449A" w:rsidRDefault="00AA0770" w:rsidP="004C449A">
      <w:pPr>
        <w:spacing w:after="200" w:line="276" w:lineRule="auto"/>
        <w:rPr>
          <w:b/>
        </w:rPr>
      </w:pPr>
      <w:r>
        <w:rPr>
          <w:b/>
        </w:rPr>
        <w:t>8-1B</w:t>
      </w:r>
      <w:r w:rsidR="004C449A">
        <w:rPr>
          <w:b/>
        </w:rPr>
        <w:t xml:space="preserve"> </w:t>
      </w:r>
      <w:r w:rsidR="004C449A" w:rsidRPr="00035B4B">
        <w:rPr>
          <w:b/>
        </w:rPr>
        <w:t>–</w:t>
      </w:r>
      <w:r w:rsidR="004C449A">
        <w:rPr>
          <w:b/>
        </w:rPr>
        <w:t xml:space="preserve"> Asset Cost</w:t>
      </w:r>
    </w:p>
    <w:p w14:paraId="37EF10B1" w14:textId="77777777" w:rsidR="00934838" w:rsidRDefault="00AA0770" w:rsidP="004C449A">
      <w:pPr>
        <w:spacing w:after="200" w:line="276" w:lineRule="auto"/>
      </w:pPr>
      <w:r>
        <w:t xml:space="preserve">Island Glass makes specialty doors and windows.  On July 17, </w:t>
      </w:r>
      <w:r w:rsidR="002463D9">
        <w:t>2024</w:t>
      </w:r>
      <w:r>
        <w:t xml:space="preserve">, </w:t>
      </w:r>
      <w:r w:rsidR="00D951B0">
        <w:t>t</w:t>
      </w:r>
      <w:r>
        <w:t xml:space="preserve">he company purchased a new piece of equipment with the following costs: </w:t>
      </w:r>
    </w:p>
    <w:p w14:paraId="12B1EC1D" w14:textId="32D688D3" w:rsidR="00934838" w:rsidRDefault="00934838" w:rsidP="00934838">
      <w:pPr>
        <w:pStyle w:val="ListParagraph"/>
        <w:numPr>
          <w:ilvl w:val="0"/>
          <w:numId w:val="86"/>
        </w:numPr>
        <w:spacing w:after="200" w:line="276" w:lineRule="auto"/>
      </w:pPr>
      <w:r>
        <w:t xml:space="preserve">purchase price of the </w:t>
      </w:r>
      <w:r w:rsidR="00AA0770">
        <w:t xml:space="preserve">equipment: $2,500; </w:t>
      </w:r>
    </w:p>
    <w:p w14:paraId="1778CFCC" w14:textId="77777777" w:rsidR="00934838" w:rsidRDefault="00AA0770" w:rsidP="00934838">
      <w:pPr>
        <w:pStyle w:val="ListParagraph"/>
        <w:numPr>
          <w:ilvl w:val="0"/>
          <w:numId w:val="86"/>
        </w:numPr>
        <w:spacing w:after="200" w:line="276" w:lineRule="auto"/>
      </w:pPr>
      <w:r>
        <w:t xml:space="preserve">delivery: $500; </w:t>
      </w:r>
    </w:p>
    <w:p w14:paraId="7559A913" w14:textId="77777777" w:rsidR="00934838" w:rsidRDefault="00AA0770" w:rsidP="00934838">
      <w:pPr>
        <w:pStyle w:val="ListParagraph"/>
        <w:numPr>
          <w:ilvl w:val="0"/>
          <w:numId w:val="86"/>
        </w:numPr>
        <w:spacing w:after="200" w:line="276" w:lineRule="auto"/>
      </w:pPr>
      <w:r>
        <w:t xml:space="preserve">sales tax (refundable) $300; </w:t>
      </w:r>
    </w:p>
    <w:p w14:paraId="369ADEE7" w14:textId="77777777" w:rsidR="00934838" w:rsidRDefault="00AA0770" w:rsidP="00934838">
      <w:pPr>
        <w:pStyle w:val="ListParagraph"/>
        <w:numPr>
          <w:ilvl w:val="0"/>
          <w:numId w:val="86"/>
        </w:numPr>
        <w:spacing w:after="200" w:line="276" w:lineRule="auto"/>
      </w:pPr>
      <w:r>
        <w:t xml:space="preserve">insurance on delivery: $50; </w:t>
      </w:r>
    </w:p>
    <w:p w14:paraId="1D86794E" w14:textId="21F3D43D" w:rsidR="00934838" w:rsidRDefault="00AA0770" w:rsidP="00934838">
      <w:pPr>
        <w:pStyle w:val="ListParagraph"/>
        <w:numPr>
          <w:ilvl w:val="0"/>
          <w:numId w:val="86"/>
        </w:numPr>
        <w:spacing w:after="200" w:line="276" w:lineRule="auto"/>
      </w:pPr>
      <w:r>
        <w:t xml:space="preserve">installation: $300; </w:t>
      </w:r>
    </w:p>
    <w:p w14:paraId="2221FCAE" w14:textId="22DB0CD2" w:rsidR="00934838" w:rsidRDefault="00934838" w:rsidP="00934838">
      <w:pPr>
        <w:pStyle w:val="ListParagraph"/>
        <w:numPr>
          <w:ilvl w:val="0"/>
          <w:numId w:val="86"/>
        </w:numPr>
        <w:spacing w:after="200" w:line="276" w:lineRule="auto"/>
      </w:pPr>
      <w:r>
        <w:t>repair of machine damaged during installation: $1,000;</w:t>
      </w:r>
    </w:p>
    <w:p w14:paraId="50E5BB3D" w14:textId="77777777" w:rsidR="00934838" w:rsidRDefault="00AA0770" w:rsidP="00934838">
      <w:pPr>
        <w:pStyle w:val="ListParagraph"/>
        <w:numPr>
          <w:ilvl w:val="0"/>
          <w:numId w:val="86"/>
        </w:numPr>
        <w:spacing w:after="200" w:line="276" w:lineRule="auto"/>
      </w:pPr>
      <w:r>
        <w:t xml:space="preserve">employee training: $800.  </w:t>
      </w:r>
    </w:p>
    <w:p w14:paraId="74D05835" w14:textId="184CFC36" w:rsidR="004C449A" w:rsidRPr="004C449A" w:rsidRDefault="00AA0770" w:rsidP="00934838">
      <w:pPr>
        <w:spacing w:after="200" w:line="276" w:lineRule="auto"/>
      </w:pPr>
      <w:r>
        <w:t xml:space="preserve">The company paid </w:t>
      </w:r>
      <w:r w:rsidR="00B5105E">
        <w:t>cash for the equipment and all of the related costs</w:t>
      </w:r>
      <w:r>
        <w:t>.</w:t>
      </w:r>
    </w:p>
    <w:p w14:paraId="77D4EB1A" w14:textId="77777777" w:rsidR="004C449A" w:rsidRDefault="004C449A" w:rsidP="004C449A">
      <w:pPr>
        <w:spacing w:after="200" w:line="276" w:lineRule="auto"/>
        <w:rPr>
          <w:b/>
        </w:rPr>
      </w:pPr>
      <w:r>
        <w:rPr>
          <w:b/>
        </w:rPr>
        <w:t>Required:</w:t>
      </w:r>
    </w:p>
    <w:p w14:paraId="5BAEE1C0" w14:textId="77777777" w:rsidR="00934838" w:rsidRPr="004C449A" w:rsidRDefault="00934838" w:rsidP="00934838">
      <w:pPr>
        <w:spacing w:after="200" w:line="276" w:lineRule="auto"/>
      </w:pPr>
      <w:r>
        <w:t>The credit for each of the items above should be cash.  In each case identify the account to be debited</w:t>
      </w:r>
    </w:p>
    <w:p w14:paraId="1640C7D2" w14:textId="77777777" w:rsidR="00D951B0" w:rsidRDefault="00D951B0" w:rsidP="004C449A">
      <w:pPr>
        <w:spacing w:after="200" w:line="276" w:lineRule="auto"/>
      </w:pPr>
    </w:p>
    <w:p w14:paraId="4E3E8D9E" w14:textId="64605DC4" w:rsidR="007417F8" w:rsidRDefault="007417F8">
      <w:pPr>
        <w:spacing w:after="200" w:line="276" w:lineRule="auto"/>
      </w:pPr>
      <w:r>
        <w:br w:type="page"/>
      </w:r>
    </w:p>
    <w:p w14:paraId="15D5916B" w14:textId="2352DF72" w:rsidR="007417F8" w:rsidRDefault="007417F8" w:rsidP="007417F8">
      <w:pPr>
        <w:spacing w:after="200" w:line="276" w:lineRule="auto"/>
        <w:rPr>
          <w:b/>
        </w:rPr>
      </w:pPr>
      <w:r>
        <w:rPr>
          <w:b/>
        </w:rPr>
        <w:lastRenderedPageBreak/>
        <w:t>8-</w:t>
      </w:r>
      <w:r w:rsidR="00F9219A">
        <w:rPr>
          <w:b/>
        </w:rPr>
        <w:t>2</w:t>
      </w:r>
      <w:r w:rsidR="00CE7914">
        <w:rPr>
          <w:b/>
        </w:rPr>
        <w:t>A</w:t>
      </w:r>
      <w:r>
        <w:rPr>
          <w:b/>
        </w:rPr>
        <w:t xml:space="preserve"> </w:t>
      </w:r>
      <w:r w:rsidRPr="00035B4B">
        <w:rPr>
          <w:b/>
        </w:rPr>
        <w:t>–</w:t>
      </w:r>
      <w:r>
        <w:rPr>
          <w:b/>
        </w:rPr>
        <w:t xml:space="preserve"> Depreciation – Partial Year, All Methods</w:t>
      </w:r>
    </w:p>
    <w:p w14:paraId="2045D8BD" w14:textId="315B4257" w:rsidR="009C1BB3" w:rsidRDefault="0018125D" w:rsidP="009C1BB3">
      <w:pPr>
        <w:pStyle w:val="NoSpacing"/>
      </w:pPr>
      <w:r w:rsidRPr="009F0B15">
        <w:t xml:space="preserve">On </w:t>
      </w:r>
      <w:r w:rsidR="00CE7914">
        <w:t>March</w:t>
      </w:r>
      <w:r w:rsidRPr="009F0B15">
        <w:t xml:space="preserve"> </w:t>
      </w:r>
      <w:r w:rsidR="00CE7914">
        <w:t>3</w:t>
      </w:r>
      <w:r w:rsidRPr="009F0B15">
        <w:t xml:space="preserve">1, </w:t>
      </w:r>
      <w:r w:rsidR="002463D9">
        <w:t>2024</w:t>
      </w:r>
      <w:r w:rsidRPr="009F0B15">
        <w:t xml:space="preserve">, </w:t>
      </w:r>
      <w:r w:rsidR="009C1BB3">
        <w:t xml:space="preserve">Kemp Co. purchased </w:t>
      </w:r>
      <w:r w:rsidR="009C1BB3" w:rsidRPr="009F0B15">
        <w:t xml:space="preserve">a new </w:t>
      </w:r>
      <w:r w:rsidR="009C1BB3">
        <w:t>vehicle</w:t>
      </w:r>
      <w:r w:rsidR="009C1BB3" w:rsidRPr="009F0B15">
        <w:t xml:space="preserve"> for $</w:t>
      </w:r>
      <w:r w:rsidR="00CE7914">
        <w:t>2</w:t>
      </w:r>
      <w:r w:rsidR="009C1BB3">
        <w:t>5</w:t>
      </w:r>
      <w:r w:rsidR="009C1BB3" w:rsidRPr="009F0B15">
        <w:t xml:space="preserve">,000.  The </w:t>
      </w:r>
      <w:r w:rsidR="009C1BB3">
        <w:t>vehicle</w:t>
      </w:r>
      <w:r w:rsidR="009C1BB3" w:rsidRPr="009F0B15">
        <w:t xml:space="preserve"> had an expected useful life of </w:t>
      </w:r>
      <w:r w:rsidR="009C1BB3">
        <w:t>five</w:t>
      </w:r>
      <w:r w:rsidR="009C1BB3" w:rsidRPr="009F0B15">
        <w:t xml:space="preserve"> years, and an expected residual value of $</w:t>
      </w:r>
      <w:r w:rsidR="00557221">
        <w:t>5</w:t>
      </w:r>
      <w:r w:rsidR="009C1BB3" w:rsidRPr="009F0B15">
        <w:t xml:space="preserve">,000.  The company expected that in those </w:t>
      </w:r>
      <w:r w:rsidR="009C1BB3">
        <w:t>five</w:t>
      </w:r>
      <w:r w:rsidR="009C1BB3" w:rsidRPr="009F0B15">
        <w:t xml:space="preserve"> years, the </w:t>
      </w:r>
      <w:r w:rsidR="009C1BB3">
        <w:t xml:space="preserve">vehicle would be driven for </w:t>
      </w:r>
      <w:r w:rsidR="00557221">
        <w:t>10</w:t>
      </w:r>
      <w:r w:rsidR="009C1BB3">
        <w:t>0,000 kilometers based on the following schedule:</w:t>
      </w:r>
    </w:p>
    <w:p w14:paraId="32988DDF" w14:textId="77777777" w:rsidR="009C1BB3" w:rsidRDefault="009C1BB3" w:rsidP="009C1BB3">
      <w:pPr>
        <w:pStyle w:val="NoSpacing"/>
      </w:pPr>
    </w:p>
    <w:p w14:paraId="21877B3B" w14:textId="06D71E60" w:rsidR="009C1BB3" w:rsidRDefault="002463D9" w:rsidP="009C1BB3">
      <w:pPr>
        <w:pStyle w:val="NoSpacing"/>
      </w:pPr>
      <w:r>
        <w:t>2024</w:t>
      </w:r>
      <w:r w:rsidR="009C1BB3">
        <w:t xml:space="preserve"> – </w:t>
      </w:r>
      <w:r w:rsidR="00557221">
        <w:t>10</w:t>
      </w:r>
      <w:r w:rsidR="009C1BB3">
        <w:t>,000 kilometers</w:t>
      </w:r>
    </w:p>
    <w:p w14:paraId="658F4A64" w14:textId="1E5CD1B6" w:rsidR="009C1BB3" w:rsidRDefault="002463D9" w:rsidP="009C1BB3">
      <w:pPr>
        <w:pStyle w:val="NoSpacing"/>
      </w:pPr>
      <w:r>
        <w:t>2025</w:t>
      </w:r>
      <w:r w:rsidR="009C1BB3">
        <w:t xml:space="preserve"> – </w:t>
      </w:r>
      <w:r w:rsidR="00557221">
        <w:t>20</w:t>
      </w:r>
      <w:r w:rsidR="009C1BB3">
        <w:t>,000 kilometers</w:t>
      </w:r>
    </w:p>
    <w:p w14:paraId="4525D4DD" w14:textId="6BCDEA0C" w:rsidR="009C1BB3" w:rsidRDefault="002463D9" w:rsidP="009C1BB3">
      <w:pPr>
        <w:pStyle w:val="NoSpacing"/>
      </w:pPr>
      <w:r>
        <w:t>202</w:t>
      </w:r>
      <w:r w:rsidR="00250B24">
        <w:t>6</w:t>
      </w:r>
      <w:r w:rsidR="009C1BB3">
        <w:t xml:space="preserve"> – </w:t>
      </w:r>
      <w:r w:rsidR="00250B24">
        <w:t>25</w:t>
      </w:r>
      <w:r w:rsidR="009C1BB3">
        <w:t>,000 kilometers</w:t>
      </w:r>
    </w:p>
    <w:p w14:paraId="576409C3" w14:textId="5F761BDF" w:rsidR="009C1BB3" w:rsidRDefault="002463D9" w:rsidP="009C1BB3">
      <w:pPr>
        <w:pStyle w:val="NoSpacing"/>
      </w:pPr>
      <w:r>
        <w:t>202</w:t>
      </w:r>
      <w:r w:rsidR="00250B24">
        <w:t>7</w:t>
      </w:r>
      <w:r w:rsidR="009C1BB3">
        <w:t xml:space="preserve"> – </w:t>
      </w:r>
      <w:r w:rsidR="00557221">
        <w:t>22</w:t>
      </w:r>
      <w:r w:rsidR="009C1BB3">
        <w:t>,000 kilometers</w:t>
      </w:r>
    </w:p>
    <w:p w14:paraId="33D751C3" w14:textId="272B1C6D" w:rsidR="009C1BB3" w:rsidRDefault="002463D9" w:rsidP="009C1BB3">
      <w:pPr>
        <w:pStyle w:val="NoSpacing"/>
      </w:pPr>
      <w:r>
        <w:t>202</w:t>
      </w:r>
      <w:r w:rsidR="00250B24">
        <w:t>8</w:t>
      </w:r>
      <w:r w:rsidR="009C1BB3">
        <w:t xml:space="preserve"> – </w:t>
      </w:r>
      <w:r w:rsidR="00250B24">
        <w:t>18</w:t>
      </w:r>
      <w:r w:rsidR="009C1BB3">
        <w:t>,000 kilometers</w:t>
      </w:r>
    </w:p>
    <w:p w14:paraId="66686A19" w14:textId="3DC17CB4" w:rsidR="009C1BB3" w:rsidRDefault="009C1BB3" w:rsidP="009C1BB3">
      <w:pPr>
        <w:pStyle w:val="NoSpacing"/>
      </w:pPr>
      <w:r>
        <w:t>202</w:t>
      </w:r>
      <w:r w:rsidR="00250B24">
        <w:t>9</w:t>
      </w:r>
      <w:r>
        <w:t xml:space="preserve"> – </w:t>
      </w:r>
      <w:r w:rsidR="00250B24">
        <w:t>5</w:t>
      </w:r>
      <w:r>
        <w:t>,000 kilometers</w:t>
      </w:r>
    </w:p>
    <w:p w14:paraId="4EBB2D21" w14:textId="77777777" w:rsidR="009C1BB3" w:rsidRDefault="009C1BB3" w:rsidP="009C1BB3">
      <w:pPr>
        <w:pStyle w:val="NoSpacing"/>
      </w:pPr>
    </w:p>
    <w:p w14:paraId="7DBF21FA" w14:textId="77777777" w:rsidR="009C1BB3" w:rsidRPr="0018125D" w:rsidRDefault="009C1BB3" w:rsidP="009C1BB3">
      <w:pPr>
        <w:pStyle w:val="NoSpacing"/>
        <w:rPr>
          <w:b/>
        </w:rPr>
      </w:pPr>
      <w:r w:rsidRPr="0018125D">
        <w:rPr>
          <w:b/>
        </w:rPr>
        <w:t>Required:</w:t>
      </w:r>
    </w:p>
    <w:p w14:paraId="6331FFE3" w14:textId="77777777" w:rsidR="00C9624D" w:rsidRDefault="00C9624D" w:rsidP="00C9624D">
      <w:pPr>
        <w:pStyle w:val="NoSpacing"/>
      </w:pPr>
      <w:r>
        <w:t>Assuming a December 31 fiscal year-end, prepare a depreciation schedule for the life of the asset using:</w:t>
      </w:r>
    </w:p>
    <w:p w14:paraId="6ED1437B" w14:textId="77777777" w:rsidR="009C1BB3" w:rsidRDefault="009C1BB3" w:rsidP="00996C96">
      <w:pPr>
        <w:pStyle w:val="NoSpacing"/>
        <w:numPr>
          <w:ilvl w:val="0"/>
          <w:numId w:val="25"/>
        </w:numPr>
      </w:pPr>
      <w:r>
        <w:t>Straight-line depreciation</w:t>
      </w:r>
    </w:p>
    <w:p w14:paraId="6D16AC09" w14:textId="77777777" w:rsidR="009C1BB3" w:rsidRDefault="009C1BB3" w:rsidP="00996C96">
      <w:pPr>
        <w:pStyle w:val="NoSpacing"/>
        <w:numPr>
          <w:ilvl w:val="0"/>
          <w:numId w:val="25"/>
        </w:numPr>
      </w:pPr>
      <w:r>
        <w:t>Units-of-production depreciation</w:t>
      </w:r>
    </w:p>
    <w:p w14:paraId="19D2B3E8" w14:textId="5959F6CB" w:rsidR="009C1BB3" w:rsidRDefault="009C1BB3" w:rsidP="00996C96">
      <w:pPr>
        <w:pStyle w:val="NoSpacing"/>
        <w:numPr>
          <w:ilvl w:val="0"/>
          <w:numId w:val="25"/>
        </w:numPr>
      </w:pPr>
      <w:r>
        <w:t>Double-declining-balance depreciation</w:t>
      </w:r>
    </w:p>
    <w:p w14:paraId="6B5D9CC4" w14:textId="0153EEF0" w:rsidR="00CE7914" w:rsidRDefault="00CE7914" w:rsidP="00CE7914">
      <w:pPr>
        <w:pStyle w:val="NoSpacing"/>
      </w:pPr>
    </w:p>
    <w:p w14:paraId="4752FAF3" w14:textId="0EB59745" w:rsidR="00CE7914" w:rsidRPr="00F9219A" w:rsidRDefault="00CE7914" w:rsidP="00CE7914">
      <w:pPr>
        <w:spacing w:after="200" w:line="276" w:lineRule="auto"/>
      </w:pPr>
      <w:r>
        <w:rPr>
          <w:b/>
        </w:rPr>
        <w:t xml:space="preserve">8-2B </w:t>
      </w:r>
      <w:r w:rsidRPr="00035B4B">
        <w:rPr>
          <w:b/>
        </w:rPr>
        <w:t>–</w:t>
      </w:r>
      <w:r>
        <w:rPr>
          <w:b/>
        </w:rPr>
        <w:t xml:space="preserve"> Depreciation – Partial Year, All Methods</w:t>
      </w:r>
    </w:p>
    <w:p w14:paraId="55721CF9" w14:textId="77777777" w:rsidR="00CE7914" w:rsidRDefault="00CE7914" w:rsidP="00CE7914">
      <w:pPr>
        <w:pStyle w:val="NoSpacing"/>
      </w:pPr>
      <w:r w:rsidRPr="009F0B15">
        <w:t xml:space="preserve">On </w:t>
      </w:r>
      <w:r>
        <w:t>July</w:t>
      </w:r>
      <w:r w:rsidRPr="009F0B15">
        <w:t xml:space="preserve"> 1, </w:t>
      </w:r>
      <w:r>
        <w:t>2024</w:t>
      </w:r>
      <w:r w:rsidRPr="009F0B15">
        <w:t xml:space="preserve">, </w:t>
      </w:r>
      <w:r>
        <w:t>Payton Inc.</w:t>
      </w:r>
      <w:r w:rsidRPr="009F0B15">
        <w:t xml:space="preserve"> purchased</w:t>
      </w:r>
      <w:r>
        <w:t xml:space="preserve"> a new piece of equipment for $50</w:t>
      </w:r>
      <w:r w:rsidRPr="009F0B15">
        <w:t xml:space="preserve">0,000.  The equipment had an expected useful life of </w:t>
      </w:r>
      <w:r>
        <w:t>four</w:t>
      </w:r>
      <w:r w:rsidRPr="009F0B15">
        <w:t xml:space="preserve"> years, and </w:t>
      </w:r>
      <w:r>
        <w:t>an expected residual value of $100</w:t>
      </w:r>
      <w:r w:rsidRPr="009F0B15">
        <w:t xml:space="preserve">,000.  The company expected that in those </w:t>
      </w:r>
      <w:r>
        <w:t>four</w:t>
      </w:r>
      <w:r w:rsidRPr="009F0B15">
        <w:t xml:space="preserve"> years, the machine would </w:t>
      </w:r>
      <w:r>
        <w:t>produce 40,000 units based on the following schedule:</w:t>
      </w:r>
    </w:p>
    <w:p w14:paraId="15CE52C7" w14:textId="77777777" w:rsidR="00CE7914" w:rsidRDefault="00CE7914" w:rsidP="00CE7914">
      <w:pPr>
        <w:pStyle w:val="NoSpacing"/>
      </w:pPr>
    </w:p>
    <w:p w14:paraId="274A595D" w14:textId="77777777" w:rsidR="00CE7914" w:rsidRDefault="00CE7914" w:rsidP="00CE7914">
      <w:pPr>
        <w:pStyle w:val="NoSpacing"/>
      </w:pPr>
      <w:r>
        <w:t>2024 – 3,000 units</w:t>
      </w:r>
    </w:p>
    <w:p w14:paraId="6A52F9AF" w14:textId="77777777" w:rsidR="00CE7914" w:rsidRDefault="00CE7914" w:rsidP="00CE7914">
      <w:pPr>
        <w:pStyle w:val="NoSpacing"/>
      </w:pPr>
      <w:r>
        <w:t>2025 – 11,000 units</w:t>
      </w:r>
    </w:p>
    <w:p w14:paraId="0C41918F" w14:textId="77777777" w:rsidR="00CE7914" w:rsidRDefault="00CE7914" w:rsidP="00CE7914">
      <w:pPr>
        <w:pStyle w:val="NoSpacing"/>
      </w:pPr>
      <w:r>
        <w:t>2026 – 12,000 units</w:t>
      </w:r>
    </w:p>
    <w:p w14:paraId="4A79CC67" w14:textId="77777777" w:rsidR="00CE7914" w:rsidRDefault="00CE7914" w:rsidP="00CE7914">
      <w:pPr>
        <w:pStyle w:val="NoSpacing"/>
      </w:pPr>
      <w:r>
        <w:t>2027 – 10,000 units</w:t>
      </w:r>
    </w:p>
    <w:p w14:paraId="3DA360C3" w14:textId="77777777" w:rsidR="00CE7914" w:rsidRDefault="00CE7914" w:rsidP="00CE7914">
      <w:pPr>
        <w:pStyle w:val="NoSpacing"/>
      </w:pPr>
      <w:r>
        <w:t>2028 – 4,000 units</w:t>
      </w:r>
    </w:p>
    <w:p w14:paraId="3FC3EE69" w14:textId="77777777" w:rsidR="00CE7914" w:rsidRDefault="00CE7914" w:rsidP="00CE7914">
      <w:pPr>
        <w:pStyle w:val="NoSpacing"/>
      </w:pPr>
    </w:p>
    <w:p w14:paraId="5A9DF641" w14:textId="77777777" w:rsidR="00CE7914" w:rsidRPr="0018125D" w:rsidRDefault="00CE7914" w:rsidP="00CE7914">
      <w:pPr>
        <w:pStyle w:val="NoSpacing"/>
        <w:rPr>
          <w:b/>
        </w:rPr>
      </w:pPr>
      <w:r w:rsidRPr="0018125D">
        <w:rPr>
          <w:b/>
        </w:rPr>
        <w:t>Required:</w:t>
      </w:r>
    </w:p>
    <w:p w14:paraId="78FCF9B8" w14:textId="77777777" w:rsidR="00CE7914" w:rsidRDefault="00CE7914" w:rsidP="00CE7914">
      <w:pPr>
        <w:pStyle w:val="NoSpacing"/>
      </w:pPr>
      <w:r>
        <w:t>Assuming a December 31 fiscal year-end, prepare a depreciation schedule for the life of the asset using:</w:t>
      </w:r>
    </w:p>
    <w:p w14:paraId="1C050D72" w14:textId="77777777" w:rsidR="00CE7914" w:rsidRDefault="00CE7914" w:rsidP="00CE7914">
      <w:pPr>
        <w:pStyle w:val="NoSpacing"/>
        <w:numPr>
          <w:ilvl w:val="0"/>
          <w:numId w:val="24"/>
        </w:numPr>
      </w:pPr>
      <w:r>
        <w:t>Straight-line depreciation</w:t>
      </w:r>
    </w:p>
    <w:p w14:paraId="08E17CCC" w14:textId="77777777" w:rsidR="00CE7914" w:rsidRDefault="00CE7914" w:rsidP="00CE7914">
      <w:pPr>
        <w:pStyle w:val="NoSpacing"/>
        <w:numPr>
          <w:ilvl w:val="0"/>
          <w:numId w:val="24"/>
        </w:numPr>
      </w:pPr>
      <w:r>
        <w:t>Units-of-production depreciation</w:t>
      </w:r>
    </w:p>
    <w:p w14:paraId="4D7D624B" w14:textId="77777777" w:rsidR="00CE7914" w:rsidRDefault="00CE7914" w:rsidP="00CE7914">
      <w:pPr>
        <w:pStyle w:val="NoSpacing"/>
        <w:numPr>
          <w:ilvl w:val="0"/>
          <w:numId w:val="24"/>
        </w:numPr>
      </w:pPr>
      <w:r>
        <w:t>Double-declining-balance depreciation</w:t>
      </w:r>
    </w:p>
    <w:p w14:paraId="0C0217AD" w14:textId="77777777" w:rsidR="00CE7914" w:rsidRPr="009F0B15" w:rsidRDefault="00CE7914" w:rsidP="00CE7914">
      <w:pPr>
        <w:pStyle w:val="NoSpacing"/>
      </w:pPr>
    </w:p>
    <w:p w14:paraId="16DA2B16" w14:textId="4B1FDBF3" w:rsidR="0018125D" w:rsidRDefault="0018125D" w:rsidP="009C1BB3">
      <w:pPr>
        <w:pStyle w:val="NoSpacing"/>
      </w:pPr>
    </w:p>
    <w:p w14:paraId="32CC3E28" w14:textId="77777777" w:rsidR="0018125D" w:rsidRDefault="0018125D" w:rsidP="0018125D">
      <w:pPr>
        <w:pStyle w:val="NoSpacing"/>
      </w:pPr>
    </w:p>
    <w:p w14:paraId="79F469F5" w14:textId="77777777" w:rsidR="007417F8" w:rsidRDefault="007417F8">
      <w:pPr>
        <w:spacing w:after="200" w:line="276" w:lineRule="auto"/>
      </w:pPr>
      <w:r>
        <w:br w:type="page"/>
      </w:r>
    </w:p>
    <w:p w14:paraId="3091D491" w14:textId="79B3B298" w:rsidR="007417F8" w:rsidRDefault="007417F8" w:rsidP="007417F8">
      <w:pPr>
        <w:spacing w:after="200" w:line="276" w:lineRule="auto"/>
        <w:rPr>
          <w:b/>
        </w:rPr>
      </w:pPr>
      <w:r>
        <w:rPr>
          <w:b/>
        </w:rPr>
        <w:lastRenderedPageBreak/>
        <w:t>8-</w:t>
      </w:r>
      <w:r w:rsidR="00F9219A">
        <w:rPr>
          <w:b/>
        </w:rPr>
        <w:t>3</w:t>
      </w:r>
      <w:r>
        <w:rPr>
          <w:b/>
        </w:rPr>
        <w:t xml:space="preserve">A </w:t>
      </w:r>
      <w:r w:rsidRPr="00035B4B">
        <w:rPr>
          <w:b/>
        </w:rPr>
        <w:t>–</w:t>
      </w:r>
      <w:r>
        <w:rPr>
          <w:b/>
        </w:rPr>
        <w:t xml:space="preserve"> Disposing of Depreciable Assets</w:t>
      </w:r>
      <w:r w:rsidR="003F4C5B">
        <w:rPr>
          <w:b/>
        </w:rPr>
        <w:t xml:space="preserve"> at a Gain or Loss</w:t>
      </w:r>
    </w:p>
    <w:p w14:paraId="4EA74CA6" w14:textId="5EE77E54" w:rsidR="007417F8" w:rsidRDefault="00C9624D" w:rsidP="00DB6B7C">
      <w:pPr>
        <w:pStyle w:val="NoSpacing"/>
      </w:pPr>
      <w:r>
        <w:t xml:space="preserve">Bill’s Towing purchased a new tow truck on April 1, </w:t>
      </w:r>
      <w:r w:rsidR="002463D9">
        <w:t>2024</w:t>
      </w:r>
      <w:r>
        <w:t xml:space="preserve"> for $110,000</w:t>
      </w:r>
      <w:r w:rsidR="00932F3A">
        <w:t xml:space="preserve"> cash</w:t>
      </w:r>
      <w:r>
        <w:t>.  The company expects to keep the tow truck for 10 years, after which time it plans to sell the truck for $</w:t>
      </w:r>
      <w:r w:rsidR="00D6359C">
        <w:t>1</w:t>
      </w:r>
      <w:r>
        <w:t>0,000.  The company’s accountant wishes to use straight-line depreciation.</w:t>
      </w:r>
      <w:r w:rsidR="00932F3A">
        <w:t xml:space="preserve">  Bill’s Towing has a fiscal year end of </w:t>
      </w:r>
      <w:r w:rsidR="00D6359C">
        <w:t>December</w:t>
      </w:r>
      <w:r w:rsidR="00932F3A">
        <w:t xml:space="preserve"> 31.</w:t>
      </w:r>
      <w:r w:rsidR="00E250BF">
        <w:t xml:space="preserve">  On </w:t>
      </w:r>
      <w:r w:rsidR="00D6359C">
        <w:t>October 1</w:t>
      </w:r>
      <w:r w:rsidR="00E250BF">
        <w:t>, 202</w:t>
      </w:r>
      <w:r w:rsidR="00D6359C">
        <w:t>5</w:t>
      </w:r>
      <w:r w:rsidR="00E250BF">
        <w:t>, Bill sells the truck for $106,000 cash.</w:t>
      </w:r>
    </w:p>
    <w:p w14:paraId="09528132" w14:textId="77777777" w:rsidR="007417F8" w:rsidRDefault="007417F8" w:rsidP="00DB6B7C">
      <w:pPr>
        <w:pStyle w:val="NoSpacing"/>
      </w:pPr>
    </w:p>
    <w:p w14:paraId="3D331011" w14:textId="7A1C5E33" w:rsidR="007417F8" w:rsidRPr="00E250BF" w:rsidRDefault="00932F3A" w:rsidP="00DB6B7C">
      <w:pPr>
        <w:pStyle w:val="NoSpacing"/>
        <w:rPr>
          <w:b/>
          <w:bCs/>
          <w:i/>
          <w:iCs/>
        </w:rPr>
      </w:pPr>
      <w:r w:rsidRPr="00E250BF">
        <w:rPr>
          <w:b/>
          <w:bCs/>
          <w:i/>
          <w:iCs/>
        </w:rPr>
        <w:t>Required:</w:t>
      </w:r>
    </w:p>
    <w:p w14:paraId="22526EB5" w14:textId="7852F5A9" w:rsidR="00932F3A" w:rsidRDefault="00E250BF" w:rsidP="00E250BF">
      <w:pPr>
        <w:pStyle w:val="NoSpacing"/>
        <w:numPr>
          <w:ilvl w:val="0"/>
          <w:numId w:val="26"/>
        </w:numPr>
      </w:pPr>
      <w:r>
        <w:t>Record all relevant entries for the truck.</w:t>
      </w:r>
    </w:p>
    <w:p w14:paraId="21A73C19" w14:textId="42A81652" w:rsidR="00E250BF" w:rsidRDefault="00E250BF" w:rsidP="00E250BF">
      <w:pPr>
        <w:pStyle w:val="NoSpacing"/>
        <w:numPr>
          <w:ilvl w:val="0"/>
          <w:numId w:val="26"/>
        </w:numPr>
      </w:pPr>
      <w:r>
        <w:t>Assume that instead of $106,000, Bill had received $75,000 for the truck – re-record the sale journal entry given this new sale price.</w:t>
      </w:r>
    </w:p>
    <w:p w14:paraId="6AFC2FC9" w14:textId="77777777" w:rsidR="007417F8" w:rsidRDefault="007417F8" w:rsidP="00DB6B7C">
      <w:pPr>
        <w:pStyle w:val="NoSpacing"/>
      </w:pPr>
    </w:p>
    <w:p w14:paraId="67C217D8" w14:textId="77777777" w:rsidR="007417F8" w:rsidRDefault="007417F8" w:rsidP="00DB6B7C">
      <w:pPr>
        <w:pStyle w:val="NoSpacing"/>
      </w:pPr>
    </w:p>
    <w:p w14:paraId="1C19B3FB" w14:textId="77777777" w:rsidR="007417F8" w:rsidRDefault="007417F8" w:rsidP="00DB6B7C">
      <w:pPr>
        <w:pStyle w:val="NoSpacing"/>
      </w:pPr>
    </w:p>
    <w:p w14:paraId="211A56FD" w14:textId="77777777" w:rsidR="007417F8" w:rsidRDefault="007417F8" w:rsidP="00DB6B7C">
      <w:pPr>
        <w:pStyle w:val="NoSpacing"/>
      </w:pPr>
    </w:p>
    <w:p w14:paraId="0A87E13C" w14:textId="77777777" w:rsidR="007417F8" w:rsidRDefault="007417F8" w:rsidP="00DB6B7C">
      <w:pPr>
        <w:pStyle w:val="NoSpacing"/>
      </w:pPr>
    </w:p>
    <w:p w14:paraId="4EED6CEB" w14:textId="4EB0DC30" w:rsidR="003F4C5B" w:rsidRDefault="003F4C5B" w:rsidP="003F4C5B">
      <w:pPr>
        <w:spacing w:after="200" w:line="276" w:lineRule="auto"/>
        <w:rPr>
          <w:b/>
        </w:rPr>
      </w:pPr>
      <w:r>
        <w:rPr>
          <w:b/>
        </w:rPr>
        <w:t>8-</w:t>
      </w:r>
      <w:r w:rsidR="00F9219A">
        <w:rPr>
          <w:b/>
        </w:rPr>
        <w:t>3</w:t>
      </w:r>
      <w:r>
        <w:rPr>
          <w:b/>
        </w:rPr>
        <w:t xml:space="preserve">B </w:t>
      </w:r>
      <w:r w:rsidRPr="00035B4B">
        <w:rPr>
          <w:b/>
        </w:rPr>
        <w:t>–</w:t>
      </w:r>
      <w:r>
        <w:rPr>
          <w:b/>
        </w:rPr>
        <w:t xml:space="preserve"> Disposing of Depreciable Assets at a Gain or Loss</w:t>
      </w:r>
    </w:p>
    <w:p w14:paraId="04ADB61C" w14:textId="3D64D7B6" w:rsidR="00C1174E" w:rsidRDefault="00C1174E" w:rsidP="00DB6B7C">
      <w:pPr>
        <w:pStyle w:val="NoSpacing"/>
      </w:pPr>
      <w:r>
        <w:t xml:space="preserve">Gaby’s Family Restaurant purchases a new stove on July 1, </w:t>
      </w:r>
      <w:r w:rsidR="002463D9">
        <w:t>2024</w:t>
      </w:r>
      <w:r>
        <w:t>.  The company pays $</w:t>
      </w:r>
      <w:r w:rsidR="00D6359C">
        <w:t>8</w:t>
      </w:r>
      <w:r>
        <w:t>,000 cash.  Gaby expects the stove to be useful for 5 years after which time she expects to sell it for $</w:t>
      </w:r>
      <w:r w:rsidR="00D6359C">
        <w:t>2,00</w:t>
      </w:r>
      <w:r>
        <w:t>0.  The company has a December 31 fiscal-year end and would like to use straight-line depreciation.</w:t>
      </w:r>
      <w:r w:rsidR="00E250BF">
        <w:t xml:space="preserve">  On </w:t>
      </w:r>
      <w:r w:rsidR="00D6359C">
        <w:t>October</w:t>
      </w:r>
      <w:r w:rsidR="00E250BF">
        <w:t xml:space="preserve"> 31, 2025, Gaby sells the stove for $</w:t>
      </w:r>
      <w:r w:rsidR="00D6359C">
        <w:t>7</w:t>
      </w:r>
      <w:r w:rsidR="00E250BF">
        <w:t>,600 cash.</w:t>
      </w:r>
    </w:p>
    <w:p w14:paraId="2881838C" w14:textId="77777777" w:rsidR="00C1174E" w:rsidRDefault="00C1174E" w:rsidP="00DB6B7C">
      <w:pPr>
        <w:pStyle w:val="NoSpacing"/>
      </w:pPr>
    </w:p>
    <w:p w14:paraId="0BA0579F" w14:textId="77777777" w:rsidR="00C1174E" w:rsidRDefault="00C1174E" w:rsidP="00DB6B7C">
      <w:pPr>
        <w:pStyle w:val="NoSpacing"/>
      </w:pPr>
      <w:r>
        <w:t>Required:</w:t>
      </w:r>
    </w:p>
    <w:p w14:paraId="7974F725" w14:textId="6A6A1C37" w:rsidR="00E250BF" w:rsidRDefault="00E250BF" w:rsidP="00996C96">
      <w:pPr>
        <w:pStyle w:val="NoSpacing"/>
        <w:numPr>
          <w:ilvl w:val="0"/>
          <w:numId w:val="27"/>
        </w:numPr>
      </w:pPr>
      <w:r>
        <w:t>Record all relevant journal entries for the life of the stove.</w:t>
      </w:r>
    </w:p>
    <w:p w14:paraId="733F873C" w14:textId="7E604E00" w:rsidR="00E250BF" w:rsidRDefault="00E250BF" w:rsidP="00E250BF">
      <w:pPr>
        <w:pStyle w:val="NoSpacing"/>
        <w:numPr>
          <w:ilvl w:val="0"/>
          <w:numId w:val="27"/>
        </w:numPr>
      </w:pPr>
      <w:r>
        <w:t>Assume that instead of $</w:t>
      </w:r>
      <w:r w:rsidR="00D6359C">
        <w:t>7</w:t>
      </w:r>
      <w:r>
        <w:t>,600, Gaby sold the stove for $3,000.  Re-record the sale journal entry given this new sale price.</w:t>
      </w:r>
    </w:p>
    <w:p w14:paraId="6BDC9E5B" w14:textId="09B40777" w:rsidR="00F9219A" w:rsidRDefault="00F9219A" w:rsidP="00F9219A">
      <w:pPr>
        <w:pStyle w:val="NoSpacing"/>
      </w:pPr>
    </w:p>
    <w:p w14:paraId="2DF2265B" w14:textId="77777777" w:rsidR="00211B6A" w:rsidRDefault="00211B6A">
      <w:pPr>
        <w:spacing w:after="200" w:line="276" w:lineRule="auto"/>
        <w:rPr>
          <w:b/>
        </w:rPr>
      </w:pPr>
      <w:r>
        <w:rPr>
          <w:b/>
        </w:rPr>
        <w:br w:type="page"/>
      </w:r>
    </w:p>
    <w:p w14:paraId="655BF152" w14:textId="0748E173" w:rsidR="000E55D5" w:rsidRDefault="000E55D5" w:rsidP="000E55D5">
      <w:pPr>
        <w:spacing w:after="200" w:line="276" w:lineRule="auto"/>
        <w:rPr>
          <w:b/>
        </w:rPr>
      </w:pPr>
      <w:r>
        <w:rPr>
          <w:b/>
        </w:rPr>
        <w:lastRenderedPageBreak/>
        <w:t>8-</w:t>
      </w:r>
      <w:r w:rsidR="00810274">
        <w:rPr>
          <w:b/>
        </w:rPr>
        <w:t>4</w:t>
      </w:r>
      <w:r>
        <w:rPr>
          <w:b/>
        </w:rPr>
        <w:t xml:space="preserve">A </w:t>
      </w:r>
      <w:r w:rsidRPr="00035B4B">
        <w:rPr>
          <w:b/>
        </w:rPr>
        <w:t>–</w:t>
      </w:r>
      <w:r>
        <w:rPr>
          <w:b/>
        </w:rPr>
        <w:t xml:space="preserve"> Disposing of Depreciable Assets at a Gain or Loss – various depreciation methods</w:t>
      </w:r>
    </w:p>
    <w:p w14:paraId="02B006C7" w14:textId="6EECED40" w:rsidR="00211B6A" w:rsidRDefault="00211B6A" w:rsidP="00211B6A">
      <w:pPr>
        <w:pStyle w:val="NoSpacing"/>
      </w:pPr>
      <w:r w:rsidRPr="009F0B15">
        <w:t xml:space="preserve">On </w:t>
      </w:r>
      <w:r w:rsidR="000E55D5">
        <w:t>July</w:t>
      </w:r>
      <w:r w:rsidRPr="009F0B15">
        <w:t xml:space="preserve"> 1, </w:t>
      </w:r>
      <w:r>
        <w:t>2024</w:t>
      </w:r>
      <w:r w:rsidRPr="009F0B15">
        <w:t>, Table Co. purchased a new piece of equipment for $150,000.  The equipment had an expected useful life of five years, and an expected residual value of $</w:t>
      </w:r>
      <w:r w:rsidR="00DA610D">
        <w:t>3</w:t>
      </w:r>
      <w:r w:rsidRPr="009F0B15">
        <w:t xml:space="preserve">0,000.  The company expected that in those five years, the machine would operate for </w:t>
      </w:r>
      <w:r>
        <w:t>2,000 hours</w:t>
      </w:r>
      <w:r w:rsidR="00810274">
        <w:t xml:space="preserve">.  </w:t>
      </w:r>
    </w:p>
    <w:p w14:paraId="3600AB3A" w14:textId="54A853CD" w:rsidR="00211B6A" w:rsidRDefault="00211B6A" w:rsidP="00211B6A">
      <w:pPr>
        <w:pStyle w:val="NoSpacing"/>
      </w:pPr>
    </w:p>
    <w:p w14:paraId="1D0BB819" w14:textId="77777777" w:rsidR="00810274" w:rsidRDefault="00810274" w:rsidP="00810274">
      <w:pPr>
        <w:pStyle w:val="NoSpacing"/>
      </w:pPr>
      <w:r>
        <w:t>The company has a fiscal year end of December 31.</w:t>
      </w:r>
    </w:p>
    <w:p w14:paraId="5B0E198E" w14:textId="77777777" w:rsidR="00810274" w:rsidRDefault="00810274" w:rsidP="00810274">
      <w:pPr>
        <w:pStyle w:val="NoSpacing"/>
      </w:pPr>
    </w:p>
    <w:p w14:paraId="06730D0F" w14:textId="68BE1250" w:rsidR="00810274" w:rsidRDefault="00810274" w:rsidP="00810274">
      <w:pPr>
        <w:pStyle w:val="NoSpacing"/>
      </w:pPr>
      <w:r>
        <w:t xml:space="preserve">On </w:t>
      </w:r>
      <w:r w:rsidR="0050479B">
        <w:t>September</w:t>
      </w:r>
      <w:r>
        <w:t xml:space="preserve"> 30, 2026, the company sells the equipment for $100,000.</w:t>
      </w:r>
    </w:p>
    <w:p w14:paraId="58A3C00E" w14:textId="65A256D8" w:rsidR="00810274" w:rsidRDefault="00810274" w:rsidP="00211B6A">
      <w:pPr>
        <w:pStyle w:val="NoSpacing"/>
      </w:pPr>
    </w:p>
    <w:p w14:paraId="1FEA8C6A" w14:textId="76744043" w:rsidR="00810274" w:rsidRDefault="00810274" w:rsidP="00211B6A">
      <w:pPr>
        <w:pStyle w:val="NoSpacing"/>
      </w:pPr>
      <w:r>
        <w:t>The machine actually operated for the following hours:</w:t>
      </w:r>
    </w:p>
    <w:p w14:paraId="52B5ACFC" w14:textId="4F05DDBC" w:rsidR="00211B6A" w:rsidRDefault="00211B6A" w:rsidP="00211B6A">
      <w:pPr>
        <w:pStyle w:val="NoSpacing"/>
      </w:pPr>
      <w:r>
        <w:t xml:space="preserve">2024 – </w:t>
      </w:r>
      <w:r w:rsidR="00810274">
        <w:t>2</w:t>
      </w:r>
      <w:r>
        <w:t>00 hours</w:t>
      </w:r>
    </w:p>
    <w:p w14:paraId="1EBA1305" w14:textId="77777777" w:rsidR="00211B6A" w:rsidRDefault="00211B6A" w:rsidP="00211B6A">
      <w:pPr>
        <w:pStyle w:val="NoSpacing"/>
      </w:pPr>
      <w:r>
        <w:t>2025 – 500 hours</w:t>
      </w:r>
    </w:p>
    <w:p w14:paraId="637867A1" w14:textId="56750811" w:rsidR="00211B6A" w:rsidRDefault="00211B6A" w:rsidP="00211B6A">
      <w:pPr>
        <w:pStyle w:val="NoSpacing"/>
      </w:pPr>
      <w:r>
        <w:t xml:space="preserve">2026 – </w:t>
      </w:r>
      <w:r w:rsidR="00810274">
        <w:t>400</w:t>
      </w:r>
      <w:r>
        <w:t xml:space="preserve"> hours</w:t>
      </w:r>
    </w:p>
    <w:p w14:paraId="23C049C6" w14:textId="77777777" w:rsidR="00810274" w:rsidRDefault="00810274" w:rsidP="00211B6A">
      <w:pPr>
        <w:pStyle w:val="NoSpacing"/>
      </w:pPr>
    </w:p>
    <w:p w14:paraId="549FF29C" w14:textId="77777777" w:rsidR="00211B6A" w:rsidRPr="0018125D" w:rsidRDefault="00211B6A" w:rsidP="00211B6A">
      <w:pPr>
        <w:pStyle w:val="NoSpacing"/>
        <w:rPr>
          <w:b/>
        </w:rPr>
      </w:pPr>
      <w:r w:rsidRPr="0018125D">
        <w:rPr>
          <w:b/>
        </w:rPr>
        <w:t>Required:</w:t>
      </w:r>
    </w:p>
    <w:p w14:paraId="72959DC1" w14:textId="0CC311A5" w:rsidR="00211B6A" w:rsidRDefault="00810274" w:rsidP="00810274">
      <w:pPr>
        <w:pStyle w:val="NoSpacing"/>
      </w:pPr>
      <w:r>
        <w:t>Fill in the following table:</w:t>
      </w:r>
    </w:p>
    <w:p w14:paraId="4A529C30" w14:textId="77777777" w:rsidR="00810274" w:rsidRDefault="00810274" w:rsidP="00810274">
      <w:pPr>
        <w:pStyle w:val="NoSpacing"/>
      </w:pPr>
      <w:r>
        <w:tab/>
      </w:r>
    </w:p>
    <w:tbl>
      <w:tblPr>
        <w:tblStyle w:val="TableGrid"/>
        <w:tblW w:w="0" w:type="auto"/>
        <w:tblLook w:val="04A0" w:firstRow="1" w:lastRow="0" w:firstColumn="1" w:lastColumn="0" w:noHBand="0" w:noVBand="1"/>
      </w:tblPr>
      <w:tblGrid>
        <w:gridCol w:w="2628"/>
        <w:gridCol w:w="2160"/>
        <w:gridCol w:w="2394"/>
        <w:gridCol w:w="2394"/>
      </w:tblGrid>
      <w:tr w:rsidR="00810274" w14:paraId="009B2C9F" w14:textId="77777777" w:rsidTr="00810274">
        <w:tc>
          <w:tcPr>
            <w:tcW w:w="2628" w:type="dxa"/>
            <w:shd w:val="clear" w:color="auto" w:fill="000000" w:themeFill="text1"/>
          </w:tcPr>
          <w:p w14:paraId="349C37A0" w14:textId="77777777" w:rsidR="00810274" w:rsidRPr="00810274" w:rsidRDefault="00810274" w:rsidP="00810274">
            <w:pPr>
              <w:pStyle w:val="NoSpacing"/>
              <w:rPr>
                <w:b/>
                <w:bCs/>
              </w:rPr>
            </w:pPr>
          </w:p>
        </w:tc>
        <w:tc>
          <w:tcPr>
            <w:tcW w:w="2160" w:type="dxa"/>
            <w:shd w:val="clear" w:color="auto" w:fill="000000" w:themeFill="text1"/>
          </w:tcPr>
          <w:p w14:paraId="680ED435" w14:textId="5625AADF" w:rsidR="00810274" w:rsidRPr="00810274" w:rsidRDefault="00810274" w:rsidP="00810274">
            <w:pPr>
              <w:pStyle w:val="NoSpacing"/>
              <w:rPr>
                <w:b/>
                <w:bCs/>
              </w:rPr>
            </w:pPr>
            <w:r w:rsidRPr="00810274">
              <w:rPr>
                <w:b/>
                <w:bCs/>
              </w:rPr>
              <w:t>Straight Line</w:t>
            </w:r>
          </w:p>
        </w:tc>
        <w:tc>
          <w:tcPr>
            <w:tcW w:w="2394" w:type="dxa"/>
            <w:shd w:val="clear" w:color="auto" w:fill="000000" w:themeFill="text1"/>
          </w:tcPr>
          <w:p w14:paraId="1BEFE25A" w14:textId="504915CA" w:rsidR="00810274" w:rsidRPr="00810274" w:rsidRDefault="00810274" w:rsidP="00810274">
            <w:pPr>
              <w:pStyle w:val="NoSpacing"/>
              <w:rPr>
                <w:b/>
                <w:bCs/>
              </w:rPr>
            </w:pPr>
            <w:r w:rsidRPr="00810274">
              <w:rPr>
                <w:b/>
                <w:bCs/>
              </w:rPr>
              <w:t>Units of Production</w:t>
            </w:r>
          </w:p>
        </w:tc>
        <w:tc>
          <w:tcPr>
            <w:tcW w:w="2394" w:type="dxa"/>
            <w:shd w:val="clear" w:color="auto" w:fill="000000" w:themeFill="text1"/>
          </w:tcPr>
          <w:p w14:paraId="5CCB5C27" w14:textId="052B5BE4" w:rsidR="00810274" w:rsidRPr="00810274" w:rsidRDefault="00810274" w:rsidP="00810274">
            <w:pPr>
              <w:pStyle w:val="NoSpacing"/>
              <w:rPr>
                <w:b/>
                <w:bCs/>
              </w:rPr>
            </w:pPr>
            <w:r w:rsidRPr="00810274">
              <w:rPr>
                <w:b/>
                <w:bCs/>
              </w:rPr>
              <w:t>Double D. Balance</w:t>
            </w:r>
          </w:p>
        </w:tc>
      </w:tr>
      <w:tr w:rsidR="00810274" w14:paraId="4C5674E2" w14:textId="77777777" w:rsidTr="00810274">
        <w:tc>
          <w:tcPr>
            <w:tcW w:w="2628" w:type="dxa"/>
          </w:tcPr>
          <w:p w14:paraId="45D75F72" w14:textId="77777777" w:rsidR="00810274" w:rsidRPr="00810274" w:rsidRDefault="00810274" w:rsidP="00810274">
            <w:pPr>
              <w:pStyle w:val="NoSpacing"/>
              <w:rPr>
                <w:b/>
                <w:bCs/>
              </w:rPr>
            </w:pPr>
            <w:r w:rsidRPr="00810274">
              <w:rPr>
                <w:b/>
                <w:bCs/>
              </w:rPr>
              <w:t>2024 Depreciation exp</w:t>
            </w:r>
          </w:p>
          <w:p w14:paraId="5C0B8B2E" w14:textId="3949232E" w:rsidR="00810274" w:rsidRPr="00810274" w:rsidRDefault="00810274" w:rsidP="00810274">
            <w:pPr>
              <w:pStyle w:val="NoSpacing"/>
              <w:rPr>
                <w:b/>
                <w:bCs/>
              </w:rPr>
            </w:pPr>
          </w:p>
        </w:tc>
        <w:tc>
          <w:tcPr>
            <w:tcW w:w="2160" w:type="dxa"/>
          </w:tcPr>
          <w:p w14:paraId="41E73F20" w14:textId="77777777" w:rsidR="00810274" w:rsidRPr="00810274" w:rsidRDefault="00810274" w:rsidP="00810274">
            <w:pPr>
              <w:pStyle w:val="NoSpacing"/>
              <w:rPr>
                <w:b/>
                <w:bCs/>
              </w:rPr>
            </w:pPr>
          </w:p>
        </w:tc>
        <w:tc>
          <w:tcPr>
            <w:tcW w:w="2394" w:type="dxa"/>
          </w:tcPr>
          <w:p w14:paraId="5F6D84A4" w14:textId="77777777" w:rsidR="00810274" w:rsidRPr="00810274" w:rsidRDefault="00810274" w:rsidP="00810274">
            <w:pPr>
              <w:pStyle w:val="NoSpacing"/>
              <w:rPr>
                <w:b/>
                <w:bCs/>
              </w:rPr>
            </w:pPr>
          </w:p>
        </w:tc>
        <w:tc>
          <w:tcPr>
            <w:tcW w:w="2394" w:type="dxa"/>
          </w:tcPr>
          <w:p w14:paraId="07867580" w14:textId="77777777" w:rsidR="00810274" w:rsidRPr="00810274" w:rsidRDefault="00810274" w:rsidP="00810274">
            <w:pPr>
              <w:pStyle w:val="NoSpacing"/>
              <w:rPr>
                <w:b/>
                <w:bCs/>
              </w:rPr>
            </w:pPr>
          </w:p>
        </w:tc>
      </w:tr>
      <w:tr w:rsidR="00810274" w14:paraId="5169A517" w14:textId="77777777" w:rsidTr="00810274">
        <w:tc>
          <w:tcPr>
            <w:tcW w:w="2628" w:type="dxa"/>
          </w:tcPr>
          <w:p w14:paraId="1FD7EBD6" w14:textId="77777777" w:rsidR="00810274" w:rsidRPr="00810274" w:rsidRDefault="00810274" w:rsidP="00810274">
            <w:pPr>
              <w:pStyle w:val="NoSpacing"/>
              <w:rPr>
                <w:b/>
                <w:bCs/>
              </w:rPr>
            </w:pPr>
            <w:r w:rsidRPr="00810274">
              <w:rPr>
                <w:b/>
                <w:bCs/>
              </w:rPr>
              <w:t>2025 Depreciation exp</w:t>
            </w:r>
          </w:p>
          <w:p w14:paraId="2BCEE396" w14:textId="72757A0B" w:rsidR="00810274" w:rsidRPr="00810274" w:rsidRDefault="00810274" w:rsidP="00810274">
            <w:pPr>
              <w:pStyle w:val="NoSpacing"/>
              <w:rPr>
                <w:b/>
                <w:bCs/>
              </w:rPr>
            </w:pPr>
          </w:p>
        </w:tc>
        <w:tc>
          <w:tcPr>
            <w:tcW w:w="2160" w:type="dxa"/>
          </w:tcPr>
          <w:p w14:paraId="3AFDB108" w14:textId="77777777" w:rsidR="00810274" w:rsidRPr="00810274" w:rsidRDefault="00810274" w:rsidP="00810274">
            <w:pPr>
              <w:pStyle w:val="NoSpacing"/>
              <w:rPr>
                <w:b/>
                <w:bCs/>
              </w:rPr>
            </w:pPr>
          </w:p>
        </w:tc>
        <w:tc>
          <w:tcPr>
            <w:tcW w:w="2394" w:type="dxa"/>
          </w:tcPr>
          <w:p w14:paraId="317D5AF2" w14:textId="77777777" w:rsidR="00810274" w:rsidRPr="00810274" w:rsidRDefault="00810274" w:rsidP="00810274">
            <w:pPr>
              <w:pStyle w:val="NoSpacing"/>
              <w:rPr>
                <w:b/>
                <w:bCs/>
              </w:rPr>
            </w:pPr>
          </w:p>
        </w:tc>
        <w:tc>
          <w:tcPr>
            <w:tcW w:w="2394" w:type="dxa"/>
          </w:tcPr>
          <w:p w14:paraId="3116C3FE" w14:textId="77777777" w:rsidR="00810274" w:rsidRPr="00810274" w:rsidRDefault="00810274" w:rsidP="00810274">
            <w:pPr>
              <w:pStyle w:val="NoSpacing"/>
              <w:rPr>
                <w:b/>
                <w:bCs/>
              </w:rPr>
            </w:pPr>
          </w:p>
        </w:tc>
      </w:tr>
      <w:tr w:rsidR="00810274" w14:paraId="3F6549D8" w14:textId="77777777" w:rsidTr="00810274">
        <w:tc>
          <w:tcPr>
            <w:tcW w:w="2628" w:type="dxa"/>
          </w:tcPr>
          <w:p w14:paraId="625493B2" w14:textId="77777777" w:rsidR="00810274" w:rsidRPr="00810274" w:rsidRDefault="00810274" w:rsidP="00810274">
            <w:pPr>
              <w:pStyle w:val="NoSpacing"/>
              <w:rPr>
                <w:b/>
                <w:bCs/>
              </w:rPr>
            </w:pPr>
            <w:r w:rsidRPr="00810274">
              <w:rPr>
                <w:b/>
                <w:bCs/>
              </w:rPr>
              <w:t>2026 Depreciation exp</w:t>
            </w:r>
          </w:p>
          <w:p w14:paraId="5CEF3793" w14:textId="397F43B0" w:rsidR="00810274" w:rsidRPr="00810274" w:rsidRDefault="00810274" w:rsidP="00810274">
            <w:pPr>
              <w:pStyle w:val="NoSpacing"/>
              <w:rPr>
                <w:b/>
                <w:bCs/>
              </w:rPr>
            </w:pPr>
          </w:p>
        </w:tc>
        <w:tc>
          <w:tcPr>
            <w:tcW w:w="2160" w:type="dxa"/>
          </w:tcPr>
          <w:p w14:paraId="6033E289" w14:textId="77777777" w:rsidR="00810274" w:rsidRPr="00810274" w:rsidRDefault="00810274" w:rsidP="00810274">
            <w:pPr>
              <w:pStyle w:val="NoSpacing"/>
              <w:rPr>
                <w:b/>
                <w:bCs/>
              </w:rPr>
            </w:pPr>
          </w:p>
        </w:tc>
        <w:tc>
          <w:tcPr>
            <w:tcW w:w="2394" w:type="dxa"/>
          </w:tcPr>
          <w:p w14:paraId="41867D55" w14:textId="77777777" w:rsidR="00810274" w:rsidRPr="00810274" w:rsidRDefault="00810274" w:rsidP="00810274">
            <w:pPr>
              <w:pStyle w:val="NoSpacing"/>
              <w:rPr>
                <w:b/>
                <w:bCs/>
              </w:rPr>
            </w:pPr>
          </w:p>
        </w:tc>
        <w:tc>
          <w:tcPr>
            <w:tcW w:w="2394" w:type="dxa"/>
          </w:tcPr>
          <w:p w14:paraId="5F82FE5E" w14:textId="77777777" w:rsidR="00810274" w:rsidRPr="00810274" w:rsidRDefault="00810274" w:rsidP="00810274">
            <w:pPr>
              <w:pStyle w:val="NoSpacing"/>
              <w:rPr>
                <w:b/>
                <w:bCs/>
              </w:rPr>
            </w:pPr>
          </w:p>
        </w:tc>
      </w:tr>
      <w:tr w:rsidR="00F31315" w14:paraId="13FB565A" w14:textId="77777777" w:rsidTr="00810274">
        <w:tc>
          <w:tcPr>
            <w:tcW w:w="2628" w:type="dxa"/>
          </w:tcPr>
          <w:p w14:paraId="588DB337" w14:textId="46BCBCAD" w:rsidR="00F31315" w:rsidRPr="00810274" w:rsidRDefault="00F31315" w:rsidP="00810274">
            <w:pPr>
              <w:pStyle w:val="NoSpacing"/>
              <w:rPr>
                <w:b/>
                <w:bCs/>
              </w:rPr>
            </w:pPr>
            <w:r>
              <w:rPr>
                <w:b/>
                <w:bCs/>
              </w:rPr>
              <w:t>Accumulated Dep’n on Date of Sale</w:t>
            </w:r>
          </w:p>
        </w:tc>
        <w:tc>
          <w:tcPr>
            <w:tcW w:w="2160" w:type="dxa"/>
          </w:tcPr>
          <w:p w14:paraId="4F212AE2" w14:textId="77777777" w:rsidR="00F31315" w:rsidRPr="00810274" w:rsidRDefault="00F31315" w:rsidP="00810274">
            <w:pPr>
              <w:pStyle w:val="NoSpacing"/>
              <w:rPr>
                <w:b/>
                <w:bCs/>
              </w:rPr>
            </w:pPr>
          </w:p>
        </w:tc>
        <w:tc>
          <w:tcPr>
            <w:tcW w:w="2394" w:type="dxa"/>
          </w:tcPr>
          <w:p w14:paraId="4676FB24" w14:textId="77777777" w:rsidR="00F31315" w:rsidRPr="00810274" w:rsidRDefault="00F31315" w:rsidP="00810274">
            <w:pPr>
              <w:pStyle w:val="NoSpacing"/>
              <w:rPr>
                <w:b/>
                <w:bCs/>
              </w:rPr>
            </w:pPr>
          </w:p>
        </w:tc>
        <w:tc>
          <w:tcPr>
            <w:tcW w:w="2394" w:type="dxa"/>
          </w:tcPr>
          <w:p w14:paraId="5D8D6227" w14:textId="77777777" w:rsidR="00F31315" w:rsidRPr="00810274" w:rsidRDefault="00F31315" w:rsidP="00810274">
            <w:pPr>
              <w:pStyle w:val="NoSpacing"/>
              <w:rPr>
                <w:b/>
                <w:bCs/>
              </w:rPr>
            </w:pPr>
          </w:p>
        </w:tc>
      </w:tr>
      <w:tr w:rsidR="00810274" w14:paraId="4285FE6F" w14:textId="77777777" w:rsidTr="00810274">
        <w:tc>
          <w:tcPr>
            <w:tcW w:w="2628" w:type="dxa"/>
          </w:tcPr>
          <w:p w14:paraId="2D5045DB" w14:textId="77777777" w:rsidR="00810274" w:rsidRPr="00810274" w:rsidRDefault="00810274" w:rsidP="00810274">
            <w:pPr>
              <w:pStyle w:val="NoSpacing"/>
              <w:rPr>
                <w:b/>
                <w:bCs/>
              </w:rPr>
            </w:pPr>
            <w:r w:rsidRPr="00810274">
              <w:rPr>
                <w:b/>
                <w:bCs/>
              </w:rPr>
              <w:t>Gain/Loss on Sale</w:t>
            </w:r>
          </w:p>
          <w:p w14:paraId="2BCEBA50" w14:textId="61B30EEB" w:rsidR="00810274" w:rsidRPr="00810274" w:rsidRDefault="00810274" w:rsidP="00810274">
            <w:pPr>
              <w:pStyle w:val="NoSpacing"/>
              <w:rPr>
                <w:b/>
                <w:bCs/>
              </w:rPr>
            </w:pPr>
          </w:p>
        </w:tc>
        <w:tc>
          <w:tcPr>
            <w:tcW w:w="2160" w:type="dxa"/>
          </w:tcPr>
          <w:p w14:paraId="34CE568C" w14:textId="77777777" w:rsidR="00810274" w:rsidRPr="00810274" w:rsidRDefault="00810274" w:rsidP="00810274">
            <w:pPr>
              <w:pStyle w:val="NoSpacing"/>
              <w:rPr>
                <w:b/>
                <w:bCs/>
              </w:rPr>
            </w:pPr>
          </w:p>
        </w:tc>
        <w:tc>
          <w:tcPr>
            <w:tcW w:w="2394" w:type="dxa"/>
          </w:tcPr>
          <w:p w14:paraId="6ADAF746" w14:textId="77777777" w:rsidR="00810274" w:rsidRPr="00810274" w:rsidRDefault="00810274" w:rsidP="00810274">
            <w:pPr>
              <w:pStyle w:val="NoSpacing"/>
              <w:rPr>
                <w:b/>
                <w:bCs/>
              </w:rPr>
            </w:pPr>
          </w:p>
        </w:tc>
        <w:tc>
          <w:tcPr>
            <w:tcW w:w="2394" w:type="dxa"/>
          </w:tcPr>
          <w:p w14:paraId="6D4D1E08" w14:textId="77777777" w:rsidR="00810274" w:rsidRPr="00810274" w:rsidRDefault="00810274" w:rsidP="00810274">
            <w:pPr>
              <w:pStyle w:val="NoSpacing"/>
              <w:rPr>
                <w:b/>
                <w:bCs/>
              </w:rPr>
            </w:pPr>
          </w:p>
        </w:tc>
      </w:tr>
    </w:tbl>
    <w:p w14:paraId="70D1DFA9" w14:textId="500AD322" w:rsidR="00211B6A" w:rsidRDefault="00211B6A" w:rsidP="00810274">
      <w:pPr>
        <w:pStyle w:val="NoSpacing"/>
      </w:pPr>
    </w:p>
    <w:p w14:paraId="3E7E4943" w14:textId="77777777" w:rsidR="00211B6A" w:rsidRDefault="00211B6A" w:rsidP="00211B6A">
      <w:pPr>
        <w:pStyle w:val="NoSpacing"/>
      </w:pPr>
    </w:p>
    <w:p w14:paraId="0DCD545A" w14:textId="77777777" w:rsidR="00211B6A" w:rsidRDefault="00211B6A" w:rsidP="00211B6A">
      <w:pPr>
        <w:pStyle w:val="NoSpacing"/>
      </w:pPr>
    </w:p>
    <w:p w14:paraId="216CD2D9" w14:textId="77777777" w:rsidR="00810274" w:rsidRDefault="00810274">
      <w:pPr>
        <w:spacing w:after="200" w:line="276" w:lineRule="auto"/>
        <w:rPr>
          <w:b/>
        </w:rPr>
      </w:pPr>
      <w:r>
        <w:rPr>
          <w:b/>
        </w:rPr>
        <w:br w:type="page"/>
      </w:r>
    </w:p>
    <w:p w14:paraId="69C74006" w14:textId="3E1F46EA" w:rsidR="000E55D5" w:rsidRDefault="000E55D5" w:rsidP="000E55D5">
      <w:pPr>
        <w:spacing w:after="200" w:line="276" w:lineRule="auto"/>
        <w:rPr>
          <w:b/>
        </w:rPr>
      </w:pPr>
      <w:r>
        <w:rPr>
          <w:b/>
        </w:rPr>
        <w:lastRenderedPageBreak/>
        <w:t>8-</w:t>
      </w:r>
      <w:r w:rsidR="00810274">
        <w:rPr>
          <w:b/>
        </w:rPr>
        <w:t>4B</w:t>
      </w:r>
      <w:r>
        <w:rPr>
          <w:b/>
        </w:rPr>
        <w:t xml:space="preserve"> </w:t>
      </w:r>
      <w:r w:rsidRPr="00035B4B">
        <w:rPr>
          <w:b/>
        </w:rPr>
        <w:t>–</w:t>
      </w:r>
      <w:r>
        <w:rPr>
          <w:b/>
        </w:rPr>
        <w:t xml:space="preserve"> Disposing of Depreciable Assets at a Gain or Loss – various depreciation methods</w:t>
      </w:r>
    </w:p>
    <w:p w14:paraId="59672121" w14:textId="50E0FCAF" w:rsidR="00211B6A" w:rsidRDefault="00211B6A" w:rsidP="00211B6A">
      <w:pPr>
        <w:pStyle w:val="NoSpacing"/>
      </w:pPr>
      <w:r w:rsidRPr="009F0B15">
        <w:t xml:space="preserve">On </w:t>
      </w:r>
      <w:r w:rsidR="000E55D5">
        <w:t>April</w:t>
      </w:r>
      <w:r w:rsidRPr="009F0B15">
        <w:t xml:space="preserve"> 1, </w:t>
      </w:r>
      <w:r>
        <w:t>2024</w:t>
      </w:r>
      <w:r w:rsidRPr="009F0B15">
        <w:t xml:space="preserve">, </w:t>
      </w:r>
      <w:r>
        <w:t>Stool</w:t>
      </w:r>
      <w:r w:rsidRPr="009F0B15">
        <w:t xml:space="preserve"> Co. purchased a new </w:t>
      </w:r>
      <w:r>
        <w:t>vehicle</w:t>
      </w:r>
      <w:r w:rsidRPr="009F0B15">
        <w:t xml:space="preserve"> for $</w:t>
      </w:r>
      <w:r>
        <w:t>45</w:t>
      </w:r>
      <w:r w:rsidRPr="009F0B15">
        <w:t xml:space="preserve">,000.  The </w:t>
      </w:r>
      <w:r>
        <w:t>vehicle</w:t>
      </w:r>
      <w:r w:rsidRPr="009F0B15">
        <w:t xml:space="preserve"> had an expected useful life of </w:t>
      </w:r>
      <w:r w:rsidR="00DA610D">
        <w:t>six</w:t>
      </w:r>
      <w:r w:rsidRPr="009F0B15">
        <w:t xml:space="preserve"> years, and an expected residual value of </w:t>
      </w:r>
      <w:r w:rsidR="00DA610D">
        <w:t>$9</w:t>
      </w:r>
      <w:r w:rsidRPr="009F0B15">
        <w:t xml:space="preserve">,000.  The company expected that in those </w:t>
      </w:r>
      <w:r>
        <w:t>six</w:t>
      </w:r>
      <w:r w:rsidRPr="009F0B15">
        <w:t xml:space="preserve"> years, the </w:t>
      </w:r>
      <w:r>
        <w:t>vehicle would be driven for 150,000 kilometers</w:t>
      </w:r>
      <w:r w:rsidR="00810274">
        <w:t>.</w:t>
      </w:r>
    </w:p>
    <w:p w14:paraId="646ECED2" w14:textId="6CF3A629" w:rsidR="00211B6A" w:rsidRDefault="00211B6A" w:rsidP="00211B6A">
      <w:pPr>
        <w:pStyle w:val="NoSpacing"/>
      </w:pPr>
    </w:p>
    <w:p w14:paraId="0E198685" w14:textId="77777777" w:rsidR="00810274" w:rsidRDefault="00810274" w:rsidP="00810274">
      <w:pPr>
        <w:pStyle w:val="NoSpacing"/>
      </w:pPr>
      <w:r>
        <w:t>The company has a fiscal year end of December 31.</w:t>
      </w:r>
    </w:p>
    <w:p w14:paraId="044A629A" w14:textId="77777777" w:rsidR="00810274" w:rsidRDefault="00810274" w:rsidP="00810274">
      <w:pPr>
        <w:pStyle w:val="NoSpacing"/>
      </w:pPr>
    </w:p>
    <w:p w14:paraId="34B56FF5" w14:textId="11B882FC" w:rsidR="00810274" w:rsidRDefault="00810274" w:rsidP="00810274">
      <w:pPr>
        <w:pStyle w:val="NoSpacing"/>
      </w:pPr>
      <w:r>
        <w:t>On July 1, 2026, the company sells the vehicle for $</w:t>
      </w:r>
      <w:r w:rsidR="00C77124">
        <w:t>2</w:t>
      </w:r>
      <w:r>
        <w:t>8,000.</w:t>
      </w:r>
    </w:p>
    <w:p w14:paraId="2F94E4D1" w14:textId="77777777" w:rsidR="00810274" w:rsidRDefault="00810274" w:rsidP="00810274">
      <w:pPr>
        <w:pStyle w:val="NoSpacing"/>
      </w:pPr>
    </w:p>
    <w:p w14:paraId="5A3A6AA1" w14:textId="24CF2AB7" w:rsidR="00810274" w:rsidRDefault="00810274" w:rsidP="00211B6A">
      <w:pPr>
        <w:pStyle w:val="NoSpacing"/>
      </w:pPr>
      <w:r>
        <w:t>The vehicle was actually driven for the following kilometers each year:</w:t>
      </w:r>
    </w:p>
    <w:p w14:paraId="0A013458" w14:textId="755DB228" w:rsidR="00211B6A" w:rsidRDefault="00211B6A" w:rsidP="00211B6A">
      <w:pPr>
        <w:pStyle w:val="NoSpacing"/>
      </w:pPr>
      <w:r>
        <w:t>2024 – 1</w:t>
      </w:r>
      <w:r w:rsidR="00810274">
        <w:t>0</w:t>
      </w:r>
      <w:r>
        <w:t>,000 kilometers</w:t>
      </w:r>
    </w:p>
    <w:p w14:paraId="6B41D694" w14:textId="4FCDB732" w:rsidR="00211B6A" w:rsidRDefault="00211B6A" w:rsidP="00211B6A">
      <w:pPr>
        <w:pStyle w:val="NoSpacing"/>
      </w:pPr>
      <w:r>
        <w:t>2025 – 2</w:t>
      </w:r>
      <w:r w:rsidR="00810274">
        <w:t>0</w:t>
      </w:r>
      <w:r>
        <w:t>,000 kilometers</w:t>
      </w:r>
    </w:p>
    <w:p w14:paraId="57D1D7F6" w14:textId="623437D6" w:rsidR="00211B6A" w:rsidRDefault="00211B6A" w:rsidP="00211B6A">
      <w:pPr>
        <w:pStyle w:val="NoSpacing"/>
      </w:pPr>
      <w:r>
        <w:t xml:space="preserve">2026 – </w:t>
      </w:r>
      <w:r w:rsidR="00810274">
        <w:t>15</w:t>
      </w:r>
      <w:r>
        <w:t>,000 kilometers</w:t>
      </w:r>
    </w:p>
    <w:p w14:paraId="19E61CA6" w14:textId="77777777" w:rsidR="00211B6A" w:rsidRDefault="00211B6A" w:rsidP="00211B6A">
      <w:pPr>
        <w:pStyle w:val="NoSpacing"/>
      </w:pPr>
    </w:p>
    <w:p w14:paraId="68519CA4" w14:textId="77777777" w:rsidR="00810274" w:rsidRPr="0018125D" w:rsidRDefault="00810274" w:rsidP="00810274">
      <w:pPr>
        <w:pStyle w:val="NoSpacing"/>
        <w:rPr>
          <w:b/>
        </w:rPr>
      </w:pPr>
      <w:r w:rsidRPr="0018125D">
        <w:rPr>
          <w:b/>
        </w:rPr>
        <w:t>Required:</w:t>
      </w:r>
    </w:p>
    <w:p w14:paraId="1DF32290" w14:textId="77777777" w:rsidR="00810274" w:rsidRDefault="00810274" w:rsidP="00810274">
      <w:pPr>
        <w:pStyle w:val="NoSpacing"/>
      </w:pPr>
      <w:r>
        <w:t>Fill in the following table:</w:t>
      </w:r>
    </w:p>
    <w:p w14:paraId="13819FC5" w14:textId="77777777" w:rsidR="00810274" w:rsidRDefault="00810274" w:rsidP="00810274">
      <w:pPr>
        <w:pStyle w:val="NoSpacing"/>
      </w:pPr>
      <w:r>
        <w:tab/>
      </w:r>
    </w:p>
    <w:tbl>
      <w:tblPr>
        <w:tblStyle w:val="TableGrid"/>
        <w:tblW w:w="0" w:type="auto"/>
        <w:tblLook w:val="04A0" w:firstRow="1" w:lastRow="0" w:firstColumn="1" w:lastColumn="0" w:noHBand="0" w:noVBand="1"/>
      </w:tblPr>
      <w:tblGrid>
        <w:gridCol w:w="2628"/>
        <w:gridCol w:w="2160"/>
        <w:gridCol w:w="2394"/>
        <w:gridCol w:w="2394"/>
      </w:tblGrid>
      <w:tr w:rsidR="00810274" w14:paraId="1A3EDA79" w14:textId="77777777" w:rsidTr="00CE7914">
        <w:tc>
          <w:tcPr>
            <w:tcW w:w="2628" w:type="dxa"/>
            <w:shd w:val="clear" w:color="auto" w:fill="000000" w:themeFill="text1"/>
          </w:tcPr>
          <w:p w14:paraId="6EDAF78B" w14:textId="77777777" w:rsidR="00810274" w:rsidRPr="00810274" w:rsidRDefault="00810274" w:rsidP="00CE7914">
            <w:pPr>
              <w:pStyle w:val="NoSpacing"/>
              <w:rPr>
                <w:b/>
                <w:bCs/>
              </w:rPr>
            </w:pPr>
          </w:p>
        </w:tc>
        <w:tc>
          <w:tcPr>
            <w:tcW w:w="2160" w:type="dxa"/>
            <w:shd w:val="clear" w:color="auto" w:fill="000000" w:themeFill="text1"/>
          </w:tcPr>
          <w:p w14:paraId="61578B6D" w14:textId="77777777" w:rsidR="00810274" w:rsidRPr="00810274" w:rsidRDefault="00810274" w:rsidP="00CE7914">
            <w:pPr>
              <w:pStyle w:val="NoSpacing"/>
              <w:rPr>
                <w:b/>
                <w:bCs/>
              </w:rPr>
            </w:pPr>
            <w:r w:rsidRPr="00810274">
              <w:rPr>
                <w:b/>
                <w:bCs/>
              </w:rPr>
              <w:t>Straight Line</w:t>
            </w:r>
          </w:p>
        </w:tc>
        <w:tc>
          <w:tcPr>
            <w:tcW w:w="2394" w:type="dxa"/>
            <w:shd w:val="clear" w:color="auto" w:fill="000000" w:themeFill="text1"/>
          </w:tcPr>
          <w:p w14:paraId="768CBF38" w14:textId="77777777" w:rsidR="00810274" w:rsidRPr="00810274" w:rsidRDefault="00810274" w:rsidP="00CE7914">
            <w:pPr>
              <w:pStyle w:val="NoSpacing"/>
              <w:rPr>
                <w:b/>
                <w:bCs/>
              </w:rPr>
            </w:pPr>
            <w:r w:rsidRPr="00810274">
              <w:rPr>
                <w:b/>
                <w:bCs/>
              </w:rPr>
              <w:t>Units of Production</w:t>
            </w:r>
          </w:p>
        </w:tc>
        <w:tc>
          <w:tcPr>
            <w:tcW w:w="2394" w:type="dxa"/>
            <w:shd w:val="clear" w:color="auto" w:fill="000000" w:themeFill="text1"/>
          </w:tcPr>
          <w:p w14:paraId="1090B365" w14:textId="77777777" w:rsidR="00810274" w:rsidRPr="00810274" w:rsidRDefault="00810274" w:rsidP="00CE7914">
            <w:pPr>
              <w:pStyle w:val="NoSpacing"/>
              <w:rPr>
                <w:b/>
                <w:bCs/>
              </w:rPr>
            </w:pPr>
            <w:r w:rsidRPr="00810274">
              <w:rPr>
                <w:b/>
                <w:bCs/>
              </w:rPr>
              <w:t>Double D. Balance</w:t>
            </w:r>
          </w:p>
        </w:tc>
      </w:tr>
      <w:tr w:rsidR="00810274" w14:paraId="2F61DC17" w14:textId="77777777" w:rsidTr="00CE7914">
        <w:tc>
          <w:tcPr>
            <w:tcW w:w="2628" w:type="dxa"/>
          </w:tcPr>
          <w:p w14:paraId="785010F2" w14:textId="77777777" w:rsidR="00810274" w:rsidRPr="00810274" w:rsidRDefault="00810274" w:rsidP="00CE7914">
            <w:pPr>
              <w:pStyle w:val="NoSpacing"/>
              <w:rPr>
                <w:b/>
                <w:bCs/>
              </w:rPr>
            </w:pPr>
            <w:r w:rsidRPr="00810274">
              <w:rPr>
                <w:b/>
                <w:bCs/>
              </w:rPr>
              <w:t>2024 Depreciation exp</w:t>
            </w:r>
          </w:p>
          <w:p w14:paraId="32A70E93" w14:textId="77777777" w:rsidR="00810274" w:rsidRPr="00810274" w:rsidRDefault="00810274" w:rsidP="00CE7914">
            <w:pPr>
              <w:pStyle w:val="NoSpacing"/>
              <w:rPr>
                <w:b/>
                <w:bCs/>
              </w:rPr>
            </w:pPr>
          </w:p>
        </w:tc>
        <w:tc>
          <w:tcPr>
            <w:tcW w:w="2160" w:type="dxa"/>
          </w:tcPr>
          <w:p w14:paraId="4DE6DE37" w14:textId="77777777" w:rsidR="00810274" w:rsidRPr="00810274" w:rsidRDefault="00810274" w:rsidP="00CE7914">
            <w:pPr>
              <w:pStyle w:val="NoSpacing"/>
              <w:rPr>
                <w:b/>
                <w:bCs/>
              </w:rPr>
            </w:pPr>
          </w:p>
        </w:tc>
        <w:tc>
          <w:tcPr>
            <w:tcW w:w="2394" w:type="dxa"/>
          </w:tcPr>
          <w:p w14:paraId="2CE7C264" w14:textId="77777777" w:rsidR="00810274" w:rsidRPr="00810274" w:rsidRDefault="00810274" w:rsidP="00CE7914">
            <w:pPr>
              <w:pStyle w:val="NoSpacing"/>
              <w:rPr>
                <w:b/>
                <w:bCs/>
              </w:rPr>
            </w:pPr>
          </w:p>
        </w:tc>
        <w:tc>
          <w:tcPr>
            <w:tcW w:w="2394" w:type="dxa"/>
          </w:tcPr>
          <w:p w14:paraId="52194B12" w14:textId="77777777" w:rsidR="00810274" w:rsidRPr="00810274" w:rsidRDefault="00810274" w:rsidP="00CE7914">
            <w:pPr>
              <w:pStyle w:val="NoSpacing"/>
              <w:rPr>
                <w:b/>
                <w:bCs/>
              </w:rPr>
            </w:pPr>
          </w:p>
        </w:tc>
      </w:tr>
      <w:tr w:rsidR="00810274" w14:paraId="5C5D810D" w14:textId="77777777" w:rsidTr="00CE7914">
        <w:tc>
          <w:tcPr>
            <w:tcW w:w="2628" w:type="dxa"/>
          </w:tcPr>
          <w:p w14:paraId="58451D12" w14:textId="77777777" w:rsidR="00810274" w:rsidRPr="00810274" w:rsidRDefault="00810274" w:rsidP="00CE7914">
            <w:pPr>
              <w:pStyle w:val="NoSpacing"/>
              <w:rPr>
                <w:b/>
                <w:bCs/>
              </w:rPr>
            </w:pPr>
            <w:r w:rsidRPr="00810274">
              <w:rPr>
                <w:b/>
                <w:bCs/>
              </w:rPr>
              <w:t>2025 Depreciation exp</w:t>
            </w:r>
          </w:p>
          <w:p w14:paraId="6E7916A6" w14:textId="77777777" w:rsidR="00810274" w:rsidRPr="00810274" w:rsidRDefault="00810274" w:rsidP="00CE7914">
            <w:pPr>
              <w:pStyle w:val="NoSpacing"/>
              <w:rPr>
                <w:b/>
                <w:bCs/>
              </w:rPr>
            </w:pPr>
          </w:p>
        </w:tc>
        <w:tc>
          <w:tcPr>
            <w:tcW w:w="2160" w:type="dxa"/>
          </w:tcPr>
          <w:p w14:paraId="3666D9B6" w14:textId="77777777" w:rsidR="00810274" w:rsidRPr="00810274" w:rsidRDefault="00810274" w:rsidP="00CE7914">
            <w:pPr>
              <w:pStyle w:val="NoSpacing"/>
              <w:rPr>
                <w:b/>
                <w:bCs/>
              </w:rPr>
            </w:pPr>
          </w:p>
        </w:tc>
        <w:tc>
          <w:tcPr>
            <w:tcW w:w="2394" w:type="dxa"/>
          </w:tcPr>
          <w:p w14:paraId="22BAFB41" w14:textId="77777777" w:rsidR="00810274" w:rsidRPr="00810274" w:rsidRDefault="00810274" w:rsidP="00CE7914">
            <w:pPr>
              <w:pStyle w:val="NoSpacing"/>
              <w:rPr>
                <w:b/>
                <w:bCs/>
              </w:rPr>
            </w:pPr>
          </w:p>
        </w:tc>
        <w:tc>
          <w:tcPr>
            <w:tcW w:w="2394" w:type="dxa"/>
          </w:tcPr>
          <w:p w14:paraId="7A45A1CF" w14:textId="77777777" w:rsidR="00810274" w:rsidRPr="00810274" w:rsidRDefault="00810274" w:rsidP="00CE7914">
            <w:pPr>
              <w:pStyle w:val="NoSpacing"/>
              <w:rPr>
                <w:b/>
                <w:bCs/>
              </w:rPr>
            </w:pPr>
          </w:p>
        </w:tc>
      </w:tr>
      <w:tr w:rsidR="00810274" w14:paraId="0DA29E53" w14:textId="77777777" w:rsidTr="00CE7914">
        <w:tc>
          <w:tcPr>
            <w:tcW w:w="2628" w:type="dxa"/>
          </w:tcPr>
          <w:p w14:paraId="0A2CBD7F" w14:textId="77777777" w:rsidR="00810274" w:rsidRPr="00810274" w:rsidRDefault="00810274" w:rsidP="00CE7914">
            <w:pPr>
              <w:pStyle w:val="NoSpacing"/>
              <w:rPr>
                <w:b/>
                <w:bCs/>
              </w:rPr>
            </w:pPr>
            <w:r w:rsidRPr="00810274">
              <w:rPr>
                <w:b/>
                <w:bCs/>
              </w:rPr>
              <w:t>2026 Depreciation exp</w:t>
            </w:r>
          </w:p>
          <w:p w14:paraId="716E6895" w14:textId="77777777" w:rsidR="00810274" w:rsidRPr="00810274" w:rsidRDefault="00810274" w:rsidP="00CE7914">
            <w:pPr>
              <w:pStyle w:val="NoSpacing"/>
              <w:rPr>
                <w:b/>
                <w:bCs/>
              </w:rPr>
            </w:pPr>
          </w:p>
        </w:tc>
        <w:tc>
          <w:tcPr>
            <w:tcW w:w="2160" w:type="dxa"/>
          </w:tcPr>
          <w:p w14:paraId="33AF05DB" w14:textId="77777777" w:rsidR="00810274" w:rsidRPr="00810274" w:rsidRDefault="00810274" w:rsidP="00CE7914">
            <w:pPr>
              <w:pStyle w:val="NoSpacing"/>
              <w:rPr>
                <w:b/>
                <w:bCs/>
              </w:rPr>
            </w:pPr>
          </w:p>
        </w:tc>
        <w:tc>
          <w:tcPr>
            <w:tcW w:w="2394" w:type="dxa"/>
          </w:tcPr>
          <w:p w14:paraId="5C80616C" w14:textId="77777777" w:rsidR="00810274" w:rsidRPr="00810274" w:rsidRDefault="00810274" w:rsidP="00CE7914">
            <w:pPr>
              <w:pStyle w:val="NoSpacing"/>
              <w:rPr>
                <w:b/>
                <w:bCs/>
              </w:rPr>
            </w:pPr>
          </w:p>
        </w:tc>
        <w:tc>
          <w:tcPr>
            <w:tcW w:w="2394" w:type="dxa"/>
          </w:tcPr>
          <w:p w14:paraId="44265549" w14:textId="77777777" w:rsidR="00810274" w:rsidRPr="00810274" w:rsidRDefault="00810274" w:rsidP="00CE7914">
            <w:pPr>
              <w:pStyle w:val="NoSpacing"/>
              <w:rPr>
                <w:b/>
                <w:bCs/>
              </w:rPr>
            </w:pPr>
          </w:p>
        </w:tc>
      </w:tr>
      <w:tr w:rsidR="00F31315" w14:paraId="571D7DBB" w14:textId="77777777" w:rsidTr="00CE7914">
        <w:tc>
          <w:tcPr>
            <w:tcW w:w="2628" w:type="dxa"/>
          </w:tcPr>
          <w:p w14:paraId="2A20819C" w14:textId="51D7FB7C" w:rsidR="00F31315" w:rsidRPr="00810274" w:rsidRDefault="00F31315" w:rsidP="00CE7914">
            <w:pPr>
              <w:pStyle w:val="NoSpacing"/>
              <w:rPr>
                <w:b/>
                <w:bCs/>
              </w:rPr>
            </w:pPr>
            <w:r>
              <w:rPr>
                <w:b/>
                <w:bCs/>
              </w:rPr>
              <w:t>Accumulated Dep’n on Date of sale</w:t>
            </w:r>
          </w:p>
        </w:tc>
        <w:tc>
          <w:tcPr>
            <w:tcW w:w="2160" w:type="dxa"/>
          </w:tcPr>
          <w:p w14:paraId="3C18FBA3" w14:textId="77777777" w:rsidR="00F31315" w:rsidRPr="00810274" w:rsidRDefault="00F31315" w:rsidP="00CE7914">
            <w:pPr>
              <w:pStyle w:val="NoSpacing"/>
              <w:rPr>
                <w:b/>
                <w:bCs/>
              </w:rPr>
            </w:pPr>
          </w:p>
        </w:tc>
        <w:tc>
          <w:tcPr>
            <w:tcW w:w="2394" w:type="dxa"/>
          </w:tcPr>
          <w:p w14:paraId="257A7E5F" w14:textId="77777777" w:rsidR="00F31315" w:rsidRPr="00810274" w:rsidRDefault="00F31315" w:rsidP="00CE7914">
            <w:pPr>
              <w:pStyle w:val="NoSpacing"/>
              <w:rPr>
                <w:b/>
                <w:bCs/>
              </w:rPr>
            </w:pPr>
          </w:p>
        </w:tc>
        <w:tc>
          <w:tcPr>
            <w:tcW w:w="2394" w:type="dxa"/>
          </w:tcPr>
          <w:p w14:paraId="674EDA67" w14:textId="77777777" w:rsidR="00F31315" w:rsidRPr="00810274" w:rsidRDefault="00F31315" w:rsidP="00CE7914">
            <w:pPr>
              <w:pStyle w:val="NoSpacing"/>
              <w:rPr>
                <w:b/>
                <w:bCs/>
              </w:rPr>
            </w:pPr>
          </w:p>
        </w:tc>
      </w:tr>
      <w:tr w:rsidR="00810274" w14:paraId="5AA4C94C" w14:textId="77777777" w:rsidTr="00CE7914">
        <w:tc>
          <w:tcPr>
            <w:tcW w:w="2628" w:type="dxa"/>
          </w:tcPr>
          <w:p w14:paraId="32A09099" w14:textId="77777777" w:rsidR="00810274" w:rsidRPr="00810274" w:rsidRDefault="00810274" w:rsidP="00CE7914">
            <w:pPr>
              <w:pStyle w:val="NoSpacing"/>
              <w:rPr>
                <w:b/>
                <w:bCs/>
              </w:rPr>
            </w:pPr>
            <w:r w:rsidRPr="00810274">
              <w:rPr>
                <w:b/>
                <w:bCs/>
              </w:rPr>
              <w:t>Gain/Loss on Sale</w:t>
            </w:r>
          </w:p>
          <w:p w14:paraId="54D80B22" w14:textId="77777777" w:rsidR="00810274" w:rsidRPr="00810274" w:rsidRDefault="00810274" w:rsidP="00CE7914">
            <w:pPr>
              <w:pStyle w:val="NoSpacing"/>
              <w:rPr>
                <w:b/>
                <w:bCs/>
              </w:rPr>
            </w:pPr>
          </w:p>
        </w:tc>
        <w:tc>
          <w:tcPr>
            <w:tcW w:w="2160" w:type="dxa"/>
          </w:tcPr>
          <w:p w14:paraId="7F2FF11D" w14:textId="77777777" w:rsidR="00810274" w:rsidRPr="00810274" w:rsidRDefault="00810274" w:rsidP="00CE7914">
            <w:pPr>
              <w:pStyle w:val="NoSpacing"/>
              <w:rPr>
                <w:b/>
                <w:bCs/>
              </w:rPr>
            </w:pPr>
          </w:p>
        </w:tc>
        <w:tc>
          <w:tcPr>
            <w:tcW w:w="2394" w:type="dxa"/>
          </w:tcPr>
          <w:p w14:paraId="6D41D699" w14:textId="77777777" w:rsidR="00810274" w:rsidRPr="00810274" w:rsidRDefault="00810274" w:rsidP="00CE7914">
            <w:pPr>
              <w:pStyle w:val="NoSpacing"/>
              <w:rPr>
                <w:b/>
                <w:bCs/>
              </w:rPr>
            </w:pPr>
          </w:p>
        </w:tc>
        <w:tc>
          <w:tcPr>
            <w:tcW w:w="2394" w:type="dxa"/>
          </w:tcPr>
          <w:p w14:paraId="11D2AF89" w14:textId="77777777" w:rsidR="00810274" w:rsidRPr="00810274" w:rsidRDefault="00810274" w:rsidP="00CE7914">
            <w:pPr>
              <w:pStyle w:val="NoSpacing"/>
              <w:rPr>
                <w:b/>
                <w:bCs/>
              </w:rPr>
            </w:pPr>
          </w:p>
        </w:tc>
      </w:tr>
    </w:tbl>
    <w:p w14:paraId="31C0B528" w14:textId="48F296D3" w:rsidR="00810274" w:rsidRDefault="00810274">
      <w:pPr>
        <w:spacing w:after="200" w:line="276" w:lineRule="auto"/>
      </w:pPr>
      <w:r>
        <w:br w:type="page"/>
      </w:r>
    </w:p>
    <w:p w14:paraId="1D90E795" w14:textId="5B110B2E" w:rsidR="00810274" w:rsidRDefault="00810274" w:rsidP="00810274">
      <w:pPr>
        <w:pStyle w:val="NoSpacing"/>
      </w:pPr>
    </w:p>
    <w:p w14:paraId="37E6CB90" w14:textId="2C1C23B6" w:rsidR="00810274" w:rsidRDefault="00810274" w:rsidP="00810274">
      <w:pPr>
        <w:pStyle w:val="NoSpacing"/>
      </w:pPr>
    </w:p>
    <w:p w14:paraId="4E92D322" w14:textId="77777777" w:rsidR="00810274" w:rsidRPr="009F0B15" w:rsidRDefault="00810274" w:rsidP="00810274">
      <w:pPr>
        <w:pStyle w:val="NoSpacing"/>
      </w:pPr>
    </w:p>
    <w:p w14:paraId="5A8F2430" w14:textId="77777777" w:rsidR="00F9219A" w:rsidRDefault="00F9219A" w:rsidP="00F9219A">
      <w:pPr>
        <w:pStyle w:val="NoSpacing"/>
      </w:pPr>
    </w:p>
    <w:p w14:paraId="314711A8" w14:textId="77777777" w:rsidR="00874993" w:rsidRPr="00346FF1" w:rsidRDefault="00874993" w:rsidP="00346FF1">
      <w:pPr>
        <w:pStyle w:val="Heading1"/>
        <w:jc w:val="center"/>
        <w:rPr>
          <w:sz w:val="80"/>
          <w:szCs w:val="80"/>
        </w:rPr>
      </w:pPr>
    </w:p>
    <w:p w14:paraId="71C1F032" w14:textId="1FDCA895" w:rsidR="00874993" w:rsidRPr="00346FF1" w:rsidRDefault="00874993" w:rsidP="00346FF1">
      <w:pPr>
        <w:pStyle w:val="Heading1"/>
        <w:jc w:val="center"/>
        <w:rPr>
          <w:sz w:val="80"/>
          <w:szCs w:val="80"/>
        </w:rPr>
      </w:pPr>
      <w:bookmarkStart w:id="9" w:name="_Toc459025125"/>
      <w:r w:rsidRPr="00346FF1">
        <w:rPr>
          <w:sz w:val="80"/>
          <w:szCs w:val="80"/>
        </w:rPr>
        <w:t>Module 9</w:t>
      </w:r>
      <w:r w:rsidR="00346FF1" w:rsidRPr="00346FF1">
        <w:rPr>
          <w:sz w:val="80"/>
          <w:szCs w:val="80"/>
        </w:rPr>
        <w:t xml:space="preserve">: </w:t>
      </w:r>
      <w:r w:rsidRPr="00346FF1">
        <w:rPr>
          <w:sz w:val="80"/>
          <w:szCs w:val="80"/>
        </w:rPr>
        <w:t>Liabilities</w:t>
      </w:r>
      <w:bookmarkEnd w:id="9"/>
    </w:p>
    <w:p w14:paraId="212EE9DD" w14:textId="77777777" w:rsidR="00846AFE" w:rsidRDefault="00846AFE">
      <w:pPr>
        <w:spacing w:after="200" w:line="276" w:lineRule="auto"/>
        <w:rPr>
          <w:rFonts w:asciiTheme="majorHAnsi" w:eastAsiaTheme="majorEastAsia" w:hAnsiTheme="majorHAnsi" w:cstheme="majorBidi"/>
          <w:b/>
          <w:bCs/>
          <w:color w:val="345A8A" w:themeColor="accent1" w:themeShade="B5"/>
          <w:sz w:val="80"/>
          <w:szCs w:val="80"/>
        </w:rPr>
      </w:pPr>
      <w:r>
        <w:rPr>
          <w:sz w:val="80"/>
          <w:szCs w:val="80"/>
        </w:rPr>
        <w:br w:type="page"/>
      </w:r>
    </w:p>
    <w:p w14:paraId="33815BB7" w14:textId="67704C0F" w:rsidR="00846AFE" w:rsidRDefault="00846AFE" w:rsidP="00846AFE">
      <w:pPr>
        <w:spacing w:after="200" w:line="276" w:lineRule="auto"/>
        <w:rPr>
          <w:b/>
        </w:rPr>
      </w:pPr>
      <w:r>
        <w:rPr>
          <w:b/>
        </w:rPr>
        <w:lastRenderedPageBreak/>
        <w:t xml:space="preserve">9-1A </w:t>
      </w:r>
      <w:r w:rsidRPr="00035B4B">
        <w:rPr>
          <w:b/>
        </w:rPr>
        <w:t>–</w:t>
      </w:r>
      <w:r>
        <w:rPr>
          <w:b/>
        </w:rPr>
        <w:t xml:space="preserve"> Short-Term Note Payable</w:t>
      </w:r>
    </w:p>
    <w:p w14:paraId="4C850D2E" w14:textId="12D5A9AB" w:rsidR="00846AFE" w:rsidRDefault="00B0195E" w:rsidP="00846AFE">
      <w:pPr>
        <w:spacing w:after="200" w:line="276" w:lineRule="auto"/>
      </w:pPr>
      <w:r w:rsidRPr="00B0195E">
        <w:t xml:space="preserve">On September 1, </w:t>
      </w:r>
      <w:r w:rsidR="002463D9">
        <w:t>2024</w:t>
      </w:r>
      <w:r w:rsidRPr="00B0195E">
        <w:t xml:space="preserve">, Taylor Inc. borrowed $30,000 and signed a </w:t>
      </w:r>
      <w:r>
        <w:t xml:space="preserve">note promising to pay back the principal plus </w:t>
      </w:r>
      <w:r w:rsidR="00B04B62">
        <w:t>6</w:t>
      </w:r>
      <w:r>
        <w:t>%</w:t>
      </w:r>
      <w:r w:rsidR="00B04B62">
        <w:t xml:space="preserve"> (annual)</w:t>
      </w:r>
      <w:r>
        <w:t xml:space="preserve"> interest after nine months.  The company’s fiscal-year end is January 31.  </w:t>
      </w:r>
    </w:p>
    <w:p w14:paraId="0DE6756D" w14:textId="20BFE47C" w:rsidR="00B0195E" w:rsidRPr="00B0195E" w:rsidRDefault="00B0195E" w:rsidP="00B0195E">
      <w:pPr>
        <w:pStyle w:val="NoSpacing"/>
        <w:rPr>
          <w:b/>
        </w:rPr>
      </w:pPr>
      <w:r w:rsidRPr="00B0195E">
        <w:rPr>
          <w:b/>
        </w:rPr>
        <w:t xml:space="preserve">Required: </w:t>
      </w:r>
    </w:p>
    <w:p w14:paraId="41E3EDF0" w14:textId="0EE58CC8" w:rsidR="00B0195E" w:rsidRPr="00B0195E" w:rsidRDefault="00B0195E" w:rsidP="00846AFE">
      <w:pPr>
        <w:spacing w:after="200" w:line="276" w:lineRule="auto"/>
      </w:pPr>
      <w:r>
        <w:t>Assuming the company makes the repayment as agreed, record all journal entries and adjustments required for the note.</w:t>
      </w:r>
    </w:p>
    <w:p w14:paraId="6128FDA4" w14:textId="77777777" w:rsidR="00846AFE" w:rsidRDefault="00846AFE" w:rsidP="00846AFE">
      <w:pPr>
        <w:spacing w:after="200" w:line="276" w:lineRule="auto"/>
        <w:rPr>
          <w:b/>
        </w:rPr>
      </w:pPr>
    </w:p>
    <w:p w14:paraId="0645E7DC" w14:textId="25E9BD0D" w:rsidR="00846AFE" w:rsidRDefault="00846AFE" w:rsidP="00846AFE">
      <w:pPr>
        <w:spacing w:after="200" w:line="276" w:lineRule="auto"/>
        <w:rPr>
          <w:b/>
        </w:rPr>
      </w:pPr>
      <w:r>
        <w:rPr>
          <w:b/>
        </w:rPr>
        <w:t xml:space="preserve">9-1B </w:t>
      </w:r>
      <w:r w:rsidRPr="00035B4B">
        <w:rPr>
          <w:b/>
        </w:rPr>
        <w:t>–</w:t>
      </w:r>
      <w:r>
        <w:rPr>
          <w:b/>
        </w:rPr>
        <w:t xml:space="preserve"> Short-Term Note Payable</w:t>
      </w:r>
    </w:p>
    <w:p w14:paraId="768108AB" w14:textId="0743E900" w:rsidR="00B0195E" w:rsidRDefault="00B0195E" w:rsidP="00B0195E">
      <w:pPr>
        <w:spacing w:after="200" w:line="276" w:lineRule="auto"/>
      </w:pPr>
      <w:r w:rsidRPr="00B0195E">
        <w:t xml:space="preserve">On </w:t>
      </w:r>
      <w:r>
        <w:t>May</w:t>
      </w:r>
      <w:r w:rsidRPr="00B0195E">
        <w:t xml:space="preserve"> </w:t>
      </w:r>
      <w:r>
        <w:t>3</w:t>
      </w:r>
      <w:r w:rsidRPr="00B0195E">
        <w:t xml:space="preserve">1, </w:t>
      </w:r>
      <w:r w:rsidR="002463D9">
        <w:t>2024</w:t>
      </w:r>
      <w:r w:rsidRPr="00B0195E">
        <w:t xml:space="preserve">, </w:t>
      </w:r>
      <w:r>
        <w:t>Anderson Co. borrowed $</w:t>
      </w:r>
      <w:r w:rsidR="00B04B62">
        <w:t>100</w:t>
      </w:r>
      <w:r w:rsidRPr="00B0195E">
        <w:t xml:space="preserve">,000 and signed a </w:t>
      </w:r>
      <w:r>
        <w:t xml:space="preserve">note promising to pay back the principal plus </w:t>
      </w:r>
      <w:r w:rsidR="00B04B62">
        <w:t>2.4</w:t>
      </w:r>
      <w:r>
        <w:t xml:space="preserve">% </w:t>
      </w:r>
      <w:r w:rsidR="00B04B62">
        <w:t xml:space="preserve">(annual) </w:t>
      </w:r>
      <w:r>
        <w:t xml:space="preserve">interest after eight months.  The company’s fiscal-year end is November 30.  </w:t>
      </w:r>
    </w:p>
    <w:p w14:paraId="4F368AF2" w14:textId="77777777" w:rsidR="00B0195E" w:rsidRPr="00B0195E" w:rsidRDefault="00B0195E" w:rsidP="00B0195E">
      <w:pPr>
        <w:pStyle w:val="NoSpacing"/>
        <w:rPr>
          <w:b/>
        </w:rPr>
      </w:pPr>
      <w:r w:rsidRPr="00B0195E">
        <w:rPr>
          <w:b/>
        </w:rPr>
        <w:t xml:space="preserve">Required: </w:t>
      </w:r>
    </w:p>
    <w:p w14:paraId="7A7D4572" w14:textId="77777777" w:rsidR="00B0195E" w:rsidRPr="00B0195E" w:rsidRDefault="00B0195E" w:rsidP="00B0195E">
      <w:pPr>
        <w:spacing w:after="200" w:line="276" w:lineRule="auto"/>
      </w:pPr>
      <w:r>
        <w:t>Assuming the company makes the repayment as agreed, record all journal entries and adjustments required for the note.</w:t>
      </w:r>
    </w:p>
    <w:p w14:paraId="7C97719D" w14:textId="6CF4B960" w:rsidR="00846AFE" w:rsidRDefault="00846AFE">
      <w:pPr>
        <w:spacing w:after="200" w:line="276" w:lineRule="auto"/>
        <w:rPr>
          <w:b/>
        </w:rPr>
      </w:pPr>
      <w:r>
        <w:rPr>
          <w:b/>
        </w:rPr>
        <w:br w:type="page"/>
      </w:r>
    </w:p>
    <w:p w14:paraId="7C80CB4D" w14:textId="1ACE2839" w:rsidR="00C13D18" w:rsidRDefault="00C13D18" w:rsidP="00C13D18">
      <w:pPr>
        <w:spacing w:after="200" w:line="276" w:lineRule="auto"/>
        <w:rPr>
          <w:b/>
        </w:rPr>
      </w:pPr>
      <w:r>
        <w:rPr>
          <w:b/>
        </w:rPr>
        <w:lastRenderedPageBreak/>
        <w:t xml:space="preserve">9-2A </w:t>
      </w:r>
      <w:r w:rsidRPr="00035B4B">
        <w:rPr>
          <w:b/>
        </w:rPr>
        <w:t>–</w:t>
      </w:r>
      <w:r>
        <w:rPr>
          <w:b/>
        </w:rPr>
        <w:t xml:space="preserve"> Warranties</w:t>
      </w:r>
    </w:p>
    <w:p w14:paraId="740456E2" w14:textId="77777777" w:rsidR="00C13D18" w:rsidRDefault="00C13D18" w:rsidP="00C13D18">
      <w:pPr>
        <w:spacing w:after="200" w:line="276" w:lineRule="auto"/>
      </w:pPr>
      <w:r>
        <w:t>Long Corporation sells computer systems for $2,000 each.  During 2024 the company sells 200 systems to customers.  The company provides a 1-year manufacturer’s warranty.  The company has estimated that it will experience warranty claims of approximately $100 per unit.</w:t>
      </w:r>
    </w:p>
    <w:p w14:paraId="65861D80" w14:textId="77777777" w:rsidR="00C13D18" w:rsidRPr="001661C7" w:rsidRDefault="00C13D18" w:rsidP="00C13D18">
      <w:pPr>
        <w:spacing w:after="200" w:line="276" w:lineRule="auto"/>
        <w:rPr>
          <w:b/>
          <w:bCs/>
          <w:i/>
          <w:iCs/>
        </w:rPr>
      </w:pPr>
      <w:r w:rsidRPr="001661C7">
        <w:rPr>
          <w:b/>
          <w:bCs/>
          <w:i/>
          <w:iCs/>
        </w:rPr>
        <w:t>Required:</w:t>
      </w:r>
    </w:p>
    <w:p w14:paraId="6526AC03" w14:textId="77777777" w:rsidR="00C13D18" w:rsidRDefault="00C13D18" w:rsidP="00C13D18">
      <w:pPr>
        <w:pStyle w:val="ListParagraph"/>
        <w:numPr>
          <w:ilvl w:val="0"/>
          <w:numId w:val="89"/>
        </w:numPr>
        <w:spacing w:after="200" w:line="276" w:lineRule="auto"/>
      </w:pPr>
      <w:r>
        <w:t>Record the year-end adjustment for warranties needed on December 31, 2024.</w:t>
      </w:r>
    </w:p>
    <w:p w14:paraId="17A1DA3D" w14:textId="5B1B08CC" w:rsidR="00C13D18" w:rsidRPr="00C13D18" w:rsidRDefault="00C13D18" w:rsidP="00C13D18">
      <w:pPr>
        <w:pStyle w:val="ListParagraph"/>
        <w:numPr>
          <w:ilvl w:val="0"/>
          <w:numId w:val="89"/>
        </w:numPr>
        <w:spacing w:after="200" w:line="276" w:lineRule="auto"/>
        <w:rPr>
          <w:b/>
        </w:rPr>
      </w:pPr>
      <w:r>
        <w:t>On January 15, 2025 a warranty claim comes in costing the company $500 cash.  Record the adjustment required for this situation.</w:t>
      </w:r>
    </w:p>
    <w:p w14:paraId="372D60B0" w14:textId="6EC1D492" w:rsidR="00C13D18" w:rsidRPr="001661C7" w:rsidRDefault="00C13D18" w:rsidP="00C13D18">
      <w:pPr>
        <w:pStyle w:val="ListParagraph"/>
        <w:numPr>
          <w:ilvl w:val="0"/>
          <w:numId w:val="89"/>
        </w:numPr>
        <w:spacing w:after="200" w:line="276" w:lineRule="auto"/>
        <w:rPr>
          <w:b/>
        </w:rPr>
      </w:pPr>
      <w:r>
        <w:t>What is a contingent liability?  Does a warranty fit this definition?</w:t>
      </w:r>
    </w:p>
    <w:p w14:paraId="373E2642" w14:textId="77777777" w:rsidR="00C13D18" w:rsidRDefault="00C13D18" w:rsidP="00C13D18">
      <w:pPr>
        <w:spacing w:after="200" w:line="276" w:lineRule="auto"/>
        <w:rPr>
          <w:b/>
        </w:rPr>
      </w:pPr>
    </w:p>
    <w:p w14:paraId="664E927B" w14:textId="77777777" w:rsidR="00C13D18" w:rsidRDefault="00C13D18" w:rsidP="00C13D18">
      <w:pPr>
        <w:spacing w:after="200" w:line="276" w:lineRule="auto"/>
        <w:rPr>
          <w:b/>
        </w:rPr>
      </w:pPr>
    </w:p>
    <w:p w14:paraId="6F567716" w14:textId="77777777" w:rsidR="00C13D18" w:rsidRDefault="00C13D18" w:rsidP="00C13D18">
      <w:pPr>
        <w:spacing w:after="200" w:line="276" w:lineRule="auto"/>
        <w:rPr>
          <w:b/>
        </w:rPr>
      </w:pPr>
    </w:p>
    <w:p w14:paraId="6323713D" w14:textId="77777777" w:rsidR="00C13D18" w:rsidRDefault="00C13D18" w:rsidP="00C13D18">
      <w:pPr>
        <w:spacing w:after="200" w:line="276" w:lineRule="auto"/>
        <w:rPr>
          <w:b/>
        </w:rPr>
      </w:pPr>
    </w:p>
    <w:p w14:paraId="61BC20E0" w14:textId="324D74C3" w:rsidR="00C13D18" w:rsidRDefault="00C13D18" w:rsidP="00C13D18">
      <w:pPr>
        <w:spacing w:after="200" w:line="276" w:lineRule="auto"/>
      </w:pPr>
      <w:r>
        <w:rPr>
          <w:b/>
        </w:rPr>
        <w:t xml:space="preserve">9-2B </w:t>
      </w:r>
      <w:r w:rsidRPr="00035B4B">
        <w:rPr>
          <w:b/>
        </w:rPr>
        <w:t>–</w:t>
      </w:r>
      <w:r>
        <w:rPr>
          <w:b/>
        </w:rPr>
        <w:t xml:space="preserve"> Warranties</w:t>
      </w:r>
      <w:r>
        <w:t xml:space="preserve"> </w:t>
      </w:r>
    </w:p>
    <w:p w14:paraId="09462AEA" w14:textId="77777777" w:rsidR="00C13D18" w:rsidRDefault="00C13D18" w:rsidP="00C13D18">
      <w:pPr>
        <w:spacing w:after="200" w:line="276" w:lineRule="auto"/>
      </w:pPr>
      <w:r>
        <w:t>Short Corporation sells air conditioning units for $1,000 each.  During 2024 the company sells 100 systems to customers.  The company provides a 1-year manufacturer’s warranty.  The company has estimated that it will experience warranty claims of approximately $100 per unit.</w:t>
      </w:r>
    </w:p>
    <w:p w14:paraId="63E8F7F2" w14:textId="77777777" w:rsidR="00C13D18" w:rsidRPr="001661C7" w:rsidRDefault="00C13D18" w:rsidP="00C13D18">
      <w:pPr>
        <w:spacing w:after="200" w:line="276" w:lineRule="auto"/>
        <w:rPr>
          <w:b/>
          <w:bCs/>
          <w:i/>
          <w:iCs/>
        </w:rPr>
      </w:pPr>
      <w:r w:rsidRPr="001661C7">
        <w:rPr>
          <w:b/>
          <w:bCs/>
          <w:i/>
          <w:iCs/>
        </w:rPr>
        <w:t>Required:</w:t>
      </w:r>
    </w:p>
    <w:p w14:paraId="7B7CEDCE" w14:textId="77777777" w:rsidR="00C13D18" w:rsidRDefault="00C13D18" w:rsidP="00C13D18">
      <w:pPr>
        <w:pStyle w:val="ListParagraph"/>
        <w:numPr>
          <w:ilvl w:val="0"/>
          <w:numId w:val="90"/>
        </w:numPr>
        <w:spacing w:after="200" w:line="276" w:lineRule="auto"/>
      </w:pPr>
      <w:r>
        <w:t>Record the year-end adjustment for warranties needed on December 31, 2024.</w:t>
      </w:r>
    </w:p>
    <w:p w14:paraId="02BBF173" w14:textId="77777777" w:rsidR="00C13D18" w:rsidRPr="001661C7" w:rsidRDefault="00C13D18" w:rsidP="00C13D18">
      <w:pPr>
        <w:pStyle w:val="ListParagraph"/>
        <w:numPr>
          <w:ilvl w:val="0"/>
          <w:numId w:val="90"/>
        </w:numPr>
        <w:spacing w:after="200" w:line="276" w:lineRule="auto"/>
        <w:rPr>
          <w:b/>
        </w:rPr>
      </w:pPr>
      <w:r>
        <w:t>On January 25, 2025 a warranty claim comes in costing the company $200 cash.  Record the adjustment required for this situation.</w:t>
      </w:r>
    </w:p>
    <w:p w14:paraId="1257FC25" w14:textId="77777777" w:rsidR="00846AFE" w:rsidRDefault="00846AFE" w:rsidP="00846AFE">
      <w:pPr>
        <w:spacing w:after="200" w:line="276" w:lineRule="auto"/>
        <w:rPr>
          <w:b/>
        </w:rPr>
      </w:pPr>
    </w:p>
    <w:p w14:paraId="59B39109" w14:textId="58CFFCBB" w:rsidR="00846AFE" w:rsidRDefault="00846AFE">
      <w:pPr>
        <w:spacing w:after="200" w:line="276" w:lineRule="auto"/>
        <w:rPr>
          <w:b/>
        </w:rPr>
      </w:pPr>
      <w:r>
        <w:rPr>
          <w:b/>
        </w:rPr>
        <w:br w:type="page"/>
      </w:r>
    </w:p>
    <w:p w14:paraId="6C46299A" w14:textId="69454D20" w:rsidR="00846AFE" w:rsidRDefault="00846AFE" w:rsidP="00846AFE">
      <w:pPr>
        <w:spacing w:after="200" w:line="276" w:lineRule="auto"/>
        <w:rPr>
          <w:b/>
        </w:rPr>
      </w:pPr>
      <w:r>
        <w:rPr>
          <w:b/>
        </w:rPr>
        <w:lastRenderedPageBreak/>
        <w:t xml:space="preserve">9-3A </w:t>
      </w:r>
      <w:r w:rsidRPr="00035B4B">
        <w:rPr>
          <w:b/>
        </w:rPr>
        <w:t>–</w:t>
      </w:r>
      <w:r>
        <w:rPr>
          <w:b/>
        </w:rPr>
        <w:t xml:space="preserve"> Bond Issued at a Discount</w:t>
      </w:r>
    </w:p>
    <w:p w14:paraId="3E1F7271" w14:textId="235A1E10" w:rsidR="00846AFE" w:rsidRPr="0076114E" w:rsidRDefault="0076114E" w:rsidP="00846AFE">
      <w:pPr>
        <w:spacing w:after="200" w:line="276" w:lineRule="auto"/>
      </w:pPr>
      <w:r>
        <w:t xml:space="preserve">On February 1, </w:t>
      </w:r>
      <w:r w:rsidR="002463D9">
        <w:t>2024</w:t>
      </w:r>
      <w:r>
        <w:t xml:space="preserve">, </w:t>
      </w:r>
      <w:r w:rsidRPr="0076114E">
        <w:t>Tinger Inc. issues</w:t>
      </w:r>
      <w:r>
        <w:t xml:space="preserve"> a $</w:t>
      </w:r>
      <w:r w:rsidR="001A7520">
        <w:t>1</w:t>
      </w:r>
      <w:r w:rsidR="007969E7">
        <w:t>0</w:t>
      </w:r>
      <w:r>
        <w:t>0,000 10-year 5% bond. The market rate of interest is 6%.  Because the market rate is higher than the bond rate, the bonds issue at a discount.  The bond quote is: 92.561.  The bonds pay interest semi-annually on February 1 and August 1.  The company’s fiscal-year end is September 30.</w:t>
      </w:r>
    </w:p>
    <w:p w14:paraId="42D0A638" w14:textId="14BBC2B6" w:rsidR="00846AFE" w:rsidRDefault="0076114E" w:rsidP="00846AFE">
      <w:pPr>
        <w:spacing w:after="200" w:line="276" w:lineRule="auto"/>
        <w:rPr>
          <w:b/>
        </w:rPr>
      </w:pPr>
      <w:r>
        <w:rPr>
          <w:b/>
        </w:rPr>
        <w:t>Required</w:t>
      </w:r>
    </w:p>
    <w:p w14:paraId="521F458B" w14:textId="2736F189" w:rsidR="0076114E" w:rsidRDefault="0076114E" w:rsidP="00996C96">
      <w:pPr>
        <w:pStyle w:val="ListParagraph"/>
        <w:numPr>
          <w:ilvl w:val="0"/>
          <w:numId w:val="44"/>
        </w:numPr>
        <w:spacing w:after="200" w:line="276" w:lineRule="auto"/>
      </w:pPr>
      <w:r>
        <w:t>Prepare a bond amortization schedule for the issuance and the first three interest periods.</w:t>
      </w:r>
    </w:p>
    <w:p w14:paraId="70865405" w14:textId="11FA3C86" w:rsidR="0076114E" w:rsidRDefault="0076114E" w:rsidP="00996C96">
      <w:pPr>
        <w:pStyle w:val="ListParagraph"/>
        <w:numPr>
          <w:ilvl w:val="0"/>
          <w:numId w:val="44"/>
        </w:numPr>
        <w:spacing w:after="200" w:line="276" w:lineRule="auto"/>
      </w:pPr>
      <w:r>
        <w:t>Record the journal entry required on:</w:t>
      </w:r>
    </w:p>
    <w:p w14:paraId="01DCE2ED" w14:textId="72D84A11" w:rsidR="0076114E" w:rsidRDefault="0076114E" w:rsidP="00996C96">
      <w:pPr>
        <w:pStyle w:val="ListParagraph"/>
        <w:numPr>
          <w:ilvl w:val="2"/>
          <w:numId w:val="44"/>
        </w:numPr>
        <w:spacing w:after="200" w:line="276" w:lineRule="auto"/>
      </w:pPr>
      <w:r>
        <w:t>The issuance of the bond.</w:t>
      </w:r>
      <w:r w:rsidR="00265C4B">
        <w:t xml:space="preserve"> (February 1, </w:t>
      </w:r>
      <w:r w:rsidR="002463D9">
        <w:t>2024</w:t>
      </w:r>
      <w:r w:rsidR="00265C4B">
        <w:t>)</w:t>
      </w:r>
    </w:p>
    <w:p w14:paraId="44A31ACA" w14:textId="4AD00118" w:rsidR="0076114E" w:rsidRDefault="0076114E" w:rsidP="00996C96">
      <w:pPr>
        <w:pStyle w:val="ListParagraph"/>
        <w:numPr>
          <w:ilvl w:val="2"/>
          <w:numId w:val="44"/>
        </w:numPr>
        <w:spacing w:after="200" w:line="276" w:lineRule="auto"/>
      </w:pPr>
      <w:r>
        <w:t>The first interest payment.</w:t>
      </w:r>
      <w:r w:rsidR="00265C4B">
        <w:t xml:space="preserve"> (August 1, </w:t>
      </w:r>
      <w:r w:rsidR="002463D9">
        <w:t>2024</w:t>
      </w:r>
      <w:r w:rsidR="00265C4B">
        <w:t>)</w:t>
      </w:r>
    </w:p>
    <w:p w14:paraId="3596725F" w14:textId="6ED8E9D3" w:rsidR="0076114E" w:rsidRDefault="0076114E" w:rsidP="00996C96">
      <w:pPr>
        <w:pStyle w:val="ListParagraph"/>
        <w:numPr>
          <w:ilvl w:val="2"/>
          <w:numId w:val="44"/>
        </w:numPr>
        <w:spacing w:after="200" w:line="276" w:lineRule="auto"/>
      </w:pPr>
      <w:r>
        <w:t>The company’s fiscal year-end.</w:t>
      </w:r>
      <w:r w:rsidR="00265C4B">
        <w:t xml:space="preserve"> (September 30, </w:t>
      </w:r>
      <w:r w:rsidR="002463D9">
        <w:t>2024</w:t>
      </w:r>
      <w:r w:rsidR="00265C4B">
        <w:t>)</w:t>
      </w:r>
    </w:p>
    <w:p w14:paraId="39310CDF" w14:textId="6E527E6C" w:rsidR="0076114E" w:rsidRPr="0076114E" w:rsidRDefault="0076114E" w:rsidP="00996C96">
      <w:pPr>
        <w:pStyle w:val="ListParagraph"/>
        <w:numPr>
          <w:ilvl w:val="2"/>
          <w:numId w:val="44"/>
        </w:numPr>
        <w:spacing w:after="200" w:line="276" w:lineRule="auto"/>
      </w:pPr>
      <w:r>
        <w:t>The second interest payment.</w:t>
      </w:r>
      <w:r w:rsidR="00265C4B">
        <w:t xml:space="preserve"> (February 1, </w:t>
      </w:r>
      <w:r w:rsidR="002463D9">
        <w:t>2025</w:t>
      </w:r>
      <w:r w:rsidR="00265C4B">
        <w:t>)</w:t>
      </w:r>
    </w:p>
    <w:p w14:paraId="59858D01" w14:textId="77777777" w:rsidR="00846AFE" w:rsidRDefault="00846AFE" w:rsidP="00846AFE">
      <w:pPr>
        <w:spacing w:after="200" w:line="276" w:lineRule="auto"/>
        <w:rPr>
          <w:b/>
        </w:rPr>
      </w:pPr>
    </w:p>
    <w:p w14:paraId="737F5752" w14:textId="77777777" w:rsidR="00846AFE" w:rsidRDefault="00846AFE" w:rsidP="00846AFE">
      <w:pPr>
        <w:spacing w:after="200" w:line="276" w:lineRule="auto"/>
        <w:rPr>
          <w:b/>
        </w:rPr>
      </w:pPr>
    </w:p>
    <w:p w14:paraId="57ABFA56" w14:textId="18FCCB35" w:rsidR="00846AFE" w:rsidRDefault="00846AFE" w:rsidP="00846AFE">
      <w:pPr>
        <w:spacing w:after="200" w:line="276" w:lineRule="auto"/>
        <w:rPr>
          <w:b/>
        </w:rPr>
      </w:pPr>
      <w:r>
        <w:rPr>
          <w:b/>
        </w:rPr>
        <w:t xml:space="preserve">9-3B </w:t>
      </w:r>
      <w:r w:rsidRPr="00035B4B">
        <w:rPr>
          <w:b/>
        </w:rPr>
        <w:t>–</w:t>
      </w:r>
      <w:r>
        <w:rPr>
          <w:b/>
        </w:rPr>
        <w:t xml:space="preserve"> Bond Issued at a Discount</w:t>
      </w:r>
    </w:p>
    <w:p w14:paraId="090DC59C" w14:textId="42E3E02E" w:rsidR="00265C4B" w:rsidRPr="0076114E" w:rsidRDefault="00265C4B" w:rsidP="00265C4B">
      <w:pPr>
        <w:spacing w:after="200" w:line="276" w:lineRule="auto"/>
      </w:pPr>
      <w:r>
        <w:t xml:space="preserve">On November 1, </w:t>
      </w:r>
      <w:r w:rsidR="002463D9">
        <w:t>2024</w:t>
      </w:r>
      <w:r>
        <w:t xml:space="preserve">, </w:t>
      </w:r>
      <w:r w:rsidR="00A54876">
        <w:t>Terry</w:t>
      </w:r>
      <w:r>
        <w:t xml:space="preserve"> Co.</w:t>
      </w:r>
      <w:r w:rsidRPr="0076114E">
        <w:t xml:space="preserve"> issues</w:t>
      </w:r>
      <w:r>
        <w:t xml:space="preserve"> a $</w:t>
      </w:r>
      <w:r w:rsidR="001A7520">
        <w:t>1,0</w:t>
      </w:r>
      <w:r w:rsidR="007969E7">
        <w:t>0</w:t>
      </w:r>
      <w:r>
        <w:t>0,000 5-year 3% bond. The market rate of interest is 5%.  Because the market rate is higher than the bond rate, the bonds issue at a discount.  The bond quote is: 9</w:t>
      </w:r>
      <w:r w:rsidR="00D03F9E">
        <w:t>1</w:t>
      </w:r>
      <w:r>
        <w:t>.</w:t>
      </w:r>
      <w:r w:rsidR="00D03F9E">
        <w:t>248</w:t>
      </w:r>
      <w:r>
        <w:t xml:space="preserve">.  The bonds pay interest semi-annually on </w:t>
      </w:r>
      <w:r w:rsidR="00D03F9E">
        <w:t xml:space="preserve">May 1 </w:t>
      </w:r>
      <w:r>
        <w:t xml:space="preserve">and </w:t>
      </w:r>
      <w:r w:rsidR="00D03F9E">
        <w:t>November</w:t>
      </w:r>
      <w:r>
        <w:t xml:space="preserve"> 1.  The company’s fiscal-year end is </w:t>
      </w:r>
      <w:r w:rsidR="00D03F9E">
        <w:t>May 31</w:t>
      </w:r>
      <w:r>
        <w:t>.</w:t>
      </w:r>
    </w:p>
    <w:p w14:paraId="7062AA3D" w14:textId="77777777" w:rsidR="00265C4B" w:rsidRDefault="00265C4B" w:rsidP="00265C4B">
      <w:pPr>
        <w:spacing w:after="200" w:line="276" w:lineRule="auto"/>
        <w:rPr>
          <w:b/>
        </w:rPr>
      </w:pPr>
      <w:r>
        <w:rPr>
          <w:b/>
        </w:rPr>
        <w:t>Required</w:t>
      </w:r>
    </w:p>
    <w:p w14:paraId="1429EBAF" w14:textId="77777777" w:rsidR="00265C4B" w:rsidRDefault="00265C4B" w:rsidP="00996C96">
      <w:pPr>
        <w:pStyle w:val="ListParagraph"/>
        <w:numPr>
          <w:ilvl w:val="0"/>
          <w:numId w:val="45"/>
        </w:numPr>
        <w:spacing w:after="200" w:line="276" w:lineRule="auto"/>
      </w:pPr>
      <w:r>
        <w:t>Prepare a bond amortization schedule for the issuance and the first three interest periods.</w:t>
      </w:r>
    </w:p>
    <w:p w14:paraId="2743666D" w14:textId="77777777" w:rsidR="00265C4B" w:rsidRDefault="00265C4B" w:rsidP="00996C96">
      <w:pPr>
        <w:pStyle w:val="ListParagraph"/>
        <w:numPr>
          <w:ilvl w:val="0"/>
          <w:numId w:val="45"/>
        </w:numPr>
        <w:spacing w:after="200" w:line="276" w:lineRule="auto"/>
      </w:pPr>
      <w:r>
        <w:t>Record the journal entry required on:</w:t>
      </w:r>
    </w:p>
    <w:p w14:paraId="5FBD32DF" w14:textId="29794FEC" w:rsidR="00265C4B" w:rsidRDefault="00265C4B" w:rsidP="00996C96">
      <w:pPr>
        <w:pStyle w:val="ListParagraph"/>
        <w:numPr>
          <w:ilvl w:val="2"/>
          <w:numId w:val="45"/>
        </w:numPr>
        <w:spacing w:after="200" w:line="276" w:lineRule="auto"/>
      </w:pPr>
      <w:r>
        <w:t>The issuance of the bond. (</w:t>
      </w:r>
      <w:r w:rsidR="00D03F9E">
        <w:t>November</w:t>
      </w:r>
      <w:r>
        <w:t xml:space="preserve"> 1, </w:t>
      </w:r>
      <w:r w:rsidR="002463D9">
        <w:t>2024</w:t>
      </w:r>
      <w:r>
        <w:t>)</w:t>
      </w:r>
    </w:p>
    <w:p w14:paraId="78557597" w14:textId="4D550B49" w:rsidR="00265C4B" w:rsidRDefault="00265C4B" w:rsidP="00996C96">
      <w:pPr>
        <w:pStyle w:val="ListParagraph"/>
        <w:numPr>
          <w:ilvl w:val="2"/>
          <w:numId w:val="45"/>
        </w:numPr>
        <w:spacing w:after="200" w:line="276" w:lineRule="auto"/>
      </w:pPr>
      <w:r>
        <w:t>The first interest payment. (</w:t>
      </w:r>
      <w:r w:rsidR="00D03F9E">
        <w:t>May</w:t>
      </w:r>
      <w:r>
        <w:t xml:space="preserve"> 1, </w:t>
      </w:r>
      <w:r w:rsidR="002463D9">
        <w:t>2025</w:t>
      </w:r>
      <w:r>
        <w:t>)</w:t>
      </w:r>
    </w:p>
    <w:p w14:paraId="018D273B" w14:textId="3026E587" w:rsidR="00265C4B" w:rsidRDefault="00265C4B" w:rsidP="00996C96">
      <w:pPr>
        <w:pStyle w:val="ListParagraph"/>
        <w:numPr>
          <w:ilvl w:val="2"/>
          <w:numId w:val="45"/>
        </w:numPr>
        <w:spacing w:after="200" w:line="276" w:lineRule="auto"/>
      </w:pPr>
      <w:r>
        <w:t>The company’s fiscal year-end. (</w:t>
      </w:r>
      <w:r w:rsidR="00D03F9E">
        <w:t>May 31</w:t>
      </w:r>
      <w:r>
        <w:t xml:space="preserve">, </w:t>
      </w:r>
      <w:r w:rsidR="002463D9">
        <w:t>2025</w:t>
      </w:r>
      <w:r>
        <w:t>)</w:t>
      </w:r>
    </w:p>
    <w:p w14:paraId="1F26C233" w14:textId="3CE5E1E2" w:rsidR="00265C4B" w:rsidRPr="0076114E" w:rsidRDefault="00265C4B" w:rsidP="00996C96">
      <w:pPr>
        <w:pStyle w:val="ListParagraph"/>
        <w:numPr>
          <w:ilvl w:val="2"/>
          <w:numId w:val="45"/>
        </w:numPr>
        <w:spacing w:after="200" w:line="276" w:lineRule="auto"/>
      </w:pPr>
      <w:r>
        <w:t>The second interest payment. (</w:t>
      </w:r>
      <w:r w:rsidR="00D03F9E">
        <w:t>November</w:t>
      </w:r>
      <w:r>
        <w:t xml:space="preserve"> 1, </w:t>
      </w:r>
      <w:r w:rsidR="002463D9">
        <w:t>2025</w:t>
      </w:r>
      <w:r>
        <w:t>)</w:t>
      </w:r>
    </w:p>
    <w:p w14:paraId="7745DD92" w14:textId="3B9F1D76" w:rsidR="00846AFE" w:rsidRDefault="00846AFE">
      <w:pPr>
        <w:spacing w:after="200" w:line="276" w:lineRule="auto"/>
        <w:rPr>
          <w:b/>
        </w:rPr>
      </w:pPr>
      <w:r>
        <w:rPr>
          <w:b/>
        </w:rPr>
        <w:br w:type="page"/>
      </w:r>
    </w:p>
    <w:p w14:paraId="69BD534D" w14:textId="62EE93A3" w:rsidR="00846AFE" w:rsidRDefault="00846AFE" w:rsidP="00846AFE">
      <w:pPr>
        <w:spacing w:after="200" w:line="276" w:lineRule="auto"/>
        <w:rPr>
          <w:b/>
        </w:rPr>
      </w:pPr>
      <w:r>
        <w:rPr>
          <w:b/>
        </w:rPr>
        <w:lastRenderedPageBreak/>
        <w:t xml:space="preserve">9-4A </w:t>
      </w:r>
      <w:r w:rsidRPr="00035B4B">
        <w:rPr>
          <w:b/>
        </w:rPr>
        <w:t>–</w:t>
      </w:r>
      <w:r>
        <w:rPr>
          <w:b/>
        </w:rPr>
        <w:t xml:space="preserve"> Bond Issued at a Premium</w:t>
      </w:r>
    </w:p>
    <w:p w14:paraId="7FBFD463" w14:textId="3B1C19AE" w:rsidR="00D67175" w:rsidRPr="0076114E" w:rsidRDefault="00D67175" w:rsidP="00D67175">
      <w:pPr>
        <w:spacing w:after="200" w:line="276" w:lineRule="auto"/>
      </w:pPr>
      <w:r>
        <w:t xml:space="preserve">On April 30, </w:t>
      </w:r>
      <w:r w:rsidR="002463D9">
        <w:t>2024</w:t>
      </w:r>
      <w:r>
        <w:t>, Smokey</w:t>
      </w:r>
      <w:r w:rsidRPr="0076114E">
        <w:t xml:space="preserve"> Inc. issues</w:t>
      </w:r>
      <w:r>
        <w:t xml:space="preserve"> a $1</w:t>
      </w:r>
      <w:r w:rsidR="001A7520">
        <w:t>0</w:t>
      </w:r>
      <w:r w:rsidR="007969E7">
        <w:t>,0</w:t>
      </w:r>
      <w:r>
        <w:t>00,000 10-year 7% bond. The market rate of interest is 6%.  Because the market rate is lower than the bond rate, the bonds issue at a premium.  The bond quote is: 107.439.  The bonds pay interest semi-annually on October 31 and April 30.  The company’s fiscal-year end is December 31.</w:t>
      </w:r>
    </w:p>
    <w:p w14:paraId="7D43C3C3" w14:textId="77777777" w:rsidR="00D67175" w:rsidRDefault="00D67175" w:rsidP="00D67175">
      <w:pPr>
        <w:spacing w:after="200" w:line="276" w:lineRule="auto"/>
        <w:rPr>
          <w:b/>
        </w:rPr>
      </w:pPr>
      <w:r>
        <w:rPr>
          <w:b/>
        </w:rPr>
        <w:t>Required</w:t>
      </w:r>
    </w:p>
    <w:p w14:paraId="2BB9FBF7" w14:textId="77777777" w:rsidR="00D67175" w:rsidRDefault="00D67175" w:rsidP="00996C96">
      <w:pPr>
        <w:pStyle w:val="ListParagraph"/>
        <w:numPr>
          <w:ilvl w:val="0"/>
          <w:numId w:val="48"/>
        </w:numPr>
        <w:spacing w:after="200" w:line="276" w:lineRule="auto"/>
      </w:pPr>
      <w:r>
        <w:t>Prepare a bond amortization schedule for the issuance and the first three interest periods.</w:t>
      </w:r>
    </w:p>
    <w:p w14:paraId="1903EA68" w14:textId="77777777" w:rsidR="00D67175" w:rsidRDefault="00D67175" w:rsidP="00996C96">
      <w:pPr>
        <w:pStyle w:val="ListParagraph"/>
        <w:numPr>
          <w:ilvl w:val="0"/>
          <w:numId w:val="48"/>
        </w:numPr>
        <w:spacing w:after="200" w:line="276" w:lineRule="auto"/>
      </w:pPr>
      <w:r>
        <w:t>Record the journal entry required on:</w:t>
      </w:r>
    </w:p>
    <w:p w14:paraId="464449AF" w14:textId="114AA5FC" w:rsidR="00D67175" w:rsidRDefault="00D67175" w:rsidP="00996C96">
      <w:pPr>
        <w:pStyle w:val="ListParagraph"/>
        <w:numPr>
          <w:ilvl w:val="2"/>
          <w:numId w:val="48"/>
        </w:numPr>
        <w:spacing w:after="200" w:line="276" w:lineRule="auto"/>
      </w:pPr>
      <w:r>
        <w:t xml:space="preserve">The issuance of the bond. (April 30, </w:t>
      </w:r>
      <w:r w:rsidR="002463D9">
        <w:t>2024</w:t>
      </w:r>
      <w:r>
        <w:t>)</w:t>
      </w:r>
    </w:p>
    <w:p w14:paraId="44CB975D" w14:textId="474AFF64" w:rsidR="00D67175" w:rsidRDefault="00D67175" w:rsidP="00996C96">
      <w:pPr>
        <w:pStyle w:val="ListParagraph"/>
        <w:numPr>
          <w:ilvl w:val="2"/>
          <w:numId w:val="48"/>
        </w:numPr>
        <w:spacing w:after="200" w:line="276" w:lineRule="auto"/>
      </w:pPr>
      <w:r>
        <w:t xml:space="preserve">The first interest payment. (October 31, </w:t>
      </w:r>
      <w:r w:rsidR="002463D9">
        <w:t>2024</w:t>
      </w:r>
      <w:r>
        <w:t>)</w:t>
      </w:r>
    </w:p>
    <w:p w14:paraId="517AADFD" w14:textId="2F41767C" w:rsidR="00D67175" w:rsidRDefault="00D67175" w:rsidP="00996C96">
      <w:pPr>
        <w:pStyle w:val="ListParagraph"/>
        <w:numPr>
          <w:ilvl w:val="2"/>
          <w:numId w:val="48"/>
        </w:numPr>
        <w:spacing w:after="200" w:line="276" w:lineRule="auto"/>
      </w:pPr>
      <w:r>
        <w:t xml:space="preserve">The company’s fiscal year-end. (December 31, </w:t>
      </w:r>
      <w:r w:rsidR="002463D9">
        <w:t>2024</w:t>
      </w:r>
      <w:r>
        <w:t>)</w:t>
      </w:r>
    </w:p>
    <w:p w14:paraId="39E36035" w14:textId="4DFCF51B" w:rsidR="00846AFE" w:rsidRPr="00D67175" w:rsidRDefault="00D67175" w:rsidP="00996C96">
      <w:pPr>
        <w:pStyle w:val="ListParagraph"/>
        <w:numPr>
          <w:ilvl w:val="2"/>
          <w:numId w:val="48"/>
        </w:numPr>
        <w:spacing w:after="200" w:line="276" w:lineRule="auto"/>
      </w:pPr>
      <w:r>
        <w:t xml:space="preserve">The second interest payment. (April 30, </w:t>
      </w:r>
      <w:r w:rsidR="002463D9">
        <w:t>2025</w:t>
      </w:r>
      <w:r>
        <w:t>)</w:t>
      </w:r>
    </w:p>
    <w:p w14:paraId="56FB439A" w14:textId="77777777" w:rsidR="00846AFE" w:rsidRDefault="00846AFE" w:rsidP="00846AFE">
      <w:pPr>
        <w:spacing w:after="200" w:line="276" w:lineRule="auto"/>
        <w:rPr>
          <w:b/>
        </w:rPr>
      </w:pPr>
    </w:p>
    <w:p w14:paraId="005D52CD" w14:textId="77777777" w:rsidR="00846AFE" w:rsidRDefault="00846AFE" w:rsidP="00846AFE">
      <w:pPr>
        <w:spacing w:after="200" w:line="276" w:lineRule="auto"/>
        <w:rPr>
          <w:b/>
        </w:rPr>
      </w:pPr>
    </w:p>
    <w:p w14:paraId="173E4383" w14:textId="77777777" w:rsidR="00846AFE" w:rsidRDefault="00846AFE" w:rsidP="00846AFE">
      <w:pPr>
        <w:spacing w:after="200" w:line="276" w:lineRule="auto"/>
        <w:rPr>
          <w:b/>
        </w:rPr>
      </w:pPr>
    </w:p>
    <w:p w14:paraId="7A973C3E" w14:textId="2E1F4DFB" w:rsidR="00846AFE" w:rsidRDefault="00846AFE" w:rsidP="00846AFE">
      <w:pPr>
        <w:spacing w:after="200" w:line="276" w:lineRule="auto"/>
        <w:rPr>
          <w:b/>
        </w:rPr>
      </w:pPr>
      <w:r>
        <w:rPr>
          <w:b/>
        </w:rPr>
        <w:t xml:space="preserve">9-4B </w:t>
      </w:r>
      <w:r w:rsidRPr="00035B4B">
        <w:rPr>
          <w:b/>
        </w:rPr>
        <w:t>–</w:t>
      </w:r>
      <w:r>
        <w:rPr>
          <w:b/>
        </w:rPr>
        <w:t xml:space="preserve"> Bond Issued at a Premium</w:t>
      </w:r>
    </w:p>
    <w:p w14:paraId="10377B12" w14:textId="10BFB217" w:rsidR="00D67175" w:rsidRPr="0076114E" w:rsidRDefault="00D67175" w:rsidP="00D67175">
      <w:pPr>
        <w:spacing w:after="200" w:line="276" w:lineRule="auto"/>
      </w:pPr>
      <w:r>
        <w:t xml:space="preserve">On </w:t>
      </w:r>
      <w:r w:rsidR="0036488C">
        <w:t>January</w:t>
      </w:r>
      <w:r w:rsidR="00975268">
        <w:t xml:space="preserve"> 31</w:t>
      </w:r>
      <w:r>
        <w:t xml:space="preserve">, </w:t>
      </w:r>
      <w:r w:rsidR="002463D9">
        <w:t>2024</w:t>
      </w:r>
      <w:r>
        <w:t xml:space="preserve">, </w:t>
      </w:r>
      <w:r w:rsidR="00975268">
        <w:t>Bandit</w:t>
      </w:r>
      <w:r w:rsidRPr="0076114E">
        <w:t xml:space="preserve"> Inc. issues</w:t>
      </w:r>
      <w:r>
        <w:t xml:space="preserve"> a $</w:t>
      </w:r>
      <w:r w:rsidR="001A7520">
        <w:t>1</w:t>
      </w:r>
      <w:r w:rsidR="007969E7">
        <w:t>0</w:t>
      </w:r>
      <w:r>
        <w:t xml:space="preserve">0,000 10-year </w:t>
      </w:r>
      <w:r w:rsidR="00975268">
        <w:t>5</w:t>
      </w:r>
      <w:r>
        <w:t>% bond. The m</w:t>
      </w:r>
      <w:r w:rsidR="00975268">
        <w:t>arket rate of interest is 4.5</w:t>
      </w:r>
      <w:r>
        <w:t xml:space="preserve">%.  Because the market rate is lower than the bond rate, the bonds issue at a premium.  The bond quote is: </w:t>
      </w:r>
      <w:r w:rsidR="00975268">
        <w:t>103</w:t>
      </w:r>
      <w:r>
        <w:t>.</w:t>
      </w:r>
      <w:r w:rsidR="00975268">
        <w:t>991</w:t>
      </w:r>
      <w:r>
        <w:t xml:space="preserve">.  The bonds pay interest semi-annually on </w:t>
      </w:r>
      <w:r w:rsidR="00975268">
        <w:t>January</w:t>
      </w:r>
      <w:r>
        <w:t xml:space="preserve"> 31 and </w:t>
      </w:r>
      <w:r w:rsidR="00975268">
        <w:t>July 31</w:t>
      </w:r>
      <w:r>
        <w:t>.  The company’s fiscal-year end is December 31.</w:t>
      </w:r>
    </w:p>
    <w:p w14:paraId="3B791C49" w14:textId="77777777" w:rsidR="00D67175" w:rsidRDefault="00D67175" w:rsidP="00D67175">
      <w:pPr>
        <w:spacing w:after="200" w:line="276" w:lineRule="auto"/>
        <w:rPr>
          <w:b/>
        </w:rPr>
      </w:pPr>
      <w:r>
        <w:rPr>
          <w:b/>
        </w:rPr>
        <w:t>Required</w:t>
      </w:r>
    </w:p>
    <w:p w14:paraId="303EDF95" w14:textId="77777777" w:rsidR="00D67175" w:rsidRDefault="00D67175" w:rsidP="00996C96">
      <w:pPr>
        <w:pStyle w:val="ListParagraph"/>
        <w:numPr>
          <w:ilvl w:val="0"/>
          <w:numId w:val="49"/>
        </w:numPr>
        <w:spacing w:after="200" w:line="276" w:lineRule="auto"/>
      </w:pPr>
      <w:r>
        <w:t>Prepare a bond amortization schedule for the issuance and the first three interest periods.</w:t>
      </w:r>
    </w:p>
    <w:p w14:paraId="77142068" w14:textId="77777777" w:rsidR="00D67175" w:rsidRDefault="00D67175" w:rsidP="00996C96">
      <w:pPr>
        <w:pStyle w:val="ListParagraph"/>
        <w:numPr>
          <w:ilvl w:val="0"/>
          <w:numId w:val="49"/>
        </w:numPr>
        <w:spacing w:after="200" w:line="276" w:lineRule="auto"/>
      </w:pPr>
      <w:r>
        <w:t>Record the journal entry required on:</w:t>
      </w:r>
    </w:p>
    <w:p w14:paraId="357BB792" w14:textId="488E476C" w:rsidR="00975268" w:rsidRDefault="00D67175" w:rsidP="0036488C">
      <w:pPr>
        <w:pStyle w:val="ListParagraph"/>
        <w:numPr>
          <w:ilvl w:val="2"/>
          <w:numId w:val="49"/>
        </w:numPr>
        <w:spacing w:after="200" w:line="276" w:lineRule="auto"/>
      </w:pPr>
      <w:r>
        <w:t>The issuance of the bond. (</w:t>
      </w:r>
      <w:r w:rsidR="0036488C">
        <w:t>January 31</w:t>
      </w:r>
      <w:r>
        <w:t xml:space="preserve">, </w:t>
      </w:r>
      <w:r w:rsidR="002463D9">
        <w:t>2024</w:t>
      </w:r>
      <w:r>
        <w:t>)</w:t>
      </w:r>
    </w:p>
    <w:p w14:paraId="6B14ADD4" w14:textId="47FC2A5D" w:rsidR="00D67175" w:rsidRDefault="00D67175" w:rsidP="00996C96">
      <w:pPr>
        <w:pStyle w:val="ListParagraph"/>
        <w:numPr>
          <w:ilvl w:val="2"/>
          <w:numId w:val="49"/>
        </w:numPr>
        <w:spacing w:after="200" w:line="276" w:lineRule="auto"/>
      </w:pPr>
      <w:r>
        <w:t>The first interest payment. (</w:t>
      </w:r>
      <w:r w:rsidR="0036488C">
        <w:t>July</w:t>
      </w:r>
      <w:r>
        <w:t xml:space="preserve"> 31</w:t>
      </w:r>
      <w:r w:rsidR="00975268">
        <w:t xml:space="preserve">, </w:t>
      </w:r>
      <w:r w:rsidR="002463D9">
        <w:t>202</w:t>
      </w:r>
      <w:r w:rsidR="0036488C">
        <w:t>4</w:t>
      </w:r>
      <w:bookmarkStart w:id="10" w:name="_GoBack"/>
      <w:bookmarkEnd w:id="10"/>
      <w:r>
        <w:t>)</w:t>
      </w:r>
    </w:p>
    <w:p w14:paraId="3D49A323" w14:textId="4D04522D" w:rsidR="0036488C" w:rsidRDefault="0036488C" w:rsidP="00996C96">
      <w:pPr>
        <w:pStyle w:val="ListParagraph"/>
        <w:numPr>
          <w:ilvl w:val="2"/>
          <w:numId w:val="49"/>
        </w:numPr>
        <w:spacing w:after="200" w:line="276" w:lineRule="auto"/>
      </w:pPr>
      <w:r>
        <w:t>The company’s fiscal year-end. (December 31, 2024)</w:t>
      </w:r>
    </w:p>
    <w:p w14:paraId="07F08E83" w14:textId="131F7A60" w:rsidR="00D67175" w:rsidRPr="00D67175" w:rsidRDefault="00D67175" w:rsidP="00996C96">
      <w:pPr>
        <w:pStyle w:val="ListParagraph"/>
        <w:numPr>
          <w:ilvl w:val="2"/>
          <w:numId w:val="49"/>
        </w:numPr>
        <w:spacing w:after="200" w:line="276" w:lineRule="auto"/>
      </w:pPr>
      <w:r>
        <w:t>The second interest payment. (</w:t>
      </w:r>
      <w:r w:rsidR="00975268">
        <w:t>July 31</w:t>
      </w:r>
      <w:r>
        <w:t xml:space="preserve">, </w:t>
      </w:r>
      <w:r w:rsidR="002463D9">
        <w:t>2025</w:t>
      </w:r>
      <w:r>
        <w:t>)</w:t>
      </w:r>
    </w:p>
    <w:p w14:paraId="4AB0C58B" w14:textId="3D2F023C" w:rsidR="00846AFE" w:rsidRDefault="00846AFE">
      <w:pPr>
        <w:spacing w:after="200" w:line="276" w:lineRule="auto"/>
        <w:rPr>
          <w:b/>
        </w:rPr>
      </w:pPr>
      <w:r>
        <w:rPr>
          <w:b/>
        </w:rPr>
        <w:br w:type="page"/>
      </w:r>
    </w:p>
    <w:p w14:paraId="6BD1495B" w14:textId="4AFBE740" w:rsidR="00846AFE" w:rsidRDefault="00846AFE" w:rsidP="00846AFE">
      <w:pPr>
        <w:spacing w:after="200" w:line="276" w:lineRule="auto"/>
        <w:rPr>
          <w:b/>
        </w:rPr>
      </w:pPr>
      <w:r>
        <w:rPr>
          <w:b/>
        </w:rPr>
        <w:lastRenderedPageBreak/>
        <w:t xml:space="preserve">9-5A </w:t>
      </w:r>
      <w:r w:rsidRPr="00035B4B">
        <w:rPr>
          <w:b/>
        </w:rPr>
        <w:t>–</w:t>
      </w:r>
      <w:r>
        <w:rPr>
          <w:b/>
        </w:rPr>
        <w:t xml:space="preserve"> Computing Bond Issue Price</w:t>
      </w:r>
    </w:p>
    <w:p w14:paraId="4F758DE4" w14:textId="3599BB24" w:rsidR="00846AFE" w:rsidRDefault="007A536E" w:rsidP="00846AFE">
      <w:pPr>
        <w:spacing w:after="200" w:line="276" w:lineRule="auto"/>
      </w:pPr>
      <w:r>
        <w:t xml:space="preserve">On November 30, </w:t>
      </w:r>
      <w:r w:rsidR="002463D9">
        <w:t>2024</w:t>
      </w:r>
      <w:r>
        <w:t>, Jones Inc.</w:t>
      </w:r>
      <w:r w:rsidRPr="0076114E">
        <w:t xml:space="preserve"> issues</w:t>
      </w:r>
      <w:r>
        <w:t xml:space="preserve"> a $5,000,000 20-year 7% bond. The market rate of interest is 6%.</w:t>
      </w:r>
    </w:p>
    <w:p w14:paraId="55F8DF90" w14:textId="3EB71ED9" w:rsidR="007A536E" w:rsidRPr="007A536E" w:rsidRDefault="007A536E" w:rsidP="00846AFE">
      <w:pPr>
        <w:spacing w:after="200" w:line="276" w:lineRule="auto"/>
        <w:rPr>
          <w:b/>
        </w:rPr>
      </w:pPr>
      <w:r>
        <w:rPr>
          <w:b/>
        </w:rPr>
        <w:t>Required</w:t>
      </w:r>
    </w:p>
    <w:p w14:paraId="32D2C13E" w14:textId="068636F2" w:rsidR="007A536E" w:rsidRPr="007A536E" w:rsidRDefault="007A536E" w:rsidP="00996C96">
      <w:pPr>
        <w:pStyle w:val="ListParagraph"/>
        <w:numPr>
          <w:ilvl w:val="0"/>
          <w:numId w:val="46"/>
        </w:numPr>
        <w:spacing w:after="200" w:line="276" w:lineRule="auto"/>
        <w:rPr>
          <w:b/>
        </w:rPr>
      </w:pPr>
      <w:r>
        <w:t>Compute the issue price of the bond.</w:t>
      </w:r>
    </w:p>
    <w:p w14:paraId="0892E36F" w14:textId="062BBC2B" w:rsidR="007A536E" w:rsidRPr="007A536E" w:rsidRDefault="007A536E" w:rsidP="00996C96">
      <w:pPr>
        <w:pStyle w:val="ListParagraph"/>
        <w:numPr>
          <w:ilvl w:val="0"/>
          <w:numId w:val="46"/>
        </w:numPr>
        <w:spacing w:after="200" w:line="276" w:lineRule="auto"/>
        <w:rPr>
          <w:b/>
        </w:rPr>
      </w:pPr>
      <w:r>
        <w:t>Compute the bond quote.</w:t>
      </w:r>
    </w:p>
    <w:p w14:paraId="75A2D1DE" w14:textId="77777777" w:rsidR="00846AFE" w:rsidRDefault="00846AFE" w:rsidP="00846AFE">
      <w:pPr>
        <w:spacing w:after="200" w:line="276" w:lineRule="auto"/>
        <w:rPr>
          <w:b/>
        </w:rPr>
      </w:pPr>
    </w:p>
    <w:p w14:paraId="623A1826" w14:textId="77777777" w:rsidR="00846AFE" w:rsidRDefault="00846AFE" w:rsidP="00846AFE">
      <w:pPr>
        <w:spacing w:after="200" w:line="276" w:lineRule="auto"/>
        <w:rPr>
          <w:b/>
        </w:rPr>
      </w:pPr>
    </w:p>
    <w:p w14:paraId="798FED2E" w14:textId="77777777" w:rsidR="00846AFE" w:rsidRDefault="00846AFE" w:rsidP="00846AFE">
      <w:pPr>
        <w:spacing w:after="200" w:line="276" w:lineRule="auto"/>
        <w:rPr>
          <w:b/>
        </w:rPr>
      </w:pPr>
    </w:p>
    <w:p w14:paraId="6A13E495" w14:textId="492B4421" w:rsidR="00846AFE" w:rsidRDefault="00846AFE" w:rsidP="00846AFE">
      <w:pPr>
        <w:spacing w:after="200" w:line="276" w:lineRule="auto"/>
        <w:rPr>
          <w:b/>
        </w:rPr>
      </w:pPr>
      <w:r>
        <w:rPr>
          <w:b/>
        </w:rPr>
        <w:t xml:space="preserve">9-5B </w:t>
      </w:r>
      <w:r w:rsidRPr="00035B4B">
        <w:rPr>
          <w:b/>
        </w:rPr>
        <w:t>–</w:t>
      </w:r>
      <w:r>
        <w:rPr>
          <w:b/>
        </w:rPr>
        <w:t xml:space="preserve"> Computing Bond Issue Price</w:t>
      </w:r>
    </w:p>
    <w:p w14:paraId="6C8DC8DB" w14:textId="3F9F23DB" w:rsidR="007A536E" w:rsidRDefault="007A536E" w:rsidP="007A536E">
      <w:pPr>
        <w:spacing w:after="200" w:line="276" w:lineRule="auto"/>
      </w:pPr>
      <w:r>
        <w:t xml:space="preserve">On July 31, </w:t>
      </w:r>
      <w:r w:rsidR="002463D9">
        <w:t>2024</w:t>
      </w:r>
      <w:r>
        <w:t>, Birthday Store Co.</w:t>
      </w:r>
      <w:r w:rsidRPr="0076114E">
        <w:t xml:space="preserve"> issues</w:t>
      </w:r>
      <w:r>
        <w:t xml:space="preserve"> a $1,000,000 10-year 5% bond. The market rate of interest is 5.5%.</w:t>
      </w:r>
    </w:p>
    <w:p w14:paraId="165F6EF9" w14:textId="77777777" w:rsidR="007A536E" w:rsidRPr="007A536E" w:rsidRDefault="007A536E" w:rsidP="007A536E">
      <w:pPr>
        <w:spacing w:after="200" w:line="276" w:lineRule="auto"/>
        <w:rPr>
          <w:b/>
        </w:rPr>
      </w:pPr>
      <w:r>
        <w:rPr>
          <w:b/>
        </w:rPr>
        <w:t>Required</w:t>
      </w:r>
    </w:p>
    <w:p w14:paraId="39D1D697" w14:textId="77777777" w:rsidR="007A536E" w:rsidRPr="007A536E" w:rsidRDefault="007A536E" w:rsidP="00996C96">
      <w:pPr>
        <w:pStyle w:val="ListParagraph"/>
        <w:numPr>
          <w:ilvl w:val="0"/>
          <w:numId w:val="47"/>
        </w:numPr>
        <w:spacing w:after="200" w:line="276" w:lineRule="auto"/>
        <w:rPr>
          <w:b/>
        </w:rPr>
      </w:pPr>
      <w:r>
        <w:t>Compute the issue price of the bond.</w:t>
      </w:r>
    </w:p>
    <w:p w14:paraId="42223925" w14:textId="77777777" w:rsidR="007A536E" w:rsidRPr="007A536E" w:rsidRDefault="007A536E" w:rsidP="00996C96">
      <w:pPr>
        <w:pStyle w:val="ListParagraph"/>
        <w:numPr>
          <w:ilvl w:val="0"/>
          <w:numId w:val="47"/>
        </w:numPr>
        <w:spacing w:after="200" w:line="276" w:lineRule="auto"/>
        <w:rPr>
          <w:b/>
        </w:rPr>
      </w:pPr>
      <w:r>
        <w:t>Compute the bond quote.</w:t>
      </w:r>
    </w:p>
    <w:p w14:paraId="11A2C7E9" w14:textId="77777777" w:rsidR="001E7057" w:rsidRDefault="001E7057">
      <w:pPr>
        <w:spacing w:after="200" w:line="276" w:lineRule="auto"/>
      </w:pPr>
      <w:r>
        <w:br w:type="page"/>
      </w:r>
    </w:p>
    <w:p w14:paraId="419DF969" w14:textId="64760895" w:rsidR="001E7057" w:rsidRDefault="001E7057" w:rsidP="001E7057">
      <w:pPr>
        <w:spacing w:after="200" w:line="276" w:lineRule="auto"/>
        <w:rPr>
          <w:b/>
        </w:rPr>
      </w:pPr>
    </w:p>
    <w:p w14:paraId="1F343B5C" w14:textId="31D5FC3C" w:rsidR="001E7057" w:rsidRDefault="001E7057" w:rsidP="001E7057">
      <w:pPr>
        <w:spacing w:after="200" w:line="276" w:lineRule="auto"/>
        <w:rPr>
          <w:b/>
        </w:rPr>
      </w:pPr>
    </w:p>
    <w:p w14:paraId="0CB7625D" w14:textId="672CB75D" w:rsidR="00874993" w:rsidRDefault="00874993" w:rsidP="00846AFE">
      <w:pPr>
        <w:pStyle w:val="NoSpacing"/>
      </w:pPr>
    </w:p>
    <w:p w14:paraId="39834D3E" w14:textId="77777777" w:rsidR="00031F31" w:rsidRPr="00346FF1" w:rsidRDefault="00031F31" w:rsidP="00846AFE">
      <w:pPr>
        <w:pStyle w:val="NoSpacing"/>
      </w:pPr>
    </w:p>
    <w:p w14:paraId="7EDB5322" w14:textId="77777777" w:rsidR="00346FF1" w:rsidRPr="00346FF1" w:rsidRDefault="00346FF1" w:rsidP="00346FF1">
      <w:pPr>
        <w:pStyle w:val="Heading1"/>
        <w:jc w:val="center"/>
        <w:rPr>
          <w:sz w:val="80"/>
          <w:szCs w:val="80"/>
        </w:rPr>
      </w:pPr>
    </w:p>
    <w:p w14:paraId="189D4AC5" w14:textId="723D304B" w:rsidR="00874993" w:rsidRPr="00346FF1" w:rsidRDefault="00874993" w:rsidP="00346FF1">
      <w:pPr>
        <w:pStyle w:val="Heading1"/>
        <w:jc w:val="center"/>
        <w:rPr>
          <w:sz w:val="80"/>
          <w:szCs w:val="80"/>
        </w:rPr>
      </w:pPr>
      <w:bookmarkStart w:id="11" w:name="_Toc459025126"/>
      <w:r w:rsidRPr="00346FF1">
        <w:rPr>
          <w:sz w:val="80"/>
          <w:szCs w:val="80"/>
        </w:rPr>
        <w:t>Module 10</w:t>
      </w:r>
      <w:r w:rsidR="00346FF1" w:rsidRPr="00346FF1">
        <w:rPr>
          <w:sz w:val="80"/>
          <w:szCs w:val="80"/>
        </w:rPr>
        <w:t xml:space="preserve">: </w:t>
      </w:r>
      <w:r w:rsidRPr="00346FF1">
        <w:rPr>
          <w:sz w:val="80"/>
          <w:szCs w:val="80"/>
        </w:rPr>
        <w:t>Equity</w:t>
      </w:r>
      <w:bookmarkEnd w:id="11"/>
    </w:p>
    <w:p w14:paraId="56A4F546" w14:textId="543F3651" w:rsidR="00FF7CB9" w:rsidRDefault="00874993" w:rsidP="00FF7CB9">
      <w:pPr>
        <w:rPr>
          <w:b/>
        </w:rPr>
      </w:pPr>
      <w:r w:rsidRPr="00346FF1">
        <w:rPr>
          <w:sz w:val="80"/>
          <w:szCs w:val="80"/>
        </w:rPr>
        <w:br w:type="page"/>
      </w:r>
      <w:r w:rsidR="00FF7CB9">
        <w:rPr>
          <w:b/>
        </w:rPr>
        <w:lastRenderedPageBreak/>
        <w:t>1</w:t>
      </w:r>
      <w:r w:rsidR="00466452">
        <w:rPr>
          <w:b/>
        </w:rPr>
        <w:t>0</w:t>
      </w:r>
      <w:r w:rsidR="00FF7CB9">
        <w:rPr>
          <w:b/>
        </w:rPr>
        <w:t>-1A – Equity transactions, Statement of Changes in Shareholders’ Equity</w:t>
      </w:r>
    </w:p>
    <w:p w14:paraId="1162641C" w14:textId="7B51EA24" w:rsidR="00FF7CB9" w:rsidRDefault="00FF7CB9" w:rsidP="00FF7CB9">
      <w:r>
        <w:t xml:space="preserve">The December 31, </w:t>
      </w:r>
      <w:r w:rsidR="002463D9">
        <w:t>2023</w:t>
      </w:r>
      <w:r>
        <w:t xml:space="preserve"> shareholders’ equity section of Bossman Inc.’s balance sheet is shown below:</w:t>
      </w:r>
    </w:p>
    <w:p w14:paraId="06A74C4F" w14:textId="77777777" w:rsidR="00FF7CB9" w:rsidRDefault="00FF7CB9" w:rsidP="00FF7CB9"/>
    <w:tbl>
      <w:tblPr>
        <w:tblStyle w:val="TableGrid"/>
        <w:tblW w:w="6570" w:type="dxa"/>
        <w:jc w:val="center"/>
        <w:tblLook w:val="04A0" w:firstRow="1" w:lastRow="0" w:firstColumn="1" w:lastColumn="0" w:noHBand="0" w:noVBand="1"/>
      </w:tblPr>
      <w:tblGrid>
        <w:gridCol w:w="5040"/>
        <w:gridCol w:w="1530"/>
      </w:tblGrid>
      <w:tr w:rsidR="00FF7CB9" w14:paraId="1D870E55" w14:textId="77777777" w:rsidTr="00330565">
        <w:trPr>
          <w:jc w:val="center"/>
        </w:trPr>
        <w:tc>
          <w:tcPr>
            <w:tcW w:w="5040" w:type="dxa"/>
          </w:tcPr>
          <w:p w14:paraId="5B2726C6" w14:textId="37B4C2E7" w:rsidR="00FF7CB9" w:rsidRDefault="00871998" w:rsidP="00330565">
            <w:r>
              <w:t>Preferred shares, $10</w:t>
            </w:r>
            <w:r w:rsidR="00FF7CB9">
              <w:t xml:space="preserve"> non-cumulative, 500 issued </w:t>
            </w:r>
          </w:p>
        </w:tc>
        <w:tc>
          <w:tcPr>
            <w:tcW w:w="1530" w:type="dxa"/>
          </w:tcPr>
          <w:p w14:paraId="08075CFD" w14:textId="77777777" w:rsidR="00FF7CB9" w:rsidRDefault="00FF7CB9" w:rsidP="00330565">
            <w:pPr>
              <w:jc w:val="right"/>
            </w:pPr>
            <w:r>
              <w:t>$50,000</w:t>
            </w:r>
          </w:p>
        </w:tc>
      </w:tr>
      <w:tr w:rsidR="00FF7CB9" w14:paraId="236B6FEB" w14:textId="77777777" w:rsidTr="00330565">
        <w:trPr>
          <w:jc w:val="center"/>
        </w:trPr>
        <w:tc>
          <w:tcPr>
            <w:tcW w:w="5040" w:type="dxa"/>
          </w:tcPr>
          <w:p w14:paraId="613DA419" w14:textId="77777777" w:rsidR="00FF7CB9" w:rsidRDefault="00FF7CB9" w:rsidP="00330565">
            <w:r>
              <w:t>Common shares, 20,000 issued</w:t>
            </w:r>
          </w:p>
        </w:tc>
        <w:tc>
          <w:tcPr>
            <w:tcW w:w="1530" w:type="dxa"/>
          </w:tcPr>
          <w:p w14:paraId="14CD4F64" w14:textId="77777777" w:rsidR="00FF7CB9" w:rsidRDefault="00FF7CB9" w:rsidP="00330565">
            <w:pPr>
              <w:jc w:val="right"/>
            </w:pPr>
            <w:r>
              <w:t>200,000</w:t>
            </w:r>
          </w:p>
        </w:tc>
      </w:tr>
      <w:tr w:rsidR="00FF7CB9" w14:paraId="456BED1C" w14:textId="77777777" w:rsidTr="00330565">
        <w:trPr>
          <w:jc w:val="center"/>
        </w:trPr>
        <w:tc>
          <w:tcPr>
            <w:tcW w:w="5040" w:type="dxa"/>
          </w:tcPr>
          <w:p w14:paraId="6BB153E0" w14:textId="77777777" w:rsidR="00FF7CB9" w:rsidRDefault="00FF7CB9" w:rsidP="00330565">
            <w:r>
              <w:t>Retained earnings</w:t>
            </w:r>
          </w:p>
        </w:tc>
        <w:tc>
          <w:tcPr>
            <w:tcW w:w="1530" w:type="dxa"/>
          </w:tcPr>
          <w:p w14:paraId="0CEB997C" w14:textId="77777777" w:rsidR="00FF7CB9" w:rsidRPr="009A3413" w:rsidRDefault="00FF7CB9" w:rsidP="00330565">
            <w:pPr>
              <w:jc w:val="right"/>
              <w:rPr>
                <w:u w:val="single"/>
              </w:rPr>
            </w:pPr>
            <w:r w:rsidRPr="009A3413">
              <w:rPr>
                <w:u w:val="single"/>
              </w:rPr>
              <w:t>750,000</w:t>
            </w:r>
          </w:p>
        </w:tc>
      </w:tr>
      <w:tr w:rsidR="00FF7CB9" w14:paraId="01CC6966" w14:textId="77777777" w:rsidTr="00330565">
        <w:trPr>
          <w:jc w:val="center"/>
        </w:trPr>
        <w:tc>
          <w:tcPr>
            <w:tcW w:w="5040" w:type="dxa"/>
          </w:tcPr>
          <w:p w14:paraId="58741473" w14:textId="77777777" w:rsidR="00FF7CB9" w:rsidRDefault="00FF7CB9" w:rsidP="00330565">
            <w:r>
              <w:t>Total shareholders’ equity</w:t>
            </w:r>
          </w:p>
        </w:tc>
        <w:tc>
          <w:tcPr>
            <w:tcW w:w="1530" w:type="dxa"/>
          </w:tcPr>
          <w:p w14:paraId="78417257" w14:textId="5C9A6197" w:rsidR="00FF7CB9" w:rsidRPr="009A3413" w:rsidRDefault="0014177C" w:rsidP="00330565">
            <w:pPr>
              <w:jc w:val="right"/>
              <w:rPr>
                <w:u w:val="double"/>
              </w:rPr>
            </w:pPr>
            <w:r>
              <w:rPr>
                <w:u w:val="double"/>
              </w:rPr>
              <w:t>$1,0</w:t>
            </w:r>
            <w:r w:rsidR="00FF7CB9" w:rsidRPr="009A3413">
              <w:rPr>
                <w:u w:val="double"/>
              </w:rPr>
              <w:t>00,000</w:t>
            </w:r>
          </w:p>
        </w:tc>
      </w:tr>
    </w:tbl>
    <w:p w14:paraId="19F40FDA" w14:textId="77777777" w:rsidR="00FF7CB9" w:rsidRDefault="00FF7CB9" w:rsidP="00FF7CB9"/>
    <w:p w14:paraId="4310CE9A" w14:textId="4CF3565A" w:rsidR="00FF7CB9" w:rsidRDefault="00FF7CB9" w:rsidP="00FF7CB9">
      <w:r>
        <w:t xml:space="preserve">The following equity transactions occurred during </w:t>
      </w:r>
      <w:r w:rsidR="002463D9">
        <w:t>2024</w:t>
      </w:r>
      <w:r>
        <w:t>:</w:t>
      </w:r>
    </w:p>
    <w:p w14:paraId="76D2C175" w14:textId="77777777" w:rsidR="00FF7CB9" w:rsidRDefault="00FF7CB9" w:rsidP="00FF7CB9"/>
    <w:p w14:paraId="0E54ABB4" w14:textId="77777777" w:rsidR="00FF7CB9" w:rsidRDefault="00FF7CB9" w:rsidP="00FF7CB9">
      <w:r>
        <w:t>Jan 31</w:t>
      </w:r>
      <w:r>
        <w:tab/>
      </w:r>
      <w:r>
        <w:tab/>
        <w:t>Issued 5,000 common shares for $12 each.</w:t>
      </w:r>
    </w:p>
    <w:p w14:paraId="614BD827" w14:textId="77777777" w:rsidR="00FF7CB9" w:rsidRDefault="00FF7CB9" w:rsidP="00FF7CB9">
      <w:pPr>
        <w:ind w:left="1440" w:hanging="1440"/>
      </w:pPr>
      <w:r>
        <w:t>May 14</w:t>
      </w:r>
      <w:r>
        <w:tab/>
        <w:t>Issued 100 preferred shares in exchange for equipment with a fair value of $90,000.</w:t>
      </w:r>
    </w:p>
    <w:p w14:paraId="35B0401D" w14:textId="77777777" w:rsidR="00FF7CB9" w:rsidRDefault="00FF7CB9" w:rsidP="00FF7CB9">
      <w:pPr>
        <w:ind w:left="1440" w:hanging="1440"/>
      </w:pPr>
      <w:r>
        <w:t>July 1</w:t>
      </w:r>
      <w:r>
        <w:tab/>
        <w:t>Declared the regular cash dividend on preferred shares.</w:t>
      </w:r>
    </w:p>
    <w:p w14:paraId="45985A3F" w14:textId="77777777" w:rsidR="00FF7CB9" w:rsidRDefault="00FF7CB9" w:rsidP="00FF7CB9">
      <w:pPr>
        <w:ind w:left="1440" w:hanging="1440"/>
      </w:pPr>
      <w:r>
        <w:t>July 15</w:t>
      </w:r>
      <w:r>
        <w:tab/>
        <w:t>Paid the regular cash dividend on preferred shares.</w:t>
      </w:r>
    </w:p>
    <w:p w14:paraId="00CB0832" w14:textId="77777777" w:rsidR="00FF7CB9" w:rsidRDefault="00FF7CB9" w:rsidP="00FF7CB9">
      <w:pPr>
        <w:ind w:left="1440" w:hanging="1440"/>
      </w:pPr>
      <w:r>
        <w:t>August 7</w:t>
      </w:r>
      <w:r>
        <w:tab/>
        <w:t>Declared and issued a 20% stock dividend on common shares at a time when the market price was $13 per share.</w:t>
      </w:r>
    </w:p>
    <w:p w14:paraId="08060976" w14:textId="77777777" w:rsidR="00FF7CB9" w:rsidRDefault="00FF7CB9" w:rsidP="00FF7CB9">
      <w:pPr>
        <w:ind w:left="1440" w:hanging="1440"/>
      </w:pPr>
    </w:p>
    <w:p w14:paraId="6AA5962F" w14:textId="77777777" w:rsidR="00FF7CB9" w:rsidRPr="007964EC" w:rsidRDefault="00FF7CB9" w:rsidP="00FF7CB9">
      <w:pPr>
        <w:rPr>
          <w:b/>
          <w:i/>
        </w:rPr>
      </w:pPr>
      <w:r w:rsidRPr="007964EC">
        <w:rPr>
          <w:b/>
          <w:i/>
        </w:rPr>
        <w:t>Required:</w:t>
      </w:r>
    </w:p>
    <w:p w14:paraId="6D7F75C1" w14:textId="77777777" w:rsidR="00FF7CB9" w:rsidRDefault="00FF7CB9" w:rsidP="00230CDC">
      <w:pPr>
        <w:pStyle w:val="ListParagraph"/>
        <w:numPr>
          <w:ilvl w:val="0"/>
          <w:numId w:val="71"/>
        </w:numPr>
      </w:pPr>
      <w:r>
        <w:t>Journalize the transactions above.</w:t>
      </w:r>
    </w:p>
    <w:p w14:paraId="4DD56C31" w14:textId="178A62E0" w:rsidR="00FF7CB9" w:rsidRDefault="00FF7CB9" w:rsidP="00230CDC">
      <w:pPr>
        <w:pStyle w:val="ListParagraph"/>
        <w:numPr>
          <w:ilvl w:val="0"/>
          <w:numId w:val="71"/>
        </w:numPr>
      </w:pPr>
      <w:r>
        <w:t xml:space="preserve">Assuming net income for the year was $125,000, prepare the statement of changes of shareholders’ equity for the year ended December 31, </w:t>
      </w:r>
      <w:r w:rsidR="002463D9">
        <w:t>2024</w:t>
      </w:r>
      <w:r>
        <w:t>.</w:t>
      </w:r>
    </w:p>
    <w:p w14:paraId="0FA4700A" w14:textId="77777777" w:rsidR="00FF7CB9" w:rsidRDefault="00FF7CB9" w:rsidP="00FF7CB9"/>
    <w:p w14:paraId="427693E5" w14:textId="77777777" w:rsidR="003F2CB9" w:rsidRDefault="003F2CB9">
      <w:pPr>
        <w:spacing w:after="200" w:line="276" w:lineRule="auto"/>
        <w:rPr>
          <w:b/>
        </w:rPr>
      </w:pPr>
      <w:r>
        <w:rPr>
          <w:b/>
        </w:rPr>
        <w:br w:type="page"/>
      </w:r>
    </w:p>
    <w:p w14:paraId="326AFA1D" w14:textId="18139439" w:rsidR="00FF7CB9" w:rsidRDefault="00FF7CB9" w:rsidP="00FF7CB9">
      <w:pPr>
        <w:rPr>
          <w:b/>
        </w:rPr>
      </w:pPr>
      <w:r>
        <w:rPr>
          <w:b/>
        </w:rPr>
        <w:lastRenderedPageBreak/>
        <w:t>1</w:t>
      </w:r>
      <w:r w:rsidR="00466452">
        <w:rPr>
          <w:b/>
        </w:rPr>
        <w:t>0</w:t>
      </w:r>
      <w:r>
        <w:rPr>
          <w:b/>
        </w:rPr>
        <w:t>-1B – Equity transactions, Statement of Changes in Shareholders’ Equity</w:t>
      </w:r>
    </w:p>
    <w:p w14:paraId="4D09F324" w14:textId="0D7B36A1" w:rsidR="00FF7CB9" w:rsidRDefault="00FF7CB9" w:rsidP="00FF7CB9">
      <w:r>
        <w:t xml:space="preserve">The </w:t>
      </w:r>
      <w:r w:rsidR="0014177C">
        <w:t>December</w:t>
      </w:r>
      <w:r>
        <w:t xml:space="preserve"> 31, </w:t>
      </w:r>
      <w:r w:rsidR="002463D9">
        <w:t>2023</w:t>
      </w:r>
      <w:r>
        <w:t xml:space="preserve"> shareholders’ equity section of Kamala Co.’s balance sheet is shown below:</w:t>
      </w:r>
    </w:p>
    <w:p w14:paraId="11C1864C" w14:textId="77777777" w:rsidR="00FF7CB9" w:rsidRDefault="00FF7CB9" w:rsidP="00FF7CB9"/>
    <w:tbl>
      <w:tblPr>
        <w:tblStyle w:val="TableGrid"/>
        <w:tblW w:w="5850" w:type="dxa"/>
        <w:jc w:val="center"/>
        <w:tblLook w:val="04A0" w:firstRow="1" w:lastRow="0" w:firstColumn="1" w:lastColumn="0" w:noHBand="0" w:noVBand="1"/>
      </w:tblPr>
      <w:tblGrid>
        <w:gridCol w:w="4680"/>
        <w:gridCol w:w="1170"/>
      </w:tblGrid>
      <w:tr w:rsidR="00FF7CB9" w14:paraId="54C30234" w14:textId="77777777" w:rsidTr="00330565">
        <w:trPr>
          <w:jc w:val="center"/>
        </w:trPr>
        <w:tc>
          <w:tcPr>
            <w:tcW w:w="4680" w:type="dxa"/>
          </w:tcPr>
          <w:p w14:paraId="4849B965" w14:textId="77777777" w:rsidR="00FF7CB9" w:rsidRDefault="00FF7CB9" w:rsidP="00330565">
            <w:r>
              <w:t xml:space="preserve">Preferred shares, $2 cumulative, 1,000 issued </w:t>
            </w:r>
          </w:p>
        </w:tc>
        <w:tc>
          <w:tcPr>
            <w:tcW w:w="1170" w:type="dxa"/>
          </w:tcPr>
          <w:p w14:paraId="4F5A42D7" w14:textId="77777777" w:rsidR="00FF7CB9" w:rsidRDefault="00FF7CB9" w:rsidP="00330565">
            <w:pPr>
              <w:jc w:val="right"/>
            </w:pPr>
            <w:r>
              <w:t>$25,000</w:t>
            </w:r>
          </w:p>
        </w:tc>
      </w:tr>
      <w:tr w:rsidR="00FF7CB9" w14:paraId="6306CCF7" w14:textId="77777777" w:rsidTr="00330565">
        <w:trPr>
          <w:jc w:val="center"/>
        </w:trPr>
        <w:tc>
          <w:tcPr>
            <w:tcW w:w="4680" w:type="dxa"/>
          </w:tcPr>
          <w:p w14:paraId="58386566" w14:textId="77777777" w:rsidR="00FF7CB9" w:rsidRDefault="00FF7CB9" w:rsidP="00330565">
            <w:r>
              <w:t>Common shares, 10,000 issued</w:t>
            </w:r>
          </w:p>
        </w:tc>
        <w:tc>
          <w:tcPr>
            <w:tcW w:w="1170" w:type="dxa"/>
          </w:tcPr>
          <w:p w14:paraId="0696D219" w14:textId="77777777" w:rsidR="00FF7CB9" w:rsidRDefault="00FF7CB9" w:rsidP="00330565">
            <w:pPr>
              <w:jc w:val="right"/>
            </w:pPr>
            <w:r>
              <w:t>150,000</w:t>
            </w:r>
          </w:p>
        </w:tc>
      </w:tr>
      <w:tr w:rsidR="00FF7CB9" w14:paraId="78C43ECC" w14:textId="77777777" w:rsidTr="00330565">
        <w:trPr>
          <w:jc w:val="center"/>
        </w:trPr>
        <w:tc>
          <w:tcPr>
            <w:tcW w:w="4680" w:type="dxa"/>
          </w:tcPr>
          <w:p w14:paraId="16F20F4D" w14:textId="77777777" w:rsidR="00FF7CB9" w:rsidRDefault="00FF7CB9" w:rsidP="00330565">
            <w:r>
              <w:t>Retained earnings</w:t>
            </w:r>
          </w:p>
        </w:tc>
        <w:tc>
          <w:tcPr>
            <w:tcW w:w="1170" w:type="dxa"/>
          </w:tcPr>
          <w:p w14:paraId="5F41C234" w14:textId="77777777" w:rsidR="00FF7CB9" w:rsidRPr="009A3413" w:rsidRDefault="00FF7CB9" w:rsidP="00330565">
            <w:pPr>
              <w:jc w:val="right"/>
              <w:rPr>
                <w:u w:val="single"/>
              </w:rPr>
            </w:pPr>
            <w:r>
              <w:rPr>
                <w:u w:val="single"/>
              </w:rPr>
              <w:t>20</w:t>
            </w:r>
            <w:r w:rsidRPr="009A3413">
              <w:rPr>
                <w:u w:val="single"/>
              </w:rPr>
              <w:t>0,000</w:t>
            </w:r>
          </w:p>
        </w:tc>
      </w:tr>
      <w:tr w:rsidR="00FF7CB9" w14:paraId="05C0C3C8" w14:textId="77777777" w:rsidTr="00330565">
        <w:trPr>
          <w:jc w:val="center"/>
        </w:trPr>
        <w:tc>
          <w:tcPr>
            <w:tcW w:w="4680" w:type="dxa"/>
          </w:tcPr>
          <w:p w14:paraId="1BAA0642" w14:textId="77777777" w:rsidR="00FF7CB9" w:rsidRDefault="00FF7CB9" w:rsidP="00330565">
            <w:r>
              <w:t>Total shareholders’ equity</w:t>
            </w:r>
          </w:p>
        </w:tc>
        <w:tc>
          <w:tcPr>
            <w:tcW w:w="1170" w:type="dxa"/>
          </w:tcPr>
          <w:p w14:paraId="64BEC60D" w14:textId="77777777" w:rsidR="00FF7CB9" w:rsidRPr="009A3413" w:rsidRDefault="00FF7CB9" w:rsidP="00330565">
            <w:pPr>
              <w:jc w:val="right"/>
              <w:rPr>
                <w:u w:val="double"/>
              </w:rPr>
            </w:pPr>
            <w:r w:rsidRPr="009A3413">
              <w:rPr>
                <w:u w:val="double"/>
              </w:rPr>
              <w:t>$</w:t>
            </w:r>
            <w:r>
              <w:rPr>
                <w:u w:val="double"/>
              </w:rPr>
              <w:t>375</w:t>
            </w:r>
            <w:r w:rsidRPr="009A3413">
              <w:rPr>
                <w:u w:val="double"/>
              </w:rPr>
              <w:t>,000</w:t>
            </w:r>
          </w:p>
        </w:tc>
      </w:tr>
    </w:tbl>
    <w:p w14:paraId="4F238814" w14:textId="77777777" w:rsidR="00FF7CB9" w:rsidRDefault="00FF7CB9" w:rsidP="00FF7CB9"/>
    <w:p w14:paraId="2128387D" w14:textId="1FF501C3" w:rsidR="00FF7CB9" w:rsidRDefault="00FF7CB9" w:rsidP="00FF7CB9">
      <w:r>
        <w:t xml:space="preserve">The following equity transactions occurred during </w:t>
      </w:r>
      <w:r w:rsidR="002463D9">
        <w:t>2024</w:t>
      </w:r>
      <w:r>
        <w:t>:</w:t>
      </w:r>
    </w:p>
    <w:p w14:paraId="1F0BE95B" w14:textId="77777777" w:rsidR="00FF7CB9" w:rsidRDefault="00FF7CB9" w:rsidP="00FF7CB9"/>
    <w:p w14:paraId="270408A6" w14:textId="77777777" w:rsidR="00FF7CB9" w:rsidRDefault="00FF7CB9" w:rsidP="00FF7CB9">
      <w:r>
        <w:t>Jan 15</w:t>
      </w:r>
      <w:r>
        <w:tab/>
      </w:r>
      <w:r>
        <w:tab/>
        <w:t>Issued 1,000 common shares for a piece of land with a fair value of $160,000.</w:t>
      </w:r>
    </w:p>
    <w:p w14:paraId="60CC91CF" w14:textId="77777777" w:rsidR="00FF7CB9" w:rsidRDefault="00FF7CB9" w:rsidP="00FF7CB9">
      <w:pPr>
        <w:ind w:left="1440" w:hanging="1440"/>
      </w:pPr>
      <w:r>
        <w:t>Mar 21</w:t>
      </w:r>
      <w:r>
        <w:tab/>
        <w:t>Issued 100 preferred shares for $3000 cash.</w:t>
      </w:r>
    </w:p>
    <w:p w14:paraId="2302934F" w14:textId="77777777" w:rsidR="00FF7CB9" w:rsidRDefault="00FF7CB9" w:rsidP="00FF7CB9">
      <w:pPr>
        <w:ind w:left="1440" w:hanging="1440"/>
      </w:pPr>
      <w:r>
        <w:t>August 1</w:t>
      </w:r>
      <w:r>
        <w:tab/>
        <w:t>Declared the regular cash dividend on preferred shares.</w:t>
      </w:r>
    </w:p>
    <w:p w14:paraId="34DA00C3" w14:textId="77777777" w:rsidR="00FF7CB9" w:rsidRDefault="00FF7CB9" w:rsidP="00FF7CB9">
      <w:pPr>
        <w:ind w:left="1440" w:hanging="1440"/>
      </w:pPr>
      <w:r>
        <w:t>August 10</w:t>
      </w:r>
      <w:r>
        <w:tab/>
        <w:t>Paid the regular cash dividend on preferred shares.</w:t>
      </w:r>
    </w:p>
    <w:p w14:paraId="2A5C021F" w14:textId="77777777" w:rsidR="00FF7CB9" w:rsidRDefault="00FF7CB9" w:rsidP="00FF7CB9">
      <w:pPr>
        <w:ind w:left="1440" w:hanging="1440"/>
      </w:pPr>
      <w:r>
        <w:t>November 8</w:t>
      </w:r>
      <w:r>
        <w:tab/>
        <w:t>Declared and issued a 10% stock dividend on common shares at a time when the market price was $18 per share.</w:t>
      </w:r>
    </w:p>
    <w:p w14:paraId="26CA2B77" w14:textId="77777777" w:rsidR="00FF7CB9" w:rsidRDefault="00FF7CB9" w:rsidP="00FF7CB9">
      <w:pPr>
        <w:rPr>
          <w:b/>
          <w:i/>
        </w:rPr>
      </w:pPr>
    </w:p>
    <w:p w14:paraId="34F243A8" w14:textId="77777777" w:rsidR="00FF7CB9" w:rsidRPr="007964EC" w:rsidRDefault="00FF7CB9" w:rsidP="00FF7CB9">
      <w:pPr>
        <w:rPr>
          <w:b/>
          <w:i/>
        </w:rPr>
      </w:pPr>
      <w:r w:rsidRPr="007964EC">
        <w:rPr>
          <w:b/>
          <w:i/>
        </w:rPr>
        <w:t>Required:</w:t>
      </w:r>
    </w:p>
    <w:p w14:paraId="4D1A4C30" w14:textId="77777777" w:rsidR="00FF7CB9" w:rsidRDefault="00FF7CB9" w:rsidP="00230CDC">
      <w:pPr>
        <w:pStyle w:val="ListParagraph"/>
        <w:numPr>
          <w:ilvl w:val="0"/>
          <w:numId w:val="72"/>
        </w:numPr>
      </w:pPr>
      <w:r>
        <w:t>Journalize the transactions above.</w:t>
      </w:r>
    </w:p>
    <w:p w14:paraId="04E9A435" w14:textId="6D4519C4" w:rsidR="00FF7CB9" w:rsidRDefault="00FF7CB9" w:rsidP="00230CDC">
      <w:pPr>
        <w:pStyle w:val="ListParagraph"/>
        <w:numPr>
          <w:ilvl w:val="0"/>
          <w:numId w:val="72"/>
        </w:numPr>
      </w:pPr>
      <w:r>
        <w:t xml:space="preserve">Assuming net income for the year was $50,000, prepare the statement of changes of shareholders’ equity for the year ended </w:t>
      </w:r>
      <w:r w:rsidR="0014177C">
        <w:t>December</w:t>
      </w:r>
      <w:r>
        <w:t xml:space="preserve"> 31, </w:t>
      </w:r>
      <w:r w:rsidR="002463D9">
        <w:t>2024</w:t>
      </w:r>
      <w:r>
        <w:t>.</w:t>
      </w:r>
    </w:p>
    <w:p w14:paraId="124D45C5" w14:textId="77777777" w:rsidR="00FF7CB9" w:rsidRDefault="00FF7CB9" w:rsidP="00FF7CB9">
      <w:pPr>
        <w:spacing w:after="160" w:line="259" w:lineRule="auto"/>
      </w:pPr>
      <w:r>
        <w:br w:type="page"/>
      </w:r>
    </w:p>
    <w:p w14:paraId="397A591A" w14:textId="422A1D88" w:rsidR="00FF7CB9" w:rsidRDefault="00FF7CB9" w:rsidP="00FF7CB9">
      <w:pPr>
        <w:rPr>
          <w:b/>
        </w:rPr>
      </w:pPr>
      <w:r>
        <w:rPr>
          <w:b/>
        </w:rPr>
        <w:lastRenderedPageBreak/>
        <w:t>1</w:t>
      </w:r>
      <w:r w:rsidR="00466452">
        <w:rPr>
          <w:b/>
        </w:rPr>
        <w:t>0</w:t>
      </w:r>
      <w:r>
        <w:rPr>
          <w:b/>
        </w:rPr>
        <w:t>-2A – Equity section analysis</w:t>
      </w:r>
    </w:p>
    <w:p w14:paraId="25B91FAD" w14:textId="345444F3" w:rsidR="00FF7CB9" w:rsidRDefault="00FF7CB9" w:rsidP="00FF7CB9">
      <w:r>
        <w:t xml:space="preserve">The December 31, </w:t>
      </w:r>
      <w:r w:rsidR="002463D9">
        <w:t>2024</w:t>
      </w:r>
      <w:r>
        <w:t xml:space="preserve"> shareholders’ equity section of Hart Inc.’s balance sheet is shown below:</w:t>
      </w:r>
    </w:p>
    <w:p w14:paraId="4A00F289" w14:textId="77777777" w:rsidR="00FF7CB9" w:rsidRDefault="00FF7CB9" w:rsidP="00FF7CB9"/>
    <w:tbl>
      <w:tblPr>
        <w:tblStyle w:val="TableGrid"/>
        <w:tblW w:w="7290" w:type="dxa"/>
        <w:jc w:val="center"/>
        <w:tblLook w:val="04A0" w:firstRow="1" w:lastRow="0" w:firstColumn="1" w:lastColumn="0" w:noHBand="0" w:noVBand="1"/>
      </w:tblPr>
      <w:tblGrid>
        <w:gridCol w:w="5760"/>
        <w:gridCol w:w="1530"/>
      </w:tblGrid>
      <w:tr w:rsidR="00FF7CB9" w14:paraId="58B71D62" w14:textId="77777777" w:rsidTr="00330565">
        <w:trPr>
          <w:jc w:val="center"/>
        </w:trPr>
        <w:tc>
          <w:tcPr>
            <w:tcW w:w="5760" w:type="dxa"/>
          </w:tcPr>
          <w:p w14:paraId="21653E93" w14:textId="77777777" w:rsidR="00FF7CB9" w:rsidRDefault="00FF7CB9" w:rsidP="00330565">
            <w:r>
              <w:t xml:space="preserve">Preferred shares, $6 non-cumulative, 1,500 issued </w:t>
            </w:r>
          </w:p>
        </w:tc>
        <w:tc>
          <w:tcPr>
            <w:tcW w:w="1530" w:type="dxa"/>
          </w:tcPr>
          <w:p w14:paraId="441E47D9" w14:textId="77777777" w:rsidR="00FF7CB9" w:rsidRDefault="00FF7CB9" w:rsidP="00330565">
            <w:pPr>
              <w:jc w:val="right"/>
            </w:pPr>
            <w:r>
              <w:t>$75,000</w:t>
            </w:r>
          </w:p>
        </w:tc>
      </w:tr>
      <w:tr w:rsidR="00FF7CB9" w14:paraId="76300AB4" w14:textId="77777777" w:rsidTr="00330565">
        <w:trPr>
          <w:jc w:val="center"/>
        </w:trPr>
        <w:tc>
          <w:tcPr>
            <w:tcW w:w="5760" w:type="dxa"/>
          </w:tcPr>
          <w:p w14:paraId="03EF125F" w14:textId="77777777" w:rsidR="00FF7CB9" w:rsidRDefault="00FF7CB9" w:rsidP="00330565">
            <w:r>
              <w:t>Common shares, 1,000,000 authorized, 40,000 issued</w:t>
            </w:r>
          </w:p>
        </w:tc>
        <w:tc>
          <w:tcPr>
            <w:tcW w:w="1530" w:type="dxa"/>
          </w:tcPr>
          <w:p w14:paraId="05A06ADB" w14:textId="77777777" w:rsidR="00FF7CB9" w:rsidRDefault="00FF7CB9" w:rsidP="00330565">
            <w:pPr>
              <w:jc w:val="right"/>
            </w:pPr>
            <w:r>
              <w:t>80,000</w:t>
            </w:r>
          </w:p>
        </w:tc>
      </w:tr>
      <w:tr w:rsidR="00FF7CB9" w14:paraId="04A5A096" w14:textId="77777777" w:rsidTr="00330565">
        <w:trPr>
          <w:jc w:val="center"/>
        </w:trPr>
        <w:tc>
          <w:tcPr>
            <w:tcW w:w="5760" w:type="dxa"/>
          </w:tcPr>
          <w:p w14:paraId="2C178F9B" w14:textId="77777777" w:rsidR="00FF7CB9" w:rsidRDefault="00FF7CB9" w:rsidP="00330565">
            <w:r>
              <w:t>Retained earnings</w:t>
            </w:r>
          </w:p>
        </w:tc>
        <w:tc>
          <w:tcPr>
            <w:tcW w:w="1530" w:type="dxa"/>
          </w:tcPr>
          <w:p w14:paraId="1EECFCA9" w14:textId="77777777" w:rsidR="00FF7CB9" w:rsidRPr="009A3413" w:rsidRDefault="00FF7CB9" w:rsidP="00330565">
            <w:pPr>
              <w:jc w:val="right"/>
              <w:rPr>
                <w:u w:val="single"/>
              </w:rPr>
            </w:pPr>
            <w:r>
              <w:rPr>
                <w:u w:val="single"/>
              </w:rPr>
              <w:t>12</w:t>
            </w:r>
            <w:r w:rsidRPr="009A3413">
              <w:rPr>
                <w:u w:val="single"/>
              </w:rPr>
              <w:t>0,000</w:t>
            </w:r>
          </w:p>
        </w:tc>
      </w:tr>
      <w:tr w:rsidR="00FF7CB9" w14:paraId="2581A710" w14:textId="77777777" w:rsidTr="00330565">
        <w:trPr>
          <w:jc w:val="center"/>
        </w:trPr>
        <w:tc>
          <w:tcPr>
            <w:tcW w:w="5760" w:type="dxa"/>
          </w:tcPr>
          <w:p w14:paraId="610E4F04" w14:textId="77777777" w:rsidR="00FF7CB9" w:rsidRDefault="00FF7CB9" w:rsidP="00330565">
            <w:r>
              <w:t>Total shareholders’ equity</w:t>
            </w:r>
          </w:p>
        </w:tc>
        <w:tc>
          <w:tcPr>
            <w:tcW w:w="1530" w:type="dxa"/>
          </w:tcPr>
          <w:p w14:paraId="7CFA32F4" w14:textId="77777777" w:rsidR="00FF7CB9" w:rsidRPr="009A3413" w:rsidRDefault="00FF7CB9" w:rsidP="00330565">
            <w:pPr>
              <w:jc w:val="right"/>
              <w:rPr>
                <w:u w:val="double"/>
              </w:rPr>
            </w:pPr>
            <w:r w:rsidRPr="009A3413">
              <w:rPr>
                <w:u w:val="double"/>
              </w:rPr>
              <w:t>$</w:t>
            </w:r>
            <w:r>
              <w:rPr>
                <w:u w:val="double"/>
              </w:rPr>
              <w:t>275</w:t>
            </w:r>
            <w:r w:rsidRPr="009A3413">
              <w:rPr>
                <w:u w:val="double"/>
              </w:rPr>
              <w:t>,000</w:t>
            </w:r>
          </w:p>
        </w:tc>
      </w:tr>
    </w:tbl>
    <w:p w14:paraId="79F2E45B" w14:textId="77777777" w:rsidR="00FF7CB9" w:rsidRDefault="00FF7CB9" w:rsidP="00FF7CB9"/>
    <w:p w14:paraId="762F6533" w14:textId="77777777" w:rsidR="00FF7CB9" w:rsidRDefault="00FF7CB9" w:rsidP="00FF7CB9">
      <w:pPr>
        <w:ind w:left="1440" w:hanging="1440"/>
      </w:pPr>
    </w:p>
    <w:p w14:paraId="134A5655" w14:textId="77777777" w:rsidR="00FF7CB9" w:rsidRPr="007964EC" w:rsidRDefault="00FF7CB9" w:rsidP="00FF7CB9">
      <w:pPr>
        <w:rPr>
          <w:b/>
          <w:i/>
        </w:rPr>
      </w:pPr>
      <w:r w:rsidRPr="007964EC">
        <w:rPr>
          <w:b/>
          <w:i/>
        </w:rPr>
        <w:t>Required:</w:t>
      </w:r>
    </w:p>
    <w:p w14:paraId="25DEB7A6" w14:textId="77777777" w:rsidR="00FF7CB9" w:rsidRDefault="00FF7CB9" w:rsidP="00230CDC">
      <w:pPr>
        <w:pStyle w:val="ListParagraph"/>
        <w:numPr>
          <w:ilvl w:val="0"/>
          <w:numId w:val="73"/>
        </w:numPr>
      </w:pPr>
      <w:r>
        <w:t>How much were the preferred shares issued for?</w:t>
      </w:r>
    </w:p>
    <w:p w14:paraId="6C381AB1" w14:textId="77777777" w:rsidR="00FF7CB9" w:rsidRDefault="00FF7CB9" w:rsidP="00230CDC">
      <w:pPr>
        <w:pStyle w:val="ListParagraph"/>
        <w:numPr>
          <w:ilvl w:val="0"/>
          <w:numId w:val="73"/>
        </w:numPr>
      </w:pPr>
      <w:r>
        <w:t>How much were the common shares issued for?</w:t>
      </w:r>
    </w:p>
    <w:p w14:paraId="3F64EBC4" w14:textId="77777777" w:rsidR="00FF7CB9" w:rsidRDefault="00FF7CB9" w:rsidP="00230CDC">
      <w:pPr>
        <w:pStyle w:val="ListParagraph"/>
        <w:numPr>
          <w:ilvl w:val="0"/>
          <w:numId w:val="73"/>
        </w:numPr>
      </w:pPr>
      <w:r>
        <w:t>What does authorized mean as it relates to common shares?</w:t>
      </w:r>
    </w:p>
    <w:p w14:paraId="1DB59499" w14:textId="77777777" w:rsidR="00FF7CB9" w:rsidRDefault="00FF7CB9" w:rsidP="00230CDC">
      <w:pPr>
        <w:pStyle w:val="ListParagraph"/>
        <w:numPr>
          <w:ilvl w:val="0"/>
          <w:numId w:val="73"/>
        </w:numPr>
      </w:pPr>
      <w:r>
        <w:t>What does the term “non-cumulative” mean in relation to preferred shares?</w:t>
      </w:r>
    </w:p>
    <w:p w14:paraId="5A12759E" w14:textId="77777777" w:rsidR="00FF7CB9" w:rsidRDefault="00FF7CB9" w:rsidP="00230CDC">
      <w:pPr>
        <w:pStyle w:val="ListParagraph"/>
        <w:numPr>
          <w:ilvl w:val="0"/>
          <w:numId w:val="73"/>
        </w:numPr>
      </w:pPr>
      <w:r>
        <w:t>What amount must the preferred shareholders receive before common shareholders can be paid a dividend?</w:t>
      </w:r>
    </w:p>
    <w:p w14:paraId="1137058B" w14:textId="77777777" w:rsidR="00FF7CB9" w:rsidRDefault="00FF7CB9" w:rsidP="00230CDC">
      <w:pPr>
        <w:pStyle w:val="ListParagraph"/>
        <w:numPr>
          <w:ilvl w:val="0"/>
          <w:numId w:val="73"/>
        </w:numPr>
      </w:pPr>
      <w:r>
        <w:t>Assume the company declared and paid the preferred dividend and also paid a dividend of $2 per common share.  Journalize the transaction.</w:t>
      </w:r>
    </w:p>
    <w:p w14:paraId="06DC627E" w14:textId="77777777" w:rsidR="00FF7CB9" w:rsidRDefault="00FF7CB9" w:rsidP="00FF7CB9">
      <w:pPr>
        <w:spacing w:after="160" w:line="259" w:lineRule="auto"/>
        <w:rPr>
          <w:b/>
        </w:rPr>
      </w:pPr>
    </w:p>
    <w:p w14:paraId="4FBB29B4" w14:textId="77777777" w:rsidR="00FF7CB9" w:rsidRDefault="00FF7CB9" w:rsidP="00FF7CB9">
      <w:pPr>
        <w:spacing w:after="160" w:line="259" w:lineRule="auto"/>
        <w:rPr>
          <w:b/>
        </w:rPr>
      </w:pPr>
    </w:p>
    <w:p w14:paraId="6180ED99" w14:textId="77777777" w:rsidR="003F2CB9" w:rsidRDefault="003F2CB9">
      <w:pPr>
        <w:spacing w:after="200" w:line="276" w:lineRule="auto"/>
        <w:rPr>
          <w:b/>
        </w:rPr>
      </w:pPr>
      <w:r>
        <w:rPr>
          <w:b/>
        </w:rPr>
        <w:br w:type="page"/>
      </w:r>
    </w:p>
    <w:p w14:paraId="5A3BC57E" w14:textId="64BBC78A" w:rsidR="00FF7CB9" w:rsidRDefault="00FF7CB9" w:rsidP="00FF7CB9">
      <w:pPr>
        <w:rPr>
          <w:b/>
        </w:rPr>
      </w:pPr>
      <w:r>
        <w:rPr>
          <w:b/>
        </w:rPr>
        <w:lastRenderedPageBreak/>
        <w:t>1</w:t>
      </w:r>
      <w:r w:rsidR="00466452">
        <w:rPr>
          <w:b/>
        </w:rPr>
        <w:t>0</w:t>
      </w:r>
      <w:r>
        <w:rPr>
          <w:b/>
        </w:rPr>
        <w:t>-2B – Equity section analysis</w:t>
      </w:r>
    </w:p>
    <w:p w14:paraId="42144A37" w14:textId="53A6117E" w:rsidR="00FF7CB9" w:rsidRDefault="00FF7CB9" w:rsidP="00FF7CB9">
      <w:r>
        <w:t xml:space="preserve">The December 31, </w:t>
      </w:r>
      <w:r w:rsidR="002463D9">
        <w:t>2024</w:t>
      </w:r>
      <w:r>
        <w:t xml:space="preserve"> shareholders’ equity section of Hart Inc.’s balance sheet is shown below:</w:t>
      </w:r>
    </w:p>
    <w:p w14:paraId="1F6FF8D9" w14:textId="77777777" w:rsidR="00FF7CB9" w:rsidRDefault="00FF7CB9" w:rsidP="00FF7CB9"/>
    <w:tbl>
      <w:tblPr>
        <w:tblStyle w:val="TableGrid"/>
        <w:tblW w:w="7290" w:type="dxa"/>
        <w:jc w:val="center"/>
        <w:tblLook w:val="04A0" w:firstRow="1" w:lastRow="0" w:firstColumn="1" w:lastColumn="0" w:noHBand="0" w:noVBand="1"/>
      </w:tblPr>
      <w:tblGrid>
        <w:gridCol w:w="5760"/>
        <w:gridCol w:w="1530"/>
      </w:tblGrid>
      <w:tr w:rsidR="00FF7CB9" w14:paraId="03BF1A12" w14:textId="77777777" w:rsidTr="00330565">
        <w:trPr>
          <w:jc w:val="center"/>
        </w:trPr>
        <w:tc>
          <w:tcPr>
            <w:tcW w:w="5760" w:type="dxa"/>
          </w:tcPr>
          <w:p w14:paraId="25AA60A5" w14:textId="77777777" w:rsidR="00FF7CB9" w:rsidRDefault="00FF7CB9" w:rsidP="00330565">
            <w:r>
              <w:t xml:space="preserve">Preferred shares, $2 cumulative, 2,500 issued </w:t>
            </w:r>
          </w:p>
        </w:tc>
        <w:tc>
          <w:tcPr>
            <w:tcW w:w="1530" w:type="dxa"/>
          </w:tcPr>
          <w:p w14:paraId="144A5C2E" w14:textId="77777777" w:rsidR="00FF7CB9" w:rsidRDefault="00FF7CB9" w:rsidP="00330565">
            <w:pPr>
              <w:jc w:val="right"/>
            </w:pPr>
            <w:r>
              <w:t>$250,000</w:t>
            </w:r>
          </w:p>
        </w:tc>
      </w:tr>
      <w:tr w:rsidR="00FF7CB9" w14:paraId="1AC94BBF" w14:textId="77777777" w:rsidTr="00330565">
        <w:trPr>
          <w:jc w:val="center"/>
        </w:trPr>
        <w:tc>
          <w:tcPr>
            <w:tcW w:w="5760" w:type="dxa"/>
          </w:tcPr>
          <w:p w14:paraId="5557D158" w14:textId="77777777" w:rsidR="00FF7CB9" w:rsidRDefault="00FF7CB9" w:rsidP="00330565">
            <w:r>
              <w:t>Common shares, 10,000,000 authorized, 10,000 issued</w:t>
            </w:r>
          </w:p>
        </w:tc>
        <w:tc>
          <w:tcPr>
            <w:tcW w:w="1530" w:type="dxa"/>
          </w:tcPr>
          <w:p w14:paraId="25070EA3" w14:textId="77777777" w:rsidR="00FF7CB9" w:rsidRDefault="00FF7CB9" w:rsidP="00330565">
            <w:pPr>
              <w:jc w:val="right"/>
            </w:pPr>
            <w:r>
              <w:t>500,000</w:t>
            </w:r>
          </w:p>
        </w:tc>
      </w:tr>
      <w:tr w:rsidR="00FF7CB9" w14:paraId="0D7C9E0A" w14:textId="77777777" w:rsidTr="00330565">
        <w:trPr>
          <w:jc w:val="center"/>
        </w:trPr>
        <w:tc>
          <w:tcPr>
            <w:tcW w:w="5760" w:type="dxa"/>
          </w:tcPr>
          <w:p w14:paraId="376BB1A2" w14:textId="77777777" w:rsidR="00FF7CB9" w:rsidRDefault="00FF7CB9" w:rsidP="00330565">
            <w:r>
              <w:t>Retained earnings</w:t>
            </w:r>
          </w:p>
        </w:tc>
        <w:tc>
          <w:tcPr>
            <w:tcW w:w="1530" w:type="dxa"/>
          </w:tcPr>
          <w:p w14:paraId="398A6620" w14:textId="77777777" w:rsidR="00FF7CB9" w:rsidRPr="009A3413" w:rsidRDefault="00FF7CB9" w:rsidP="00330565">
            <w:pPr>
              <w:jc w:val="right"/>
              <w:rPr>
                <w:u w:val="single"/>
              </w:rPr>
            </w:pPr>
            <w:r>
              <w:rPr>
                <w:u w:val="single"/>
              </w:rPr>
              <w:t>30</w:t>
            </w:r>
            <w:r w:rsidRPr="009A3413">
              <w:rPr>
                <w:u w:val="single"/>
              </w:rPr>
              <w:t>0,000</w:t>
            </w:r>
          </w:p>
        </w:tc>
      </w:tr>
      <w:tr w:rsidR="00FF7CB9" w14:paraId="55A51AEF" w14:textId="77777777" w:rsidTr="00330565">
        <w:trPr>
          <w:jc w:val="center"/>
        </w:trPr>
        <w:tc>
          <w:tcPr>
            <w:tcW w:w="5760" w:type="dxa"/>
          </w:tcPr>
          <w:p w14:paraId="00C792E5" w14:textId="77777777" w:rsidR="00FF7CB9" w:rsidRDefault="00FF7CB9" w:rsidP="00330565">
            <w:r>
              <w:t>Total shareholders’ equity</w:t>
            </w:r>
          </w:p>
        </w:tc>
        <w:tc>
          <w:tcPr>
            <w:tcW w:w="1530" w:type="dxa"/>
          </w:tcPr>
          <w:p w14:paraId="035B0395" w14:textId="77777777" w:rsidR="00FF7CB9" w:rsidRPr="009A3413" w:rsidRDefault="00FF7CB9" w:rsidP="00330565">
            <w:pPr>
              <w:jc w:val="right"/>
              <w:rPr>
                <w:u w:val="double"/>
              </w:rPr>
            </w:pPr>
            <w:r w:rsidRPr="009A3413">
              <w:rPr>
                <w:u w:val="double"/>
              </w:rPr>
              <w:t>$</w:t>
            </w:r>
            <w:r>
              <w:rPr>
                <w:u w:val="double"/>
              </w:rPr>
              <w:t>1,050</w:t>
            </w:r>
            <w:r w:rsidRPr="009A3413">
              <w:rPr>
                <w:u w:val="double"/>
              </w:rPr>
              <w:t>,000</w:t>
            </w:r>
          </w:p>
        </w:tc>
      </w:tr>
    </w:tbl>
    <w:p w14:paraId="3A0723D1" w14:textId="77777777" w:rsidR="00FF7CB9" w:rsidRDefault="00FF7CB9" w:rsidP="00FF7CB9"/>
    <w:p w14:paraId="3EF5CD1C" w14:textId="77777777" w:rsidR="00FF7CB9" w:rsidRDefault="00FF7CB9" w:rsidP="00FF7CB9">
      <w:pPr>
        <w:ind w:left="1440" w:hanging="1440"/>
      </w:pPr>
    </w:p>
    <w:p w14:paraId="76CA903F" w14:textId="77777777" w:rsidR="00FF7CB9" w:rsidRPr="007964EC" w:rsidRDefault="00FF7CB9" w:rsidP="00FF7CB9">
      <w:pPr>
        <w:rPr>
          <w:b/>
          <w:i/>
        </w:rPr>
      </w:pPr>
      <w:r w:rsidRPr="007964EC">
        <w:rPr>
          <w:b/>
          <w:i/>
        </w:rPr>
        <w:t>Required:</w:t>
      </w:r>
    </w:p>
    <w:p w14:paraId="540CC25D" w14:textId="77777777" w:rsidR="00FF7CB9" w:rsidRDefault="00FF7CB9" w:rsidP="00230CDC">
      <w:pPr>
        <w:pStyle w:val="ListParagraph"/>
        <w:numPr>
          <w:ilvl w:val="0"/>
          <w:numId w:val="74"/>
        </w:numPr>
      </w:pPr>
      <w:r>
        <w:t>How much were the preferred shares issued for?</w:t>
      </w:r>
    </w:p>
    <w:p w14:paraId="08893ED5" w14:textId="77777777" w:rsidR="00FF7CB9" w:rsidRDefault="00FF7CB9" w:rsidP="00230CDC">
      <w:pPr>
        <w:pStyle w:val="ListParagraph"/>
        <w:numPr>
          <w:ilvl w:val="0"/>
          <w:numId w:val="74"/>
        </w:numPr>
      </w:pPr>
      <w:r>
        <w:t>How much were the common shares issued for?</w:t>
      </w:r>
    </w:p>
    <w:p w14:paraId="143C2B14" w14:textId="77777777" w:rsidR="00FF7CB9" w:rsidRDefault="00FF7CB9" w:rsidP="00230CDC">
      <w:pPr>
        <w:pStyle w:val="ListParagraph"/>
        <w:numPr>
          <w:ilvl w:val="0"/>
          <w:numId w:val="74"/>
        </w:numPr>
      </w:pPr>
      <w:r>
        <w:t>What does authorized mean as it relates to common shares?</w:t>
      </w:r>
    </w:p>
    <w:p w14:paraId="634D4C7F" w14:textId="77777777" w:rsidR="00FF7CB9" w:rsidRDefault="00FF7CB9" w:rsidP="00230CDC">
      <w:pPr>
        <w:pStyle w:val="ListParagraph"/>
        <w:numPr>
          <w:ilvl w:val="0"/>
          <w:numId w:val="74"/>
        </w:numPr>
      </w:pPr>
      <w:r>
        <w:t>What does the term “cumulative” mean in relation to preferred shares?</w:t>
      </w:r>
    </w:p>
    <w:p w14:paraId="277C80C0" w14:textId="77777777" w:rsidR="00FF7CB9" w:rsidRDefault="00FF7CB9" w:rsidP="00230CDC">
      <w:pPr>
        <w:pStyle w:val="ListParagraph"/>
        <w:numPr>
          <w:ilvl w:val="0"/>
          <w:numId w:val="74"/>
        </w:numPr>
      </w:pPr>
      <w:r>
        <w:t>What amount must the preferred shareholders receive before common shareholders can be paid a dividend?</w:t>
      </w:r>
    </w:p>
    <w:p w14:paraId="2154F3FB" w14:textId="4100CABA" w:rsidR="00FF7CB9" w:rsidRPr="00FF7CB9" w:rsidRDefault="00FF7CB9" w:rsidP="00230CDC">
      <w:pPr>
        <w:pStyle w:val="ListParagraph"/>
        <w:numPr>
          <w:ilvl w:val="0"/>
          <w:numId w:val="74"/>
        </w:numPr>
        <w:rPr>
          <w:b/>
        </w:rPr>
      </w:pPr>
      <w:r>
        <w:t xml:space="preserve">Assume the company has not paid any dividends in </w:t>
      </w:r>
      <w:r w:rsidR="002463D9">
        <w:t>2023</w:t>
      </w:r>
      <w:r>
        <w:t xml:space="preserve"> or </w:t>
      </w:r>
      <w:r w:rsidR="002463D9">
        <w:t>2024</w:t>
      </w:r>
      <w:r>
        <w:t xml:space="preserve">. On January 15, </w:t>
      </w:r>
      <w:r w:rsidR="002463D9">
        <w:t>2025</w:t>
      </w:r>
      <w:r>
        <w:t xml:space="preserve"> the company wishes to pay common shareholders a dividend of $1 per share.  How much must they pay preferred shareholders at that time?  Record the journal entry for both the preferred and common dividends.</w:t>
      </w:r>
      <w:r w:rsidRPr="00FF7CB9">
        <w:rPr>
          <w:sz w:val="80"/>
          <w:szCs w:val="80"/>
        </w:rPr>
        <w:br w:type="page"/>
      </w:r>
    </w:p>
    <w:p w14:paraId="1E8E5D7B" w14:textId="77777777" w:rsidR="00874993" w:rsidRPr="00346FF1" w:rsidRDefault="00874993" w:rsidP="00346FF1">
      <w:pPr>
        <w:pStyle w:val="Heading1"/>
        <w:jc w:val="center"/>
        <w:rPr>
          <w:sz w:val="80"/>
          <w:szCs w:val="80"/>
        </w:rPr>
      </w:pPr>
    </w:p>
    <w:p w14:paraId="3E0C746D" w14:textId="77777777" w:rsidR="00346FF1" w:rsidRPr="00346FF1" w:rsidRDefault="00346FF1" w:rsidP="00346FF1">
      <w:pPr>
        <w:pStyle w:val="Heading1"/>
        <w:jc w:val="center"/>
        <w:rPr>
          <w:sz w:val="80"/>
          <w:szCs w:val="80"/>
        </w:rPr>
      </w:pPr>
    </w:p>
    <w:p w14:paraId="554AE9B2" w14:textId="35EB9AC6" w:rsidR="00874993" w:rsidRPr="00346FF1" w:rsidRDefault="00874993" w:rsidP="00346FF1">
      <w:pPr>
        <w:pStyle w:val="Heading1"/>
        <w:jc w:val="center"/>
        <w:rPr>
          <w:sz w:val="80"/>
          <w:szCs w:val="80"/>
        </w:rPr>
      </w:pPr>
      <w:bookmarkStart w:id="12" w:name="_Toc459025127"/>
      <w:r w:rsidRPr="00346FF1">
        <w:rPr>
          <w:sz w:val="80"/>
          <w:szCs w:val="80"/>
        </w:rPr>
        <w:t>Module 11</w:t>
      </w:r>
      <w:r w:rsidR="00346FF1" w:rsidRPr="00346FF1">
        <w:rPr>
          <w:sz w:val="80"/>
          <w:szCs w:val="80"/>
        </w:rPr>
        <w:t xml:space="preserve">: </w:t>
      </w:r>
      <w:r w:rsidRPr="00346FF1">
        <w:rPr>
          <w:sz w:val="80"/>
          <w:szCs w:val="80"/>
        </w:rPr>
        <w:t>Statement of Cash Flows</w:t>
      </w:r>
      <w:bookmarkEnd w:id="12"/>
    </w:p>
    <w:p w14:paraId="2F063DE5" w14:textId="77777777" w:rsidR="00647365" w:rsidRDefault="00647365">
      <w:pPr>
        <w:spacing w:after="200" w:line="276" w:lineRule="auto"/>
        <w:rPr>
          <w:rFonts w:asciiTheme="majorHAnsi" w:eastAsiaTheme="majorEastAsia" w:hAnsiTheme="majorHAnsi" w:cstheme="majorBidi"/>
          <w:b/>
          <w:bCs/>
          <w:color w:val="345A8A" w:themeColor="accent1" w:themeShade="B5"/>
          <w:sz w:val="80"/>
          <w:szCs w:val="80"/>
        </w:rPr>
      </w:pPr>
      <w:r>
        <w:rPr>
          <w:sz w:val="80"/>
          <w:szCs w:val="80"/>
        </w:rPr>
        <w:br w:type="page"/>
      </w:r>
    </w:p>
    <w:p w14:paraId="1D81554E" w14:textId="12E2F0DF" w:rsidR="00647365" w:rsidRDefault="00647365" w:rsidP="00647365">
      <w:pPr>
        <w:rPr>
          <w:b/>
          <w:sz w:val="20"/>
          <w:szCs w:val="20"/>
        </w:rPr>
      </w:pPr>
      <w:r w:rsidRPr="00647365">
        <w:rPr>
          <w:b/>
          <w:sz w:val="20"/>
          <w:szCs w:val="20"/>
        </w:rPr>
        <w:lastRenderedPageBreak/>
        <w:t>11-1A – Basic Cash Flow Statement</w:t>
      </w:r>
    </w:p>
    <w:p w14:paraId="6E201E41" w14:textId="77777777" w:rsidR="00647365" w:rsidRPr="00647365" w:rsidRDefault="00647365" w:rsidP="00647365">
      <w:pPr>
        <w:rPr>
          <w:b/>
          <w:sz w:val="20"/>
          <w:szCs w:val="20"/>
        </w:rPr>
      </w:pPr>
    </w:p>
    <w:p w14:paraId="05B26662" w14:textId="77777777" w:rsidR="00647365" w:rsidRPr="00857412" w:rsidRDefault="00647365" w:rsidP="00647365">
      <w:pPr>
        <w:rPr>
          <w:sz w:val="20"/>
          <w:szCs w:val="20"/>
        </w:rPr>
      </w:pPr>
      <w:r>
        <w:rPr>
          <w:sz w:val="20"/>
          <w:szCs w:val="20"/>
        </w:rPr>
        <w:t>The financial statements of Bait and Tackle are presented below:</w:t>
      </w:r>
    </w:p>
    <w:p w14:paraId="280E774C" w14:textId="77777777" w:rsidR="00647365" w:rsidRPr="00857412" w:rsidRDefault="00647365" w:rsidP="00647365">
      <w:pPr>
        <w:rPr>
          <w:sz w:val="20"/>
          <w:szCs w:val="20"/>
        </w:rPr>
      </w:pPr>
    </w:p>
    <w:tbl>
      <w:tblPr>
        <w:tblStyle w:val="TableGrid"/>
        <w:tblW w:w="6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4"/>
        <w:gridCol w:w="1545"/>
        <w:gridCol w:w="1485"/>
      </w:tblGrid>
      <w:tr w:rsidR="00647365" w:rsidRPr="00857412" w14:paraId="56437FBA" w14:textId="77777777" w:rsidTr="002E1A78">
        <w:trPr>
          <w:jc w:val="center"/>
        </w:trPr>
        <w:tc>
          <w:tcPr>
            <w:tcW w:w="6694" w:type="dxa"/>
            <w:gridSpan w:val="3"/>
            <w:tcBorders>
              <w:top w:val="single" w:sz="4" w:space="0" w:color="auto"/>
              <w:left w:val="single" w:sz="4" w:space="0" w:color="auto"/>
              <w:right w:val="single" w:sz="4" w:space="0" w:color="auto"/>
            </w:tcBorders>
            <w:shd w:val="clear" w:color="auto" w:fill="000000" w:themeFill="text1"/>
          </w:tcPr>
          <w:p w14:paraId="4E037334" w14:textId="77777777" w:rsidR="00647365" w:rsidRPr="00857412" w:rsidRDefault="00647365" w:rsidP="002E1A78">
            <w:pPr>
              <w:pStyle w:val="NoSpacing"/>
              <w:jc w:val="center"/>
              <w:rPr>
                <w:b/>
                <w:sz w:val="20"/>
                <w:szCs w:val="20"/>
              </w:rPr>
            </w:pPr>
            <w:r w:rsidRPr="00857412">
              <w:rPr>
                <w:b/>
                <w:sz w:val="20"/>
                <w:szCs w:val="20"/>
              </w:rPr>
              <w:t>Bait and Tackle</w:t>
            </w:r>
          </w:p>
          <w:p w14:paraId="75676E80" w14:textId="77777777" w:rsidR="00647365" w:rsidRPr="00857412" w:rsidRDefault="00647365" w:rsidP="002E1A78">
            <w:pPr>
              <w:pStyle w:val="NoSpacing"/>
              <w:jc w:val="center"/>
              <w:rPr>
                <w:b/>
                <w:sz w:val="20"/>
                <w:szCs w:val="20"/>
              </w:rPr>
            </w:pPr>
            <w:r w:rsidRPr="00857412">
              <w:rPr>
                <w:b/>
                <w:sz w:val="20"/>
                <w:szCs w:val="20"/>
              </w:rPr>
              <w:t>Balance Sheet</w:t>
            </w:r>
          </w:p>
          <w:p w14:paraId="1C0711D3" w14:textId="77777777" w:rsidR="00647365" w:rsidRPr="00857412" w:rsidRDefault="00647365" w:rsidP="002E1A78">
            <w:pPr>
              <w:pStyle w:val="NoSpacing"/>
              <w:jc w:val="center"/>
              <w:rPr>
                <w:sz w:val="20"/>
                <w:szCs w:val="20"/>
              </w:rPr>
            </w:pPr>
            <w:r>
              <w:rPr>
                <w:b/>
                <w:sz w:val="20"/>
                <w:szCs w:val="20"/>
              </w:rPr>
              <w:t xml:space="preserve">As at </w:t>
            </w:r>
            <w:r w:rsidRPr="00857412">
              <w:rPr>
                <w:b/>
                <w:sz w:val="20"/>
                <w:szCs w:val="20"/>
              </w:rPr>
              <w:t>December 31</w:t>
            </w:r>
          </w:p>
        </w:tc>
      </w:tr>
      <w:tr w:rsidR="00647365" w:rsidRPr="00857412" w14:paraId="773EFA75" w14:textId="77777777" w:rsidTr="002E1A78">
        <w:trPr>
          <w:jc w:val="center"/>
        </w:trPr>
        <w:tc>
          <w:tcPr>
            <w:tcW w:w="3664" w:type="dxa"/>
            <w:tcBorders>
              <w:left w:val="single" w:sz="4" w:space="0" w:color="auto"/>
            </w:tcBorders>
          </w:tcPr>
          <w:p w14:paraId="7687E59F" w14:textId="77777777" w:rsidR="00647365" w:rsidRPr="00857412" w:rsidRDefault="00647365" w:rsidP="002E1A78">
            <w:pPr>
              <w:pStyle w:val="NoSpacing"/>
              <w:rPr>
                <w:sz w:val="20"/>
                <w:szCs w:val="20"/>
              </w:rPr>
            </w:pPr>
          </w:p>
        </w:tc>
        <w:tc>
          <w:tcPr>
            <w:tcW w:w="1545" w:type="dxa"/>
          </w:tcPr>
          <w:p w14:paraId="568109E9" w14:textId="064CA83D" w:rsidR="00647365" w:rsidRPr="00857412" w:rsidRDefault="002463D9" w:rsidP="002E1A78">
            <w:pPr>
              <w:pStyle w:val="NoSpacing"/>
              <w:jc w:val="center"/>
              <w:rPr>
                <w:sz w:val="20"/>
                <w:szCs w:val="20"/>
              </w:rPr>
            </w:pPr>
            <w:r>
              <w:rPr>
                <w:sz w:val="20"/>
                <w:szCs w:val="20"/>
              </w:rPr>
              <w:t>2024</w:t>
            </w:r>
          </w:p>
        </w:tc>
        <w:tc>
          <w:tcPr>
            <w:tcW w:w="1485" w:type="dxa"/>
            <w:tcBorders>
              <w:right w:val="single" w:sz="4" w:space="0" w:color="auto"/>
            </w:tcBorders>
          </w:tcPr>
          <w:p w14:paraId="2F6600F1" w14:textId="0EC081B9" w:rsidR="00647365" w:rsidRPr="00857412" w:rsidRDefault="002463D9" w:rsidP="002E1A78">
            <w:pPr>
              <w:pStyle w:val="NoSpacing"/>
              <w:jc w:val="center"/>
              <w:rPr>
                <w:sz w:val="20"/>
                <w:szCs w:val="20"/>
              </w:rPr>
            </w:pPr>
            <w:r>
              <w:rPr>
                <w:sz w:val="20"/>
                <w:szCs w:val="20"/>
              </w:rPr>
              <w:t>2023</w:t>
            </w:r>
          </w:p>
        </w:tc>
      </w:tr>
      <w:tr w:rsidR="00647365" w:rsidRPr="00857412" w14:paraId="4CCE6B5C" w14:textId="77777777" w:rsidTr="002E1A78">
        <w:trPr>
          <w:jc w:val="center"/>
        </w:trPr>
        <w:tc>
          <w:tcPr>
            <w:tcW w:w="3664" w:type="dxa"/>
            <w:tcBorders>
              <w:left w:val="single" w:sz="4" w:space="0" w:color="auto"/>
            </w:tcBorders>
          </w:tcPr>
          <w:p w14:paraId="461B63B3" w14:textId="77777777" w:rsidR="00647365" w:rsidRPr="00857412" w:rsidRDefault="00647365" w:rsidP="002E1A78">
            <w:pPr>
              <w:pStyle w:val="NoSpacing"/>
              <w:rPr>
                <w:sz w:val="20"/>
                <w:szCs w:val="20"/>
              </w:rPr>
            </w:pPr>
            <w:r w:rsidRPr="00857412">
              <w:rPr>
                <w:sz w:val="20"/>
                <w:szCs w:val="20"/>
              </w:rPr>
              <w:t>Cash</w:t>
            </w:r>
          </w:p>
        </w:tc>
        <w:tc>
          <w:tcPr>
            <w:tcW w:w="1545" w:type="dxa"/>
          </w:tcPr>
          <w:p w14:paraId="23CC93FC" w14:textId="77777777" w:rsidR="00647365" w:rsidRPr="00857412" w:rsidRDefault="00647365" w:rsidP="002E1A78">
            <w:pPr>
              <w:pStyle w:val="NoSpacing"/>
              <w:jc w:val="right"/>
              <w:rPr>
                <w:sz w:val="20"/>
                <w:szCs w:val="20"/>
              </w:rPr>
            </w:pPr>
            <w:r w:rsidRPr="00857412">
              <w:rPr>
                <w:sz w:val="20"/>
                <w:szCs w:val="20"/>
              </w:rPr>
              <w:t>$39,000</w:t>
            </w:r>
          </w:p>
        </w:tc>
        <w:tc>
          <w:tcPr>
            <w:tcW w:w="1485" w:type="dxa"/>
            <w:tcBorders>
              <w:right w:val="single" w:sz="4" w:space="0" w:color="auto"/>
            </w:tcBorders>
          </w:tcPr>
          <w:p w14:paraId="7A55E8BC" w14:textId="77777777" w:rsidR="00647365" w:rsidRPr="00857412" w:rsidRDefault="00647365" w:rsidP="002E1A78">
            <w:pPr>
              <w:pStyle w:val="NoSpacing"/>
              <w:jc w:val="right"/>
              <w:rPr>
                <w:sz w:val="20"/>
                <w:szCs w:val="20"/>
              </w:rPr>
            </w:pPr>
            <w:r w:rsidRPr="00857412">
              <w:rPr>
                <w:sz w:val="20"/>
                <w:szCs w:val="20"/>
              </w:rPr>
              <w:t>$24,000</w:t>
            </w:r>
          </w:p>
        </w:tc>
      </w:tr>
      <w:tr w:rsidR="00647365" w:rsidRPr="00857412" w14:paraId="10669876" w14:textId="77777777" w:rsidTr="002E1A78">
        <w:trPr>
          <w:jc w:val="center"/>
        </w:trPr>
        <w:tc>
          <w:tcPr>
            <w:tcW w:w="3664" w:type="dxa"/>
            <w:tcBorders>
              <w:left w:val="single" w:sz="4" w:space="0" w:color="auto"/>
            </w:tcBorders>
          </w:tcPr>
          <w:p w14:paraId="25F97407" w14:textId="77777777" w:rsidR="00647365" w:rsidRPr="00857412" w:rsidRDefault="00647365" w:rsidP="002E1A78">
            <w:pPr>
              <w:pStyle w:val="NoSpacing"/>
              <w:rPr>
                <w:sz w:val="20"/>
                <w:szCs w:val="20"/>
              </w:rPr>
            </w:pPr>
            <w:r w:rsidRPr="00857412">
              <w:rPr>
                <w:sz w:val="20"/>
                <w:szCs w:val="20"/>
              </w:rPr>
              <w:t>Accounts receivable</w:t>
            </w:r>
          </w:p>
        </w:tc>
        <w:tc>
          <w:tcPr>
            <w:tcW w:w="1545" w:type="dxa"/>
          </w:tcPr>
          <w:p w14:paraId="6DE4EE95" w14:textId="77777777" w:rsidR="00647365" w:rsidRPr="00857412" w:rsidRDefault="00647365" w:rsidP="002E1A78">
            <w:pPr>
              <w:pStyle w:val="NoSpacing"/>
              <w:jc w:val="right"/>
              <w:rPr>
                <w:sz w:val="20"/>
                <w:szCs w:val="20"/>
              </w:rPr>
            </w:pPr>
            <w:r w:rsidRPr="00857412">
              <w:rPr>
                <w:sz w:val="20"/>
                <w:szCs w:val="20"/>
              </w:rPr>
              <w:t>64,000</w:t>
            </w:r>
          </w:p>
        </w:tc>
        <w:tc>
          <w:tcPr>
            <w:tcW w:w="1485" w:type="dxa"/>
            <w:tcBorders>
              <w:right w:val="single" w:sz="4" w:space="0" w:color="auto"/>
            </w:tcBorders>
          </w:tcPr>
          <w:p w14:paraId="02A1B342" w14:textId="77777777" w:rsidR="00647365" w:rsidRPr="00857412" w:rsidRDefault="00647365" w:rsidP="002E1A78">
            <w:pPr>
              <w:pStyle w:val="NoSpacing"/>
              <w:jc w:val="right"/>
              <w:rPr>
                <w:sz w:val="20"/>
                <w:szCs w:val="20"/>
              </w:rPr>
            </w:pPr>
            <w:r w:rsidRPr="00857412">
              <w:rPr>
                <w:sz w:val="20"/>
                <w:szCs w:val="20"/>
              </w:rPr>
              <w:t>50,000</w:t>
            </w:r>
          </w:p>
        </w:tc>
      </w:tr>
      <w:tr w:rsidR="00647365" w:rsidRPr="00857412" w14:paraId="628A0663" w14:textId="77777777" w:rsidTr="002E1A78">
        <w:trPr>
          <w:jc w:val="center"/>
        </w:trPr>
        <w:tc>
          <w:tcPr>
            <w:tcW w:w="3664" w:type="dxa"/>
            <w:tcBorders>
              <w:left w:val="single" w:sz="4" w:space="0" w:color="auto"/>
            </w:tcBorders>
          </w:tcPr>
          <w:p w14:paraId="4AF3A429" w14:textId="77777777" w:rsidR="00647365" w:rsidRPr="00857412" w:rsidRDefault="00647365" w:rsidP="002E1A78">
            <w:pPr>
              <w:pStyle w:val="NoSpacing"/>
              <w:rPr>
                <w:sz w:val="20"/>
                <w:szCs w:val="20"/>
              </w:rPr>
            </w:pPr>
            <w:r w:rsidRPr="00857412">
              <w:rPr>
                <w:sz w:val="20"/>
                <w:szCs w:val="20"/>
              </w:rPr>
              <w:t>Inventory</w:t>
            </w:r>
          </w:p>
        </w:tc>
        <w:tc>
          <w:tcPr>
            <w:tcW w:w="1545" w:type="dxa"/>
          </w:tcPr>
          <w:p w14:paraId="7FED99B3" w14:textId="77777777" w:rsidR="00647365" w:rsidRPr="00857412" w:rsidRDefault="00647365" w:rsidP="002E1A78">
            <w:pPr>
              <w:pStyle w:val="NoSpacing"/>
              <w:jc w:val="right"/>
              <w:rPr>
                <w:sz w:val="20"/>
                <w:szCs w:val="20"/>
              </w:rPr>
            </w:pPr>
            <w:r w:rsidRPr="00857412">
              <w:rPr>
                <w:sz w:val="20"/>
                <w:szCs w:val="20"/>
              </w:rPr>
              <w:t>58,000</w:t>
            </w:r>
          </w:p>
        </w:tc>
        <w:tc>
          <w:tcPr>
            <w:tcW w:w="1485" w:type="dxa"/>
            <w:tcBorders>
              <w:right w:val="single" w:sz="4" w:space="0" w:color="auto"/>
            </w:tcBorders>
          </w:tcPr>
          <w:p w14:paraId="592E5BF1" w14:textId="77777777" w:rsidR="00647365" w:rsidRPr="00857412" w:rsidRDefault="00647365" w:rsidP="002E1A78">
            <w:pPr>
              <w:pStyle w:val="NoSpacing"/>
              <w:jc w:val="right"/>
              <w:rPr>
                <w:sz w:val="20"/>
                <w:szCs w:val="20"/>
              </w:rPr>
            </w:pPr>
            <w:r w:rsidRPr="00857412">
              <w:rPr>
                <w:sz w:val="20"/>
                <w:szCs w:val="20"/>
              </w:rPr>
              <w:t>88,000</w:t>
            </w:r>
          </w:p>
        </w:tc>
      </w:tr>
      <w:tr w:rsidR="00647365" w:rsidRPr="00857412" w14:paraId="7A15C256" w14:textId="77777777" w:rsidTr="002E1A78">
        <w:trPr>
          <w:jc w:val="center"/>
        </w:trPr>
        <w:tc>
          <w:tcPr>
            <w:tcW w:w="3664" w:type="dxa"/>
            <w:tcBorders>
              <w:left w:val="single" w:sz="4" w:space="0" w:color="auto"/>
            </w:tcBorders>
          </w:tcPr>
          <w:p w14:paraId="6423FC00" w14:textId="77777777" w:rsidR="00647365" w:rsidRPr="00857412" w:rsidRDefault="00647365" w:rsidP="002E1A78">
            <w:pPr>
              <w:pStyle w:val="NoSpacing"/>
              <w:rPr>
                <w:sz w:val="20"/>
                <w:szCs w:val="20"/>
              </w:rPr>
            </w:pPr>
            <w:r w:rsidRPr="00857412">
              <w:rPr>
                <w:sz w:val="20"/>
                <w:szCs w:val="20"/>
              </w:rPr>
              <w:t>Equipment</w:t>
            </w:r>
          </w:p>
        </w:tc>
        <w:tc>
          <w:tcPr>
            <w:tcW w:w="1545" w:type="dxa"/>
          </w:tcPr>
          <w:p w14:paraId="53876563" w14:textId="77777777" w:rsidR="00647365" w:rsidRPr="00857412" w:rsidRDefault="00647365" w:rsidP="002E1A78">
            <w:pPr>
              <w:pStyle w:val="NoSpacing"/>
              <w:jc w:val="right"/>
              <w:rPr>
                <w:sz w:val="20"/>
                <w:szCs w:val="20"/>
              </w:rPr>
            </w:pPr>
            <w:r w:rsidRPr="00857412">
              <w:rPr>
                <w:sz w:val="20"/>
                <w:szCs w:val="20"/>
              </w:rPr>
              <w:t>325,000</w:t>
            </w:r>
          </w:p>
        </w:tc>
        <w:tc>
          <w:tcPr>
            <w:tcW w:w="1485" w:type="dxa"/>
            <w:tcBorders>
              <w:right w:val="single" w:sz="4" w:space="0" w:color="auto"/>
            </w:tcBorders>
          </w:tcPr>
          <w:p w14:paraId="0C497B8F" w14:textId="77777777" w:rsidR="00647365" w:rsidRPr="00857412" w:rsidRDefault="00647365" w:rsidP="002E1A78">
            <w:pPr>
              <w:pStyle w:val="NoSpacing"/>
              <w:jc w:val="right"/>
              <w:rPr>
                <w:sz w:val="20"/>
                <w:szCs w:val="20"/>
              </w:rPr>
            </w:pPr>
            <w:r w:rsidRPr="00857412">
              <w:rPr>
                <w:sz w:val="20"/>
                <w:szCs w:val="20"/>
              </w:rPr>
              <w:t>250,000</w:t>
            </w:r>
          </w:p>
        </w:tc>
      </w:tr>
      <w:tr w:rsidR="00647365" w:rsidRPr="00857412" w14:paraId="0D8DFD40" w14:textId="77777777" w:rsidTr="002E1A78">
        <w:trPr>
          <w:jc w:val="center"/>
        </w:trPr>
        <w:tc>
          <w:tcPr>
            <w:tcW w:w="3664" w:type="dxa"/>
            <w:tcBorders>
              <w:left w:val="single" w:sz="4" w:space="0" w:color="auto"/>
            </w:tcBorders>
          </w:tcPr>
          <w:p w14:paraId="2FCD4F96" w14:textId="77777777" w:rsidR="00647365" w:rsidRPr="00857412" w:rsidRDefault="00647365" w:rsidP="002E1A78">
            <w:pPr>
              <w:pStyle w:val="NoSpacing"/>
              <w:rPr>
                <w:sz w:val="20"/>
                <w:szCs w:val="20"/>
              </w:rPr>
            </w:pPr>
            <w:r w:rsidRPr="00857412">
              <w:rPr>
                <w:sz w:val="20"/>
                <w:szCs w:val="20"/>
              </w:rPr>
              <w:t>Accumulated depreciation</w:t>
            </w:r>
          </w:p>
        </w:tc>
        <w:tc>
          <w:tcPr>
            <w:tcW w:w="1545" w:type="dxa"/>
          </w:tcPr>
          <w:p w14:paraId="7272E829" w14:textId="77777777" w:rsidR="00647365" w:rsidRPr="00857412" w:rsidRDefault="00647365" w:rsidP="002E1A78">
            <w:pPr>
              <w:pStyle w:val="NoSpacing"/>
              <w:jc w:val="right"/>
              <w:rPr>
                <w:sz w:val="20"/>
                <w:szCs w:val="20"/>
                <w:u w:val="single"/>
              </w:rPr>
            </w:pPr>
            <w:r w:rsidRPr="00857412">
              <w:rPr>
                <w:sz w:val="20"/>
                <w:szCs w:val="20"/>
                <w:u w:val="single"/>
              </w:rPr>
              <w:t>(92,000)</w:t>
            </w:r>
          </w:p>
        </w:tc>
        <w:tc>
          <w:tcPr>
            <w:tcW w:w="1485" w:type="dxa"/>
            <w:tcBorders>
              <w:right w:val="single" w:sz="4" w:space="0" w:color="auto"/>
            </w:tcBorders>
          </w:tcPr>
          <w:p w14:paraId="3D414F5A" w14:textId="77777777" w:rsidR="00647365" w:rsidRPr="00857412" w:rsidRDefault="00647365" w:rsidP="002E1A78">
            <w:pPr>
              <w:pStyle w:val="NoSpacing"/>
              <w:jc w:val="right"/>
              <w:rPr>
                <w:sz w:val="20"/>
                <w:szCs w:val="20"/>
                <w:u w:val="single"/>
              </w:rPr>
            </w:pPr>
            <w:r w:rsidRPr="00857412">
              <w:rPr>
                <w:sz w:val="20"/>
                <w:szCs w:val="20"/>
                <w:u w:val="single"/>
              </w:rPr>
              <w:t>(125,000)</w:t>
            </w:r>
          </w:p>
        </w:tc>
      </w:tr>
      <w:tr w:rsidR="00647365" w:rsidRPr="00857412" w14:paraId="65B63E07" w14:textId="77777777" w:rsidTr="002E1A78">
        <w:trPr>
          <w:jc w:val="center"/>
        </w:trPr>
        <w:tc>
          <w:tcPr>
            <w:tcW w:w="3664" w:type="dxa"/>
            <w:tcBorders>
              <w:left w:val="single" w:sz="4" w:space="0" w:color="auto"/>
            </w:tcBorders>
          </w:tcPr>
          <w:p w14:paraId="1B3933A7" w14:textId="77777777" w:rsidR="00647365" w:rsidRPr="00857412" w:rsidRDefault="00647365" w:rsidP="002E1A78">
            <w:pPr>
              <w:pStyle w:val="NoSpacing"/>
              <w:rPr>
                <w:sz w:val="20"/>
                <w:szCs w:val="20"/>
              </w:rPr>
            </w:pPr>
            <w:r w:rsidRPr="00857412">
              <w:rPr>
                <w:sz w:val="20"/>
                <w:szCs w:val="20"/>
              </w:rPr>
              <w:t>Total assets</w:t>
            </w:r>
          </w:p>
        </w:tc>
        <w:tc>
          <w:tcPr>
            <w:tcW w:w="1545" w:type="dxa"/>
          </w:tcPr>
          <w:p w14:paraId="7C7F585E" w14:textId="77777777" w:rsidR="00647365" w:rsidRPr="00857412" w:rsidRDefault="00647365" w:rsidP="002E1A78">
            <w:pPr>
              <w:pStyle w:val="NoSpacing"/>
              <w:jc w:val="right"/>
              <w:rPr>
                <w:sz w:val="20"/>
                <w:szCs w:val="20"/>
                <w:u w:val="double"/>
              </w:rPr>
            </w:pPr>
            <w:r w:rsidRPr="00857412">
              <w:rPr>
                <w:sz w:val="20"/>
                <w:szCs w:val="20"/>
                <w:u w:val="double"/>
              </w:rPr>
              <w:t>$394,000</w:t>
            </w:r>
          </w:p>
        </w:tc>
        <w:tc>
          <w:tcPr>
            <w:tcW w:w="1485" w:type="dxa"/>
            <w:tcBorders>
              <w:right w:val="single" w:sz="4" w:space="0" w:color="auto"/>
            </w:tcBorders>
          </w:tcPr>
          <w:p w14:paraId="3C6E1206" w14:textId="77777777" w:rsidR="00647365" w:rsidRPr="00857412" w:rsidRDefault="00647365" w:rsidP="002E1A78">
            <w:pPr>
              <w:pStyle w:val="NoSpacing"/>
              <w:jc w:val="right"/>
              <w:rPr>
                <w:sz w:val="20"/>
                <w:szCs w:val="20"/>
                <w:u w:val="double"/>
              </w:rPr>
            </w:pPr>
            <w:r w:rsidRPr="00857412">
              <w:rPr>
                <w:sz w:val="20"/>
                <w:szCs w:val="20"/>
                <w:u w:val="double"/>
              </w:rPr>
              <w:t>$287,000</w:t>
            </w:r>
          </w:p>
        </w:tc>
      </w:tr>
      <w:tr w:rsidR="00647365" w:rsidRPr="00857412" w14:paraId="188824BE" w14:textId="77777777" w:rsidTr="002E1A78">
        <w:trPr>
          <w:jc w:val="center"/>
        </w:trPr>
        <w:tc>
          <w:tcPr>
            <w:tcW w:w="3664" w:type="dxa"/>
            <w:tcBorders>
              <w:left w:val="single" w:sz="4" w:space="0" w:color="auto"/>
            </w:tcBorders>
          </w:tcPr>
          <w:p w14:paraId="1B76882F" w14:textId="77777777" w:rsidR="00647365" w:rsidRPr="00857412" w:rsidRDefault="00647365" w:rsidP="002E1A78">
            <w:pPr>
              <w:pStyle w:val="NoSpacing"/>
              <w:rPr>
                <w:sz w:val="20"/>
                <w:szCs w:val="20"/>
              </w:rPr>
            </w:pPr>
          </w:p>
        </w:tc>
        <w:tc>
          <w:tcPr>
            <w:tcW w:w="1545" w:type="dxa"/>
          </w:tcPr>
          <w:p w14:paraId="2D532D4C" w14:textId="77777777" w:rsidR="00647365" w:rsidRPr="00857412" w:rsidRDefault="00647365" w:rsidP="002E1A78">
            <w:pPr>
              <w:pStyle w:val="NoSpacing"/>
              <w:jc w:val="right"/>
              <w:rPr>
                <w:sz w:val="20"/>
                <w:szCs w:val="20"/>
              </w:rPr>
            </w:pPr>
          </w:p>
        </w:tc>
        <w:tc>
          <w:tcPr>
            <w:tcW w:w="1485" w:type="dxa"/>
            <w:tcBorders>
              <w:right w:val="single" w:sz="4" w:space="0" w:color="auto"/>
            </w:tcBorders>
          </w:tcPr>
          <w:p w14:paraId="6AFD7541" w14:textId="77777777" w:rsidR="00647365" w:rsidRPr="00857412" w:rsidRDefault="00647365" w:rsidP="002E1A78">
            <w:pPr>
              <w:pStyle w:val="NoSpacing"/>
              <w:jc w:val="right"/>
              <w:rPr>
                <w:sz w:val="20"/>
                <w:szCs w:val="20"/>
              </w:rPr>
            </w:pPr>
          </w:p>
        </w:tc>
      </w:tr>
      <w:tr w:rsidR="00647365" w:rsidRPr="00857412" w14:paraId="541D3A1E" w14:textId="77777777" w:rsidTr="002E1A78">
        <w:trPr>
          <w:jc w:val="center"/>
        </w:trPr>
        <w:tc>
          <w:tcPr>
            <w:tcW w:w="3664" w:type="dxa"/>
            <w:tcBorders>
              <w:left w:val="single" w:sz="4" w:space="0" w:color="auto"/>
            </w:tcBorders>
          </w:tcPr>
          <w:p w14:paraId="39F656AE" w14:textId="77777777" w:rsidR="00647365" w:rsidRPr="00857412" w:rsidRDefault="00647365" w:rsidP="002E1A78">
            <w:pPr>
              <w:pStyle w:val="NoSpacing"/>
              <w:rPr>
                <w:sz w:val="20"/>
                <w:szCs w:val="20"/>
              </w:rPr>
            </w:pPr>
          </w:p>
        </w:tc>
        <w:tc>
          <w:tcPr>
            <w:tcW w:w="1545" w:type="dxa"/>
          </w:tcPr>
          <w:p w14:paraId="3A6819E4" w14:textId="77777777" w:rsidR="00647365" w:rsidRPr="00857412" w:rsidRDefault="00647365" w:rsidP="002E1A78">
            <w:pPr>
              <w:pStyle w:val="NoSpacing"/>
              <w:jc w:val="right"/>
              <w:rPr>
                <w:sz w:val="20"/>
                <w:szCs w:val="20"/>
              </w:rPr>
            </w:pPr>
          </w:p>
        </w:tc>
        <w:tc>
          <w:tcPr>
            <w:tcW w:w="1485" w:type="dxa"/>
            <w:tcBorders>
              <w:right w:val="single" w:sz="4" w:space="0" w:color="auto"/>
            </w:tcBorders>
          </w:tcPr>
          <w:p w14:paraId="46B62103" w14:textId="77777777" w:rsidR="00647365" w:rsidRPr="00857412" w:rsidRDefault="00647365" w:rsidP="002E1A78">
            <w:pPr>
              <w:pStyle w:val="NoSpacing"/>
              <w:jc w:val="right"/>
              <w:rPr>
                <w:sz w:val="20"/>
                <w:szCs w:val="20"/>
              </w:rPr>
            </w:pPr>
          </w:p>
        </w:tc>
      </w:tr>
      <w:tr w:rsidR="00647365" w:rsidRPr="00857412" w14:paraId="232AF79C" w14:textId="77777777" w:rsidTr="002E1A78">
        <w:trPr>
          <w:jc w:val="center"/>
        </w:trPr>
        <w:tc>
          <w:tcPr>
            <w:tcW w:w="3664" w:type="dxa"/>
            <w:tcBorders>
              <w:left w:val="single" w:sz="4" w:space="0" w:color="auto"/>
            </w:tcBorders>
          </w:tcPr>
          <w:p w14:paraId="004B7C6D" w14:textId="77777777" w:rsidR="00647365" w:rsidRPr="00857412" w:rsidRDefault="00647365" w:rsidP="002E1A78">
            <w:pPr>
              <w:pStyle w:val="NoSpacing"/>
              <w:rPr>
                <w:sz w:val="20"/>
                <w:szCs w:val="20"/>
              </w:rPr>
            </w:pPr>
            <w:r w:rsidRPr="00857412">
              <w:rPr>
                <w:sz w:val="20"/>
                <w:szCs w:val="20"/>
              </w:rPr>
              <w:t>Accounts payable</w:t>
            </w:r>
          </w:p>
        </w:tc>
        <w:tc>
          <w:tcPr>
            <w:tcW w:w="1545" w:type="dxa"/>
          </w:tcPr>
          <w:p w14:paraId="6AF107CF" w14:textId="77777777" w:rsidR="00647365" w:rsidRPr="00857412" w:rsidRDefault="00647365" w:rsidP="002E1A78">
            <w:pPr>
              <w:pStyle w:val="NoSpacing"/>
              <w:jc w:val="right"/>
              <w:rPr>
                <w:sz w:val="20"/>
                <w:szCs w:val="20"/>
              </w:rPr>
            </w:pPr>
            <w:r w:rsidRPr="00857412">
              <w:rPr>
                <w:sz w:val="20"/>
                <w:szCs w:val="20"/>
              </w:rPr>
              <w:t>$32,000</w:t>
            </w:r>
          </w:p>
        </w:tc>
        <w:tc>
          <w:tcPr>
            <w:tcW w:w="1485" w:type="dxa"/>
            <w:tcBorders>
              <w:right w:val="single" w:sz="4" w:space="0" w:color="auto"/>
            </w:tcBorders>
          </w:tcPr>
          <w:p w14:paraId="3BC58278" w14:textId="77777777" w:rsidR="00647365" w:rsidRPr="00857412" w:rsidRDefault="00647365" w:rsidP="002E1A78">
            <w:pPr>
              <w:pStyle w:val="NoSpacing"/>
              <w:jc w:val="right"/>
              <w:rPr>
                <w:sz w:val="20"/>
                <w:szCs w:val="20"/>
              </w:rPr>
            </w:pPr>
            <w:r w:rsidRPr="00857412">
              <w:rPr>
                <w:sz w:val="20"/>
                <w:szCs w:val="20"/>
              </w:rPr>
              <w:t>$40,000</w:t>
            </w:r>
          </w:p>
        </w:tc>
      </w:tr>
      <w:tr w:rsidR="00647365" w:rsidRPr="00857412" w14:paraId="7B460A20" w14:textId="77777777" w:rsidTr="002E1A78">
        <w:trPr>
          <w:jc w:val="center"/>
        </w:trPr>
        <w:tc>
          <w:tcPr>
            <w:tcW w:w="3664" w:type="dxa"/>
            <w:tcBorders>
              <w:left w:val="single" w:sz="4" w:space="0" w:color="auto"/>
            </w:tcBorders>
          </w:tcPr>
          <w:p w14:paraId="4269D01F" w14:textId="77777777" w:rsidR="00647365" w:rsidRPr="00857412" w:rsidRDefault="00647365" w:rsidP="002E1A78">
            <w:pPr>
              <w:pStyle w:val="NoSpacing"/>
              <w:rPr>
                <w:sz w:val="20"/>
                <w:szCs w:val="20"/>
              </w:rPr>
            </w:pPr>
            <w:r w:rsidRPr="00857412">
              <w:rPr>
                <w:sz w:val="20"/>
                <w:szCs w:val="20"/>
              </w:rPr>
              <w:t>Income taxes payable</w:t>
            </w:r>
          </w:p>
        </w:tc>
        <w:tc>
          <w:tcPr>
            <w:tcW w:w="1545" w:type="dxa"/>
          </w:tcPr>
          <w:p w14:paraId="706214CB" w14:textId="77777777" w:rsidR="00647365" w:rsidRPr="00857412" w:rsidRDefault="00647365" w:rsidP="002E1A78">
            <w:pPr>
              <w:pStyle w:val="NoSpacing"/>
              <w:jc w:val="right"/>
              <w:rPr>
                <w:sz w:val="20"/>
                <w:szCs w:val="20"/>
              </w:rPr>
            </w:pPr>
            <w:r w:rsidRPr="00857412">
              <w:rPr>
                <w:sz w:val="20"/>
                <w:szCs w:val="20"/>
              </w:rPr>
              <w:t>10,000</w:t>
            </w:r>
          </w:p>
        </w:tc>
        <w:tc>
          <w:tcPr>
            <w:tcW w:w="1485" w:type="dxa"/>
            <w:tcBorders>
              <w:right w:val="single" w:sz="4" w:space="0" w:color="auto"/>
            </w:tcBorders>
          </w:tcPr>
          <w:p w14:paraId="7DC4A049" w14:textId="77777777" w:rsidR="00647365" w:rsidRPr="00857412" w:rsidRDefault="00647365" w:rsidP="002E1A78">
            <w:pPr>
              <w:pStyle w:val="NoSpacing"/>
              <w:jc w:val="right"/>
              <w:rPr>
                <w:sz w:val="20"/>
                <w:szCs w:val="20"/>
              </w:rPr>
            </w:pPr>
            <w:r w:rsidRPr="00857412">
              <w:rPr>
                <w:sz w:val="20"/>
                <w:szCs w:val="20"/>
              </w:rPr>
              <w:t>11,000</w:t>
            </w:r>
          </w:p>
        </w:tc>
      </w:tr>
      <w:tr w:rsidR="00647365" w:rsidRPr="00857412" w14:paraId="6B2B165A" w14:textId="77777777" w:rsidTr="002E1A78">
        <w:trPr>
          <w:jc w:val="center"/>
        </w:trPr>
        <w:tc>
          <w:tcPr>
            <w:tcW w:w="3664" w:type="dxa"/>
            <w:tcBorders>
              <w:left w:val="single" w:sz="4" w:space="0" w:color="auto"/>
            </w:tcBorders>
          </w:tcPr>
          <w:p w14:paraId="48FF6656" w14:textId="77777777" w:rsidR="00647365" w:rsidRPr="00857412" w:rsidRDefault="00647365" w:rsidP="002E1A78">
            <w:pPr>
              <w:pStyle w:val="NoSpacing"/>
              <w:rPr>
                <w:sz w:val="20"/>
                <w:szCs w:val="20"/>
              </w:rPr>
            </w:pPr>
            <w:r w:rsidRPr="00857412">
              <w:rPr>
                <w:sz w:val="20"/>
                <w:szCs w:val="20"/>
              </w:rPr>
              <w:t>Bank loan payable</w:t>
            </w:r>
          </w:p>
        </w:tc>
        <w:tc>
          <w:tcPr>
            <w:tcW w:w="1545" w:type="dxa"/>
          </w:tcPr>
          <w:p w14:paraId="0905BCB3" w14:textId="77777777" w:rsidR="00647365" w:rsidRPr="00857412" w:rsidRDefault="00647365" w:rsidP="002E1A78">
            <w:pPr>
              <w:pStyle w:val="NoSpacing"/>
              <w:jc w:val="right"/>
              <w:rPr>
                <w:sz w:val="20"/>
                <w:szCs w:val="20"/>
              </w:rPr>
            </w:pPr>
            <w:r w:rsidRPr="00857412">
              <w:rPr>
                <w:sz w:val="20"/>
                <w:szCs w:val="20"/>
              </w:rPr>
              <w:t>20,000</w:t>
            </w:r>
          </w:p>
        </w:tc>
        <w:tc>
          <w:tcPr>
            <w:tcW w:w="1485" w:type="dxa"/>
            <w:tcBorders>
              <w:right w:val="single" w:sz="4" w:space="0" w:color="auto"/>
            </w:tcBorders>
          </w:tcPr>
          <w:p w14:paraId="3C24CF22" w14:textId="77777777" w:rsidR="00647365" w:rsidRPr="00857412" w:rsidRDefault="00647365" w:rsidP="002E1A78">
            <w:pPr>
              <w:pStyle w:val="NoSpacing"/>
              <w:jc w:val="right"/>
              <w:rPr>
                <w:sz w:val="20"/>
                <w:szCs w:val="20"/>
              </w:rPr>
            </w:pPr>
            <w:r w:rsidRPr="00857412">
              <w:rPr>
                <w:sz w:val="20"/>
                <w:szCs w:val="20"/>
              </w:rPr>
              <w:t>0</w:t>
            </w:r>
          </w:p>
        </w:tc>
      </w:tr>
      <w:tr w:rsidR="00647365" w:rsidRPr="00857412" w14:paraId="30C0AF83" w14:textId="77777777" w:rsidTr="002E1A78">
        <w:trPr>
          <w:jc w:val="center"/>
        </w:trPr>
        <w:tc>
          <w:tcPr>
            <w:tcW w:w="3664" w:type="dxa"/>
            <w:tcBorders>
              <w:left w:val="single" w:sz="4" w:space="0" w:color="auto"/>
            </w:tcBorders>
          </w:tcPr>
          <w:p w14:paraId="6F057414" w14:textId="77777777" w:rsidR="00647365" w:rsidRPr="00857412" w:rsidRDefault="00647365" w:rsidP="002E1A78">
            <w:pPr>
              <w:pStyle w:val="NoSpacing"/>
              <w:rPr>
                <w:sz w:val="20"/>
                <w:szCs w:val="20"/>
              </w:rPr>
            </w:pPr>
            <w:r w:rsidRPr="00857412">
              <w:rPr>
                <w:sz w:val="20"/>
                <w:szCs w:val="20"/>
              </w:rPr>
              <w:t>Common shares</w:t>
            </w:r>
          </w:p>
        </w:tc>
        <w:tc>
          <w:tcPr>
            <w:tcW w:w="1545" w:type="dxa"/>
          </w:tcPr>
          <w:p w14:paraId="3F4306FF" w14:textId="77777777" w:rsidR="00647365" w:rsidRPr="00857412" w:rsidRDefault="00647365" w:rsidP="002E1A78">
            <w:pPr>
              <w:pStyle w:val="NoSpacing"/>
              <w:jc w:val="right"/>
              <w:rPr>
                <w:sz w:val="20"/>
                <w:szCs w:val="20"/>
              </w:rPr>
            </w:pPr>
            <w:r w:rsidRPr="00857412">
              <w:rPr>
                <w:sz w:val="20"/>
                <w:szCs w:val="20"/>
              </w:rPr>
              <w:t>60,000</w:t>
            </w:r>
          </w:p>
        </w:tc>
        <w:tc>
          <w:tcPr>
            <w:tcW w:w="1485" w:type="dxa"/>
            <w:tcBorders>
              <w:right w:val="single" w:sz="4" w:space="0" w:color="auto"/>
            </w:tcBorders>
          </w:tcPr>
          <w:p w14:paraId="0970357D" w14:textId="77777777" w:rsidR="00647365" w:rsidRPr="00857412" w:rsidRDefault="00647365" w:rsidP="002E1A78">
            <w:pPr>
              <w:pStyle w:val="NoSpacing"/>
              <w:jc w:val="right"/>
              <w:rPr>
                <w:sz w:val="20"/>
                <w:szCs w:val="20"/>
              </w:rPr>
            </w:pPr>
            <w:r w:rsidRPr="00857412">
              <w:rPr>
                <w:sz w:val="20"/>
                <w:szCs w:val="20"/>
              </w:rPr>
              <w:t>50,000</w:t>
            </w:r>
          </w:p>
        </w:tc>
      </w:tr>
      <w:tr w:rsidR="00647365" w:rsidRPr="00857412" w14:paraId="0924072E" w14:textId="77777777" w:rsidTr="002E1A78">
        <w:trPr>
          <w:jc w:val="center"/>
        </w:trPr>
        <w:tc>
          <w:tcPr>
            <w:tcW w:w="3664" w:type="dxa"/>
            <w:tcBorders>
              <w:left w:val="single" w:sz="4" w:space="0" w:color="auto"/>
            </w:tcBorders>
          </w:tcPr>
          <w:p w14:paraId="6B1A09C8" w14:textId="77777777" w:rsidR="00647365" w:rsidRPr="00857412" w:rsidRDefault="00647365" w:rsidP="002E1A78">
            <w:pPr>
              <w:pStyle w:val="NoSpacing"/>
              <w:rPr>
                <w:sz w:val="20"/>
                <w:szCs w:val="20"/>
              </w:rPr>
            </w:pPr>
            <w:r w:rsidRPr="00857412">
              <w:rPr>
                <w:sz w:val="20"/>
                <w:szCs w:val="20"/>
              </w:rPr>
              <w:t>Retained earnings</w:t>
            </w:r>
          </w:p>
        </w:tc>
        <w:tc>
          <w:tcPr>
            <w:tcW w:w="1545" w:type="dxa"/>
          </w:tcPr>
          <w:p w14:paraId="60F62BA6" w14:textId="77777777" w:rsidR="00647365" w:rsidRPr="00857412" w:rsidRDefault="00647365" w:rsidP="002E1A78">
            <w:pPr>
              <w:pStyle w:val="NoSpacing"/>
              <w:jc w:val="right"/>
              <w:rPr>
                <w:sz w:val="20"/>
                <w:szCs w:val="20"/>
                <w:u w:val="single"/>
              </w:rPr>
            </w:pPr>
            <w:r w:rsidRPr="00857412">
              <w:rPr>
                <w:sz w:val="20"/>
                <w:szCs w:val="20"/>
                <w:u w:val="single"/>
              </w:rPr>
              <w:t>272,000</w:t>
            </w:r>
          </w:p>
        </w:tc>
        <w:tc>
          <w:tcPr>
            <w:tcW w:w="1485" w:type="dxa"/>
            <w:tcBorders>
              <w:right w:val="single" w:sz="4" w:space="0" w:color="auto"/>
            </w:tcBorders>
          </w:tcPr>
          <w:p w14:paraId="5EF57205" w14:textId="77777777" w:rsidR="00647365" w:rsidRPr="00857412" w:rsidRDefault="00647365" w:rsidP="002E1A78">
            <w:pPr>
              <w:pStyle w:val="NoSpacing"/>
              <w:jc w:val="right"/>
              <w:rPr>
                <w:sz w:val="20"/>
                <w:szCs w:val="20"/>
                <w:u w:val="single"/>
              </w:rPr>
            </w:pPr>
            <w:r w:rsidRPr="00857412">
              <w:rPr>
                <w:sz w:val="20"/>
                <w:szCs w:val="20"/>
                <w:u w:val="single"/>
              </w:rPr>
              <w:t>186,000</w:t>
            </w:r>
          </w:p>
        </w:tc>
      </w:tr>
      <w:tr w:rsidR="00647365" w:rsidRPr="00857412" w14:paraId="54BB6D32" w14:textId="77777777" w:rsidTr="002E1A78">
        <w:trPr>
          <w:jc w:val="center"/>
        </w:trPr>
        <w:tc>
          <w:tcPr>
            <w:tcW w:w="3664" w:type="dxa"/>
            <w:tcBorders>
              <w:left w:val="single" w:sz="4" w:space="0" w:color="auto"/>
              <w:bottom w:val="single" w:sz="4" w:space="0" w:color="auto"/>
            </w:tcBorders>
          </w:tcPr>
          <w:p w14:paraId="46342FA0" w14:textId="77777777" w:rsidR="00647365" w:rsidRPr="00857412" w:rsidRDefault="00647365" w:rsidP="002E1A78">
            <w:pPr>
              <w:pStyle w:val="NoSpacing"/>
              <w:rPr>
                <w:sz w:val="20"/>
                <w:szCs w:val="20"/>
              </w:rPr>
            </w:pPr>
            <w:r w:rsidRPr="00857412">
              <w:rPr>
                <w:sz w:val="20"/>
                <w:szCs w:val="20"/>
              </w:rPr>
              <w:t>Total liabilities and shareholders’ equity</w:t>
            </w:r>
          </w:p>
        </w:tc>
        <w:tc>
          <w:tcPr>
            <w:tcW w:w="1545" w:type="dxa"/>
            <w:tcBorders>
              <w:bottom w:val="single" w:sz="4" w:space="0" w:color="auto"/>
            </w:tcBorders>
          </w:tcPr>
          <w:p w14:paraId="5B13E4A4" w14:textId="77777777" w:rsidR="00647365" w:rsidRPr="00857412" w:rsidRDefault="00647365" w:rsidP="002E1A78">
            <w:pPr>
              <w:pStyle w:val="NoSpacing"/>
              <w:jc w:val="right"/>
              <w:rPr>
                <w:sz w:val="20"/>
                <w:szCs w:val="20"/>
                <w:u w:val="double"/>
              </w:rPr>
            </w:pPr>
            <w:r w:rsidRPr="00857412">
              <w:rPr>
                <w:sz w:val="20"/>
                <w:szCs w:val="20"/>
                <w:u w:val="double"/>
              </w:rPr>
              <w:t>$394,000</w:t>
            </w:r>
          </w:p>
        </w:tc>
        <w:tc>
          <w:tcPr>
            <w:tcW w:w="1485" w:type="dxa"/>
            <w:tcBorders>
              <w:bottom w:val="single" w:sz="4" w:space="0" w:color="auto"/>
              <w:right w:val="single" w:sz="4" w:space="0" w:color="auto"/>
            </w:tcBorders>
          </w:tcPr>
          <w:p w14:paraId="2537476A" w14:textId="77777777" w:rsidR="00647365" w:rsidRPr="00857412" w:rsidRDefault="00647365" w:rsidP="002E1A78">
            <w:pPr>
              <w:pStyle w:val="NoSpacing"/>
              <w:jc w:val="right"/>
              <w:rPr>
                <w:sz w:val="20"/>
                <w:szCs w:val="20"/>
                <w:u w:val="double"/>
              </w:rPr>
            </w:pPr>
            <w:r w:rsidRPr="00857412">
              <w:rPr>
                <w:sz w:val="20"/>
                <w:szCs w:val="20"/>
                <w:u w:val="double"/>
              </w:rPr>
              <w:t>$287,000</w:t>
            </w:r>
          </w:p>
        </w:tc>
      </w:tr>
      <w:tr w:rsidR="00647365" w:rsidRPr="00857412" w14:paraId="273D0195" w14:textId="77777777" w:rsidTr="002E1A78">
        <w:trPr>
          <w:jc w:val="center"/>
        </w:trPr>
        <w:tc>
          <w:tcPr>
            <w:tcW w:w="3664" w:type="dxa"/>
            <w:tcBorders>
              <w:top w:val="single" w:sz="4" w:space="0" w:color="auto"/>
            </w:tcBorders>
          </w:tcPr>
          <w:p w14:paraId="35590024" w14:textId="77777777" w:rsidR="00647365" w:rsidRPr="00857412" w:rsidRDefault="00647365" w:rsidP="002E1A78">
            <w:pPr>
              <w:pStyle w:val="NoSpacing"/>
              <w:rPr>
                <w:sz w:val="20"/>
                <w:szCs w:val="20"/>
              </w:rPr>
            </w:pPr>
          </w:p>
        </w:tc>
        <w:tc>
          <w:tcPr>
            <w:tcW w:w="1545" w:type="dxa"/>
            <w:tcBorders>
              <w:top w:val="single" w:sz="4" w:space="0" w:color="auto"/>
            </w:tcBorders>
          </w:tcPr>
          <w:p w14:paraId="32672AEA" w14:textId="77777777" w:rsidR="00647365" w:rsidRPr="00857412" w:rsidRDefault="00647365" w:rsidP="002E1A78">
            <w:pPr>
              <w:pStyle w:val="NoSpacing"/>
              <w:rPr>
                <w:sz w:val="20"/>
                <w:szCs w:val="20"/>
              </w:rPr>
            </w:pPr>
          </w:p>
        </w:tc>
        <w:tc>
          <w:tcPr>
            <w:tcW w:w="1485" w:type="dxa"/>
            <w:tcBorders>
              <w:top w:val="single" w:sz="4" w:space="0" w:color="auto"/>
            </w:tcBorders>
          </w:tcPr>
          <w:p w14:paraId="3AE61193" w14:textId="77777777" w:rsidR="00647365" w:rsidRPr="00857412" w:rsidRDefault="00647365" w:rsidP="002E1A78">
            <w:pPr>
              <w:pStyle w:val="NoSpacing"/>
              <w:rPr>
                <w:sz w:val="20"/>
                <w:szCs w:val="20"/>
              </w:rPr>
            </w:pPr>
          </w:p>
        </w:tc>
      </w:tr>
      <w:tr w:rsidR="00647365" w:rsidRPr="00857412" w14:paraId="1079B3F5" w14:textId="77777777" w:rsidTr="002E1A78">
        <w:trPr>
          <w:jc w:val="center"/>
        </w:trPr>
        <w:tc>
          <w:tcPr>
            <w:tcW w:w="3664" w:type="dxa"/>
            <w:tcBorders>
              <w:bottom w:val="single" w:sz="4" w:space="0" w:color="auto"/>
            </w:tcBorders>
          </w:tcPr>
          <w:p w14:paraId="6A72680D" w14:textId="77777777" w:rsidR="00647365" w:rsidRPr="00857412" w:rsidRDefault="00647365" w:rsidP="002E1A78">
            <w:pPr>
              <w:pStyle w:val="NoSpacing"/>
              <w:rPr>
                <w:sz w:val="20"/>
                <w:szCs w:val="20"/>
              </w:rPr>
            </w:pPr>
          </w:p>
        </w:tc>
        <w:tc>
          <w:tcPr>
            <w:tcW w:w="1545" w:type="dxa"/>
            <w:tcBorders>
              <w:bottom w:val="single" w:sz="4" w:space="0" w:color="auto"/>
            </w:tcBorders>
          </w:tcPr>
          <w:p w14:paraId="420E9A08" w14:textId="77777777" w:rsidR="00647365" w:rsidRPr="00857412" w:rsidRDefault="00647365" w:rsidP="002E1A78">
            <w:pPr>
              <w:pStyle w:val="NoSpacing"/>
              <w:rPr>
                <w:sz w:val="20"/>
                <w:szCs w:val="20"/>
              </w:rPr>
            </w:pPr>
          </w:p>
        </w:tc>
        <w:tc>
          <w:tcPr>
            <w:tcW w:w="1485" w:type="dxa"/>
            <w:tcBorders>
              <w:bottom w:val="single" w:sz="4" w:space="0" w:color="auto"/>
            </w:tcBorders>
          </w:tcPr>
          <w:p w14:paraId="4538008B" w14:textId="77777777" w:rsidR="00647365" w:rsidRPr="00857412" w:rsidRDefault="00647365" w:rsidP="002E1A78">
            <w:pPr>
              <w:pStyle w:val="NoSpacing"/>
              <w:rPr>
                <w:sz w:val="20"/>
                <w:szCs w:val="20"/>
              </w:rPr>
            </w:pPr>
          </w:p>
        </w:tc>
      </w:tr>
      <w:tr w:rsidR="00647365" w:rsidRPr="00857412" w14:paraId="4F1D3A4D" w14:textId="77777777" w:rsidTr="002E1A78">
        <w:trPr>
          <w:jc w:val="center"/>
        </w:trPr>
        <w:tc>
          <w:tcPr>
            <w:tcW w:w="6694" w:type="dxa"/>
            <w:gridSpan w:val="3"/>
            <w:tcBorders>
              <w:top w:val="single" w:sz="4" w:space="0" w:color="auto"/>
              <w:left w:val="single" w:sz="4" w:space="0" w:color="auto"/>
              <w:right w:val="single" w:sz="4" w:space="0" w:color="auto"/>
            </w:tcBorders>
            <w:shd w:val="clear" w:color="auto" w:fill="000000" w:themeFill="text1"/>
          </w:tcPr>
          <w:p w14:paraId="27F98137" w14:textId="77777777" w:rsidR="00647365" w:rsidRPr="00857412" w:rsidRDefault="00647365" w:rsidP="002E1A78">
            <w:pPr>
              <w:pStyle w:val="NoSpacing"/>
              <w:jc w:val="center"/>
              <w:rPr>
                <w:b/>
                <w:sz w:val="20"/>
                <w:szCs w:val="20"/>
              </w:rPr>
            </w:pPr>
            <w:r w:rsidRPr="00857412">
              <w:rPr>
                <w:b/>
                <w:sz w:val="20"/>
                <w:szCs w:val="20"/>
              </w:rPr>
              <w:t>Bait and Tackle</w:t>
            </w:r>
          </w:p>
          <w:p w14:paraId="29DEF233" w14:textId="77777777" w:rsidR="00647365" w:rsidRPr="00857412" w:rsidRDefault="00647365" w:rsidP="002E1A78">
            <w:pPr>
              <w:pStyle w:val="NoSpacing"/>
              <w:jc w:val="center"/>
              <w:rPr>
                <w:b/>
                <w:sz w:val="20"/>
                <w:szCs w:val="20"/>
              </w:rPr>
            </w:pPr>
            <w:r w:rsidRPr="00857412">
              <w:rPr>
                <w:b/>
                <w:sz w:val="20"/>
                <w:szCs w:val="20"/>
              </w:rPr>
              <w:t>Income Statement</w:t>
            </w:r>
          </w:p>
          <w:tbl>
            <w:tblPr>
              <w:tblStyle w:val="TableGrid"/>
              <w:tblW w:w="64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7"/>
            </w:tblGrid>
            <w:tr w:rsidR="00647365" w:rsidRPr="00857412" w14:paraId="7FAF5594" w14:textId="77777777" w:rsidTr="002E1A78">
              <w:trPr>
                <w:jc w:val="center"/>
              </w:trPr>
              <w:tc>
                <w:tcPr>
                  <w:tcW w:w="6477" w:type="dxa"/>
                </w:tcPr>
                <w:p w14:paraId="68FE527C" w14:textId="11252E2D" w:rsidR="00647365" w:rsidRPr="00857412" w:rsidRDefault="00647365" w:rsidP="002E1A78">
                  <w:pPr>
                    <w:pStyle w:val="NoSpacing"/>
                    <w:jc w:val="center"/>
                    <w:rPr>
                      <w:b/>
                      <w:sz w:val="20"/>
                      <w:szCs w:val="20"/>
                    </w:rPr>
                  </w:pPr>
                  <w:r w:rsidRPr="00857412">
                    <w:rPr>
                      <w:b/>
                      <w:sz w:val="20"/>
                      <w:szCs w:val="20"/>
                    </w:rPr>
                    <w:t xml:space="preserve">For the Year Ended December 31, </w:t>
                  </w:r>
                  <w:r w:rsidR="002463D9">
                    <w:rPr>
                      <w:b/>
                      <w:sz w:val="20"/>
                      <w:szCs w:val="20"/>
                    </w:rPr>
                    <w:t>2024</w:t>
                  </w:r>
                </w:p>
              </w:tc>
            </w:tr>
          </w:tbl>
          <w:p w14:paraId="04731C9C" w14:textId="77777777" w:rsidR="00647365" w:rsidRPr="00857412" w:rsidRDefault="00647365" w:rsidP="002E1A78">
            <w:pPr>
              <w:pStyle w:val="NoSpacing"/>
              <w:jc w:val="center"/>
              <w:rPr>
                <w:sz w:val="20"/>
                <w:szCs w:val="20"/>
              </w:rPr>
            </w:pPr>
          </w:p>
        </w:tc>
      </w:tr>
      <w:tr w:rsidR="00647365" w:rsidRPr="00857412" w14:paraId="1EC358F1" w14:textId="77777777" w:rsidTr="002E1A78">
        <w:trPr>
          <w:jc w:val="center"/>
        </w:trPr>
        <w:tc>
          <w:tcPr>
            <w:tcW w:w="3664" w:type="dxa"/>
            <w:tcBorders>
              <w:left w:val="single" w:sz="4" w:space="0" w:color="auto"/>
            </w:tcBorders>
          </w:tcPr>
          <w:p w14:paraId="2F528D91" w14:textId="77777777" w:rsidR="00647365" w:rsidRPr="00857412" w:rsidRDefault="00647365" w:rsidP="002E1A78">
            <w:pPr>
              <w:pStyle w:val="NoSpacing"/>
              <w:rPr>
                <w:sz w:val="20"/>
                <w:szCs w:val="20"/>
              </w:rPr>
            </w:pPr>
            <w:r w:rsidRPr="00857412">
              <w:rPr>
                <w:sz w:val="20"/>
                <w:szCs w:val="20"/>
              </w:rPr>
              <w:t>Sales</w:t>
            </w:r>
          </w:p>
        </w:tc>
        <w:tc>
          <w:tcPr>
            <w:tcW w:w="1545" w:type="dxa"/>
          </w:tcPr>
          <w:p w14:paraId="0D0DB53E" w14:textId="77777777" w:rsidR="00647365" w:rsidRPr="00857412" w:rsidRDefault="00647365" w:rsidP="002E1A78">
            <w:pPr>
              <w:pStyle w:val="NoSpacing"/>
              <w:rPr>
                <w:sz w:val="20"/>
                <w:szCs w:val="20"/>
              </w:rPr>
            </w:pPr>
          </w:p>
        </w:tc>
        <w:tc>
          <w:tcPr>
            <w:tcW w:w="1485" w:type="dxa"/>
            <w:tcBorders>
              <w:right w:val="single" w:sz="4" w:space="0" w:color="auto"/>
            </w:tcBorders>
          </w:tcPr>
          <w:p w14:paraId="61EEBC86" w14:textId="77777777" w:rsidR="00647365" w:rsidRPr="00857412" w:rsidRDefault="00647365" w:rsidP="002E1A78">
            <w:pPr>
              <w:pStyle w:val="NoSpacing"/>
              <w:jc w:val="right"/>
              <w:rPr>
                <w:sz w:val="20"/>
                <w:szCs w:val="20"/>
              </w:rPr>
            </w:pPr>
            <w:r w:rsidRPr="00857412">
              <w:rPr>
                <w:sz w:val="20"/>
                <w:szCs w:val="20"/>
              </w:rPr>
              <w:t>$635,000</w:t>
            </w:r>
          </w:p>
        </w:tc>
      </w:tr>
      <w:tr w:rsidR="00647365" w:rsidRPr="00857412" w14:paraId="58782817" w14:textId="77777777" w:rsidTr="002E1A78">
        <w:trPr>
          <w:jc w:val="center"/>
        </w:trPr>
        <w:tc>
          <w:tcPr>
            <w:tcW w:w="3664" w:type="dxa"/>
            <w:tcBorders>
              <w:left w:val="single" w:sz="4" w:space="0" w:color="auto"/>
            </w:tcBorders>
          </w:tcPr>
          <w:p w14:paraId="4737DD7B" w14:textId="77777777" w:rsidR="00647365" w:rsidRPr="00857412" w:rsidRDefault="00647365" w:rsidP="002E1A78">
            <w:pPr>
              <w:pStyle w:val="NoSpacing"/>
              <w:rPr>
                <w:sz w:val="20"/>
                <w:szCs w:val="20"/>
              </w:rPr>
            </w:pPr>
            <w:r w:rsidRPr="00857412">
              <w:rPr>
                <w:sz w:val="20"/>
                <w:szCs w:val="20"/>
              </w:rPr>
              <w:t>Cost of goods sold</w:t>
            </w:r>
          </w:p>
        </w:tc>
        <w:tc>
          <w:tcPr>
            <w:tcW w:w="1545" w:type="dxa"/>
          </w:tcPr>
          <w:p w14:paraId="45389FE9" w14:textId="77777777" w:rsidR="00647365" w:rsidRPr="00857412" w:rsidRDefault="00647365" w:rsidP="002E1A78">
            <w:pPr>
              <w:pStyle w:val="NoSpacing"/>
              <w:rPr>
                <w:sz w:val="20"/>
                <w:szCs w:val="20"/>
              </w:rPr>
            </w:pPr>
          </w:p>
        </w:tc>
        <w:tc>
          <w:tcPr>
            <w:tcW w:w="1485" w:type="dxa"/>
            <w:tcBorders>
              <w:right w:val="single" w:sz="4" w:space="0" w:color="auto"/>
            </w:tcBorders>
          </w:tcPr>
          <w:p w14:paraId="285B7A86" w14:textId="77777777" w:rsidR="00647365" w:rsidRPr="00857412" w:rsidRDefault="00647365" w:rsidP="002E1A78">
            <w:pPr>
              <w:pStyle w:val="NoSpacing"/>
              <w:jc w:val="right"/>
              <w:rPr>
                <w:sz w:val="20"/>
                <w:szCs w:val="20"/>
                <w:u w:val="single"/>
              </w:rPr>
            </w:pPr>
            <w:r w:rsidRPr="00857412">
              <w:rPr>
                <w:sz w:val="20"/>
                <w:szCs w:val="20"/>
                <w:u w:val="single"/>
              </w:rPr>
              <w:t>320,000</w:t>
            </w:r>
          </w:p>
        </w:tc>
      </w:tr>
      <w:tr w:rsidR="00647365" w:rsidRPr="00857412" w14:paraId="16C43BFD" w14:textId="77777777" w:rsidTr="002E1A78">
        <w:trPr>
          <w:jc w:val="center"/>
        </w:trPr>
        <w:tc>
          <w:tcPr>
            <w:tcW w:w="3664" w:type="dxa"/>
            <w:tcBorders>
              <w:left w:val="single" w:sz="4" w:space="0" w:color="auto"/>
            </w:tcBorders>
          </w:tcPr>
          <w:p w14:paraId="14A6EA27" w14:textId="77777777" w:rsidR="00647365" w:rsidRPr="00857412" w:rsidRDefault="00647365" w:rsidP="002E1A78">
            <w:pPr>
              <w:pStyle w:val="NoSpacing"/>
              <w:rPr>
                <w:sz w:val="20"/>
                <w:szCs w:val="20"/>
              </w:rPr>
            </w:pPr>
            <w:r w:rsidRPr="00857412">
              <w:rPr>
                <w:sz w:val="20"/>
                <w:szCs w:val="20"/>
              </w:rPr>
              <w:t>Gross profit</w:t>
            </w:r>
          </w:p>
        </w:tc>
        <w:tc>
          <w:tcPr>
            <w:tcW w:w="1545" w:type="dxa"/>
          </w:tcPr>
          <w:p w14:paraId="62718DF1" w14:textId="77777777" w:rsidR="00647365" w:rsidRPr="00857412" w:rsidRDefault="00647365" w:rsidP="002E1A78">
            <w:pPr>
              <w:pStyle w:val="NoSpacing"/>
              <w:rPr>
                <w:sz w:val="20"/>
                <w:szCs w:val="20"/>
              </w:rPr>
            </w:pPr>
          </w:p>
        </w:tc>
        <w:tc>
          <w:tcPr>
            <w:tcW w:w="1485" w:type="dxa"/>
            <w:tcBorders>
              <w:right w:val="single" w:sz="4" w:space="0" w:color="auto"/>
            </w:tcBorders>
          </w:tcPr>
          <w:p w14:paraId="395F4419" w14:textId="77777777" w:rsidR="00647365" w:rsidRPr="00857412" w:rsidRDefault="00647365" w:rsidP="002E1A78">
            <w:pPr>
              <w:pStyle w:val="NoSpacing"/>
              <w:jc w:val="right"/>
              <w:rPr>
                <w:sz w:val="20"/>
                <w:szCs w:val="20"/>
              </w:rPr>
            </w:pPr>
            <w:r w:rsidRPr="00857412">
              <w:rPr>
                <w:sz w:val="20"/>
                <w:szCs w:val="20"/>
              </w:rPr>
              <w:t>315,000</w:t>
            </w:r>
          </w:p>
        </w:tc>
      </w:tr>
      <w:tr w:rsidR="00647365" w:rsidRPr="00857412" w14:paraId="0B0BF972" w14:textId="77777777" w:rsidTr="002E1A78">
        <w:trPr>
          <w:jc w:val="center"/>
        </w:trPr>
        <w:tc>
          <w:tcPr>
            <w:tcW w:w="3664" w:type="dxa"/>
            <w:tcBorders>
              <w:left w:val="single" w:sz="4" w:space="0" w:color="auto"/>
            </w:tcBorders>
          </w:tcPr>
          <w:p w14:paraId="013E28A3" w14:textId="77777777" w:rsidR="00647365" w:rsidRPr="00857412" w:rsidRDefault="00647365" w:rsidP="002E1A78">
            <w:pPr>
              <w:pStyle w:val="NoSpacing"/>
              <w:rPr>
                <w:sz w:val="20"/>
                <w:szCs w:val="20"/>
              </w:rPr>
            </w:pPr>
            <w:r w:rsidRPr="00857412">
              <w:rPr>
                <w:sz w:val="20"/>
                <w:szCs w:val="20"/>
              </w:rPr>
              <w:t>Operating expenses</w:t>
            </w:r>
          </w:p>
        </w:tc>
        <w:tc>
          <w:tcPr>
            <w:tcW w:w="1545" w:type="dxa"/>
          </w:tcPr>
          <w:p w14:paraId="48A9B2E1" w14:textId="77777777" w:rsidR="00647365" w:rsidRPr="00857412" w:rsidRDefault="00647365" w:rsidP="002E1A78">
            <w:pPr>
              <w:pStyle w:val="NoSpacing"/>
              <w:rPr>
                <w:sz w:val="20"/>
                <w:szCs w:val="20"/>
              </w:rPr>
            </w:pPr>
          </w:p>
        </w:tc>
        <w:tc>
          <w:tcPr>
            <w:tcW w:w="1485" w:type="dxa"/>
            <w:tcBorders>
              <w:right w:val="single" w:sz="4" w:space="0" w:color="auto"/>
            </w:tcBorders>
          </w:tcPr>
          <w:p w14:paraId="31404E63" w14:textId="77777777" w:rsidR="00647365" w:rsidRPr="00857412" w:rsidRDefault="00647365" w:rsidP="002E1A78">
            <w:pPr>
              <w:pStyle w:val="NoSpacing"/>
              <w:jc w:val="right"/>
              <w:rPr>
                <w:sz w:val="20"/>
                <w:szCs w:val="20"/>
                <w:u w:val="single"/>
              </w:rPr>
            </w:pPr>
            <w:r w:rsidRPr="00857412">
              <w:rPr>
                <w:sz w:val="20"/>
                <w:szCs w:val="20"/>
                <w:u w:val="single"/>
              </w:rPr>
              <w:t>135,000</w:t>
            </w:r>
          </w:p>
        </w:tc>
      </w:tr>
      <w:tr w:rsidR="00647365" w:rsidRPr="00857412" w14:paraId="26901DFF" w14:textId="77777777" w:rsidTr="002E1A78">
        <w:trPr>
          <w:jc w:val="center"/>
        </w:trPr>
        <w:tc>
          <w:tcPr>
            <w:tcW w:w="3664" w:type="dxa"/>
            <w:tcBorders>
              <w:left w:val="single" w:sz="4" w:space="0" w:color="auto"/>
            </w:tcBorders>
          </w:tcPr>
          <w:p w14:paraId="656D36D8" w14:textId="77777777" w:rsidR="00647365" w:rsidRPr="00857412" w:rsidRDefault="00647365" w:rsidP="002E1A78">
            <w:pPr>
              <w:pStyle w:val="NoSpacing"/>
              <w:rPr>
                <w:sz w:val="20"/>
                <w:szCs w:val="20"/>
              </w:rPr>
            </w:pPr>
            <w:r w:rsidRPr="00857412">
              <w:rPr>
                <w:sz w:val="20"/>
                <w:szCs w:val="20"/>
              </w:rPr>
              <w:t>Operating income</w:t>
            </w:r>
          </w:p>
        </w:tc>
        <w:tc>
          <w:tcPr>
            <w:tcW w:w="1545" w:type="dxa"/>
          </w:tcPr>
          <w:p w14:paraId="29DDF1A9" w14:textId="77777777" w:rsidR="00647365" w:rsidRPr="00857412" w:rsidRDefault="00647365" w:rsidP="002E1A78">
            <w:pPr>
              <w:pStyle w:val="NoSpacing"/>
              <w:rPr>
                <w:sz w:val="20"/>
                <w:szCs w:val="20"/>
              </w:rPr>
            </w:pPr>
          </w:p>
        </w:tc>
        <w:tc>
          <w:tcPr>
            <w:tcW w:w="1485" w:type="dxa"/>
            <w:tcBorders>
              <w:right w:val="single" w:sz="4" w:space="0" w:color="auto"/>
            </w:tcBorders>
          </w:tcPr>
          <w:p w14:paraId="428C972B" w14:textId="77777777" w:rsidR="00647365" w:rsidRPr="00857412" w:rsidRDefault="00647365" w:rsidP="002E1A78">
            <w:pPr>
              <w:pStyle w:val="NoSpacing"/>
              <w:jc w:val="right"/>
              <w:rPr>
                <w:sz w:val="20"/>
                <w:szCs w:val="20"/>
              </w:rPr>
            </w:pPr>
            <w:r w:rsidRPr="00857412">
              <w:rPr>
                <w:sz w:val="20"/>
                <w:szCs w:val="20"/>
              </w:rPr>
              <w:t>180,000</w:t>
            </w:r>
          </w:p>
        </w:tc>
      </w:tr>
      <w:tr w:rsidR="00647365" w:rsidRPr="00857412" w14:paraId="483E3557" w14:textId="77777777" w:rsidTr="002E1A78">
        <w:trPr>
          <w:jc w:val="center"/>
        </w:trPr>
        <w:tc>
          <w:tcPr>
            <w:tcW w:w="3664" w:type="dxa"/>
            <w:tcBorders>
              <w:left w:val="single" w:sz="4" w:space="0" w:color="auto"/>
            </w:tcBorders>
          </w:tcPr>
          <w:p w14:paraId="01DB7D28" w14:textId="77777777" w:rsidR="00647365" w:rsidRPr="00857412" w:rsidRDefault="00647365" w:rsidP="002E1A78">
            <w:pPr>
              <w:pStyle w:val="NoSpacing"/>
              <w:rPr>
                <w:sz w:val="20"/>
                <w:szCs w:val="20"/>
              </w:rPr>
            </w:pPr>
            <w:r w:rsidRPr="00857412">
              <w:rPr>
                <w:sz w:val="20"/>
                <w:szCs w:val="20"/>
              </w:rPr>
              <w:t>Interest expense</w:t>
            </w:r>
          </w:p>
        </w:tc>
        <w:tc>
          <w:tcPr>
            <w:tcW w:w="1545" w:type="dxa"/>
          </w:tcPr>
          <w:p w14:paraId="5C5D1FE0" w14:textId="77777777" w:rsidR="00647365" w:rsidRPr="00857412" w:rsidRDefault="00647365" w:rsidP="002E1A78">
            <w:pPr>
              <w:pStyle w:val="NoSpacing"/>
              <w:rPr>
                <w:sz w:val="20"/>
                <w:szCs w:val="20"/>
              </w:rPr>
            </w:pPr>
          </w:p>
        </w:tc>
        <w:tc>
          <w:tcPr>
            <w:tcW w:w="1485" w:type="dxa"/>
            <w:tcBorders>
              <w:right w:val="single" w:sz="4" w:space="0" w:color="auto"/>
            </w:tcBorders>
          </w:tcPr>
          <w:p w14:paraId="7B9CC4FE" w14:textId="77777777" w:rsidR="00647365" w:rsidRPr="00857412" w:rsidRDefault="00647365" w:rsidP="002E1A78">
            <w:pPr>
              <w:pStyle w:val="NoSpacing"/>
              <w:jc w:val="right"/>
              <w:rPr>
                <w:sz w:val="20"/>
                <w:szCs w:val="20"/>
                <w:u w:val="single"/>
              </w:rPr>
            </w:pPr>
            <w:r w:rsidRPr="00857412">
              <w:rPr>
                <w:sz w:val="20"/>
                <w:szCs w:val="20"/>
                <w:u w:val="single"/>
              </w:rPr>
              <w:t>1,000</w:t>
            </w:r>
          </w:p>
        </w:tc>
      </w:tr>
      <w:tr w:rsidR="00647365" w:rsidRPr="00857412" w14:paraId="2D59AC0B" w14:textId="77777777" w:rsidTr="002E1A78">
        <w:trPr>
          <w:jc w:val="center"/>
        </w:trPr>
        <w:tc>
          <w:tcPr>
            <w:tcW w:w="3664" w:type="dxa"/>
            <w:tcBorders>
              <w:left w:val="single" w:sz="4" w:space="0" w:color="auto"/>
            </w:tcBorders>
          </w:tcPr>
          <w:p w14:paraId="15912832" w14:textId="77777777" w:rsidR="00647365" w:rsidRPr="00857412" w:rsidRDefault="00647365" w:rsidP="002E1A78">
            <w:pPr>
              <w:pStyle w:val="NoSpacing"/>
              <w:rPr>
                <w:sz w:val="20"/>
                <w:szCs w:val="20"/>
              </w:rPr>
            </w:pPr>
            <w:r w:rsidRPr="00857412">
              <w:rPr>
                <w:sz w:val="20"/>
                <w:szCs w:val="20"/>
              </w:rPr>
              <w:t>Income before taxes</w:t>
            </w:r>
          </w:p>
        </w:tc>
        <w:tc>
          <w:tcPr>
            <w:tcW w:w="1545" w:type="dxa"/>
          </w:tcPr>
          <w:p w14:paraId="7CBFB49E" w14:textId="77777777" w:rsidR="00647365" w:rsidRPr="00857412" w:rsidRDefault="00647365" w:rsidP="002E1A78">
            <w:pPr>
              <w:pStyle w:val="NoSpacing"/>
              <w:rPr>
                <w:sz w:val="20"/>
                <w:szCs w:val="20"/>
              </w:rPr>
            </w:pPr>
          </w:p>
        </w:tc>
        <w:tc>
          <w:tcPr>
            <w:tcW w:w="1485" w:type="dxa"/>
            <w:tcBorders>
              <w:right w:val="single" w:sz="4" w:space="0" w:color="auto"/>
            </w:tcBorders>
          </w:tcPr>
          <w:p w14:paraId="618102EA" w14:textId="77777777" w:rsidR="00647365" w:rsidRPr="00857412" w:rsidRDefault="00647365" w:rsidP="002E1A78">
            <w:pPr>
              <w:pStyle w:val="NoSpacing"/>
              <w:jc w:val="right"/>
              <w:rPr>
                <w:sz w:val="20"/>
                <w:szCs w:val="20"/>
              </w:rPr>
            </w:pPr>
            <w:r w:rsidRPr="00857412">
              <w:rPr>
                <w:sz w:val="20"/>
                <w:szCs w:val="20"/>
              </w:rPr>
              <w:t>179,000</w:t>
            </w:r>
          </w:p>
        </w:tc>
      </w:tr>
      <w:tr w:rsidR="00647365" w:rsidRPr="00857412" w14:paraId="13C7F649" w14:textId="77777777" w:rsidTr="002E1A78">
        <w:trPr>
          <w:jc w:val="center"/>
        </w:trPr>
        <w:tc>
          <w:tcPr>
            <w:tcW w:w="3664" w:type="dxa"/>
            <w:tcBorders>
              <w:left w:val="single" w:sz="4" w:space="0" w:color="auto"/>
            </w:tcBorders>
          </w:tcPr>
          <w:p w14:paraId="6429DE16" w14:textId="77777777" w:rsidR="00647365" w:rsidRPr="00857412" w:rsidRDefault="00647365" w:rsidP="002E1A78">
            <w:pPr>
              <w:pStyle w:val="NoSpacing"/>
              <w:rPr>
                <w:sz w:val="20"/>
                <w:szCs w:val="20"/>
              </w:rPr>
            </w:pPr>
            <w:r w:rsidRPr="00857412">
              <w:rPr>
                <w:sz w:val="20"/>
                <w:szCs w:val="20"/>
              </w:rPr>
              <w:t>Income taxes</w:t>
            </w:r>
          </w:p>
        </w:tc>
        <w:tc>
          <w:tcPr>
            <w:tcW w:w="1545" w:type="dxa"/>
          </w:tcPr>
          <w:p w14:paraId="3539E5C2" w14:textId="77777777" w:rsidR="00647365" w:rsidRPr="00857412" w:rsidRDefault="00647365" w:rsidP="002E1A78">
            <w:pPr>
              <w:pStyle w:val="NoSpacing"/>
              <w:rPr>
                <w:sz w:val="20"/>
                <w:szCs w:val="20"/>
              </w:rPr>
            </w:pPr>
          </w:p>
        </w:tc>
        <w:tc>
          <w:tcPr>
            <w:tcW w:w="1485" w:type="dxa"/>
            <w:tcBorders>
              <w:right w:val="single" w:sz="4" w:space="0" w:color="auto"/>
            </w:tcBorders>
          </w:tcPr>
          <w:p w14:paraId="09300F4F" w14:textId="77777777" w:rsidR="00647365" w:rsidRPr="00857412" w:rsidRDefault="00647365" w:rsidP="002E1A78">
            <w:pPr>
              <w:pStyle w:val="NoSpacing"/>
              <w:jc w:val="right"/>
              <w:rPr>
                <w:sz w:val="20"/>
                <w:szCs w:val="20"/>
                <w:u w:val="single"/>
              </w:rPr>
            </w:pPr>
            <w:r w:rsidRPr="00857412">
              <w:rPr>
                <w:sz w:val="20"/>
                <w:szCs w:val="20"/>
                <w:u w:val="single"/>
              </w:rPr>
              <w:t>43,000</w:t>
            </w:r>
          </w:p>
        </w:tc>
      </w:tr>
      <w:tr w:rsidR="00647365" w:rsidRPr="00857412" w14:paraId="4FCC955C" w14:textId="77777777" w:rsidTr="002E1A78">
        <w:trPr>
          <w:jc w:val="center"/>
        </w:trPr>
        <w:tc>
          <w:tcPr>
            <w:tcW w:w="3664" w:type="dxa"/>
            <w:tcBorders>
              <w:left w:val="single" w:sz="4" w:space="0" w:color="auto"/>
              <w:bottom w:val="single" w:sz="4" w:space="0" w:color="auto"/>
            </w:tcBorders>
          </w:tcPr>
          <w:p w14:paraId="794004EA" w14:textId="77777777" w:rsidR="00647365" w:rsidRPr="00857412" w:rsidRDefault="00647365" w:rsidP="002E1A78">
            <w:pPr>
              <w:pStyle w:val="NoSpacing"/>
              <w:rPr>
                <w:sz w:val="20"/>
                <w:szCs w:val="20"/>
              </w:rPr>
            </w:pPr>
            <w:r w:rsidRPr="00857412">
              <w:rPr>
                <w:sz w:val="20"/>
                <w:szCs w:val="20"/>
              </w:rPr>
              <w:t>Net income</w:t>
            </w:r>
          </w:p>
        </w:tc>
        <w:tc>
          <w:tcPr>
            <w:tcW w:w="1545" w:type="dxa"/>
            <w:tcBorders>
              <w:bottom w:val="single" w:sz="4" w:space="0" w:color="auto"/>
            </w:tcBorders>
          </w:tcPr>
          <w:p w14:paraId="28098044" w14:textId="77777777" w:rsidR="00647365" w:rsidRPr="00857412" w:rsidRDefault="00647365" w:rsidP="002E1A78">
            <w:pPr>
              <w:pStyle w:val="NoSpacing"/>
              <w:rPr>
                <w:sz w:val="20"/>
                <w:szCs w:val="20"/>
              </w:rPr>
            </w:pPr>
          </w:p>
        </w:tc>
        <w:tc>
          <w:tcPr>
            <w:tcW w:w="1485" w:type="dxa"/>
            <w:tcBorders>
              <w:bottom w:val="single" w:sz="4" w:space="0" w:color="auto"/>
              <w:right w:val="single" w:sz="4" w:space="0" w:color="auto"/>
            </w:tcBorders>
          </w:tcPr>
          <w:p w14:paraId="0F8A82E7" w14:textId="77777777" w:rsidR="00647365" w:rsidRPr="00857412" w:rsidRDefault="00647365" w:rsidP="002E1A78">
            <w:pPr>
              <w:pStyle w:val="NoSpacing"/>
              <w:jc w:val="right"/>
              <w:rPr>
                <w:sz w:val="20"/>
                <w:szCs w:val="20"/>
                <w:u w:val="double"/>
              </w:rPr>
            </w:pPr>
            <w:r w:rsidRPr="00857412">
              <w:rPr>
                <w:sz w:val="20"/>
                <w:szCs w:val="20"/>
                <w:u w:val="double"/>
              </w:rPr>
              <w:t>$136,000</w:t>
            </w:r>
          </w:p>
        </w:tc>
      </w:tr>
      <w:tr w:rsidR="00647365" w:rsidRPr="00857412" w14:paraId="1B1D62FA" w14:textId="77777777" w:rsidTr="002E1A78">
        <w:trPr>
          <w:jc w:val="center"/>
        </w:trPr>
        <w:tc>
          <w:tcPr>
            <w:tcW w:w="3664" w:type="dxa"/>
            <w:tcBorders>
              <w:top w:val="single" w:sz="4" w:space="0" w:color="auto"/>
            </w:tcBorders>
          </w:tcPr>
          <w:p w14:paraId="768AC229" w14:textId="77777777" w:rsidR="00647365" w:rsidRPr="00857412" w:rsidRDefault="00647365" w:rsidP="002E1A78">
            <w:pPr>
              <w:pStyle w:val="NoSpacing"/>
              <w:rPr>
                <w:sz w:val="20"/>
                <w:szCs w:val="20"/>
              </w:rPr>
            </w:pPr>
          </w:p>
        </w:tc>
        <w:tc>
          <w:tcPr>
            <w:tcW w:w="1545" w:type="dxa"/>
            <w:tcBorders>
              <w:top w:val="single" w:sz="4" w:space="0" w:color="auto"/>
            </w:tcBorders>
          </w:tcPr>
          <w:p w14:paraId="444793A2" w14:textId="77777777" w:rsidR="00647365" w:rsidRPr="00857412" w:rsidRDefault="00647365" w:rsidP="002E1A78">
            <w:pPr>
              <w:pStyle w:val="NoSpacing"/>
              <w:rPr>
                <w:sz w:val="20"/>
                <w:szCs w:val="20"/>
              </w:rPr>
            </w:pPr>
          </w:p>
        </w:tc>
        <w:tc>
          <w:tcPr>
            <w:tcW w:w="1485" w:type="dxa"/>
            <w:tcBorders>
              <w:top w:val="single" w:sz="4" w:space="0" w:color="auto"/>
            </w:tcBorders>
          </w:tcPr>
          <w:p w14:paraId="08F787B2" w14:textId="77777777" w:rsidR="00647365" w:rsidRPr="00857412" w:rsidRDefault="00647365" w:rsidP="002E1A78">
            <w:pPr>
              <w:pStyle w:val="NoSpacing"/>
              <w:rPr>
                <w:sz w:val="20"/>
                <w:szCs w:val="20"/>
              </w:rPr>
            </w:pPr>
          </w:p>
        </w:tc>
      </w:tr>
    </w:tbl>
    <w:p w14:paraId="516AC3D9" w14:textId="77777777" w:rsidR="00647365" w:rsidRDefault="00647365" w:rsidP="00647365">
      <w:pPr>
        <w:rPr>
          <w:sz w:val="20"/>
          <w:szCs w:val="20"/>
        </w:rPr>
      </w:pPr>
      <w:r>
        <w:rPr>
          <w:sz w:val="20"/>
          <w:szCs w:val="20"/>
        </w:rPr>
        <w:t>Additional information:</w:t>
      </w:r>
    </w:p>
    <w:p w14:paraId="07E82A10" w14:textId="0BE36C31" w:rsidR="00647365" w:rsidRDefault="00647365" w:rsidP="00647365">
      <w:pPr>
        <w:pStyle w:val="ListParagraph"/>
        <w:numPr>
          <w:ilvl w:val="0"/>
          <w:numId w:val="50"/>
        </w:numPr>
        <w:rPr>
          <w:sz w:val="20"/>
          <w:szCs w:val="20"/>
        </w:rPr>
      </w:pPr>
      <w:r>
        <w:rPr>
          <w:sz w:val="20"/>
          <w:szCs w:val="20"/>
        </w:rPr>
        <w:t xml:space="preserve">Operating expenses are composed of: Depreciation $12,000; Salaries $50,000; Loss on Sale of Equipment $9,000; </w:t>
      </w:r>
      <w:r w:rsidR="001054DB">
        <w:rPr>
          <w:sz w:val="20"/>
          <w:szCs w:val="20"/>
        </w:rPr>
        <w:t>other</w:t>
      </w:r>
      <w:r>
        <w:rPr>
          <w:sz w:val="20"/>
          <w:szCs w:val="20"/>
        </w:rPr>
        <w:t xml:space="preserve"> operating expenses $64,000.</w:t>
      </w:r>
    </w:p>
    <w:p w14:paraId="70A24D33" w14:textId="77777777" w:rsidR="00647365" w:rsidRPr="0090207A" w:rsidRDefault="00647365" w:rsidP="00647365">
      <w:pPr>
        <w:pStyle w:val="ListParagraph"/>
        <w:numPr>
          <w:ilvl w:val="0"/>
          <w:numId w:val="50"/>
        </w:numPr>
        <w:rPr>
          <w:sz w:val="20"/>
          <w:szCs w:val="20"/>
        </w:rPr>
      </w:pPr>
      <w:r>
        <w:rPr>
          <w:sz w:val="20"/>
          <w:szCs w:val="20"/>
        </w:rPr>
        <w:t>Other operating expenses are cash expenses.</w:t>
      </w:r>
    </w:p>
    <w:p w14:paraId="1D788FDF" w14:textId="77777777" w:rsidR="00647365" w:rsidRDefault="00647365" w:rsidP="00647365">
      <w:pPr>
        <w:pStyle w:val="ListParagraph"/>
        <w:numPr>
          <w:ilvl w:val="0"/>
          <w:numId w:val="50"/>
        </w:numPr>
        <w:rPr>
          <w:sz w:val="20"/>
          <w:szCs w:val="20"/>
        </w:rPr>
      </w:pPr>
      <w:r>
        <w:rPr>
          <w:sz w:val="20"/>
          <w:szCs w:val="20"/>
        </w:rPr>
        <w:t>Equipment was purchased during the year for $135,000 cash.</w:t>
      </w:r>
    </w:p>
    <w:p w14:paraId="353418AE" w14:textId="77777777" w:rsidR="00647365" w:rsidRDefault="00647365" w:rsidP="00647365">
      <w:pPr>
        <w:pStyle w:val="ListParagraph"/>
        <w:numPr>
          <w:ilvl w:val="0"/>
          <w:numId w:val="50"/>
        </w:numPr>
        <w:rPr>
          <w:sz w:val="20"/>
          <w:szCs w:val="20"/>
        </w:rPr>
      </w:pPr>
      <w:r>
        <w:rPr>
          <w:sz w:val="20"/>
          <w:szCs w:val="20"/>
        </w:rPr>
        <w:t>Equipment was sold for cash during the year.  The original cost of the equipment was $60,000, and the accumulated depreciation was $45,000.</w:t>
      </w:r>
    </w:p>
    <w:p w14:paraId="2AA3ADAB" w14:textId="77777777" w:rsidR="00647365" w:rsidRDefault="00647365" w:rsidP="00647365">
      <w:pPr>
        <w:pStyle w:val="ListParagraph"/>
        <w:numPr>
          <w:ilvl w:val="0"/>
          <w:numId w:val="50"/>
        </w:numPr>
        <w:rPr>
          <w:sz w:val="20"/>
          <w:szCs w:val="20"/>
        </w:rPr>
      </w:pPr>
      <w:r>
        <w:rPr>
          <w:sz w:val="20"/>
          <w:szCs w:val="20"/>
        </w:rPr>
        <w:t>Dividends were declared and paid during the year.</w:t>
      </w:r>
    </w:p>
    <w:p w14:paraId="644A4685" w14:textId="77777777" w:rsidR="00647365" w:rsidRPr="00857412" w:rsidRDefault="00647365" w:rsidP="00647365">
      <w:pPr>
        <w:rPr>
          <w:sz w:val="20"/>
          <w:szCs w:val="20"/>
        </w:rPr>
      </w:pPr>
    </w:p>
    <w:p w14:paraId="10804E83" w14:textId="77777777" w:rsidR="00647365" w:rsidRPr="00857412" w:rsidRDefault="00647365" w:rsidP="00647365">
      <w:pPr>
        <w:rPr>
          <w:sz w:val="20"/>
          <w:szCs w:val="20"/>
        </w:rPr>
      </w:pPr>
    </w:p>
    <w:p w14:paraId="2550A42D" w14:textId="77777777" w:rsidR="00647365" w:rsidRPr="008531F6" w:rsidRDefault="00647365" w:rsidP="00647365">
      <w:pPr>
        <w:rPr>
          <w:b/>
          <w:sz w:val="20"/>
          <w:szCs w:val="20"/>
        </w:rPr>
      </w:pPr>
      <w:r w:rsidRPr="008531F6">
        <w:rPr>
          <w:b/>
          <w:sz w:val="20"/>
          <w:szCs w:val="20"/>
        </w:rPr>
        <w:t>Required:</w:t>
      </w:r>
    </w:p>
    <w:p w14:paraId="21B708BF" w14:textId="77777777" w:rsidR="00647365" w:rsidRPr="00857412" w:rsidRDefault="00647365" w:rsidP="00647365">
      <w:pPr>
        <w:rPr>
          <w:sz w:val="20"/>
          <w:szCs w:val="20"/>
        </w:rPr>
      </w:pPr>
      <w:r>
        <w:rPr>
          <w:sz w:val="20"/>
          <w:szCs w:val="20"/>
        </w:rPr>
        <w:t>Prepare a cash flow statement using the direct method or indirect method or both (depending on what your instructor assigns).</w:t>
      </w:r>
      <w:r w:rsidRPr="00857412">
        <w:rPr>
          <w:sz w:val="20"/>
          <w:szCs w:val="20"/>
        </w:rPr>
        <w:br w:type="page"/>
      </w:r>
    </w:p>
    <w:p w14:paraId="1A3A7F1A" w14:textId="77777777" w:rsidR="001054DB" w:rsidRDefault="001054DB" w:rsidP="00647365">
      <w:pPr>
        <w:rPr>
          <w:b/>
          <w:sz w:val="20"/>
          <w:szCs w:val="20"/>
        </w:rPr>
      </w:pPr>
    </w:p>
    <w:p w14:paraId="05D75C49" w14:textId="273F5888" w:rsidR="00647365" w:rsidRDefault="00647365" w:rsidP="00647365">
      <w:pPr>
        <w:rPr>
          <w:b/>
          <w:sz w:val="20"/>
          <w:szCs w:val="20"/>
        </w:rPr>
      </w:pPr>
      <w:r w:rsidRPr="00647365">
        <w:rPr>
          <w:b/>
          <w:sz w:val="20"/>
          <w:szCs w:val="20"/>
        </w:rPr>
        <w:t>11-1B – Basic Cash Flow Statement</w:t>
      </w:r>
    </w:p>
    <w:p w14:paraId="53794385" w14:textId="77777777" w:rsidR="00647365" w:rsidRPr="00647365" w:rsidRDefault="00647365" w:rsidP="00647365">
      <w:pPr>
        <w:rPr>
          <w:b/>
          <w:sz w:val="20"/>
          <w:szCs w:val="20"/>
        </w:rPr>
      </w:pPr>
    </w:p>
    <w:p w14:paraId="31FC0847" w14:textId="77777777" w:rsidR="00647365" w:rsidRPr="00857412" w:rsidRDefault="00647365" w:rsidP="00647365">
      <w:pPr>
        <w:rPr>
          <w:sz w:val="20"/>
          <w:szCs w:val="20"/>
        </w:rPr>
      </w:pPr>
      <w:r>
        <w:rPr>
          <w:sz w:val="20"/>
          <w:szCs w:val="20"/>
        </w:rPr>
        <w:t>The financial statements of Safety First are presented below:</w:t>
      </w:r>
    </w:p>
    <w:p w14:paraId="2CD668A1" w14:textId="77777777" w:rsidR="00647365" w:rsidRPr="00857412" w:rsidRDefault="00647365" w:rsidP="00647365">
      <w:pPr>
        <w:rPr>
          <w:sz w:val="20"/>
          <w:szCs w:val="20"/>
        </w:rPr>
      </w:pPr>
    </w:p>
    <w:tbl>
      <w:tblPr>
        <w:tblStyle w:val="TableGrid"/>
        <w:tblW w:w="6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4"/>
        <w:gridCol w:w="1545"/>
        <w:gridCol w:w="1485"/>
      </w:tblGrid>
      <w:tr w:rsidR="00647365" w:rsidRPr="00857412" w14:paraId="3CA31CB7" w14:textId="77777777" w:rsidTr="002E1A78">
        <w:trPr>
          <w:jc w:val="center"/>
        </w:trPr>
        <w:tc>
          <w:tcPr>
            <w:tcW w:w="6694" w:type="dxa"/>
            <w:gridSpan w:val="3"/>
            <w:tcBorders>
              <w:top w:val="single" w:sz="4" w:space="0" w:color="auto"/>
              <w:left w:val="single" w:sz="4" w:space="0" w:color="auto"/>
              <w:right w:val="single" w:sz="4" w:space="0" w:color="auto"/>
            </w:tcBorders>
            <w:shd w:val="clear" w:color="auto" w:fill="000000" w:themeFill="text1"/>
          </w:tcPr>
          <w:p w14:paraId="3878C45A" w14:textId="77777777" w:rsidR="00647365" w:rsidRPr="00857412" w:rsidRDefault="00647365" w:rsidP="002E1A78">
            <w:pPr>
              <w:pStyle w:val="NoSpacing"/>
              <w:jc w:val="center"/>
              <w:rPr>
                <w:b/>
                <w:sz w:val="20"/>
                <w:szCs w:val="20"/>
              </w:rPr>
            </w:pPr>
            <w:r>
              <w:rPr>
                <w:b/>
                <w:sz w:val="20"/>
                <w:szCs w:val="20"/>
              </w:rPr>
              <w:t>Safety First</w:t>
            </w:r>
          </w:p>
          <w:p w14:paraId="0C117EB3" w14:textId="77777777" w:rsidR="00647365" w:rsidRPr="00857412" w:rsidRDefault="00647365" w:rsidP="002E1A78">
            <w:pPr>
              <w:pStyle w:val="NoSpacing"/>
              <w:jc w:val="center"/>
              <w:rPr>
                <w:b/>
                <w:sz w:val="20"/>
                <w:szCs w:val="20"/>
              </w:rPr>
            </w:pPr>
            <w:r w:rsidRPr="00857412">
              <w:rPr>
                <w:b/>
                <w:sz w:val="20"/>
                <w:szCs w:val="20"/>
              </w:rPr>
              <w:t>Balance Sheet</w:t>
            </w:r>
          </w:p>
          <w:p w14:paraId="16364FE1" w14:textId="77777777" w:rsidR="00647365" w:rsidRPr="00857412" w:rsidRDefault="00647365" w:rsidP="002E1A78">
            <w:pPr>
              <w:pStyle w:val="NoSpacing"/>
              <w:jc w:val="center"/>
              <w:rPr>
                <w:sz w:val="20"/>
                <w:szCs w:val="20"/>
              </w:rPr>
            </w:pPr>
            <w:r>
              <w:rPr>
                <w:b/>
                <w:sz w:val="20"/>
                <w:szCs w:val="20"/>
              </w:rPr>
              <w:t xml:space="preserve">As at </w:t>
            </w:r>
            <w:r w:rsidRPr="00857412">
              <w:rPr>
                <w:b/>
                <w:sz w:val="20"/>
                <w:szCs w:val="20"/>
              </w:rPr>
              <w:t>December 31</w:t>
            </w:r>
          </w:p>
        </w:tc>
      </w:tr>
      <w:tr w:rsidR="00647365" w:rsidRPr="00857412" w14:paraId="48774738" w14:textId="77777777" w:rsidTr="002E1A78">
        <w:trPr>
          <w:jc w:val="center"/>
        </w:trPr>
        <w:tc>
          <w:tcPr>
            <w:tcW w:w="3664" w:type="dxa"/>
            <w:tcBorders>
              <w:left w:val="single" w:sz="4" w:space="0" w:color="auto"/>
            </w:tcBorders>
          </w:tcPr>
          <w:p w14:paraId="5891783D" w14:textId="77777777" w:rsidR="00647365" w:rsidRPr="00857412" w:rsidRDefault="00647365" w:rsidP="002E1A78">
            <w:pPr>
              <w:pStyle w:val="NoSpacing"/>
              <w:rPr>
                <w:sz w:val="20"/>
                <w:szCs w:val="20"/>
              </w:rPr>
            </w:pPr>
          </w:p>
        </w:tc>
        <w:tc>
          <w:tcPr>
            <w:tcW w:w="1545" w:type="dxa"/>
          </w:tcPr>
          <w:p w14:paraId="5FBE9B3E" w14:textId="10462E86" w:rsidR="00647365" w:rsidRPr="00857412" w:rsidRDefault="002463D9" w:rsidP="002E1A78">
            <w:pPr>
              <w:pStyle w:val="NoSpacing"/>
              <w:jc w:val="center"/>
              <w:rPr>
                <w:sz w:val="20"/>
                <w:szCs w:val="20"/>
              </w:rPr>
            </w:pPr>
            <w:r>
              <w:rPr>
                <w:sz w:val="20"/>
                <w:szCs w:val="20"/>
              </w:rPr>
              <w:t>2024</w:t>
            </w:r>
          </w:p>
        </w:tc>
        <w:tc>
          <w:tcPr>
            <w:tcW w:w="1485" w:type="dxa"/>
            <w:tcBorders>
              <w:right w:val="single" w:sz="4" w:space="0" w:color="auto"/>
            </w:tcBorders>
          </w:tcPr>
          <w:p w14:paraId="2E56869F" w14:textId="6D6B82CB" w:rsidR="00647365" w:rsidRPr="00857412" w:rsidRDefault="002463D9" w:rsidP="002E1A78">
            <w:pPr>
              <w:pStyle w:val="NoSpacing"/>
              <w:jc w:val="center"/>
              <w:rPr>
                <w:sz w:val="20"/>
                <w:szCs w:val="20"/>
              </w:rPr>
            </w:pPr>
            <w:r>
              <w:rPr>
                <w:sz w:val="20"/>
                <w:szCs w:val="20"/>
              </w:rPr>
              <w:t>2023</w:t>
            </w:r>
          </w:p>
        </w:tc>
      </w:tr>
      <w:tr w:rsidR="00647365" w:rsidRPr="00857412" w14:paraId="74FC390E" w14:textId="77777777" w:rsidTr="002E1A78">
        <w:trPr>
          <w:jc w:val="center"/>
        </w:trPr>
        <w:tc>
          <w:tcPr>
            <w:tcW w:w="3664" w:type="dxa"/>
            <w:tcBorders>
              <w:left w:val="single" w:sz="4" w:space="0" w:color="auto"/>
            </w:tcBorders>
          </w:tcPr>
          <w:p w14:paraId="22F417CC" w14:textId="77777777" w:rsidR="00647365" w:rsidRPr="00857412" w:rsidRDefault="00647365" w:rsidP="002E1A78">
            <w:pPr>
              <w:pStyle w:val="NoSpacing"/>
              <w:rPr>
                <w:sz w:val="20"/>
                <w:szCs w:val="20"/>
              </w:rPr>
            </w:pPr>
            <w:r w:rsidRPr="00857412">
              <w:rPr>
                <w:sz w:val="20"/>
                <w:szCs w:val="20"/>
              </w:rPr>
              <w:t>Cash</w:t>
            </w:r>
          </w:p>
        </w:tc>
        <w:tc>
          <w:tcPr>
            <w:tcW w:w="1545" w:type="dxa"/>
          </w:tcPr>
          <w:p w14:paraId="0941A888" w14:textId="77777777" w:rsidR="00647365" w:rsidRPr="00857412" w:rsidRDefault="00647365" w:rsidP="002E1A78">
            <w:pPr>
              <w:pStyle w:val="NoSpacing"/>
              <w:jc w:val="right"/>
              <w:rPr>
                <w:sz w:val="20"/>
                <w:szCs w:val="20"/>
              </w:rPr>
            </w:pPr>
            <w:r>
              <w:rPr>
                <w:sz w:val="20"/>
                <w:szCs w:val="20"/>
              </w:rPr>
              <w:t>$2,6</w:t>
            </w:r>
            <w:r w:rsidRPr="00857412">
              <w:rPr>
                <w:sz w:val="20"/>
                <w:szCs w:val="20"/>
              </w:rPr>
              <w:t>00</w:t>
            </w:r>
          </w:p>
        </w:tc>
        <w:tc>
          <w:tcPr>
            <w:tcW w:w="1485" w:type="dxa"/>
            <w:tcBorders>
              <w:right w:val="single" w:sz="4" w:space="0" w:color="auto"/>
            </w:tcBorders>
          </w:tcPr>
          <w:p w14:paraId="36EB1E75" w14:textId="77777777" w:rsidR="00647365" w:rsidRPr="00857412" w:rsidRDefault="00647365" w:rsidP="002E1A78">
            <w:pPr>
              <w:pStyle w:val="NoSpacing"/>
              <w:jc w:val="right"/>
              <w:rPr>
                <w:sz w:val="20"/>
                <w:szCs w:val="20"/>
              </w:rPr>
            </w:pPr>
            <w:r w:rsidRPr="00857412">
              <w:rPr>
                <w:sz w:val="20"/>
                <w:szCs w:val="20"/>
              </w:rPr>
              <w:t>$</w:t>
            </w:r>
            <w:r>
              <w:rPr>
                <w:sz w:val="20"/>
                <w:szCs w:val="20"/>
              </w:rPr>
              <w:t>5</w:t>
            </w:r>
            <w:r w:rsidRPr="00857412">
              <w:rPr>
                <w:sz w:val="20"/>
                <w:szCs w:val="20"/>
              </w:rPr>
              <w:t>00</w:t>
            </w:r>
          </w:p>
        </w:tc>
      </w:tr>
      <w:tr w:rsidR="00647365" w:rsidRPr="00857412" w14:paraId="2EC7FB0D" w14:textId="77777777" w:rsidTr="002E1A78">
        <w:trPr>
          <w:jc w:val="center"/>
        </w:trPr>
        <w:tc>
          <w:tcPr>
            <w:tcW w:w="3664" w:type="dxa"/>
            <w:tcBorders>
              <w:left w:val="single" w:sz="4" w:space="0" w:color="auto"/>
            </w:tcBorders>
          </w:tcPr>
          <w:p w14:paraId="0B25C407" w14:textId="77777777" w:rsidR="00647365" w:rsidRPr="00857412" w:rsidRDefault="00647365" w:rsidP="002E1A78">
            <w:pPr>
              <w:pStyle w:val="NoSpacing"/>
              <w:rPr>
                <w:sz w:val="20"/>
                <w:szCs w:val="20"/>
              </w:rPr>
            </w:pPr>
            <w:r w:rsidRPr="00857412">
              <w:rPr>
                <w:sz w:val="20"/>
                <w:szCs w:val="20"/>
              </w:rPr>
              <w:t>Accounts receivable</w:t>
            </w:r>
          </w:p>
        </w:tc>
        <w:tc>
          <w:tcPr>
            <w:tcW w:w="1545" w:type="dxa"/>
          </w:tcPr>
          <w:p w14:paraId="42DDF06C" w14:textId="77777777" w:rsidR="00647365" w:rsidRPr="00857412" w:rsidRDefault="00647365" w:rsidP="002E1A78">
            <w:pPr>
              <w:pStyle w:val="NoSpacing"/>
              <w:jc w:val="right"/>
              <w:rPr>
                <w:sz w:val="20"/>
                <w:szCs w:val="20"/>
              </w:rPr>
            </w:pPr>
            <w:r>
              <w:rPr>
                <w:sz w:val="20"/>
                <w:szCs w:val="20"/>
              </w:rPr>
              <w:t>5</w:t>
            </w:r>
            <w:r w:rsidRPr="00857412">
              <w:rPr>
                <w:sz w:val="20"/>
                <w:szCs w:val="20"/>
              </w:rPr>
              <w:t>00</w:t>
            </w:r>
          </w:p>
        </w:tc>
        <w:tc>
          <w:tcPr>
            <w:tcW w:w="1485" w:type="dxa"/>
            <w:tcBorders>
              <w:right w:val="single" w:sz="4" w:space="0" w:color="auto"/>
            </w:tcBorders>
          </w:tcPr>
          <w:p w14:paraId="575D3BB2" w14:textId="77777777" w:rsidR="00647365" w:rsidRPr="00857412" w:rsidRDefault="00647365" w:rsidP="002E1A78">
            <w:pPr>
              <w:pStyle w:val="NoSpacing"/>
              <w:jc w:val="right"/>
              <w:rPr>
                <w:sz w:val="20"/>
                <w:szCs w:val="20"/>
              </w:rPr>
            </w:pPr>
            <w:r>
              <w:rPr>
                <w:sz w:val="20"/>
                <w:szCs w:val="20"/>
              </w:rPr>
              <w:t>7</w:t>
            </w:r>
            <w:r w:rsidRPr="00857412">
              <w:rPr>
                <w:sz w:val="20"/>
                <w:szCs w:val="20"/>
              </w:rPr>
              <w:t>00</w:t>
            </w:r>
          </w:p>
        </w:tc>
      </w:tr>
      <w:tr w:rsidR="00647365" w:rsidRPr="00857412" w14:paraId="3878E552" w14:textId="77777777" w:rsidTr="002E1A78">
        <w:trPr>
          <w:jc w:val="center"/>
        </w:trPr>
        <w:tc>
          <w:tcPr>
            <w:tcW w:w="3664" w:type="dxa"/>
            <w:tcBorders>
              <w:left w:val="single" w:sz="4" w:space="0" w:color="auto"/>
            </w:tcBorders>
          </w:tcPr>
          <w:p w14:paraId="48F6DDF7" w14:textId="77777777" w:rsidR="00647365" w:rsidRPr="00857412" w:rsidRDefault="00647365" w:rsidP="002E1A78">
            <w:pPr>
              <w:pStyle w:val="NoSpacing"/>
              <w:rPr>
                <w:sz w:val="20"/>
                <w:szCs w:val="20"/>
              </w:rPr>
            </w:pPr>
            <w:r w:rsidRPr="00857412">
              <w:rPr>
                <w:sz w:val="20"/>
                <w:szCs w:val="20"/>
              </w:rPr>
              <w:t>Inventory</w:t>
            </w:r>
          </w:p>
        </w:tc>
        <w:tc>
          <w:tcPr>
            <w:tcW w:w="1545" w:type="dxa"/>
          </w:tcPr>
          <w:p w14:paraId="41AE2811" w14:textId="77777777" w:rsidR="00647365" w:rsidRPr="00857412" w:rsidRDefault="00647365" w:rsidP="002E1A78">
            <w:pPr>
              <w:pStyle w:val="NoSpacing"/>
              <w:jc w:val="right"/>
              <w:rPr>
                <w:sz w:val="20"/>
                <w:szCs w:val="20"/>
              </w:rPr>
            </w:pPr>
            <w:r>
              <w:rPr>
                <w:sz w:val="20"/>
                <w:szCs w:val="20"/>
              </w:rPr>
              <w:t>2,5</w:t>
            </w:r>
            <w:r w:rsidRPr="00857412">
              <w:rPr>
                <w:sz w:val="20"/>
                <w:szCs w:val="20"/>
              </w:rPr>
              <w:t>00</w:t>
            </w:r>
          </w:p>
        </w:tc>
        <w:tc>
          <w:tcPr>
            <w:tcW w:w="1485" w:type="dxa"/>
            <w:tcBorders>
              <w:right w:val="single" w:sz="4" w:space="0" w:color="auto"/>
            </w:tcBorders>
          </w:tcPr>
          <w:p w14:paraId="5143FE20" w14:textId="77777777" w:rsidR="00647365" w:rsidRPr="00857412" w:rsidRDefault="00647365" w:rsidP="002E1A78">
            <w:pPr>
              <w:pStyle w:val="NoSpacing"/>
              <w:jc w:val="right"/>
              <w:rPr>
                <w:sz w:val="20"/>
                <w:szCs w:val="20"/>
              </w:rPr>
            </w:pPr>
            <w:r>
              <w:rPr>
                <w:sz w:val="20"/>
                <w:szCs w:val="20"/>
              </w:rPr>
              <w:t>2,3</w:t>
            </w:r>
            <w:r w:rsidRPr="00857412">
              <w:rPr>
                <w:sz w:val="20"/>
                <w:szCs w:val="20"/>
              </w:rPr>
              <w:t>00</w:t>
            </w:r>
          </w:p>
        </w:tc>
      </w:tr>
      <w:tr w:rsidR="00647365" w:rsidRPr="00857412" w14:paraId="14A46F98" w14:textId="77777777" w:rsidTr="002E1A78">
        <w:trPr>
          <w:jc w:val="center"/>
        </w:trPr>
        <w:tc>
          <w:tcPr>
            <w:tcW w:w="3664" w:type="dxa"/>
            <w:tcBorders>
              <w:left w:val="single" w:sz="4" w:space="0" w:color="auto"/>
            </w:tcBorders>
          </w:tcPr>
          <w:p w14:paraId="11025083" w14:textId="77777777" w:rsidR="00647365" w:rsidRPr="00857412" w:rsidRDefault="00647365" w:rsidP="002E1A78">
            <w:pPr>
              <w:pStyle w:val="NoSpacing"/>
              <w:rPr>
                <w:sz w:val="20"/>
                <w:szCs w:val="20"/>
              </w:rPr>
            </w:pPr>
            <w:r w:rsidRPr="00857412">
              <w:rPr>
                <w:sz w:val="20"/>
                <w:szCs w:val="20"/>
              </w:rPr>
              <w:t>Equipment</w:t>
            </w:r>
          </w:p>
        </w:tc>
        <w:tc>
          <w:tcPr>
            <w:tcW w:w="1545" w:type="dxa"/>
          </w:tcPr>
          <w:p w14:paraId="20D75D46" w14:textId="77777777" w:rsidR="00647365" w:rsidRPr="00857412" w:rsidRDefault="00647365" w:rsidP="002E1A78">
            <w:pPr>
              <w:pStyle w:val="NoSpacing"/>
              <w:jc w:val="right"/>
              <w:rPr>
                <w:sz w:val="20"/>
                <w:szCs w:val="20"/>
              </w:rPr>
            </w:pPr>
            <w:r>
              <w:rPr>
                <w:sz w:val="20"/>
                <w:szCs w:val="20"/>
              </w:rPr>
              <w:t>21,</w:t>
            </w:r>
            <w:r w:rsidRPr="00857412">
              <w:rPr>
                <w:sz w:val="20"/>
                <w:szCs w:val="20"/>
              </w:rPr>
              <w:t>000</w:t>
            </w:r>
          </w:p>
        </w:tc>
        <w:tc>
          <w:tcPr>
            <w:tcW w:w="1485" w:type="dxa"/>
            <w:tcBorders>
              <w:right w:val="single" w:sz="4" w:space="0" w:color="auto"/>
            </w:tcBorders>
          </w:tcPr>
          <w:p w14:paraId="01221C4D" w14:textId="77777777" w:rsidR="00647365" w:rsidRPr="00857412" w:rsidRDefault="00647365" w:rsidP="002E1A78">
            <w:pPr>
              <w:pStyle w:val="NoSpacing"/>
              <w:jc w:val="right"/>
              <w:rPr>
                <w:sz w:val="20"/>
                <w:szCs w:val="20"/>
              </w:rPr>
            </w:pPr>
            <w:r>
              <w:rPr>
                <w:sz w:val="20"/>
                <w:szCs w:val="20"/>
              </w:rPr>
              <w:t>17,0</w:t>
            </w:r>
            <w:r w:rsidRPr="00857412">
              <w:rPr>
                <w:sz w:val="20"/>
                <w:szCs w:val="20"/>
              </w:rPr>
              <w:t>00</w:t>
            </w:r>
          </w:p>
        </w:tc>
      </w:tr>
      <w:tr w:rsidR="00647365" w:rsidRPr="00857412" w14:paraId="0F992510" w14:textId="77777777" w:rsidTr="002E1A78">
        <w:trPr>
          <w:jc w:val="center"/>
        </w:trPr>
        <w:tc>
          <w:tcPr>
            <w:tcW w:w="3664" w:type="dxa"/>
            <w:tcBorders>
              <w:left w:val="single" w:sz="4" w:space="0" w:color="auto"/>
            </w:tcBorders>
          </w:tcPr>
          <w:p w14:paraId="0359E7DA" w14:textId="77777777" w:rsidR="00647365" w:rsidRPr="00857412" w:rsidRDefault="00647365" w:rsidP="002E1A78">
            <w:pPr>
              <w:pStyle w:val="NoSpacing"/>
              <w:rPr>
                <w:sz w:val="20"/>
                <w:szCs w:val="20"/>
              </w:rPr>
            </w:pPr>
            <w:r w:rsidRPr="00857412">
              <w:rPr>
                <w:sz w:val="20"/>
                <w:szCs w:val="20"/>
              </w:rPr>
              <w:t>Accumulated depreciation</w:t>
            </w:r>
          </w:p>
        </w:tc>
        <w:tc>
          <w:tcPr>
            <w:tcW w:w="1545" w:type="dxa"/>
          </w:tcPr>
          <w:p w14:paraId="2B2035B4" w14:textId="77777777" w:rsidR="00647365" w:rsidRPr="00857412" w:rsidRDefault="00647365" w:rsidP="002E1A78">
            <w:pPr>
              <w:pStyle w:val="NoSpacing"/>
              <w:jc w:val="right"/>
              <w:rPr>
                <w:sz w:val="20"/>
                <w:szCs w:val="20"/>
                <w:u w:val="single"/>
              </w:rPr>
            </w:pPr>
            <w:r>
              <w:rPr>
                <w:sz w:val="20"/>
                <w:szCs w:val="20"/>
                <w:u w:val="single"/>
              </w:rPr>
              <w:t>(3,8</w:t>
            </w:r>
            <w:r w:rsidRPr="00857412">
              <w:rPr>
                <w:sz w:val="20"/>
                <w:szCs w:val="20"/>
                <w:u w:val="single"/>
              </w:rPr>
              <w:t>00)</w:t>
            </w:r>
          </w:p>
        </w:tc>
        <w:tc>
          <w:tcPr>
            <w:tcW w:w="1485" w:type="dxa"/>
            <w:tcBorders>
              <w:right w:val="single" w:sz="4" w:space="0" w:color="auto"/>
            </w:tcBorders>
          </w:tcPr>
          <w:p w14:paraId="0DB90FA0" w14:textId="77777777" w:rsidR="00647365" w:rsidRPr="00857412" w:rsidRDefault="00647365" w:rsidP="002E1A78">
            <w:pPr>
              <w:pStyle w:val="NoSpacing"/>
              <w:jc w:val="right"/>
              <w:rPr>
                <w:sz w:val="20"/>
                <w:szCs w:val="20"/>
                <w:u w:val="single"/>
              </w:rPr>
            </w:pPr>
            <w:r>
              <w:rPr>
                <w:sz w:val="20"/>
                <w:szCs w:val="20"/>
                <w:u w:val="single"/>
              </w:rPr>
              <w:t>(3,00</w:t>
            </w:r>
            <w:r w:rsidRPr="00857412">
              <w:rPr>
                <w:sz w:val="20"/>
                <w:szCs w:val="20"/>
                <w:u w:val="single"/>
              </w:rPr>
              <w:t>0)</w:t>
            </w:r>
          </w:p>
        </w:tc>
      </w:tr>
      <w:tr w:rsidR="00647365" w:rsidRPr="00857412" w14:paraId="5317FC61" w14:textId="77777777" w:rsidTr="002E1A78">
        <w:trPr>
          <w:jc w:val="center"/>
        </w:trPr>
        <w:tc>
          <w:tcPr>
            <w:tcW w:w="3664" w:type="dxa"/>
            <w:tcBorders>
              <w:left w:val="single" w:sz="4" w:space="0" w:color="auto"/>
            </w:tcBorders>
          </w:tcPr>
          <w:p w14:paraId="012F8DED" w14:textId="77777777" w:rsidR="00647365" w:rsidRPr="00857412" w:rsidRDefault="00647365" w:rsidP="002E1A78">
            <w:pPr>
              <w:pStyle w:val="NoSpacing"/>
              <w:rPr>
                <w:sz w:val="20"/>
                <w:szCs w:val="20"/>
              </w:rPr>
            </w:pPr>
            <w:r w:rsidRPr="00857412">
              <w:rPr>
                <w:sz w:val="20"/>
                <w:szCs w:val="20"/>
              </w:rPr>
              <w:t>Total assets</w:t>
            </w:r>
          </w:p>
        </w:tc>
        <w:tc>
          <w:tcPr>
            <w:tcW w:w="1545" w:type="dxa"/>
          </w:tcPr>
          <w:p w14:paraId="18647449" w14:textId="77777777" w:rsidR="00647365" w:rsidRPr="00857412" w:rsidRDefault="00647365" w:rsidP="002E1A78">
            <w:pPr>
              <w:pStyle w:val="NoSpacing"/>
              <w:jc w:val="right"/>
              <w:rPr>
                <w:sz w:val="20"/>
                <w:szCs w:val="20"/>
                <w:u w:val="double"/>
              </w:rPr>
            </w:pPr>
            <w:r w:rsidRPr="00857412">
              <w:rPr>
                <w:sz w:val="20"/>
                <w:szCs w:val="20"/>
                <w:u w:val="double"/>
              </w:rPr>
              <w:t>$</w:t>
            </w:r>
            <w:r>
              <w:rPr>
                <w:sz w:val="20"/>
                <w:szCs w:val="20"/>
                <w:u w:val="double"/>
              </w:rPr>
              <w:t>22,8</w:t>
            </w:r>
            <w:r w:rsidRPr="00857412">
              <w:rPr>
                <w:sz w:val="20"/>
                <w:szCs w:val="20"/>
                <w:u w:val="double"/>
              </w:rPr>
              <w:t>00</w:t>
            </w:r>
          </w:p>
        </w:tc>
        <w:tc>
          <w:tcPr>
            <w:tcW w:w="1485" w:type="dxa"/>
            <w:tcBorders>
              <w:right w:val="single" w:sz="4" w:space="0" w:color="auto"/>
            </w:tcBorders>
          </w:tcPr>
          <w:p w14:paraId="60CDD2AC" w14:textId="77777777" w:rsidR="00647365" w:rsidRPr="00857412" w:rsidRDefault="00647365" w:rsidP="002E1A78">
            <w:pPr>
              <w:pStyle w:val="NoSpacing"/>
              <w:jc w:val="right"/>
              <w:rPr>
                <w:sz w:val="20"/>
                <w:szCs w:val="20"/>
                <w:u w:val="double"/>
              </w:rPr>
            </w:pPr>
            <w:r w:rsidRPr="00857412">
              <w:rPr>
                <w:sz w:val="20"/>
                <w:szCs w:val="20"/>
                <w:u w:val="double"/>
              </w:rPr>
              <w:t>$</w:t>
            </w:r>
            <w:r>
              <w:rPr>
                <w:sz w:val="20"/>
                <w:szCs w:val="20"/>
                <w:u w:val="double"/>
              </w:rPr>
              <w:t>17,5</w:t>
            </w:r>
            <w:r w:rsidRPr="00857412">
              <w:rPr>
                <w:sz w:val="20"/>
                <w:szCs w:val="20"/>
                <w:u w:val="double"/>
              </w:rPr>
              <w:t>00</w:t>
            </w:r>
          </w:p>
        </w:tc>
      </w:tr>
      <w:tr w:rsidR="00647365" w:rsidRPr="00857412" w14:paraId="0F6CC177" w14:textId="77777777" w:rsidTr="002E1A78">
        <w:trPr>
          <w:jc w:val="center"/>
        </w:trPr>
        <w:tc>
          <w:tcPr>
            <w:tcW w:w="3664" w:type="dxa"/>
            <w:tcBorders>
              <w:left w:val="single" w:sz="4" w:space="0" w:color="auto"/>
            </w:tcBorders>
          </w:tcPr>
          <w:p w14:paraId="5A3A04A8" w14:textId="77777777" w:rsidR="00647365" w:rsidRPr="00857412" w:rsidRDefault="00647365" w:rsidP="002E1A78">
            <w:pPr>
              <w:pStyle w:val="NoSpacing"/>
              <w:rPr>
                <w:sz w:val="20"/>
                <w:szCs w:val="20"/>
              </w:rPr>
            </w:pPr>
          </w:p>
        </w:tc>
        <w:tc>
          <w:tcPr>
            <w:tcW w:w="1545" w:type="dxa"/>
          </w:tcPr>
          <w:p w14:paraId="7ED17EB0" w14:textId="77777777" w:rsidR="00647365" w:rsidRPr="00857412" w:rsidRDefault="00647365" w:rsidP="002E1A78">
            <w:pPr>
              <w:pStyle w:val="NoSpacing"/>
              <w:jc w:val="right"/>
              <w:rPr>
                <w:sz w:val="20"/>
                <w:szCs w:val="20"/>
              </w:rPr>
            </w:pPr>
          </w:p>
        </w:tc>
        <w:tc>
          <w:tcPr>
            <w:tcW w:w="1485" w:type="dxa"/>
            <w:tcBorders>
              <w:right w:val="single" w:sz="4" w:space="0" w:color="auto"/>
            </w:tcBorders>
          </w:tcPr>
          <w:p w14:paraId="45F62817" w14:textId="77777777" w:rsidR="00647365" w:rsidRPr="00857412" w:rsidRDefault="00647365" w:rsidP="002E1A78">
            <w:pPr>
              <w:pStyle w:val="NoSpacing"/>
              <w:jc w:val="right"/>
              <w:rPr>
                <w:sz w:val="20"/>
                <w:szCs w:val="20"/>
              </w:rPr>
            </w:pPr>
          </w:p>
        </w:tc>
      </w:tr>
      <w:tr w:rsidR="00647365" w:rsidRPr="00857412" w14:paraId="57BB5745" w14:textId="77777777" w:rsidTr="002E1A78">
        <w:trPr>
          <w:jc w:val="center"/>
        </w:trPr>
        <w:tc>
          <w:tcPr>
            <w:tcW w:w="3664" w:type="dxa"/>
            <w:tcBorders>
              <w:left w:val="single" w:sz="4" w:space="0" w:color="auto"/>
            </w:tcBorders>
          </w:tcPr>
          <w:p w14:paraId="5A46B42B" w14:textId="77777777" w:rsidR="00647365" w:rsidRPr="00857412" w:rsidRDefault="00647365" w:rsidP="002E1A78">
            <w:pPr>
              <w:pStyle w:val="NoSpacing"/>
              <w:rPr>
                <w:sz w:val="20"/>
                <w:szCs w:val="20"/>
              </w:rPr>
            </w:pPr>
          </w:p>
        </w:tc>
        <w:tc>
          <w:tcPr>
            <w:tcW w:w="1545" w:type="dxa"/>
          </w:tcPr>
          <w:p w14:paraId="657AA977" w14:textId="77777777" w:rsidR="00647365" w:rsidRPr="00857412" w:rsidRDefault="00647365" w:rsidP="002E1A78">
            <w:pPr>
              <w:pStyle w:val="NoSpacing"/>
              <w:jc w:val="right"/>
              <w:rPr>
                <w:sz w:val="20"/>
                <w:szCs w:val="20"/>
              </w:rPr>
            </w:pPr>
          </w:p>
        </w:tc>
        <w:tc>
          <w:tcPr>
            <w:tcW w:w="1485" w:type="dxa"/>
            <w:tcBorders>
              <w:right w:val="single" w:sz="4" w:space="0" w:color="auto"/>
            </w:tcBorders>
          </w:tcPr>
          <w:p w14:paraId="2DC41DE3" w14:textId="77777777" w:rsidR="00647365" w:rsidRPr="00857412" w:rsidRDefault="00647365" w:rsidP="002E1A78">
            <w:pPr>
              <w:pStyle w:val="NoSpacing"/>
              <w:jc w:val="right"/>
              <w:rPr>
                <w:sz w:val="20"/>
                <w:szCs w:val="20"/>
              </w:rPr>
            </w:pPr>
          </w:p>
        </w:tc>
      </w:tr>
      <w:tr w:rsidR="00647365" w:rsidRPr="00857412" w14:paraId="7D2FFE8F" w14:textId="77777777" w:rsidTr="002E1A78">
        <w:trPr>
          <w:jc w:val="center"/>
        </w:trPr>
        <w:tc>
          <w:tcPr>
            <w:tcW w:w="3664" w:type="dxa"/>
            <w:tcBorders>
              <w:left w:val="single" w:sz="4" w:space="0" w:color="auto"/>
            </w:tcBorders>
          </w:tcPr>
          <w:p w14:paraId="490FC8AF" w14:textId="77777777" w:rsidR="00647365" w:rsidRPr="00857412" w:rsidRDefault="00647365" w:rsidP="002E1A78">
            <w:pPr>
              <w:pStyle w:val="NoSpacing"/>
              <w:rPr>
                <w:sz w:val="20"/>
                <w:szCs w:val="20"/>
              </w:rPr>
            </w:pPr>
            <w:r w:rsidRPr="00857412">
              <w:rPr>
                <w:sz w:val="20"/>
                <w:szCs w:val="20"/>
              </w:rPr>
              <w:t>Accounts payable</w:t>
            </w:r>
          </w:p>
        </w:tc>
        <w:tc>
          <w:tcPr>
            <w:tcW w:w="1545" w:type="dxa"/>
          </w:tcPr>
          <w:p w14:paraId="7D92BA83" w14:textId="77777777" w:rsidR="00647365" w:rsidRPr="00857412" w:rsidRDefault="00647365" w:rsidP="002E1A78">
            <w:pPr>
              <w:pStyle w:val="NoSpacing"/>
              <w:jc w:val="right"/>
              <w:rPr>
                <w:sz w:val="20"/>
                <w:szCs w:val="20"/>
              </w:rPr>
            </w:pPr>
            <w:r w:rsidRPr="00857412">
              <w:rPr>
                <w:sz w:val="20"/>
                <w:szCs w:val="20"/>
              </w:rPr>
              <w:t>$</w:t>
            </w:r>
            <w:r>
              <w:rPr>
                <w:sz w:val="20"/>
                <w:szCs w:val="20"/>
              </w:rPr>
              <w:t>2</w:t>
            </w:r>
            <w:r w:rsidRPr="00857412">
              <w:rPr>
                <w:sz w:val="20"/>
                <w:szCs w:val="20"/>
              </w:rPr>
              <w:t>00</w:t>
            </w:r>
          </w:p>
        </w:tc>
        <w:tc>
          <w:tcPr>
            <w:tcW w:w="1485" w:type="dxa"/>
            <w:tcBorders>
              <w:right w:val="single" w:sz="4" w:space="0" w:color="auto"/>
            </w:tcBorders>
          </w:tcPr>
          <w:p w14:paraId="010A24BC" w14:textId="77777777" w:rsidR="00647365" w:rsidRPr="00857412" w:rsidRDefault="00647365" w:rsidP="002E1A78">
            <w:pPr>
              <w:pStyle w:val="NoSpacing"/>
              <w:jc w:val="right"/>
              <w:rPr>
                <w:sz w:val="20"/>
                <w:szCs w:val="20"/>
              </w:rPr>
            </w:pPr>
            <w:r>
              <w:rPr>
                <w:sz w:val="20"/>
                <w:szCs w:val="20"/>
              </w:rPr>
              <w:t>$6</w:t>
            </w:r>
            <w:r w:rsidRPr="00857412">
              <w:rPr>
                <w:sz w:val="20"/>
                <w:szCs w:val="20"/>
              </w:rPr>
              <w:t>00</w:t>
            </w:r>
          </w:p>
        </w:tc>
      </w:tr>
      <w:tr w:rsidR="00647365" w:rsidRPr="00857412" w14:paraId="1C23D5A5" w14:textId="77777777" w:rsidTr="002E1A78">
        <w:trPr>
          <w:jc w:val="center"/>
        </w:trPr>
        <w:tc>
          <w:tcPr>
            <w:tcW w:w="3664" w:type="dxa"/>
            <w:tcBorders>
              <w:left w:val="single" w:sz="4" w:space="0" w:color="auto"/>
            </w:tcBorders>
          </w:tcPr>
          <w:p w14:paraId="3545B1FB" w14:textId="77777777" w:rsidR="00647365" w:rsidRPr="00857412" w:rsidRDefault="00647365" w:rsidP="002E1A78">
            <w:pPr>
              <w:pStyle w:val="NoSpacing"/>
              <w:rPr>
                <w:sz w:val="20"/>
                <w:szCs w:val="20"/>
              </w:rPr>
            </w:pPr>
            <w:r w:rsidRPr="00857412">
              <w:rPr>
                <w:sz w:val="20"/>
                <w:szCs w:val="20"/>
              </w:rPr>
              <w:t>Income taxes payable</w:t>
            </w:r>
          </w:p>
        </w:tc>
        <w:tc>
          <w:tcPr>
            <w:tcW w:w="1545" w:type="dxa"/>
          </w:tcPr>
          <w:p w14:paraId="4DC9BD21" w14:textId="77777777" w:rsidR="00647365" w:rsidRPr="00857412" w:rsidRDefault="00647365" w:rsidP="002E1A78">
            <w:pPr>
              <w:pStyle w:val="NoSpacing"/>
              <w:jc w:val="right"/>
              <w:rPr>
                <w:sz w:val="20"/>
                <w:szCs w:val="20"/>
              </w:rPr>
            </w:pPr>
            <w:r>
              <w:rPr>
                <w:sz w:val="20"/>
                <w:szCs w:val="20"/>
              </w:rPr>
              <w:t>4</w:t>
            </w:r>
            <w:r w:rsidRPr="00857412">
              <w:rPr>
                <w:sz w:val="20"/>
                <w:szCs w:val="20"/>
              </w:rPr>
              <w:t>00</w:t>
            </w:r>
          </w:p>
        </w:tc>
        <w:tc>
          <w:tcPr>
            <w:tcW w:w="1485" w:type="dxa"/>
            <w:tcBorders>
              <w:right w:val="single" w:sz="4" w:space="0" w:color="auto"/>
            </w:tcBorders>
          </w:tcPr>
          <w:p w14:paraId="4F6977C0" w14:textId="77777777" w:rsidR="00647365" w:rsidRPr="00857412" w:rsidRDefault="00647365" w:rsidP="002E1A78">
            <w:pPr>
              <w:pStyle w:val="NoSpacing"/>
              <w:jc w:val="right"/>
              <w:rPr>
                <w:sz w:val="20"/>
                <w:szCs w:val="20"/>
              </w:rPr>
            </w:pPr>
            <w:r>
              <w:rPr>
                <w:sz w:val="20"/>
                <w:szCs w:val="20"/>
              </w:rPr>
              <w:t>2</w:t>
            </w:r>
            <w:r w:rsidRPr="00857412">
              <w:rPr>
                <w:sz w:val="20"/>
                <w:szCs w:val="20"/>
              </w:rPr>
              <w:t>00</w:t>
            </w:r>
          </w:p>
        </w:tc>
      </w:tr>
      <w:tr w:rsidR="00647365" w:rsidRPr="00857412" w14:paraId="1774FEA0" w14:textId="77777777" w:rsidTr="002E1A78">
        <w:trPr>
          <w:jc w:val="center"/>
        </w:trPr>
        <w:tc>
          <w:tcPr>
            <w:tcW w:w="3664" w:type="dxa"/>
            <w:tcBorders>
              <w:left w:val="single" w:sz="4" w:space="0" w:color="auto"/>
            </w:tcBorders>
          </w:tcPr>
          <w:p w14:paraId="25C7ED11" w14:textId="77777777" w:rsidR="00647365" w:rsidRPr="00857412" w:rsidRDefault="00647365" w:rsidP="002E1A78">
            <w:pPr>
              <w:pStyle w:val="NoSpacing"/>
              <w:rPr>
                <w:sz w:val="20"/>
                <w:szCs w:val="20"/>
              </w:rPr>
            </w:pPr>
            <w:r w:rsidRPr="00857412">
              <w:rPr>
                <w:sz w:val="20"/>
                <w:szCs w:val="20"/>
              </w:rPr>
              <w:t>Bank loan payable</w:t>
            </w:r>
          </w:p>
        </w:tc>
        <w:tc>
          <w:tcPr>
            <w:tcW w:w="1545" w:type="dxa"/>
          </w:tcPr>
          <w:p w14:paraId="01DE5BA7" w14:textId="77777777" w:rsidR="00647365" w:rsidRPr="00857412" w:rsidRDefault="00647365" w:rsidP="002E1A78">
            <w:pPr>
              <w:pStyle w:val="NoSpacing"/>
              <w:jc w:val="right"/>
              <w:rPr>
                <w:sz w:val="20"/>
                <w:szCs w:val="20"/>
              </w:rPr>
            </w:pPr>
            <w:r>
              <w:rPr>
                <w:sz w:val="20"/>
                <w:szCs w:val="20"/>
              </w:rPr>
              <w:t>2,0</w:t>
            </w:r>
            <w:r w:rsidRPr="00857412">
              <w:rPr>
                <w:sz w:val="20"/>
                <w:szCs w:val="20"/>
              </w:rPr>
              <w:t>00</w:t>
            </w:r>
          </w:p>
        </w:tc>
        <w:tc>
          <w:tcPr>
            <w:tcW w:w="1485" w:type="dxa"/>
            <w:tcBorders>
              <w:right w:val="single" w:sz="4" w:space="0" w:color="auto"/>
            </w:tcBorders>
          </w:tcPr>
          <w:p w14:paraId="4A6ECB2B" w14:textId="77777777" w:rsidR="00647365" w:rsidRPr="00857412" w:rsidRDefault="00647365" w:rsidP="002E1A78">
            <w:pPr>
              <w:pStyle w:val="NoSpacing"/>
              <w:jc w:val="right"/>
              <w:rPr>
                <w:sz w:val="20"/>
                <w:szCs w:val="20"/>
              </w:rPr>
            </w:pPr>
            <w:r w:rsidRPr="00857412">
              <w:rPr>
                <w:sz w:val="20"/>
                <w:szCs w:val="20"/>
              </w:rPr>
              <w:t>0</w:t>
            </w:r>
          </w:p>
        </w:tc>
      </w:tr>
      <w:tr w:rsidR="00647365" w:rsidRPr="00857412" w14:paraId="551C54B9" w14:textId="77777777" w:rsidTr="002E1A78">
        <w:trPr>
          <w:jc w:val="center"/>
        </w:trPr>
        <w:tc>
          <w:tcPr>
            <w:tcW w:w="3664" w:type="dxa"/>
            <w:tcBorders>
              <w:left w:val="single" w:sz="4" w:space="0" w:color="auto"/>
            </w:tcBorders>
          </w:tcPr>
          <w:p w14:paraId="7E590DF9" w14:textId="77777777" w:rsidR="00647365" w:rsidRPr="00857412" w:rsidRDefault="00647365" w:rsidP="002E1A78">
            <w:pPr>
              <w:pStyle w:val="NoSpacing"/>
              <w:rPr>
                <w:sz w:val="20"/>
                <w:szCs w:val="20"/>
              </w:rPr>
            </w:pPr>
            <w:r w:rsidRPr="00857412">
              <w:rPr>
                <w:sz w:val="20"/>
                <w:szCs w:val="20"/>
              </w:rPr>
              <w:t>Common shares</w:t>
            </w:r>
          </w:p>
        </w:tc>
        <w:tc>
          <w:tcPr>
            <w:tcW w:w="1545" w:type="dxa"/>
          </w:tcPr>
          <w:p w14:paraId="3979FF18" w14:textId="77777777" w:rsidR="00647365" w:rsidRPr="00857412" w:rsidRDefault="00647365" w:rsidP="002E1A78">
            <w:pPr>
              <w:pStyle w:val="NoSpacing"/>
              <w:jc w:val="right"/>
              <w:rPr>
                <w:sz w:val="20"/>
                <w:szCs w:val="20"/>
              </w:rPr>
            </w:pPr>
            <w:r>
              <w:rPr>
                <w:sz w:val="20"/>
                <w:szCs w:val="20"/>
              </w:rPr>
              <w:t>2</w:t>
            </w:r>
            <w:r w:rsidRPr="00857412">
              <w:rPr>
                <w:sz w:val="20"/>
                <w:szCs w:val="20"/>
              </w:rPr>
              <w:t>00</w:t>
            </w:r>
          </w:p>
        </w:tc>
        <w:tc>
          <w:tcPr>
            <w:tcW w:w="1485" w:type="dxa"/>
            <w:tcBorders>
              <w:right w:val="single" w:sz="4" w:space="0" w:color="auto"/>
            </w:tcBorders>
          </w:tcPr>
          <w:p w14:paraId="183C1C74" w14:textId="77777777" w:rsidR="00647365" w:rsidRPr="00857412" w:rsidRDefault="00647365" w:rsidP="002E1A78">
            <w:pPr>
              <w:pStyle w:val="NoSpacing"/>
              <w:jc w:val="right"/>
              <w:rPr>
                <w:sz w:val="20"/>
                <w:szCs w:val="20"/>
              </w:rPr>
            </w:pPr>
            <w:r>
              <w:rPr>
                <w:sz w:val="20"/>
                <w:szCs w:val="20"/>
              </w:rPr>
              <w:t>1</w:t>
            </w:r>
            <w:r w:rsidRPr="00857412">
              <w:rPr>
                <w:sz w:val="20"/>
                <w:szCs w:val="20"/>
              </w:rPr>
              <w:t>00</w:t>
            </w:r>
          </w:p>
        </w:tc>
      </w:tr>
      <w:tr w:rsidR="00647365" w:rsidRPr="00857412" w14:paraId="67C2F9C8" w14:textId="77777777" w:rsidTr="002E1A78">
        <w:trPr>
          <w:jc w:val="center"/>
        </w:trPr>
        <w:tc>
          <w:tcPr>
            <w:tcW w:w="3664" w:type="dxa"/>
            <w:tcBorders>
              <w:left w:val="single" w:sz="4" w:space="0" w:color="auto"/>
            </w:tcBorders>
          </w:tcPr>
          <w:p w14:paraId="3AEB1B18" w14:textId="77777777" w:rsidR="00647365" w:rsidRPr="00857412" w:rsidRDefault="00647365" w:rsidP="002E1A78">
            <w:pPr>
              <w:pStyle w:val="NoSpacing"/>
              <w:rPr>
                <w:sz w:val="20"/>
                <w:szCs w:val="20"/>
              </w:rPr>
            </w:pPr>
            <w:r w:rsidRPr="00857412">
              <w:rPr>
                <w:sz w:val="20"/>
                <w:szCs w:val="20"/>
              </w:rPr>
              <w:t>Retained earnings</w:t>
            </w:r>
          </w:p>
        </w:tc>
        <w:tc>
          <w:tcPr>
            <w:tcW w:w="1545" w:type="dxa"/>
          </w:tcPr>
          <w:p w14:paraId="687B320C" w14:textId="77777777" w:rsidR="00647365" w:rsidRPr="00857412" w:rsidRDefault="00647365" w:rsidP="002E1A78">
            <w:pPr>
              <w:pStyle w:val="NoSpacing"/>
              <w:jc w:val="right"/>
              <w:rPr>
                <w:sz w:val="20"/>
                <w:szCs w:val="20"/>
                <w:u w:val="single"/>
              </w:rPr>
            </w:pPr>
            <w:r>
              <w:rPr>
                <w:sz w:val="20"/>
                <w:szCs w:val="20"/>
                <w:u w:val="single"/>
              </w:rPr>
              <w:t>20,0</w:t>
            </w:r>
            <w:r w:rsidRPr="00857412">
              <w:rPr>
                <w:sz w:val="20"/>
                <w:szCs w:val="20"/>
                <w:u w:val="single"/>
              </w:rPr>
              <w:t>00</w:t>
            </w:r>
          </w:p>
        </w:tc>
        <w:tc>
          <w:tcPr>
            <w:tcW w:w="1485" w:type="dxa"/>
            <w:tcBorders>
              <w:right w:val="single" w:sz="4" w:space="0" w:color="auto"/>
            </w:tcBorders>
          </w:tcPr>
          <w:p w14:paraId="593BD764" w14:textId="77777777" w:rsidR="00647365" w:rsidRPr="00857412" w:rsidRDefault="00647365" w:rsidP="002E1A78">
            <w:pPr>
              <w:pStyle w:val="NoSpacing"/>
              <w:jc w:val="right"/>
              <w:rPr>
                <w:sz w:val="20"/>
                <w:szCs w:val="20"/>
                <w:u w:val="single"/>
              </w:rPr>
            </w:pPr>
            <w:r>
              <w:rPr>
                <w:sz w:val="20"/>
                <w:szCs w:val="20"/>
                <w:u w:val="single"/>
              </w:rPr>
              <w:t>16,6</w:t>
            </w:r>
            <w:r w:rsidRPr="00857412">
              <w:rPr>
                <w:sz w:val="20"/>
                <w:szCs w:val="20"/>
                <w:u w:val="single"/>
              </w:rPr>
              <w:t>00</w:t>
            </w:r>
          </w:p>
        </w:tc>
      </w:tr>
      <w:tr w:rsidR="00647365" w:rsidRPr="00857412" w14:paraId="02A43F3E" w14:textId="77777777" w:rsidTr="002E1A78">
        <w:trPr>
          <w:jc w:val="center"/>
        </w:trPr>
        <w:tc>
          <w:tcPr>
            <w:tcW w:w="3664" w:type="dxa"/>
            <w:tcBorders>
              <w:left w:val="single" w:sz="4" w:space="0" w:color="auto"/>
              <w:bottom w:val="single" w:sz="4" w:space="0" w:color="auto"/>
            </w:tcBorders>
          </w:tcPr>
          <w:p w14:paraId="3DF5616C" w14:textId="77777777" w:rsidR="00647365" w:rsidRPr="00857412" w:rsidRDefault="00647365" w:rsidP="002E1A78">
            <w:pPr>
              <w:pStyle w:val="NoSpacing"/>
              <w:rPr>
                <w:sz w:val="20"/>
                <w:szCs w:val="20"/>
              </w:rPr>
            </w:pPr>
            <w:r w:rsidRPr="00857412">
              <w:rPr>
                <w:sz w:val="20"/>
                <w:szCs w:val="20"/>
              </w:rPr>
              <w:t>Total liabilities and shareholders’ equity</w:t>
            </w:r>
          </w:p>
        </w:tc>
        <w:tc>
          <w:tcPr>
            <w:tcW w:w="1545" w:type="dxa"/>
            <w:tcBorders>
              <w:bottom w:val="single" w:sz="4" w:space="0" w:color="auto"/>
            </w:tcBorders>
          </w:tcPr>
          <w:p w14:paraId="09A73811" w14:textId="77777777" w:rsidR="00647365" w:rsidRPr="00857412" w:rsidRDefault="00647365" w:rsidP="002E1A78">
            <w:pPr>
              <w:pStyle w:val="NoSpacing"/>
              <w:jc w:val="right"/>
              <w:rPr>
                <w:sz w:val="20"/>
                <w:szCs w:val="20"/>
                <w:u w:val="double"/>
              </w:rPr>
            </w:pPr>
            <w:r w:rsidRPr="00857412">
              <w:rPr>
                <w:sz w:val="20"/>
                <w:szCs w:val="20"/>
                <w:u w:val="double"/>
              </w:rPr>
              <w:t>$</w:t>
            </w:r>
            <w:r>
              <w:rPr>
                <w:sz w:val="20"/>
                <w:szCs w:val="20"/>
                <w:u w:val="double"/>
              </w:rPr>
              <w:t>22,8</w:t>
            </w:r>
            <w:r w:rsidRPr="00857412">
              <w:rPr>
                <w:sz w:val="20"/>
                <w:szCs w:val="20"/>
                <w:u w:val="double"/>
              </w:rPr>
              <w:t>00</w:t>
            </w:r>
          </w:p>
        </w:tc>
        <w:tc>
          <w:tcPr>
            <w:tcW w:w="1485" w:type="dxa"/>
            <w:tcBorders>
              <w:bottom w:val="single" w:sz="4" w:space="0" w:color="auto"/>
              <w:right w:val="single" w:sz="4" w:space="0" w:color="auto"/>
            </w:tcBorders>
          </w:tcPr>
          <w:p w14:paraId="6F1E90C1" w14:textId="77777777" w:rsidR="00647365" w:rsidRPr="00857412" w:rsidRDefault="00647365" w:rsidP="002E1A78">
            <w:pPr>
              <w:pStyle w:val="NoSpacing"/>
              <w:jc w:val="right"/>
              <w:rPr>
                <w:sz w:val="20"/>
                <w:szCs w:val="20"/>
                <w:u w:val="double"/>
              </w:rPr>
            </w:pPr>
            <w:r w:rsidRPr="00857412">
              <w:rPr>
                <w:sz w:val="20"/>
                <w:szCs w:val="20"/>
                <w:u w:val="double"/>
              </w:rPr>
              <w:t>$</w:t>
            </w:r>
            <w:r>
              <w:rPr>
                <w:sz w:val="20"/>
                <w:szCs w:val="20"/>
                <w:u w:val="double"/>
              </w:rPr>
              <w:t>17,5</w:t>
            </w:r>
            <w:r w:rsidRPr="00857412">
              <w:rPr>
                <w:sz w:val="20"/>
                <w:szCs w:val="20"/>
                <w:u w:val="double"/>
              </w:rPr>
              <w:t>00</w:t>
            </w:r>
          </w:p>
        </w:tc>
      </w:tr>
      <w:tr w:rsidR="00647365" w:rsidRPr="00857412" w14:paraId="33DCEBCB" w14:textId="77777777" w:rsidTr="002E1A78">
        <w:trPr>
          <w:jc w:val="center"/>
        </w:trPr>
        <w:tc>
          <w:tcPr>
            <w:tcW w:w="3664" w:type="dxa"/>
            <w:tcBorders>
              <w:top w:val="single" w:sz="4" w:space="0" w:color="auto"/>
            </w:tcBorders>
          </w:tcPr>
          <w:p w14:paraId="721ADC33" w14:textId="77777777" w:rsidR="00647365" w:rsidRPr="00857412" w:rsidRDefault="00647365" w:rsidP="002E1A78">
            <w:pPr>
              <w:pStyle w:val="NoSpacing"/>
              <w:rPr>
                <w:sz w:val="20"/>
                <w:szCs w:val="20"/>
              </w:rPr>
            </w:pPr>
          </w:p>
        </w:tc>
        <w:tc>
          <w:tcPr>
            <w:tcW w:w="1545" w:type="dxa"/>
            <w:tcBorders>
              <w:top w:val="single" w:sz="4" w:space="0" w:color="auto"/>
            </w:tcBorders>
          </w:tcPr>
          <w:p w14:paraId="0B7E96F4" w14:textId="77777777" w:rsidR="00647365" w:rsidRPr="00857412" w:rsidRDefault="00647365" w:rsidP="002E1A78">
            <w:pPr>
              <w:pStyle w:val="NoSpacing"/>
              <w:rPr>
                <w:sz w:val="20"/>
                <w:szCs w:val="20"/>
              </w:rPr>
            </w:pPr>
          </w:p>
        </w:tc>
        <w:tc>
          <w:tcPr>
            <w:tcW w:w="1485" w:type="dxa"/>
            <w:tcBorders>
              <w:top w:val="single" w:sz="4" w:space="0" w:color="auto"/>
            </w:tcBorders>
          </w:tcPr>
          <w:p w14:paraId="1271D3F4" w14:textId="77777777" w:rsidR="00647365" w:rsidRPr="00857412" w:rsidRDefault="00647365" w:rsidP="002E1A78">
            <w:pPr>
              <w:pStyle w:val="NoSpacing"/>
              <w:rPr>
                <w:sz w:val="20"/>
                <w:szCs w:val="20"/>
              </w:rPr>
            </w:pPr>
          </w:p>
        </w:tc>
      </w:tr>
      <w:tr w:rsidR="00647365" w:rsidRPr="00857412" w14:paraId="58B0E683" w14:textId="77777777" w:rsidTr="002E1A78">
        <w:trPr>
          <w:jc w:val="center"/>
        </w:trPr>
        <w:tc>
          <w:tcPr>
            <w:tcW w:w="3664" w:type="dxa"/>
            <w:tcBorders>
              <w:bottom w:val="single" w:sz="4" w:space="0" w:color="auto"/>
            </w:tcBorders>
          </w:tcPr>
          <w:p w14:paraId="3D4E8E68" w14:textId="77777777" w:rsidR="00647365" w:rsidRPr="00857412" w:rsidRDefault="00647365" w:rsidP="002E1A78">
            <w:pPr>
              <w:pStyle w:val="NoSpacing"/>
              <w:rPr>
                <w:sz w:val="20"/>
                <w:szCs w:val="20"/>
              </w:rPr>
            </w:pPr>
          </w:p>
        </w:tc>
        <w:tc>
          <w:tcPr>
            <w:tcW w:w="1545" w:type="dxa"/>
            <w:tcBorders>
              <w:bottom w:val="single" w:sz="4" w:space="0" w:color="auto"/>
            </w:tcBorders>
          </w:tcPr>
          <w:p w14:paraId="09BA0673" w14:textId="77777777" w:rsidR="00647365" w:rsidRPr="00857412" w:rsidRDefault="00647365" w:rsidP="002E1A78">
            <w:pPr>
              <w:pStyle w:val="NoSpacing"/>
              <w:rPr>
                <w:sz w:val="20"/>
                <w:szCs w:val="20"/>
              </w:rPr>
            </w:pPr>
          </w:p>
        </w:tc>
        <w:tc>
          <w:tcPr>
            <w:tcW w:w="1485" w:type="dxa"/>
            <w:tcBorders>
              <w:bottom w:val="single" w:sz="4" w:space="0" w:color="auto"/>
            </w:tcBorders>
          </w:tcPr>
          <w:p w14:paraId="40961503" w14:textId="77777777" w:rsidR="00647365" w:rsidRPr="00857412" w:rsidRDefault="00647365" w:rsidP="002E1A78">
            <w:pPr>
              <w:pStyle w:val="NoSpacing"/>
              <w:rPr>
                <w:sz w:val="20"/>
                <w:szCs w:val="20"/>
              </w:rPr>
            </w:pPr>
          </w:p>
        </w:tc>
      </w:tr>
      <w:tr w:rsidR="00647365" w:rsidRPr="00857412" w14:paraId="420B5532" w14:textId="77777777" w:rsidTr="002E1A78">
        <w:trPr>
          <w:jc w:val="center"/>
        </w:trPr>
        <w:tc>
          <w:tcPr>
            <w:tcW w:w="6694" w:type="dxa"/>
            <w:gridSpan w:val="3"/>
            <w:tcBorders>
              <w:top w:val="single" w:sz="4" w:space="0" w:color="auto"/>
              <w:left w:val="single" w:sz="4" w:space="0" w:color="auto"/>
              <w:right w:val="single" w:sz="4" w:space="0" w:color="auto"/>
            </w:tcBorders>
            <w:shd w:val="clear" w:color="auto" w:fill="000000" w:themeFill="text1"/>
          </w:tcPr>
          <w:p w14:paraId="158801F0" w14:textId="77777777" w:rsidR="00647365" w:rsidRPr="00857412" w:rsidRDefault="00647365" w:rsidP="002E1A78">
            <w:pPr>
              <w:pStyle w:val="NoSpacing"/>
              <w:jc w:val="center"/>
              <w:rPr>
                <w:b/>
                <w:sz w:val="20"/>
                <w:szCs w:val="20"/>
              </w:rPr>
            </w:pPr>
            <w:r>
              <w:rPr>
                <w:b/>
                <w:sz w:val="20"/>
                <w:szCs w:val="20"/>
              </w:rPr>
              <w:t>Safety First</w:t>
            </w:r>
          </w:p>
          <w:p w14:paraId="1DBF1F91" w14:textId="77777777" w:rsidR="00647365" w:rsidRPr="00857412" w:rsidRDefault="00647365" w:rsidP="002E1A78">
            <w:pPr>
              <w:pStyle w:val="NoSpacing"/>
              <w:jc w:val="center"/>
              <w:rPr>
                <w:b/>
                <w:sz w:val="20"/>
                <w:szCs w:val="20"/>
              </w:rPr>
            </w:pPr>
            <w:r w:rsidRPr="00857412">
              <w:rPr>
                <w:b/>
                <w:sz w:val="20"/>
                <w:szCs w:val="20"/>
              </w:rPr>
              <w:t>Income Statement</w:t>
            </w:r>
          </w:p>
          <w:tbl>
            <w:tblPr>
              <w:tblStyle w:val="TableGrid"/>
              <w:tblW w:w="64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7"/>
            </w:tblGrid>
            <w:tr w:rsidR="00647365" w:rsidRPr="00857412" w14:paraId="2D0E0679" w14:textId="77777777" w:rsidTr="002E1A78">
              <w:trPr>
                <w:jc w:val="center"/>
              </w:trPr>
              <w:tc>
                <w:tcPr>
                  <w:tcW w:w="6477" w:type="dxa"/>
                </w:tcPr>
                <w:p w14:paraId="482ACD2D" w14:textId="3EC3DECC" w:rsidR="00647365" w:rsidRPr="00857412" w:rsidRDefault="00647365" w:rsidP="002E1A78">
                  <w:pPr>
                    <w:pStyle w:val="NoSpacing"/>
                    <w:jc w:val="center"/>
                    <w:rPr>
                      <w:b/>
                      <w:sz w:val="20"/>
                      <w:szCs w:val="20"/>
                    </w:rPr>
                  </w:pPr>
                  <w:r w:rsidRPr="00857412">
                    <w:rPr>
                      <w:b/>
                      <w:sz w:val="20"/>
                      <w:szCs w:val="20"/>
                    </w:rPr>
                    <w:t xml:space="preserve">For the Year Ended December 31, </w:t>
                  </w:r>
                  <w:r w:rsidR="002463D9">
                    <w:rPr>
                      <w:b/>
                      <w:sz w:val="20"/>
                      <w:szCs w:val="20"/>
                    </w:rPr>
                    <w:t>2024</w:t>
                  </w:r>
                </w:p>
              </w:tc>
            </w:tr>
          </w:tbl>
          <w:p w14:paraId="0E1B229B" w14:textId="77777777" w:rsidR="00647365" w:rsidRPr="00857412" w:rsidRDefault="00647365" w:rsidP="002E1A78">
            <w:pPr>
              <w:pStyle w:val="NoSpacing"/>
              <w:jc w:val="center"/>
              <w:rPr>
                <w:sz w:val="20"/>
                <w:szCs w:val="20"/>
              </w:rPr>
            </w:pPr>
          </w:p>
        </w:tc>
      </w:tr>
      <w:tr w:rsidR="00647365" w:rsidRPr="00857412" w14:paraId="6D825FD8" w14:textId="77777777" w:rsidTr="002E1A78">
        <w:trPr>
          <w:jc w:val="center"/>
        </w:trPr>
        <w:tc>
          <w:tcPr>
            <w:tcW w:w="3664" w:type="dxa"/>
            <w:tcBorders>
              <w:left w:val="single" w:sz="4" w:space="0" w:color="auto"/>
            </w:tcBorders>
          </w:tcPr>
          <w:p w14:paraId="47D0448B" w14:textId="77777777" w:rsidR="00647365" w:rsidRPr="00857412" w:rsidRDefault="00647365" w:rsidP="002E1A78">
            <w:pPr>
              <w:pStyle w:val="NoSpacing"/>
              <w:rPr>
                <w:sz w:val="20"/>
                <w:szCs w:val="20"/>
              </w:rPr>
            </w:pPr>
            <w:r w:rsidRPr="00857412">
              <w:rPr>
                <w:sz w:val="20"/>
                <w:szCs w:val="20"/>
              </w:rPr>
              <w:t>Sales</w:t>
            </w:r>
          </w:p>
        </w:tc>
        <w:tc>
          <w:tcPr>
            <w:tcW w:w="1545" w:type="dxa"/>
          </w:tcPr>
          <w:p w14:paraId="1BE2591F" w14:textId="77777777" w:rsidR="00647365" w:rsidRPr="00857412" w:rsidRDefault="00647365" w:rsidP="002E1A78">
            <w:pPr>
              <w:pStyle w:val="NoSpacing"/>
              <w:rPr>
                <w:sz w:val="20"/>
                <w:szCs w:val="20"/>
              </w:rPr>
            </w:pPr>
          </w:p>
        </w:tc>
        <w:tc>
          <w:tcPr>
            <w:tcW w:w="1485" w:type="dxa"/>
            <w:tcBorders>
              <w:right w:val="single" w:sz="4" w:space="0" w:color="auto"/>
            </w:tcBorders>
          </w:tcPr>
          <w:p w14:paraId="5581BED2" w14:textId="77777777" w:rsidR="00647365" w:rsidRPr="00857412" w:rsidRDefault="00647365" w:rsidP="002E1A78">
            <w:pPr>
              <w:pStyle w:val="NoSpacing"/>
              <w:jc w:val="right"/>
              <w:rPr>
                <w:sz w:val="20"/>
                <w:szCs w:val="20"/>
              </w:rPr>
            </w:pPr>
            <w:r w:rsidRPr="00857412">
              <w:rPr>
                <w:sz w:val="20"/>
                <w:szCs w:val="20"/>
              </w:rPr>
              <w:t>$</w:t>
            </w:r>
            <w:r>
              <w:rPr>
                <w:sz w:val="20"/>
                <w:szCs w:val="20"/>
              </w:rPr>
              <w:t>51</w:t>
            </w:r>
            <w:r w:rsidRPr="00857412">
              <w:rPr>
                <w:sz w:val="20"/>
                <w:szCs w:val="20"/>
              </w:rPr>
              <w:t>,000</w:t>
            </w:r>
          </w:p>
        </w:tc>
      </w:tr>
      <w:tr w:rsidR="00647365" w:rsidRPr="00857412" w14:paraId="3ED09989" w14:textId="77777777" w:rsidTr="002E1A78">
        <w:trPr>
          <w:jc w:val="center"/>
        </w:trPr>
        <w:tc>
          <w:tcPr>
            <w:tcW w:w="3664" w:type="dxa"/>
            <w:tcBorders>
              <w:left w:val="single" w:sz="4" w:space="0" w:color="auto"/>
            </w:tcBorders>
          </w:tcPr>
          <w:p w14:paraId="3DA3CE57" w14:textId="77777777" w:rsidR="00647365" w:rsidRPr="00857412" w:rsidRDefault="00647365" w:rsidP="002E1A78">
            <w:pPr>
              <w:pStyle w:val="NoSpacing"/>
              <w:rPr>
                <w:sz w:val="20"/>
                <w:szCs w:val="20"/>
              </w:rPr>
            </w:pPr>
            <w:r w:rsidRPr="00857412">
              <w:rPr>
                <w:sz w:val="20"/>
                <w:szCs w:val="20"/>
              </w:rPr>
              <w:t>Cost of goods sold</w:t>
            </w:r>
          </w:p>
        </w:tc>
        <w:tc>
          <w:tcPr>
            <w:tcW w:w="1545" w:type="dxa"/>
          </w:tcPr>
          <w:p w14:paraId="502FB699" w14:textId="77777777" w:rsidR="00647365" w:rsidRPr="00857412" w:rsidRDefault="00647365" w:rsidP="002E1A78">
            <w:pPr>
              <w:pStyle w:val="NoSpacing"/>
              <w:rPr>
                <w:sz w:val="20"/>
                <w:szCs w:val="20"/>
              </w:rPr>
            </w:pPr>
          </w:p>
        </w:tc>
        <w:tc>
          <w:tcPr>
            <w:tcW w:w="1485" w:type="dxa"/>
            <w:tcBorders>
              <w:right w:val="single" w:sz="4" w:space="0" w:color="auto"/>
            </w:tcBorders>
          </w:tcPr>
          <w:p w14:paraId="517CE100" w14:textId="77777777" w:rsidR="00647365" w:rsidRPr="00857412" w:rsidRDefault="00647365" w:rsidP="002E1A78">
            <w:pPr>
              <w:pStyle w:val="NoSpacing"/>
              <w:jc w:val="right"/>
              <w:rPr>
                <w:sz w:val="20"/>
                <w:szCs w:val="20"/>
                <w:u w:val="single"/>
              </w:rPr>
            </w:pPr>
            <w:r>
              <w:rPr>
                <w:sz w:val="20"/>
                <w:szCs w:val="20"/>
                <w:u w:val="single"/>
              </w:rPr>
              <w:t>29</w:t>
            </w:r>
            <w:r w:rsidRPr="00857412">
              <w:rPr>
                <w:sz w:val="20"/>
                <w:szCs w:val="20"/>
                <w:u w:val="single"/>
              </w:rPr>
              <w:t>,000</w:t>
            </w:r>
          </w:p>
        </w:tc>
      </w:tr>
      <w:tr w:rsidR="00647365" w:rsidRPr="00857412" w14:paraId="324E3E83" w14:textId="77777777" w:rsidTr="002E1A78">
        <w:trPr>
          <w:jc w:val="center"/>
        </w:trPr>
        <w:tc>
          <w:tcPr>
            <w:tcW w:w="3664" w:type="dxa"/>
            <w:tcBorders>
              <w:left w:val="single" w:sz="4" w:space="0" w:color="auto"/>
            </w:tcBorders>
          </w:tcPr>
          <w:p w14:paraId="639F031F" w14:textId="77777777" w:rsidR="00647365" w:rsidRPr="00857412" w:rsidRDefault="00647365" w:rsidP="002E1A78">
            <w:pPr>
              <w:pStyle w:val="NoSpacing"/>
              <w:rPr>
                <w:sz w:val="20"/>
                <w:szCs w:val="20"/>
              </w:rPr>
            </w:pPr>
            <w:r w:rsidRPr="00857412">
              <w:rPr>
                <w:sz w:val="20"/>
                <w:szCs w:val="20"/>
              </w:rPr>
              <w:t>Gross profit</w:t>
            </w:r>
          </w:p>
        </w:tc>
        <w:tc>
          <w:tcPr>
            <w:tcW w:w="1545" w:type="dxa"/>
          </w:tcPr>
          <w:p w14:paraId="66479ABF" w14:textId="77777777" w:rsidR="00647365" w:rsidRPr="00857412" w:rsidRDefault="00647365" w:rsidP="002E1A78">
            <w:pPr>
              <w:pStyle w:val="NoSpacing"/>
              <w:rPr>
                <w:sz w:val="20"/>
                <w:szCs w:val="20"/>
              </w:rPr>
            </w:pPr>
          </w:p>
        </w:tc>
        <w:tc>
          <w:tcPr>
            <w:tcW w:w="1485" w:type="dxa"/>
            <w:tcBorders>
              <w:right w:val="single" w:sz="4" w:space="0" w:color="auto"/>
            </w:tcBorders>
          </w:tcPr>
          <w:p w14:paraId="64086D19" w14:textId="77777777" w:rsidR="00647365" w:rsidRPr="00857412" w:rsidRDefault="00647365" w:rsidP="002E1A78">
            <w:pPr>
              <w:pStyle w:val="NoSpacing"/>
              <w:jc w:val="right"/>
              <w:rPr>
                <w:sz w:val="20"/>
                <w:szCs w:val="20"/>
              </w:rPr>
            </w:pPr>
            <w:r>
              <w:rPr>
                <w:sz w:val="20"/>
                <w:szCs w:val="20"/>
              </w:rPr>
              <w:t>22</w:t>
            </w:r>
            <w:r w:rsidRPr="00857412">
              <w:rPr>
                <w:sz w:val="20"/>
                <w:szCs w:val="20"/>
              </w:rPr>
              <w:t>,000</w:t>
            </w:r>
          </w:p>
        </w:tc>
      </w:tr>
      <w:tr w:rsidR="00647365" w:rsidRPr="00857412" w14:paraId="55513A3B" w14:textId="77777777" w:rsidTr="002E1A78">
        <w:trPr>
          <w:jc w:val="center"/>
        </w:trPr>
        <w:tc>
          <w:tcPr>
            <w:tcW w:w="3664" w:type="dxa"/>
            <w:tcBorders>
              <w:left w:val="single" w:sz="4" w:space="0" w:color="auto"/>
            </w:tcBorders>
          </w:tcPr>
          <w:p w14:paraId="7EC0E6AD" w14:textId="77777777" w:rsidR="00647365" w:rsidRPr="00857412" w:rsidRDefault="00647365" w:rsidP="002E1A78">
            <w:pPr>
              <w:pStyle w:val="NoSpacing"/>
              <w:rPr>
                <w:sz w:val="20"/>
                <w:szCs w:val="20"/>
              </w:rPr>
            </w:pPr>
            <w:r w:rsidRPr="00857412">
              <w:rPr>
                <w:sz w:val="20"/>
                <w:szCs w:val="20"/>
              </w:rPr>
              <w:t>Operating expenses</w:t>
            </w:r>
          </w:p>
        </w:tc>
        <w:tc>
          <w:tcPr>
            <w:tcW w:w="1545" w:type="dxa"/>
          </w:tcPr>
          <w:p w14:paraId="495E78CD" w14:textId="77777777" w:rsidR="00647365" w:rsidRPr="00857412" w:rsidRDefault="00647365" w:rsidP="002E1A78">
            <w:pPr>
              <w:pStyle w:val="NoSpacing"/>
              <w:rPr>
                <w:sz w:val="20"/>
                <w:szCs w:val="20"/>
              </w:rPr>
            </w:pPr>
          </w:p>
        </w:tc>
        <w:tc>
          <w:tcPr>
            <w:tcW w:w="1485" w:type="dxa"/>
            <w:tcBorders>
              <w:right w:val="single" w:sz="4" w:space="0" w:color="auto"/>
            </w:tcBorders>
          </w:tcPr>
          <w:p w14:paraId="484D3759" w14:textId="77777777" w:rsidR="00647365" w:rsidRPr="00857412" w:rsidRDefault="00647365" w:rsidP="002E1A78">
            <w:pPr>
              <w:pStyle w:val="NoSpacing"/>
              <w:jc w:val="right"/>
              <w:rPr>
                <w:sz w:val="20"/>
                <w:szCs w:val="20"/>
                <w:u w:val="single"/>
              </w:rPr>
            </w:pPr>
            <w:r>
              <w:rPr>
                <w:sz w:val="20"/>
                <w:szCs w:val="20"/>
                <w:u w:val="single"/>
              </w:rPr>
              <w:t>15</w:t>
            </w:r>
            <w:r w:rsidRPr="00857412">
              <w:rPr>
                <w:sz w:val="20"/>
                <w:szCs w:val="20"/>
                <w:u w:val="single"/>
              </w:rPr>
              <w:t>,000</w:t>
            </w:r>
          </w:p>
        </w:tc>
      </w:tr>
      <w:tr w:rsidR="00647365" w:rsidRPr="00857412" w14:paraId="3FC05ACA" w14:textId="77777777" w:rsidTr="002E1A78">
        <w:trPr>
          <w:jc w:val="center"/>
        </w:trPr>
        <w:tc>
          <w:tcPr>
            <w:tcW w:w="3664" w:type="dxa"/>
            <w:tcBorders>
              <w:left w:val="single" w:sz="4" w:space="0" w:color="auto"/>
            </w:tcBorders>
          </w:tcPr>
          <w:p w14:paraId="2833CEAA" w14:textId="77777777" w:rsidR="00647365" w:rsidRPr="00857412" w:rsidRDefault="00647365" w:rsidP="002E1A78">
            <w:pPr>
              <w:pStyle w:val="NoSpacing"/>
              <w:rPr>
                <w:sz w:val="20"/>
                <w:szCs w:val="20"/>
              </w:rPr>
            </w:pPr>
            <w:r w:rsidRPr="00857412">
              <w:rPr>
                <w:sz w:val="20"/>
                <w:szCs w:val="20"/>
              </w:rPr>
              <w:t>Operating income</w:t>
            </w:r>
          </w:p>
        </w:tc>
        <w:tc>
          <w:tcPr>
            <w:tcW w:w="1545" w:type="dxa"/>
          </w:tcPr>
          <w:p w14:paraId="668C1271" w14:textId="77777777" w:rsidR="00647365" w:rsidRPr="00857412" w:rsidRDefault="00647365" w:rsidP="002E1A78">
            <w:pPr>
              <w:pStyle w:val="NoSpacing"/>
              <w:rPr>
                <w:sz w:val="20"/>
                <w:szCs w:val="20"/>
              </w:rPr>
            </w:pPr>
          </w:p>
        </w:tc>
        <w:tc>
          <w:tcPr>
            <w:tcW w:w="1485" w:type="dxa"/>
            <w:tcBorders>
              <w:right w:val="single" w:sz="4" w:space="0" w:color="auto"/>
            </w:tcBorders>
          </w:tcPr>
          <w:p w14:paraId="26AC6C38" w14:textId="77777777" w:rsidR="00647365" w:rsidRPr="00857412" w:rsidRDefault="00647365" w:rsidP="002E1A78">
            <w:pPr>
              <w:pStyle w:val="NoSpacing"/>
              <w:jc w:val="right"/>
              <w:rPr>
                <w:sz w:val="20"/>
                <w:szCs w:val="20"/>
              </w:rPr>
            </w:pPr>
            <w:r>
              <w:rPr>
                <w:sz w:val="20"/>
                <w:szCs w:val="20"/>
              </w:rPr>
              <w:t>7</w:t>
            </w:r>
            <w:r w:rsidRPr="00857412">
              <w:rPr>
                <w:sz w:val="20"/>
                <w:szCs w:val="20"/>
              </w:rPr>
              <w:t>,000</w:t>
            </w:r>
          </w:p>
        </w:tc>
      </w:tr>
      <w:tr w:rsidR="00647365" w:rsidRPr="00857412" w14:paraId="09C07877" w14:textId="77777777" w:rsidTr="002E1A78">
        <w:trPr>
          <w:jc w:val="center"/>
        </w:trPr>
        <w:tc>
          <w:tcPr>
            <w:tcW w:w="3664" w:type="dxa"/>
            <w:tcBorders>
              <w:left w:val="single" w:sz="4" w:space="0" w:color="auto"/>
            </w:tcBorders>
          </w:tcPr>
          <w:p w14:paraId="5167C4EF" w14:textId="77777777" w:rsidR="00647365" w:rsidRPr="00857412" w:rsidRDefault="00647365" w:rsidP="002E1A78">
            <w:pPr>
              <w:pStyle w:val="NoSpacing"/>
              <w:rPr>
                <w:sz w:val="20"/>
                <w:szCs w:val="20"/>
              </w:rPr>
            </w:pPr>
            <w:r w:rsidRPr="00857412">
              <w:rPr>
                <w:sz w:val="20"/>
                <w:szCs w:val="20"/>
              </w:rPr>
              <w:t>Interest expense</w:t>
            </w:r>
          </w:p>
        </w:tc>
        <w:tc>
          <w:tcPr>
            <w:tcW w:w="1545" w:type="dxa"/>
          </w:tcPr>
          <w:p w14:paraId="14FADE97" w14:textId="77777777" w:rsidR="00647365" w:rsidRPr="00857412" w:rsidRDefault="00647365" w:rsidP="002E1A78">
            <w:pPr>
              <w:pStyle w:val="NoSpacing"/>
              <w:rPr>
                <w:sz w:val="20"/>
                <w:szCs w:val="20"/>
              </w:rPr>
            </w:pPr>
          </w:p>
        </w:tc>
        <w:tc>
          <w:tcPr>
            <w:tcW w:w="1485" w:type="dxa"/>
            <w:tcBorders>
              <w:right w:val="single" w:sz="4" w:space="0" w:color="auto"/>
            </w:tcBorders>
          </w:tcPr>
          <w:p w14:paraId="773A118E" w14:textId="77777777" w:rsidR="00647365" w:rsidRPr="00857412" w:rsidRDefault="00647365" w:rsidP="002E1A78">
            <w:pPr>
              <w:pStyle w:val="NoSpacing"/>
              <w:jc w:val="right"/>
              <w:rPr>
                <w:sz w:val="20"/>
                <w:szCs w:val="20"/>
                <w:u w:val="single"/>
              </w:rPr>
            </w:pPr>
            <w:r>
              <w:rPr>
                <w:sz w:val="20"/>
                <w:szCs w:val="20"/>
                <w:u w:val="single"/>
              </w:rPr>
              <w:t>1</w:t>
            </w:r>
            <w:r w:rsidRPr="00857412">
              <w:rPr>
                <w:sz w:val="20"/>
                <w:szCs w:val="20"/>
                <w:u w:val="single"/>
              </w:rPr>
              <w:t>00</w:t>
            </w:r>
          </w:p>
        </w:tc>
      </w:tr>
      <w:tr w:rsidR="00647365" w:rsidRPr="00857412" w14:paraId="387A26B2" w14:textId="77777777" w:rsidTr="002E1A78">
        <w:trPr>
          <w:jc w:val="center"/>
        </w:trPr>
        <w:tc>
          <w:tcPr>
            <w:tcW w:w="3664" w:type="dxa"/>
            <w:tcBorders>
              <w:left w:val="single" w:sz="4" w:space="0" w:color="auto"/>
            </w:tcBorders>
          </w:tcPr>
          <w:p w14:paraId="37DA14B8" w14:textId="77777777" w:rsidR="00647365" w:rsidRPr="00857412" w:rsidRDefault="00647365" w:rsidP="002E1A78">
            <w:pPr>
              <w:pStyle w:val="NoSpacing"/>
              <w:rPr>
                <w:sz w:val="20"/>
                <w:szCs w:val="20"/>
              </w:rPr>
            </w:pPr>
            <w:r w:rsidRPr="00857412">
              <w:rPr>
                <w:sz w:val="20"/>
                <w:szCs w:val="20"/>
              </w:rPr>
              <w:t>Income before taxes</w:t>
            </w:r>
          </w:p>
        </w:tc>
        <w:tc>
          <w:tcPr>
            <w:tcW w:w="1545" w:type="dxa"/>
          </w:tcPr>
          <w:p w14:paraId="4459A61E" w14:textId="77777777" w:rsidR="00647365" w:rsidRPr="00857412" w:rsidRDefault="00647365" w:rsidP="002E1A78">
            <w:pPr>
              <w:pStyle w:val="NoSpacing"/>
              <w:rPr>
                <w:sz w:val="20"/>
                <w:szCs w:val="20"/>
              </w:rPr>
            </w:pPr>
          </w:p>
        </w:tc>
        <w:tc>
          <w:tcPr>
            <w:tcW w:w="1485" w:type="dxa"/>
            <w:tcBorders>
              <w:right w:val="single" w:sz="4" w:space="0" w:color="auto"/>
            </w:tcBorders>
          </w:tcPr>
          <w:p w14:paraId="3E46AD7B" w14:textId="77777777" w:rsidR="00647365" w:rsidRPr="00857412" w:rsidRDefault="00647365" w:rsidP="002E1A78">
            <w:pPr>
              <w:pStyle w:val="NoSpacing"/>
              <w:jc w:val="right"/>
              <w:rPr>
                <w:sz w:val="20"/>
                <w:szCs w:val="20"/>
              </w:rPr>
            </w:pPr>
            <w:r>
              <w:rPr>
                <w:sz w:val="20"/>
                <w:szCs w:val="20"/>
              </w:rPr>
              <w:t>6,9</w:t>
            </w:r>
            <w:r w:rsidRPr="00857412">
              <w:rPr>
                <w:sz w:val="20"/>
                <w:szCs w:val="20"/>
              </w:rPr>
              <w:t>00</w:t>
            </w:r>
          </w:p>
        </w:tc>
      </w:tr>
      <w:tr w:rsidR="00647365" w:rsidRPr="00857412" w14:paraId="2CA0A38F" w14:textId="77777777" w:rsidTr="002E1A78">
        <w:trPr>
          <w:jc w:val="center"/>
        </w:trPr>
        <w:tc>
          <w:tcPr>
            <w:tcW w:w="3664" w:type="dxa"/>
            <w:tcBorders>
              <w:left w:val="single" w:sz="4" w:space="0" w:color="auto"/>
            </w:tcBorders>
          </w:tcPr>
          <w:p w14:paraId="412B3A6E" w14:textId="77777777" w:rsidR="00647365" w:rsidRPr="00857412" w:rsidRDefault="00647365" w:rsidP="002E1A78">
            <w:pPr>
              <w:pStyle w:val="NoSpacing"/>
              <w:rPr>
                <w:sz w:val="20"/>
                <w:szCs w:val="20"/>
              </w:rPr>
            </w:pPr>
            <w:r w:rsidRPr="00857412">
              <w:rPr>
                <w:sz w:val="20"/>
                <w:szCs w:val="20"/>
              </w:rPr>
              <w:t>Income taxes</w:t>
            </w:r>
          </w:p>
        </w:tc>
        <w:tc>
          <w:tcPr>
            <w:tcW w:w="1545" w:type="dxa"/>
          </w:tcPr>
          <w:p w14:paraId="326D578B" w14:textId="77777777" w:rsidR="00647365" w:rsidRPr="00857412" w:rsidRDefault="00647365" w:rsidP="002E1A78">
            <w:pPr>
              <w:pStyle w:val="NoSpacing"/>
              <w:rPr>
                <w:sz w:val="20"/>
                <w:szCs w:val="20"/>
              </w:rPr>
            </w:pPr>
          </w:p>
        </w:tc>
        <w:tc>
          <w:tcPr>
            <w:tcW w:w="1485" w:type="dxa"/>
            <w:tcBorders>
              <w:right w:val="single" w:sz="4" w:space="0" w:color="auto"/>
            </w:tcBorders>
          </w:tcPr>
          <w:p w14:paraId="27C43136" w14:textId="77777777" w:rsidR="00647365" w:rsidRPr="00857412" w:rsidRDefault="00647365" w:rsidP="002E1A78">
            <w:pPr>
              <w:pStyle w:val="NoSpacing"/>
              <w:jc w:val="right"/>
              <w:rPr>
                <w:sz w:val="20"/>
                <w:szCs w:val="20"/>
                <w:u w:val="single"/>
              </w:rPr>
            </w:pPr>
            <w:r>
              <w:rPr>
                <w:sz w:val="20"/>
                <w:szCs w:val="20"/>
                <w:u w:val="single"/>
              </w:rPr>
              <w:t>2,0</w:t>
            </w:r>
            <w:r w:rsidRPr="00857412">
              <w:rPr>
                <w:sz w:val="20"/>
                <w:szCs w:val="20"/>
                <w:u w:val="single"/>
              </w:rPr>
              <w:t>00</w:t>
            </w:r>
          </w:p>
        </w:tc>
      </w:tr>
      <w:tr w:rsidR="00647365" w:rsidRPr="00857412" w14:paraId="71C2D9BF" w14:textId="77777777" w:rsidTr="002E1A78">
        <w:trPr>
          <w:jc w:val="center"/>
        </w:trPr>
        <w:tc>
          <w:tcPr>
            <w:tcW w:w="3664" w:type="dxa"/>
            <w:tcBorders>
              <w:left w:val="single" w:sz="4" w:space="0" w:color="auto"/>
              <w:bottom w:val="single" w:sz="4" w:space="0" w:color="auto"/>
            </w:tcBorders>
          </w:tcPr>
          <w:p w14:paraId="29AF6E9B" w14:textId="77777777" w:rsidR="00647365" w:rsidRPr="00857412" w:rsidRDefault="00647365" w:rsidP="002E1A78">
            <w:pPr>
              <w:pStyle w:val="NoSpacing"/>
              <w:rPr>
                <w:sz w:val="20"/>
                <w:szCs w:val="20"/>
              </w:rPr>
            </w:pPr>
            <w:r w:rsidRPr="00857412">
              <w:rPr>
                <w:sz w:val="20"/>
                <w:szCs w:val="20"/>
              </w:rPr>
              <w:t>Net income</w:t>
            </w:r>
          </w:p>
        </w:tc>
        <w:tc>
          <w:tcPr>
            <w:tcW w:w="1545" w:type="dxa"/>
            <w:tcBorders>
              <w:bottom w:val="single" w:sz="4" w:space="0" w:color="auto"/>
            </w:tcBorders>
          </w:tcPr>
          <w:p w14:paraId="4A32F8FD" w14:textId="77777777" w:rsidR="00647365" w:rsidRPr="00857412" w:rsidRDefault="00647365" w:rsidP="002E1A78">
            <w:pPr>
              <w:pStyle w:val="NoSpacing"/>
              <w:rPr>
                <w:sz w:val="20"/>
                <w:szCs w:val="20"/>
              </w:rPr>
            </w:pPr>
          </w:p>
        </w:tc>
        <w:tc>
          <w:tcPr>
            <w:tcW w:w="1485" w:type="dxa"/>
            <w:tcBorders>
              <w:bottom w:val="single" w:sz="4" w:space="0" w:color="auto"/>
              <w:right w:val="single" w:sz="4" w:space="0" w:color="auto"/>
            </w:tcBorders>
          </w:tcPr>
          <w:p w14:paraId="2086E318" w14:textId="77777777" w:rsidR="00647365" w:rsidRPr="00857412" w:rsidRDefault="00647365" w:rsidP="002E1A78">
            <w:pPr>
              <w:pStyle w:val="NoSpacing"/>
              <w:jc w:val="right"/>
              <w:rPr>
                <w:sz w:val="20"/>
                <w:szCs w:val="20"/>
                <w:u w:val="double"/>
              </w:rPr>
            </w:pPr>
            <w:r w:rsidRPr="00857412">
              <w:rPr>
                <w:sz w:val="20"/>
                <w:szCs w:val="20"/>
                <w:u w:val="double"/>
              </w:rPr>
              <w:t>$</w:t>
            </w:r>
            <w:r>
              <w:rPr>
                <w:sz w:val="20"/>
                <w:szCs w:val="20"/>
                <w:u w:val="double"/>
              </w:rPr>
              <w:t>4,9</w:t>
            </w:r>
            <w:r w:rsidRPr="00857412">
              <w:rPr>
                <w:sz w:val="20"/>
                <w:szCs w:val="20"/>
                <w:u w:val="double"/>
              </w:rPr>
              <w:t>00</w:t>
            </w:r>
          </w:p>
        </w:tc>
      </w:tr>
      <w:tr w:rsidR="00647365" w:rsidRPr="00857412" w14:paraId="45826C7A" w14:textId="77777777" w:rsidTr="002E1A78">
        <w:trPr>
          <w:jc w:val="center"/>
        </w:trPr>
        <w:tc>
          <w:tcPr>
            <w:tcW w:w="3664" w:type="dxa"/>
            <w:tcBorders>
              <w:top w:val="single" w:sz="4" w:space="0" w:color="auto"/>
            </w:tcBorders>
          </w:tcPr>
          <w:p w14:paraId="5B285FE8" w14:textId="77777777" w:rsidR="00647365" w:rsidRPr="00857412" w:rsidRDefault="00647365" w:rsidP="002E1A78">
            <w:pPr>
              <w:pStyle w:val="NoSpacing"/>
              <w:rPr>
                <w:sz w:val="20"/>
                <w:szCs w:val="20"/>
              </w:rPr>
            </w:pPr>
          </w:p>
        </w:tc>
        <w:tc>
          <w:tcPr>
            <w:tcW w:w="1545" w:type="dxa"/>
            <w:tcBorders>
              <w:top w:val="single" w:sz="4" w:space="0" w:color="auto"/>
            </w:tcBorders>
          </w:tcPr>
          <w:p w14:paraId="36F43A4C" w14:textId="77777777" w:rsidR="00647365" w:rsidRPr="00857412" w:rsidRDefault="00647365" w:rsidP="002E1A78">
            <w:pPr>
              <w:pStyle w:val="NoSpacing"/>
              <w:rPr>
                <w:sz w:val="20"/>
                <w:szCs w:val="20"/>
              </w:rPr>
            </w:pPr>
          </w:p>
        </w:tc>
        <w:tc>
          <w:tcPr>
            <w:tcW w:w="1485" w:type="dxa"/>
            <w:tcBorders>
              <w:top w:val="single" w:sz="4" w:space="0" w:color="auto"/>
            </w:tcBorders>
          </w:tcPr>
          <w:p w14:paraId="526D487B" w14:textId="77777777" w:rsidR="00647365" w:rsidRPr="00857412" w:rsidRDefault="00647365" w:rsidP="002E1A78">
            <w:pPr>
              <w:pStyle w:val="NoSpacing"/>
              <w:rPr>
                <w:sz w:val="20"/>
                <w:szCs w:val="20"/>
              </w:rPr>
            </w:pPr>
          </w:p>
        </w:tc>
      </w:tr>
    </w:tbl>
    <w:p w14:paraId="37885D56" w14:textId="77777777" w:rsidR="00647365" w:rsidRDefault="00647365" w:rsidP="00647365">
      <w:pPr>
        <w:rPr>
          <w:sz w:val="20"/>
          <w:szCs w:val="20"/>
        </w:rPr>
      </w:pPr>
      <w:r>
        <w:rPr>
          <w:sz w:val="20"/>
          <w:szCs w:val="20"/>
        </w:rPr>
        <w:t>Additional information:</w:t>
      </w:r>
    </w:p>
    <w:p w14:paraId="05717DFE" w14:textId="3D97A615" w:rsidR="00647365" w:rsidRDefault="00647365" w:rsidP="00647365">
      <w:pPr>
        <w:pStyle w:val="ListParagraph"/>
        <w:numPr>
          <w:ilvl w:val="0"/>
          <w:numId w:val="51"/>
        </w:numPr>
        <w:rPr>
          <w:sz w:val="20"/>
          <w:szCs w:val="20"/>
        </w:rPr>
      </w:pPr>
      <w:r>
        <w:rPr>
          <w:sz w:val="20"/>
          <w:szCs w:val="20"/>
        </w:rPr>
        <w:t xml:space="preserve">Operating expenses are composed of: Depreciation $1,800; Salaries $12,000; Loss on Sale of Equipment $400; </w:t>
      </w:r>
      <w:r w:rsidR="001054DB">
        <w:rPr>
          <w:sz w:val="20"/>
          <w:szCs w:val="20"/>
        </w:rPr>
        <w:t>other</w:t>
      </w:r>
      <w:r>
        <w:rPr>
          <w:sz w:val="20"/>
          <w:szCs w:val="20"/>
        </w:rPr>
        <w:t xml:space="preserve"> operating expenses $800.</w:t>
      </w:r>
    </w:p>
    <w:p w14:paraId="6DFB3344" w14:textId="77777777" w:rsidR="00647365" w:rsidRPr="0090207A" w:rsidRDefault="00647365" w:rsidP="00647365">
      <w:pPr>
        <w:pStyle w:val="ListParagraph"/>
        <w:numPr>
          <w:ilvl w:val="0"/>
          <w:numId w:val="51"/>
        </w:numPr>
        <w:rPr>
          <w:sz w:val="20"/>
          <w:szCs w:val="20"/>
        </w:rPr>
      </w:pPr>
      <w:r>
        <w:rPr>
          <w:sz w:val="20"/>
          <w:szCs w:val="20"/>
        </w:rPr>
        <w:t>Other operating expenses are cash expenses.</w:t>
      </w:r>
    </w:p>
    <w:p w14:paraId="58EAA82B" w14:textId="77777777" w:rsidR="00647365" w:rsidRDefault="00647365" w:rsidP="00647365">
      <w:pPr>
        <w:pStyle w:val="ListParagraph"/>
        <w:numPr>
          <w:ilvl w:val="0"/>
          <w:numId w:val="51"/>
        </w:numPr>
        <w:rPr>
          <w:sz w:val="20"/>
          <w:szCs w:val="20"/>
        </w:rPr>
      </w:pPr>
      <w:r>
        <w:rPr>
          <w:sz w:val="20"/>
          <w:szCs w:val="20"/>
        </w:rPr>
        <w:t>Equipment was purchased during the year for $7,000 cash.</w:t>
      </w:r>
    </w:p>
    <w:p w14:paraId="3D426C30" w14:textId="77777777" w:rsidR="00647365" w:rsidRDefault="00647365" w:rsidP="00647365">
      <w:pPr>
        <w:pStyle w:val="ListParagraph"/>
        <w:numPr>
          <w:ilvl w:val="0"/>
          <w:numId w:val="51"/>
        </w:numPr>
        <w:rPr>
          <w:sz w:val="20"/>
          <w:szCs w:val="20"/>
        </w:rPr>
      </w:pPr>
      <w:r>
        <w:rPr>
          <w:sz w:val="20"/>
          <w:szCs w:val="20"/>
        </w:rPr>
        <w:t>Equipment was sold for cash during the year.  The original cost of the equipment was $3,000, and the accumulated depreciation was $1,000.</w:t>
      </w:r>
    </w:p>
    <w:p w14:paraId="383D3CDD" w14:textId="77777777" w:rsidR="00647365" w:rsidRDefault="00647365" w:rsidP="00647365">
      <w:pPr>
        <w:pStyle w:val="ListParagraph"/>
        <w:numPr>
          <w:ilvl w:val="0"/>
          <w:numId w:val="51"/>
        </w:numPr>
        <w:rPr>
          <w:sz w:val="20"/>
          <w:szCs w:val="20"/>
        </w:rPr>
      </w:pPr>
      <w:r>
        <w:rPr>
          <w:sz w:val="20"/>
          <w:szCs w:val="20"/>
        </w:rPr>
        <w:t>Dividends were declared and paid during the year.</w:t>
      </w:r>
    </w:p>
    <w:p w14:paraId="2054B272" w14:textId="77777777" w:rsidR="00647365" w:rsidRPr="00857412" w:rsidRDefault="00647365" w:rsidP="00647365">
      <w:pPr>
        <w:rPr>
          <w:sz w:val="20"/>
          <w:szCs w:val="20"/>
        </w:rPr>
      </w:pPr>
    </w:p>
    <w:p w14:paraId="6C4E6FD1" w14:textId="77777777" w:rsidR="00647365" w:rsidRPr="00857412" w:rsidRDefault="00647365" w:rsidP="00647365">
      <w:pPr>
        <w:rPr>
          <w:sz w:val="20"/>
          <w:szCs w:val="20"/>
        </w:rPr>
      </w:pPr>
    </w:p>
    <w:p w14:paraId="18248BCE" w14:textId="77777777" w:rsidR="00647365" w:rsidRPr="008531F6" w:rsidRDefault="00647365" w:rsidP="00647365">
      <w:pPr>
        <w:rPr>
          <w:b/>
          <w:sz w:val="20"/>
          <w:szCs w:val="20"/>
        </w:rPr>
      </w:pPr>
      <w:r w:rsidRPr="008531F6">
        <w:rPr>
          <w:b/>
          <w:sz w:val="20"/>
          <w:szCs w:val="20"/>
        </w:rPr>
        <w:t>Required:</w:t>
      </w:r>
    </w:p>
    <w:p w14:paraId="4D142072" w14:textId="77777777" w:rsidR="00647365" w:rsidRPr="00857412" w:rsidRDefault="00647365" w:rsidP="00647365">
      <w:pPr>
        <w:rPr>
          <w:sz w:val="20"/>
          <w:szCs w:val="20"/>
        </w:rPr>
      </w:pPr>
      <w:r>
        <w:rPr>
          <w:sz w:val="20"/>
          <w:szCs w:val="20"/>
        </w:rPr>
        <w:t>Prepare a cash flow statement using the direct method or indirect method or both (depending on what your instructor assigns).</w:t>
      </w:r>
      <w:r w:rsidRPr="00857412">
        <w:rPr>
          <w:sz w:val="20"/>
          <w:szCs w:val="20"/>
        </w:rPr>
        <w:br w:type="page"/>
      </w:r>
    </w:p>
    <w:p w14:paraId="512ACB21" w14:textId="77777777" w:rsidR="001054DB" w:rsidRDefault="001054DB" w:rsidP="00647365">
      <w:pPr>
        <w:rPr>
          <w:b/>
          <w:sz w:val="20"/>
          <w:szCs w:val="20"/>
        </w:rPr>
      </w:pPr>
    </w:p>
    <w:p w14:paraId="182DA19D" w14:textId="443411C1" w:rsidR="00647365" w:rsidRDefault="00647365" w:rsidP="00647365">
      <w:pPr>
        <w:rPr>
          <w:b/>
          <w:sz w:val="20"/>
          <w:szCs w:val="20"/>
        </w:rPr>
      </w:pPr>
      <w:r w:rsidRPr="00647365">
        <w:rPr>
          <w:b/>
          <w:sz w:val="20"/>
          <w:szCs w:val="20"/>
        </w:rPr>
        <w:t>11-2A –Cash Flow Statement</w:t>
      </w:r>
    </w:p>
    <w:p w14:paraId="613594C1" w14:textId="77777777" w:rsidR="00647365" w:rsidRPr="00647365" w:rsidRDefault="00647365" w:rsidP="00647365">
      <w:pPr>
        <w:rPr>
          <w:b/>
          <w:sz w:val="20"/>
          <w:szCs w:val="20"/>
        </w:rPr>
      </w:pPr>
    </w:p>
    <w:p w14:paraId="299DC29A" w14:textId="77777777" w:rsidR="00647365" w:rsidRPr="00857412" w:rsidRDefault="00647365" w:rsidP="00647365">
      <w:pPr>
        <w:rPr>
          <w:sz w:val="20"/>
          <w:szCs w:val="20"/>
        </w:rPr>
      </w:pPr>
      <w:r>
        <w:rPr>
          <w:sz w:val="20"/>
          <w:szCs w:val="20"/>
        </w:rPr>
        <w:t>The financial statements of Simmons Inc. are presented below:</w:t>
      </w:r>
    </w:p>
    <w:p w14:paraId="243F5B20" w14:textId="77777777" w:rsidR="00647365" w:rsidRPr="00857412" w:rsidRDefault="00647365" w:rsidP="00647365">
      <w:pPr>
        <w:rPr>
          <w:sz w:val="20"/>
          <w:szCs w:val="20"/>
        </w:rPr>
      </w:pPr>
    </w:p>
    <w:tbl>
      <w:tblPr>
        <w:tblStyle w:val="TableGrid"/>
        <w:tblW w:w="6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4"/>
        <w:gridCol w:w="1545"/>
        <w:gridCol w:w="1485"/>
      </w:tblGrid>
      <w:tr w:rsidR="00647365" w:rsidRPr="00857412" w14:paraId="104BBB70" w14:textId="77777777" w:rsidTr="002E1A78">
        <w:trPr>
          <w:jc w:val="center"/>
        </w:trPr>
        <w:tc>
          <w:tcPr>
            <w:tcW w:w="6694" w:type="dxa"/>
            <w:gridSpan w:val="3"/>
            <w:tcBorders>
              <w:top w:val="single" w:sz="4" w:space="0" w:color="auto"/>
              <w:left w:val="single" w:sz="4" w:space="0" w:color="auto"/>
              <w:right w:val="single" w:sz="4" w:space="0" w:color="auto"/>
            </w:tcBorders>
            <w:shd w:val="clear" w:color="auto" w:fill="000000" w:themeFill="text1"/>
          </w:tcPr>
          <w:p w14:paraId="2D97918D" w14:textId="77777777" w:rsidR="00647365" w:rsidRPr="00857412" w:rsidRDefault="00647365" w:rsidP="002E1A78">
            <w:pPr>
              <w:pStyle w:val="NoSpacing"/>
              <w:jc w:val="center"/>
              <w:rPr>
                <w:b/>
                <w:sz w:val="20"/>
                <w:szCs w:val="20"/>
              </w:rPr>
            </w:pPr>
            <w:r>
              <w:rPr>
                <w:b/>
                <w:sz w:val="20"/>
                <w:szCs w:val="20"/>
              </w:rPr>
              <w:t>Simmons Inc.</w:t>
            </w:r>
          </w:p>
          <w:p w14:paraId="2AB7872B" w14:textId="77777777" w:rsidR="00647365" w:rsidRPr="00857412" w:rsidRDefault="00647365" w:rsidP="002E1A78">
            <w:pPr>
              <w:pStyle w:val="NoSpacing"/>
              <w:jc w:val="center"/>
              <w:rPr>
                <w:b/>
                <w:sz w:val="20"/>
                <w:szCs w:val="20"/>
              </w:rPr>
            </w:pPr>
            <w:r w:rsidRPr="00857412">
              <w:rPr>
                <w:b/>
                <w:sz w:val="20"/>
                <w:szCs w:val="20"/>
              </w:rPr>
              <w:t>Balance Sheet</w:t>
            </w:r>
          </w:p>
          <w:p w14:paraId="5DC95842" w14:textId="77777777" w:rsidR="00647365" w:rsidRPr="00857412" w:rsidRDefault="00647365" w:rsidP="002E1A78">
            <w:pPr>
              <w:pStyle w:val="NoSpacing"/>
              <w:jc w:val="center"/>
              <w:rPr>
                <w:sz w:val="20"/>
                <w:szCs w:val="20"/>
              </w:rPr>
            </w:pPr>
            <w:r>
              <w:rPr>
                <w:b/>
                <w:sz w:val="20"/>
                <w:szCs w:val="20"/>
              </w:rPr>
              <w:t>As at May</w:t>
            </w:r>
            <w:r w:rsidRPr="00857412">
              <w:rPr>
                <w:b/>
                <w:sz w:val="20"/>
                <w:szCs w:val="20"/>
              </w:rPr>
              <w:t xml:space="preserve"> 31</w:t>
            </w:r>
          </w:p>
        </w:tc>
      </w:tr>
      <w:tr w:rsidR="00647365" w:rsidRPr="00857412" w14:paraId="1009EE01" w14:textId="77777777" w:rsidTr="002E1A78">
        <w:trPr>
          <w:jc w:val="center"/>
        </w:trPr>
        <w:tc>
          <w:tcPr>
            <w:tcW w:w="3664" w:type="dxa"/>
            <w:tcBorders>
              <w:left w:val="single" w:sz="4" w:space="0" w:color="auto"/>
            </w:tcBorders>
          </w:tcPr>
          <w:p w14:paraId="44627AE6" w14:textId="77777777" w:rsidR="00647365" w:rsidRPr="00857412" w:rsidRDefault="00647365" w:rsidP="002E1A78">
            <w:pPr>
              <w:pStyle w:val="NoSpacing"/>
              <w:rPr>
                <w:sz w:val="20"/>
                <w:szCs w:val="20"/>
              </w:rPr>
            </w:pPr>
          </w:p>
        </w:tc>
        <w:tc>
          <w:tcPr>
            <w:tcW w:w="1545" w:type="dxa"/>
          </w:tcPr>
          <w:p w14:paraId="1111A0C6" w14:textId="6DED86F3" w:rsidR="00647365" w:rsidRPr="00857412" w:rsidRDefault="002463D9" w:rsidP="002E1A78">
            <w:pPr>
              <w:pStyle w:val="NoSpacing"/>
              <w:jc w:val="center"/>
              <w:rPr>
                <w:sz w:val="20"/>
                <w:szCs w:val="20"/>
              </w:rPr>
            </w:pPr>
            <w:r>
              <w:rPr>
                <w:sz w:val="20"/>
                <w:szCs w:val="20"/>
              </w:rPr>
              <w:t>2024</w:t>
            </w:r>
          </w:p>
        </w:tc>
        <w:tc>
          <w:tcPr>
            <w:tcW w:w="1485" w:type="dxa"/>
            <w:tcBorders>
              <w:right w:val="single" w:sz="4" w:space="0" w:color="auto"/>
            </w:tcBorders>
          </w:tcPr>
          <w:p w14:paraId="6C518FE3" w14:textId="312DF92F" w:rsidR="00647365" w:rsidRPr="00857412" w:rsidRDefault="002463D9" w:rsidP="002E1A78">
            <w:pPr>
              <w:pStyle w:val="NoSpacing"/>
              <w:jc w:val="center"/>
              <w:rPr>
                <w:sz w:val="20"/>
                <w:szCs w:val="20"/>
              </w:rPr>
            </w:pPr>
            <w:r>
              <w:rPr>
                <w:sz w:val="20"/>
                <w:szCs w:val="20"/>
              </w:rPr>
              <w:t>2023</w:t>
            </w:r>
          </w:p>
        </w:tc>
      </w:tr>
      <w:tr w:rsidR="00647365" w:rsidRPr="00857412" w14:paraId="3D89681C" w14:textId="77777777" w:rsidTr="002E1A78">
        <w:trPr>
          <w:jc w:val="center"/>
        </w:trPr>
        <w:tc>
          <w:tcPr>
            <w:tcW w:w="3664" w:type="dxa"/>
            <w:tcBorders>
              <w:left w:val="single" w:sz="4" w:space="0" w:color="auto"/>
            </w:tcBorders>
          </w:tcPr>
          <w:p w14:paraId="67FC5DA0" w14:textId="77777777" w:rsidR="00647365" w:rsidRPr="00857412" w:rsidRDefault="00647365" w:rsidP="002E1A78">
            <w:pPr>
              <w:pStyle w:val="NoSpacing"/>
              <w:rPr>
                <w:sz w:val="20"/>
                <w:szCs w:val="20"/>
              </w:rPr>
            </w:pPr>
            <w:r w:rsidRPr="00857412">
              <w:rPr>
                <w:sz w:val="20"/>
                <w:szCs w:val="20"/>
              </w:rPr>
              <w:t>Cash</w:t>
            </w:r>
          </w:p>
        </w:tc>
        <w:tc>
          <w:tcPr>
            <w:tcW w:w="1545" w:type="dxa"/>
          </w:tcPr>
          <w:p w14:paraId="57A0A4FB" w14:textId="77777777" w:rsidR="00647365" w:rsidRPr="00857412" w:rsidRDefault="00647365" w:rsidP="002E1A78">
            <w:pPr>
              <w:pStyle w:val="NoSpacing"/>
              <w:jc w:val="right"/>
              <w:rPr>
                <w:sz w:val="20"/>
                <w:szCs w:val="20"/>
              </w:rPr>
            </w:pPr>
            <w:r>
              <w:rPr>
                <w:sz w:val="20"/>
                <w:szCs w:val="20"/>
              </w:rPr>
              <w:t>$37,0</w:t>
            </w:r>
            <w:r w:rsidRPr="00857412">
              <w:rPr>
                <w:sz w:val="20"/>
                <w:szCs w:val="20"/>
              </w:rPr>
              <w:t>00</w:t>
            </w:r>
          </w:p>
        </w:tc>
        <w:tc>
          <w:tcPr>
            <w:tcW w:w="1485" w:type="dxa"/>
            <w:tcBorders>
              <w:right w:val="single" w:sz="4" w:space="0" w:color="auto"/>
            </w:tcBorders>
          </w:tcPr>
          <w:p w14:paraId="48E61390" w14:textId="77777777" w:rsidR="00647365" w:rsidRPr="00857412" w:rsidRDefault="00647365" w:rsidP="002E1A78">
            <w:pPr>
              <w:pStyle w:val="NoSpacing"/>
              <w:jc w:val="right"/>
              <w:rPr>
                <w:sz w:val="20"/>
                <w:szCs w:val="20"/>
              </w:rPr>
            </w:pPr>
            <w:r w:rsidRPr="00857412">
              <w:rPr>
                <w:sz w:val="20"/>
                <w:szCs w:val="20"/>
              </w:rPr>
              <w:t>$</w:t>
            </w:r>
            <w:r>
              <w:rPr>
                <w:sz w:val="20"/>
                <w:szCs w:val="20"/>
              </w:rPr>
              <w:t>35,0</w:t>
            </w:r>
            <w:r w:rsidRPr="00857412">
              <w:rPr>
                <w:sz w:val="20"/>
                <w:szCs w:val="20"/>
              </w:rPr>
              <w:t>00</w:t>
            </w:r>
          </w:p>
        </w:tc>
      </w:tr>
      <w:tr w:rsidR="00647365" w:rsidRPr="00857412" w14:paraId="0C0A5CE6" w14:textId="77777777" w:rsidTr="002E1A78">
        <w:trPr>
          <w:jc w:val="center"/>
        </w:trPr>
        <w:tc>
          <w:tcPr>
            <w:tcW w:w="3664" w:type="dxa"/>
            <w:tcBorders>
              <w:left w:val="single" w:sz="4" w:space="0" w:color="auto"/>
            </w:tcBorders>
          </w:tcPr>
          <w:p w14:paraId="5B6BCA1E" w14:textId="77777777" w:rsidR="00647365" w:rsidRPr="00857412" w:rsidRDefault="00647365" w:rsidP="002E1A78">
            <w:pPr>
              <w:pStyle w:val="NoSpacing"/>
              <w:rPr>
                <w:sz w:val="20"/>
                <w:szCs w:val="20"/>
              </w:rPr>
            </w:pPr>
            <w:r w:rsidRPr="00857412">
              <w:rPr>
                <w:sz w:val="20"/>
                <w:szCs w:val="20"/>
              </w:rPr>
              <w:t>Accounts receivable</w:t>
            </w:r>
          </w:p>
        </w:tc>
        <w:tc>
          <w:tcPr>
            <w:tcW w:w="1545" w:type="dxa"/>
          </w:tcPr>
          <w:p w14:paraId="5135D9D5" w14:textId="77777777" w:rsidR="00647365" w:rsidRPr="00857412" w:rsidRDefault="00647365" w:rsidP="002E1A78">
            <w:pPr>
              <w:pStyle w:val="NoSpacing"/>
              <w:jc w:val="right"/>
              <w:rPr>
                <w:sz w:val="20"/>
                <w:szCs w:val="20"/>
              </w:rPr>
            </w:pPr>
            <w:r>
              <w:rPr>
                <w:sz w:val="20"/>
                <w:szCs w:val="20"/>
              </w:rPr>
              <w:t>14,0</w:t>
            </w:r>
            <w:r w:rsidRPr="00857412">
              <w:rPr>
                <w:sz w:val="20"/>
                <w:szCs w:val="20"/>
              </w:rPr>
              <w:t>00</w:t>
            </w:r>
          </w:p>
        </w:tc>
        <w:tc>
          <w:tcPr>
            <w:tcW w:w="1485" w:type="dxa"/>
            <w:tcBorders>
              <w:right w:val="single" w:sz="4" w:space="0" w:color="auto"/>
            </w:tcBorders>
          </w:tcPr>
          <w:p w14:paraId="19F2A0AA" w14:textId="77777777" w:rsidR="00647365" w:rsidRPr="00857412" w:rsidRDefault="00647365" w:rsidP="002E1A78">
            <w:pPr>
              <w:pStyle w:val="NoSpacing"/>
              <w:jc w:val="right"/>
              <w:rPr>
                <w:sz w:val="20"/>
                <w:szCs w:val="20"/>
              </w:rPr>
            </w:pPr>
            <w:r>
              <w:rPr>
                <w:sz w:val="20"/>
                <w:szCs w:val="20"/>
              </w:rPr>
              <w:t>12,0</w:t>
            </w:r>
            <w:r w:rsidRPr="00857412">
              <w:rPr>
                <w:sz w:val="20"/>
                <w:szCs w:val="20"/>
              </w:rPr>
              <w:t>00</w:t>
            </w:r>
          </w:p>
        </w:tc>
      </w:tr>
      <w:tr w:rsidR="00647365" w:rsidRPr="00857412" w14:paraId="68A054CD" w14:textId="77777777" w:rsidTr="002E1A78">
        <w:trPr>
          <w:jc w:val="center"/>
        </w:trPr>
        <w:tc>
          <w:tcPr>
            <w:tcW w:w="3664" w:type="dxa"/>
            <w:tcBorders>
              <w:left w:val="single" w:sz="4" w:space="0" w:color="auto"/>
            </w:tcBorders>
          </w:tcPr>
          <w:p w14:paraId="049A8D72" w14:textId="77777777" w:rsidR="00647365" w:rsidRPr="00857412" w:rsidRDefault="00647365" w:rsidP="002E1A78">
            <w:pPr>
              <w:pStyle w:val="NoSpacing"/>
              <w:rPr>
                <w:sz w:val="20"/>
                <w:szCs w:val="20"/>
              </w:rPr>
            </w:pPr>
            <w:r w:rsidRPr="00857412">
              <w:rPr>
                <w:sz w:val="20"/>
                <w:szCs w:val="20"/>
              </w:rPr>
              <w:t>Inventory</w:t>
            </w:r>
          </w:p>
        </w:tc>
        <w:tc>
          <w:tcPr>
            <w:tcW w:w="1545" w:type="dxa"/>
          </w:tcPr>
          <w:p w14:paraId="3830F022" w14:textId="77777777" w:rsidR="00647365" w:rsidRPr="00857412" w:rsidRDefault="00647365" w:rsidP="002E1A78">
            <w:pPr>
              <w:pStyle w:val="NoSpacing"/>
              <w:jc w:val="right"/>
              <w:rPr>
                <w:sz w:val="20"/>
                <w:szCs w:val="20"/>
              </w:rPr>
            </w:pPr>
            <w:r>
              <w:rPr>
                <w:sz w:val="20"/>
                <w:szCs w:val="20"/>
              </w:rPr>
              <w:t>18,0</w:t>
            </w:r>
            <w:r w:rsidRPr="00857412">
              <w:rPr>
                <w:sz w:val="20"/>
                <w:szCs w:val="20"/>
              </w:rPr>
              <w:t>00</w:t>
            </w:r>
          </w:p>
        </w:tc>
        <w:tc>
          <w:tcPr>
            <w:tcW w:w="1485" w:type="dxa"/>
            <w:tcBorders>
              <w:right w:val="single" w:sz="4" w:space="0" w:color="auto"/>
            </w:tcBorders>
          </w:tcPr>
          <w:p w14:paraId="48791826" w14:textId="77777777" w:rsidR="00647365" w:rsidRPr="00857412" w:rsidRDefault="00647365" w:rsidP="002E1A78">
            <w:pPr>
              <w:pStyle w:val="NoSpacing"/>
              <w:jc w:val="right"/>
              <w:rPr>
                <w:sz w:val="20"/>
                <w:szCs w:val="20"/>
              </w:rPr>
            </w:pPr>
            <w:r>
              <w:rPr>
                <w:sz w:val="20"/>
                <w:szCs w:val="20"/>
              </w:rPr>
              <w:t>15,0</w:t>
            </w:r>
            <w:r w:rsidRPr="00857412">
              <w:rPr>
                <w:sz w:val="20"/>
                <w:szCs w:val="20"/>
              </w:rPr>
              <w:t>00</w:t>
            </w:r>
          </w:p>
        </w:tc>
      </w:tr>
      <w:tr w:rsidR="00647365" w:rsidRPr="00857412" w14:paraId="336392E8" w14:textId="77777777" w:rsidTr="002E1A78">
        <w:trPr>
          <w:jc w:val="center"/>
        </w:trPr>
        <w:tc>
          <w:tcPr>
            <w:tcW w:w="3664" w:type="dxa"/>
            <w:tcBorders>
              <w:left w:val="single" w:sz="4" w:space="0" w:color="auto"/>
            </w:tcBorders>
          </w:tcPr>
          <w:p w14:paraId="69E224FF" w14:textId="77777777" w:rsidR="00647365" w:rsidRPr="00857412" w:rsidRDefault="00647365" w:rsidP="002E1A78">
            <w:pPr>
              <w:pStyle w:val="NoSpacing"/>
              <w:rPr>
                <w:sz w:val="20"/>
                <w:szCs w:val="20"/>
              </w:rPr>
            </w:pPr>
            <w:r>
              <w:rPr>
                <w:sz w:val="20"/>
                <w:szCs w:val="20"/>
              </w:rPr>
              <w:t>Prepaid insurance</w:t>
            </w:r>
          </w:p>
        </w:tc>
        <w:tc>
          <w:tcPr>
            <w:tcW w:w="1545" w:type="dxa"/>
          </w:tcPr>
          <w:p w14:paraId="23B23363" w14:textId="77777777" w:rsidR="00647365" w:rsidRDefault="00647365" w:rsidP="002E1A78">
            <w:pPr>
              <w:pStyle w:val="NoSpacing"/>
              <w:jc w:val="right"/>
              <w:rPr>
                <w:sz w:val="20"/>
                <w:szCs w:val="20"/>
              </w:rPr>
            </w:pPr>
            <w:r>
              <w:rPr>
                <w:sz w:val="20"/>
                <w:szCs w:val="20"/>
              </w:rPr>
              <w:t>2,000</w:t>
            </w:r>
          </w:p>
        </w:tc>
        <w:tc>
          <w:tcPr>
            <w:tcW w:w="1485" w:type="dxa"/>
            <w:tcBorders>
              <w:right w:val="single" w:sz="4" w:space="0" w:color="auto"/>
            </w:tcBorders>
          </w:tcPr>
          <w:p w14:paraId="066A3443" w14:textId="77777777" w:rsidR="00647365" w:rsidRDefault="00647365" w:rsidP="002E1A78">
            <w:pPr>
              <w:pStyle w:val="NoSpacing"/>
              <w:jc w:val="right"/>
              <w:rPr>
                <w:sz w:val="20"/>
                <w:szCs w:val="20"/>
              </w:rPr>
            </w:pPr>
            <w:r>
              <w:rPr>
                <w:sz w:val="20"/>
                <w:szCs w:val="20"/>
              </w:rPr>
              <w:t>3,000</w:t>
            </w:r>
          </w:p>
        </w:tc>
      </w:tr>
      <w:tr w:rsidR="00647365" w:rsidRPr="00857412" w14:paraId="3E5F16E6" w14:textId="77777777" w:rsidTr="002E1A78">
        <w:trPr>
          <w:jc w:val="center"/>
        </w:trPr>
        <w:tc>
          <w:tcPr>
            <w:tcW w:w="3664" w:type="dxa"/>
            <w:tcBorders>
              <w:left w:val="single" w:sz="4" w:space="0" w:color="auto"/>
            </w:tcBorders>
          </w:tcPr>
          <w:p w14:paraId="0E079A56" w14:textId="77777777" w:rsidR="00647365" w:rsidRPr="00857412" w:rsidRDefault="00647365" w:rsidP="002E1A78">
            <w:pPr>
              <w:pStyle w:val="NoSpacing"/>
              <w:rPr>
                <w:sz w:val="20"/>
                <w:szCs w:val="20"/>
              </w:rPr>
            </w:pPr>
            <w:r>
              <w:rPr>
                <w:sz w:val="20"/>
                <w:szCs w:val="20"/>
              </w:rPr>
              <w:t>Building and e</w:t>
            </w:r>
            <w:r w:rsidRPr="00857412">
              <w:rPr>
                <w:sz w:val="20"/>
                <w:szCs w:val="20"/>
              </w:rPr>
              <w:t>quipment</w:t>
            </w:r>
          </w:p>
        </w:tc>
        <w:tc>
          <w:tcPr>
            <w:tcW w:w="1545" w:type="dxa"/>
          </w:tcPr>
          <w:p w14:paraId="54B896BB" w14:textId="77777777" w:rsidR="00647365" w:rsidRPr="00857412" w:rsidRDefault="00647365" w:rsidP="002E1A78">
            <w:pPr>
              <w:pStyle w:val="NoSpacing"/>
              <w:jc w:val="right"/>
              <w:rPr>
                <w:sz w:val="20"/>
                <w:szCs w:val="20"/>
              </w:rPr>
            </w:pPr>
            <w:r>
              <w:rPr>
                <w:sz w:val="20"/>
                <w:szCs w:val="20"/>
              </w:rPr>
              <w:t>92,</w:t>
            </w:r>
            <w:r w:rsidRPr="00857412">
              <w:rPr>
                <w:sz w:val="20"/>
                <w:szCs w:val="20"/>
              </w:rPr>
              <w:t>000</w:t>
            </w:r>
          </w:p>
        </w:tc>
        <w:tc>
          <w:tcPr>
            <w:tcW w:w="1485" w:type="dxa"/>
            <w:tcBorders>
              <w:right w:val="single" w:sz="4" w:space="0" w:color="auto"/>
            </w:tcBorders>
          </w:tcPr>
          <w:p w14:paraId="487B5455" w14:textId="77777777" w:rsidR="00647365" w:rsidRPr="00857412" w:rsidRDefault="00647365" w:rsidP="002E1A78">
            <w:pPr>
              <w:pStyle w:val="NoSpacing"/>
              <w:jc w:val="right"/>
              <w:rPr>
                <w:sz w:val="20"/>
                <w:szCs w:val="20"/>
              </w:rPr>
            </w:pPr>
            <w:r>
              <w:rPr>
                <w:sz w:val="20"/>
                <w:szCs w:val="20"/>
              </w:rPr>
              <w:t>77,0</w:t>
            </w:r>
            <w:r w:rsidRPr="00857412">
              <w:rPr>
                <w:sz w:val="20"/>
                <w:szCs w:val="20"/>
              </w:rPr>
              <w:t>00</w:t>
            </w:r>
          </w:p>
        </w:tc>
      </w:tr>
      <w:tr w:rsidR="00647365" w:rsidRPr="00857412" w14:paraId="70AE3F18" w14:textId="77777777" w:rsidTr="002E1A78">
        <w:trPr>
          <w:jc w:val="center"/>
        </w:trPr>
        <w:tc>
          <w:tcPr>
            <w:tcW w:w="3664" w:type="dxa"/>
            <w:tcBorders>
              <w:left w:val="single" w:sz="4" w:space="0" w:color="auto"/>
            </w:tcBorders>
          </w:tcPr>
          <w:p w14:paraId="60FE3D1C" w14:textId="77777777" w:rsidR="00647365" w:rsidRPr="00857412" w:rsidRDefault="00647365" w:rsidP="002E1A78">
            <w:pPr>
              <w:pStyle w:val="NoSpacing"/>
              <w:rPr>
                <w:sz w:val="20"/>
                <w:szCs w:val="20"/>
              </w:rPr>
            </w:pPr>
            <w:r w:rsidRPr="00857412">
              <w:rPr>
                <w:sz w:val="20"/>
                <w:szCs w:val="20"/>
              </w:rPr>
              <w:t>Accumulated depreciation</w:t>
            </w:r>
          </w:p>
        </w:tc>
        <w:tc>
          <w:tcPr>
            <w:tcW w:w="1545" w:type="dxa"/>
          </w:tcPr>
          <w:p w14:paraId="147B46EC" w14:textId="77777777" w:rsidR="00647365" w:rsidRPr="00857412" w:rsidRDefault="00647365" w:rsidP="002E1A78">
            <w:pPr>
              <w:pStyle w:val="NoSpacing"/>
              <w:jc w:val="right"/>
              <w:rPr>
                <w:sz w:val="20"/>
                <w:szCs w:val="20"/>
                <w:u w:val="single"/>
              </w:rPr>
            </w:pPr>
            <w:r>
              <w:rPr>
                <w:sz w:val="20"/>
                <w:szCs w:val="20"/>
                <w:u w:val="single"/>
              </w:rPr>
              <w:t>(31,0</w:t>
            </w:r>
            <w:r w:rsidRPr="00857412">
              <w:rPr>
                <w:sz w:val="20"/>
                <w:szCs w:val="20"/>
                <w:u w:val="single"/>
              </w:rPr>
              <w:t>00)</w:t>
            </w:r>
          </w:p>
        </w:tc>
        <w:tc>
          <w:tcPr>
            <w:tcW w:w="1485" w:type="dxa"/>
            <w:tcBorders>
              <w:right w:val="single" w:sz="4" w:space="0" w:color="auto"/>
            </w:tcBorders>
          </w:tcPr>
          <w:p w14:paraId="585C86DA" w14:textId="77777777" w:rsidR="00647365" w:rsidRPr="00857412" w:rsidRDefault="00647365" w:rsidP="002E1A78">
            <w:pPr>
              <w:pStyle w:val="NoSpacing"/>
              <w:jc w:val="right"/>
              <w:rPr>
                <w:sz w:val="20"/>
                <w:szCs w:val="20"/>
                <w:u w:val="single"/>
              </w:rPr>
            </w:pPr>
            <w:r>
              <w:rPr>
                <w:sz w:val="20"/>
                <w:szCs w:val="20"/>
                <w:u w:val="single"/>
              </w:rPr>
              <w:t>(19,00</w:t>
            </w:r>
            <w:r w:rsidRPr="00857412">
              <w:rPr>
                <w:sz w:val="20"/>
                <w:szCs w:val="20"/>
                <w:u w:val="single"/>
              </w:rPr>
              <w:t>0)</w:t>
            </w:r>
          </w:p>
        </w:tc>
      </w:tr>
      <w:tr w:rsidR="00647365" w:rsidRPr="00857412" w14:paraId="0C227459" w14:textId="77777777" w:rsidTr="002E1A78">
        <w:trPr>
          <w:jc w:val="center"/>
        </w:trPr>
        <w:tc>
          <w:tcPr>
            <w:tcW w:w="3664" w:type="dxa"/>
            <w:tcBorders>
              <w:left w:val="single" w:sz="4" w:space="0" w:color="auto"/>
            </w:tcBorders>
          </w:tcPr>
          <w:p w14:paraId="67B77D1E" w14:textId="77777777" w:rsidR="00647365" w:rsidRPr="00857412" w:rsidRDefault="00647365" w:rsidP="002E1A78">
            <w:pPr>
              <w:pStyle w:val="NoSpacing"/>
              <w:rPr>
                <w:sz w:val="20"/>
                <w:szCs w:val="20"/>
              </w:rPr>
            </w:pPr>
            <w:r w:rsidRPr="00857412">
              <w:rPr>
                <w:sz w:val="20"/>
                <w:szCs w:val="20"/>
              </w:rPr>
              <w:t>Total assets</w:t>
            </w:r>
          </w:p>
        </w:tc>
        <w:tc>
          <w:tcPr>
            <w:tcW w:w="1545" w:type="dxa"/>
          </w:tcPr>
          <w:p w14:paraId="0547DC6A" w14:textId="77777777" w:rsidR="00647365" w:rsidRPr="00857412" w:rsidRDefault="00647365" w:rsidP="002E1A78">
            <w:pPr>
              <w:pStyle w:val="NoSpacing"/>
              <w:jc w:val="right"/>
              <w:rPr>
                <w:sz w:val="20"/>
                <w:szCs w:val="20"/>
                <w:u w:val="double"/>
              </w:rPr>
            </w:pPr>
            <w:r w:rsidRPr="00857412">
              <w:rPr>
                <w:sz w:val="20"/>
                <w:szCs w:val="20"/>
                <w:u w:val="double"/>
              </w:rPr>
              <w:t>$</w:t>
            </w:r>
            <w:r>
              <w:rPr>
                <w:sz w:val="20"/>
                <w:szCs w:val="20"/>
                <w:u w:val="double"/>
              </w:rPr>
              <w:t>132,0</w:t>
            </w:r>
            <w:r w:rsidRPr="00857412">
              <w:rPr>
                <w:sz w:val="20"/>
                <w:szCs w:val="20"/>
                <w:u w:val="double"/>
              </w:rPr>
              <w:t>00</w:t>
            </w:r>
          </w:p>
        </w:tc>
        <w:tc>
          <w:tcPr>
            <w:tcW w:w="1485" w:type="dxa"/>
            <w:tcBorders>
              <w:right w:val="single" w:sz="4" w:space="0" w:color="auto"/>
            </w:tcBorders>
          </w:tcPr>
          <w:p w14:paraId="30DF934B" w14:textId="77777777" w:rsidR="00647365" w:rsidRPr="00857412" w:rsidRDefault="00647365" w:rsidP="002E1A78">
            <w:pPr>
              <w:pStyle w:val="NoSpacing"/>
              <w:jc w:val="right"/>
              <w:rPr>
                <w:sz w:val="20"/>
                <w:szCs w:val="20"/>
                <w:u w:val="double"/>
              </w:rPr>
            </w:pPr>
            <w:r w:rsidRPr="00857412">
              <w:rPr>
                <w:sz w:val="20"/>
                <w:szCs w:val="20"/>
                <w:u w:val="double"/>
              </w:rPr>
              <w:t>$</w:t>
            </w:r>
            <w:r>
              <w:rPr>
                <w:sz w:val="20"/>
                <w:szCs w:val="20"/>
                <w:u w:val="double"/>
              </w:rPr>
              <w:t>123,0</w:t>
            </w:r>
            <w:r w:rsidRPr="00857412">
              <w:rPr>
                <w:sz w:val="20"/>
                <w:szCs w:val="20"/>
                <w:u w:val="double"/>
              </w:rPr>
              <w:t>00</w:t>
            </w:r>
          </w:p>
        </w:tc>
      </w:tr>
      <w:tr w:rsidR="00647365" w:rsidRPr="00857412" w14:paraId="694ABAB0" w14:textId="77777777" w:rsidTr="002E1A78">
        <w:trPr>
          <w:jc w:val="center"/>
        </w:trPr>
        <w:tc>
          <w:tcPr>
            <w:tcW w:w="3664" w:type="dxa"/>
            <w:tcBorders>
              <w:left w:val="single" w:sz="4" w:space="0" w:color="auto"/>
            </w:tcBorders>
          </w:tcPr>
          <w:p w14:paraId="20D6347B" w14:textId="77777777" w:rsidR="00647365" w:rsidRPr="00857412" w:rsidRDefault="00647365" w:rsidP="002E1A78">
            <w:pPr>
              <w:pStyle w:val="NoSpacing"/>
              <w:rPr>
                <w:sz w:val="20"/>
                <w:szCs w:val="20"/>
              </w:rPr>
            </w:pPr>
          </w:p>
        </w:tc>
        <w:tc>
          <w:tcPr>
            <w:tcW w:w="1545" w:type="dxa"/>
          </w:tcPr>
          <w:p w14:paraId="54A8045C" w14:textId="77777777" w:rsidR="00647365" w:rsidRPr="00857412" w:rsidRDefault="00647365" w:rsidP="002E1A78">
            <w:pPr>
              <w:pStyle w:val="NoSpacing"/>
              <w:jc w:val="right"/>
              <w:rPr>
                <w:sz w:val="20"/>
                <w:szCs w:val="20"/>
              </w:rPr>
            </w:pPr>
          </w:p>
        </w:tc>
        <w:tc>
          <w:tcPr>
            <w:tcW w:w="1485" w:type="dxa"/>
            <w:tcBorders>
              <w:right w:val="single" w:sz="4" w:space="0" w:color="auto"/>
            </w:tcBorders>
          </w:tcPr>
          <w:p w14:paraId="4CBC27AB" w14:textId="77777777" w:rsidR="00647365" w:rsidRPr="00857412" w:rsidRDefault="00647365" w:rsidP="002E1A78">
            <w:pPr>
              <w:pStyle w:val="NoSpacing"/>
              <w:jc w:val="right"/>
              <w:rPr>
                <w:sz w:val="20"/>
                <w:szCs w:val="20"/>
              </w:rPr>
            </w:pPr>
          </w:p>
        </w:tc>
      </w:tr>
      <w:tr w:rsidR="00647365" w:rsidRPr="00857412" w14:paraId="4A9ACE6A" w14:textId="77777777" w:rsidTr="002E1A78">
        <w:trPr>
          <w:jc w:val="center"/>
        </w:trPr>
        <w:tc>
          <w:tcPr>
            <w:tcW w:w="3664" w:type="dxa"/>
            <w:tcBorders>
              <w:left w:val="single" w:sz="4" w:space="0" w:color="auto"/>
            </w:tcBorders>
          </w:tcPr>
          <w:p w14:paraId="72E8DD88" w14:textId="77777777" w:rsidR="00647365" w:rsidRPr="00857412" w:rsidRDefault="00647365" w:rsidP="002E1A78">
            <w:pPr>
              <w:pStyle w:val="NoSpacing"/>
              <w:rPr>
                <w:sz w:val="20"/>
                <w:szCs w:val="20"/>
              </w:rPr>
            </w:pPr>
          </w:p>
        </w:tc>
        <w:tc>
          <w:tcPr>
            <w:tcW w:w="1545" w:type="dxa"/>
          </w:tcPr>
          <w:p w14:paraId="6A87A450" w14:textId="77777777" w:rsidR="00647365" w:rsidRPr="00857412" w:rsidRDefault="00647365" w:rsidP="002E1A78">
            <w:pPr>
              <w:pStyle w:val="NoSpacing"/>
              <w:jc w:val="right"/>
              <w:rPr>
                <w:sz w:val="20"/>
                <w:szCs w:val="20"/>
              </w:rPr>
            </w:pPr>
          </w:p>
        </w:tc>
        <w:tc>
          <w:tcPr>
            <w:tcW w:w="1485" w:type="dxa"/>
            <w:tcBorders>
              <w:right w:val="single" w:sz="4" w:space="0" w:color="auto"/>
            </w:tcBorders>
          </w:tcPr>
          <w:p w14:paraId="70B77F48" w14:textId="77777777" w:rsidR="00647365" w:rsidRPr="00857412" w:rsidRDefault="00647365" w:rsidP="002E1A78">
            <w:pPr>
              <w:pStyle w:val="NoSpacing"/>
              <w:jc w:val="right"/>
              <w:rPr>
                <w:sz w:val="20"/>
                <w:szCs w:val="20"/>
              </w:rPr>
            </w:pPr>
          </w:p>
        </w:tc>
      </w:tr>
      <w:tr w:rsidR="00647365" w:rsidRPr="00857412" w14:paraId="2CED47D2" w14:textId="77777777" w:rsidTr="002E1A78">
        <w:trPr>
          <w:jc w:val="center"/>
        </w:trPr>
        <w:tc>
          <w:tcPr>
            <w:tcW w:w="3664" w:type="dxa"/>
            <w:tcBorders>
              <w:left w:val="single" w:sz="4" w:space="0" w:color="auto"/>
            </w:tcBorders>
          </w:tcPr>
          <w:p w14:paraId="2FED89A8" w14:textId="77777777" w:rsidR="00647365" w:rsidRPr="00857412" w:rsidRDefault="00647365" w:rsidP="002E1A78">
            <w:pPr>
              <w:pStyle w:val="NoSpacing"/>
              <w:rPr>
                <w:sz w:val="20"/>
                <w:szCs w:val="20"/>
              </w:rPr>
            </w:pPr>
            <w:r w:rsidRPr="00857412">
              <w:rPr>
                <w:sz w:val="20"/>
                <w:szCs w:val="20"/>
              </w:rPr>
              <w:t>Accounts payable</w:t>
            </w:r>
          </w:p>
        </w:tc>
        <w:tc>
          <w:tcPr>
            <w:tcW w:w="1545" w:type="dxa"/>
          </w:tcPr>
          <w:p w14:paraId="46C6C101" w14:textId="77777777" w:rsidR="00647365" w:rsidRPr="00857412" w:rsidRDefault="00647365" w:rsidP="002E1A78">
            <w:pPr>
              <w:pStyle w:val="NoSpacing"/>
              <w:jc w:val="right"/>
              <w:rPr>
                <w:sz w:val="20"/>
                <w:szCs w:val="20"/>
              </w:rPr>
            </w:pPr>
            <w:r>
              <w:rPr>
                <w:sz w:val="20"/>
                <w:szCs w:val="20"/>
              </w:rPr>
              <w:t>$18,0</w:t>
            </w:r>
            <w:r w:rsidRPr="00857412">
              <w:rPr>
                <w:sz w:val="20"/>
                <w:szCs w:val="20"/>
              </w:rPr>
              <w:t>00</w:t>
            </w:r>
          </w:p>
        </w:tc>
        <w:tc>
          <w:tcPr>
            <w:tcW w:w="1485" w:type="dxa"/>
            <w:tcBorders>
              <w:right w:val="single" w:sz="4" w:space="0" w:color="auto"/>
            </w:tcBorders>
          </w:tcPr>
          <w:p w14:paraId="51E72E6F" w14:textId="77777777" w:rsidR="00647365" w:rsidRPr="00857412" w:rsidRDefault="00647365" w:rsidP="002E1A78">
            <w:pPr>
              <w:pStyle w:val="NoSpacing"/>
              <w:jc w:val="right"/>
              <w:rPr>
                <w:sz w:val="20"/>
                <w:szCs w:val="20"/>
              </w:rPr>
            </w:pPr>
            <w:r>
              <w:rPr>
                <w:sz w:val="20"/>
                <w:szCs w:val="20"/>
              </w:rPr>
              <w:t>$30,0</w:t>
            </w:r>
            <w:r w:rsidRPr="00857412">
              <w:rPr>
                <w:sz w:val="20"/>
                <w:szCs w:val="20"/>
              </w:rPr>
              <w:t>00</w:t>
            </w:r>
          </w:p>
        </w:tc>
      </w:tr>
      <w:tr w:rsidR="00647365" w:rsidRPr="00857412" w14:paraId="02FC4AB5" w14:textId="77777777" w:rsidTr="002E1A78">
        <w:trPr>
          <w:jc w:val="center"/>
        </w:trPr>
        <w:tc>
          <w:tcPr>
            <w:tcW w:w="3664" w:type="dxa"/>
            <w:tcBorders>
              <w:left w:val="single" w:sz="4" w:space="0" w:color="auto"/>
            </w:tcBorders>
          </w:tcPr>
          <w:p w14:paraId="25E9018E" w14:textId="77777777" w:rsidR="00647365" w:rsidRPr="00857412" w:rsidRDefault="00647365" w:rsidP="002E1A78">
            <w:pPr>
              <w:pStyle w:val="NoSpacing"/>
              <w:rPr>
                <w:sz w:val="20"/>
                <w:szCs w:val="20"/>
              </w:rPr>
            </w:pPr>
            <w:r>
              <w:rPr>
                <w:sz w:val="20"/>
                <w:szCs w:val="20"/>
              </w:rPr>
              <w:t>Salaries payable</w:t>
            </w:r>
          </w:p>
        </w:tc>
        <w:tc>
          <w:tcPr>
            <w:tcW w:w="1545" w:type="dxa"/>
          </w:tcPr>
          <w:p w14:paraId="76ED7C40" w14:textId="77777777" w:rsidR="00647365" w:rsidRPr="00857412" w:rsidRDefault="00647365" w:rsidP="002E1A78">
            <w:pPr>
              <w:pStyle w:val="NoSpacing"/>
              <w:jc w:val="right"/>
              <w:rPr>
                <w:sz w:val="20"/>
                <w:szCs w:val="20"/>
              </w:rPr>
            </w:pPr>
            <w:r>
              <w:rPr>
                <w:sz w:val="20"/>
                <w:szCs w:val="20"/>
              </w:rPr>
              <w:t>4,000</w:t>
            </w:r>
          </w:p>
        </w:tc>
        <w:tc>
          <w:tcPr>
            <w:tcW w:w="1485" w:type="dxa"/>
            <w:tcBorders>
              <w:right w:val="single" w:sz="4" w:space="0" w:color="auto"/>
            </w:tcBorders>
          </w:tcPr>
          <w:p w14:paraId="0FC49106" w14:textId="77777777" w:rsidR="00647365" w:rsidRDefault="00647365" w:rsidP="002E1A78">
            <w:pPr>
              <w:pStyle w:val="NoSpacing"/>
              <w:jc w:val="right"/>
              <w:rPr>
                <w:sz w:val="20"/>
                <w:szCs w:val="20"/>
              </w:rPr>
            </w:pPr>
            <w:r>
              <w:rPr>
                <w:sz w:val="20"/>
                <w:szCs w:val="20"/>
              </w:rPr>
              <w:t>6,000</w:t>
            </w:r>
          </w:p>
        </w:tc>
      </w:tr>
      <w:tr w:rsidR="00647365" w:rsidRPr="00857412" w14:paraId="63177C13" w14:textId="77777777" w:rsidTr="002E1A78">
        <w:trPr>
          <w:jc w:val="center"/>
        </w:trPr>
        <w:tc>
          <w:tcPr>
            <w:tcW w:w="3664" w:type="dxa"/>
            <w:tcBorders>
              <w:left w:val="single" w:sz="4" w:space="0" w:color="auto"/>
            </w:tcBorders>
          </w:tcPr>
          <w:p w14:paraId="23CAA5B9" w14:textId="77777777" w:rsidR="00647365" w:rsidRPr="00857412" w:rsidRDefault="00647365" w:rsidP="002E1A78">
            <w:pPr>
              <w:pStyle w:val="NoSpacing"/>
              <w:rPr>
                <w:sz w:val="20"/>
                <w:szCs w:val="20"/>
              </w:rPr>
            </w:pPr>
            <w:r w:rsidRPr="00857412">
              <w:rPr>
                <w:sz w:val="20"/>
                <w:szCs w:val="20"/>
              </w:rPr>
              <w:t>Income taxes payable</w:t>
            </w:r>
          </w:p>
        </w:tc>
        <w:tc>
          <w:tcPr>
            <w:tcW w:w="1545" w:type="dxa"/>
          </w:tcPr>
          <w:p w14:paraId="304464E1" w14:textId="77777777" w:rsidR="00647365" w:rsidRPr="00857412" w:rsidRDefault="00647365" w:rsidP="002E1A78">
            <w:pPr>
              <w:pStyle w:val="NoSpacing"/>
              <w:jc w:val="right"/>
              <w:rPr>
                <w:sz w:val="20"/>
                <w:szCs w:val="20"/>
              </w:rPr>
            </w:pPr>
            <w:r>
              <w:rPr>
                <w:sz w:val="20"/>
                <w:szCs w:val="20"/>
              </w:rPr>
              <w:t>3,0</w:t>
            </w:r>
            <w:r w:rsidRPr="00857412">
              <w:rPr>
                <w:sz w:val="20"/>
                <w:szCs w:val="20"/>
              </w:rPr>
              <w:t>00</w:t>
            </w:r>
          </w:p>
        </w:tc>
        <w:tc>
          <w:tcPr>
            <w:tcW w:w="1485" w:type="dxa"/>
            <w:tcBorders>
              <w:right w:val="single" w:sz="4" w:space="0" w:color="auto"/>
            </w:tcBorders>
          </w:tcPr>
          <w:p w14:paraId="4ADEDED5" w14:textId="77777777" w:rsidR="00647365" w:rsidRPr="00857412" w:rsidRDefault="00647365" w:rsidP="002E1A78">
            <w:pPr>
              <w:pStyle w:val="NoSpacing"/>
              <w:jc w:val="right"/>
              <w:rPr>
                <w:sz w:val="20"/>
                <w:szCs w:val="20"/>
              </w:rPr>
            </w:pPr>
            <w:r>
              <w:rPr>
                <w:sz w:val="20"/>
                <w:szCs w:val="20"/>
              </w:rPr>
              <w:t>4,0</w:t>
            </w:r>
            <w:r w:rsidRPr="00857412">
              <w:rPr>
                <w:sz w:val="20"/>
                <w:szCs w:val="20"/>
              </w:rPr>
              <w:t>00</w:t>
            </w:r>
          </w:p>
        </w:tc>
      </w:tr>
      <w:tr w:rsidR="00647365" w:rsidRPr="00857412" w14:paraId="08F3A985" w14:textId="77777777" w:rsidTr="002E1A78">
        <w:trPr>
          <w:jc w:val="center"/>
        </w:trPr>
        <w:tc>
          <w:tcPr>
            <w:tcW w:w="3664" w:type="dxa"/>
            <w:tcBorders>
              <w:left w:val="single" w:sz="4" w:space="0" w:color="auto"/>
            </w:tcBorders>
          </w:tcPr>
          <w:p w14:paraId="16FFD7EC" w14:textId="77777777" w:rsidR="00647365" w:rsidRPr="00857412" w:rsidRDefault="00647365" w:rsidP="002E1A78">
            <w:pPr>
              <w:pStyle w:val="NoSpacing"/>
              <w:rPr>
                <w:sz w:val="20"/>
                <w:szCs w:val="20"/>
              </w:rPr>
            </w:pPr>
            <w:r w:rsidRPr="00857412">
              <w:rPr>
                <w:sz w:val="20"/>
                <w:szCs w:val="20"/>
              </w:rPr>
              <w:t>Bank loan payable</w:t>
            </w:r>
          </w:p>
        </w:tc>
        <w:tc>
          <w:tcPr>
            <w:tcW w:w="1545" w:type="dxa"/>
          </w:tcPr>
          <w:p w14:paraId="700B253D" w14:textId="77777777" w:rsidR="00647365" w:rsidRPr="00857412" w:rsidRDefault="00647365" w:rsidP="002E1A78">
            <w:pPr>
              <w:pStyle w:val="NoSpacing"/>
              <w:jc w:val="right"/>
              <w:rPr>
                <w:sz w:val="20"/>
                <w:szCs w:val="20"/>
              </w:rPr>
            </w:pPr>
            <w:r>
              <w:rPr>
                <w:sz w:val="20"/>
                <w:szCs w:val="20"/>
              </w:rPr>
              <w:t>30,0</w:t>
            </w:r>
            <w:r w:rsidRPr="00857412">
              <w:rPr>
                <w:sz w:val="20"/>
                <w:szCs w:val="20"/>
              </w:rPr>
              <w:t>00</w:t>
            </w:r>
          </w:p>
        </w:tc>
        <w:tc>
          <w:tcPr>
            <w:tcW w:w="1485" w:type="dxa"/>
            <w:tcBorders>
              <w:right w:val="single" w:sz="4" w:space="0" w:color="auto"/>
            </w:tcBorders>
          </w:tcPr>
          <w:p w14:paraId="76A09150" w14:textId="77777777" w:rsidR="00647365" w:rsidRPr="00857412" w:rsidRDefault="00647365" w:rsidP="002E1A78">
            <w:pPr>
              <w:pStyle w:val="NoSpacing"/>
              <w:jc w:val="right"/>
              <w:rPr>
                <w:sz w:val="20"/>
                <w:szCs w:val="20"/>
              </w:rPr>
            </w:pPr>
            <w:r>
              <w:rPr>
                <w:sz w:val="20"/>
                <w:szCs w:val="20"/>
              </w:rPr>
              <w:t>10,00</w:t>
            </w:r>
            <w:r w:rsidRPr="00857412">
              <w:rPr>
                <w:sz w:val="20"/>
                <w:szCs w:val="20"/>
              </w:rPr>
              <w:t>0</w:t>
            </w:r>
          </w:p>
        </w:tc>
      </w:tr>
      <w:tr w:rsidR="00647365" w:rsidRPr="00857412" w14:paraId="044792BB" w14:textId="77777777" w:rsidTr="002E1A78">
        <w:trPr>
          <w:jc w:val="center"/>
        </w:trPr>
        <w:tc>
          <w:tcPr>
            <w:tcW w:w="3664" w:type="dxa"/>
            <w:tcBorders>
              <w:left w:val="single" w:sz="4" w:space="0" w:color="auto"/>
            </w:tcBorders>
          </w:tcPr>
          <w:p w14:paraId="06BB05BF" w14:textId="77777777" w:rsidR="00647365" w:rsidRPr="00857412" w:rsidRDefault="00647365" w:rsidP="002E1A78">
            <w:pPr>
              <w:pStyle w:val="NoSpacing"/>
              <w:rPr>
                <w:sz w:val="20"/>
                <w:szCs w:val="20"/>
              </w:rPr>
            </w:pPr>
            <w:r w:rsidRPr="00857412">
              <w:rPr>
                <w:sz w:val="20"/>
                <w:szCs w:val="20"/>
              </w:rPr>
              <w:t>Common shares</w:t>
            </w:r>
          </w:p>
        </w:tc>
        <w:tc>
          <w:tcPr>
            <w:tcW w:w="1545" w:type="dxa"/>
          </w:tcPr>
          <w:p w14:paraId="4FD82D3A" w14:textId="77777777" w:rsidR="00647365" w:rsidRPr="00857412" w:rsidRDefault="00647365" w:rsidP="002E1A78">
            <w:pPr>
              <w:pStyle w:val="NoSpacing"/>
              <w:jc w:val="right"/>
              <w:rPr>
                <w:sz w:val="20"/>
                <w:szCs w:val="20"/>
              </w:rPr>
            </w:pPr>
            <w:r>
              <w:rPr>
                <w:sz w:val="20"/>
                <w:szCs w:val="20"/>
              </w:rPr>
              <w:t>6,0</w:t>
            </w:r>
            <w:r w:rsidRPr="00857412">
              <w:rPr>
                <w:sz w:val="20"/>
                <w:szCs w:val="20"/>
              </w:rPr>
              <w:t>00</w:t>
            </w:r>
          </w:p>
        </w:tc>
        <w:tc>
          <w:tcPr>
            <w:tcW w:w="1485" w:type="dxa"/>
            <w:tcBorders>
              <w:right w:val="single" w:sz="4" w:space="0" w:color="auto"/>
            </w:tcBorders>
          </w:tcPr>
          <w:p w14:paraId="334BF6CB" w14:textId="77777777" w:rsidR="00647365" w:rsidRPr="00857412" w:rsidRDefault="00647365" w:rsidP="002E1A78">
            <w:pPr>
              <w:pStyle w:val="NoSpacing"/>
              <w:jc w:val="right"/>
              <w:rPr>
                <w:sz w:val="20"/>
                <w:szCs w:val="20"/>
              </w:rPr>
            </w:pPr>
            <w:r>
              <w:rPr>
                <w:sz w:val="20"/>
                <w:szCs w:val="20"/>
              </w:rPr>
              <w:t>3,0</w:t>
            </w:r>
            <w:r w:rsidRPr="00857412">
              <w:rPr>
                <w:sz w:val="20"/>
                <w:szCs w:val="20"/>
              </w:rPr>
              <w:t>00</w:t>
            </w:r>
          </w:p>
        </w:tc>
      </w:tr>
      <w:tr w:rsidR="00647365" w:rsidRPr="00857412" w14:paraId="6C04EC22" w14:textId="77777777" w:rsidTr="002E1A78">
        <w:trPr>
          <w:jc w:val="center"/>
        </w:trPr>
        <w:tc>
          <w:tcPr>
            <w:tcW w:w="3664" w:type="dxa"/>
            <w:tcBorders>
              <w:left w:val="single" w:sz="4" w:space="0" w:color="auto"/>
            </w:tcBorders>
          </w:tcPr>
          <w:p w14:paraId="48D4C043" w14:textId="77777777" w:rsidR="00647365" w:rsidRPr="00857412" w:rsidRDefault="00647365" w:rsidP="002E1A78">
            <w:pPr>
              <w:pStyle w:val="NoSpacing"/>
              <w:rPr>
                <w:sz w:val="20"/>
                <w:szCs w:val="20"/>
              </w:rPr>
            </w:pPr>
            <w:r w:rsidRPr="00857412">
              <w:rPr>
                <w:sz w:val="20"/>
                <w:szCs w:val="20"/>
              </w:rPr>
              <w:t>Retained earnings</w:t>
            </w:r>
          </w:p>
        </w:tc>
        <w:tc>
          <w:tcPr>
            <w:tcW w:w="1545" w:type="dxa"/>
          </w:tcPr>
          <w:p w14:paraId="24E0AA40" w14:textId="77777777" w:rsidR="00647365" w:rsidRPr="00857412" w:rsidRDefault="00647365" w:rsidP="002E1A78">
            <w:pPr>
              <w:pStyle w:val="NoSpacing"/>
              <w:jc w:val="right"/>
              <w:rPr>
                <w:sz w:val="20"/>
                <w:szCs w:val="20"/>
                <w:u w:val="single"/>
              </w:rPr>
            </w:pPr>
            <w:r>
              <w:rPr>
                <w:sz w:val="20"/>
                <w:szCs w:val="20"/>
                <w:u w:val="single"/>
              </w:rPr>
              <w:t>71,0</w:t>
            </w:r>
            <w:r w:rsidRPr="00857412">
              <w:rPr>
                <w:sz w:val="20"/>
                <w:szCs w:val="20"/>
                <w:u w:val="single"/>
              </w:rPr>
              <w:t>00</w:t>
            </w:r>
          </w:p>
        </w:tc>
        <w:tc>
          <w:tcPr>
            <w:tcW w:w="1485" w:type="dxa"/>
            <w:tcBorders>
              <w:right w:val="single" w:sz="4" w:space="0" w:color="auto"/>
            </w:tcBorders>
          </w:tcPr>
          <w:p w14:paraId="59F01FE8" w14:textId="77777777" w:rsidR="00647365" w:rsidRPr="00857412" w:rsidRDefault="00647365" w:rsidP="002E1A78">
            <w:pPr>
              <w:pStyle w:val="NoSpacing"/>
              <w:jc w:val="right"/>
              <w:rPr>
                <w:sz w:val="20"/>
                <w:szCs w:val="20"/>
                <w:u w:val="single"/>
              </w:rPr>
            </w:pPr>
            <w:r>
              <w:rPr>
                <w:sz w:val="20"/>
                <w:szCs w:val="20"/>
                <w:u w:val="single"/>
              </w:rPr>
              <w:t>70,0</w:t>
            </w:r>
            <w:r w:rsidRPr="00857412">
              <w:rPr>
                <w:sz w:val="20"/>
                <w:szCs w:val="20"/>
                <w:u w:val="single"/>
              </w:rPr>
              <w:t>00</w:t>
            </w:r>
          </w:p>
        </w:tc>
      </w:tr>
      <w:tr w:rsidR="00647365" w:rsidRPr="00857412" w14:paraId="1EE5A724" w14:textId="77777777" w:rsidTr="002E1A78">
        <w:trPr>
          <w:jc w:val="center"/>
        </w:trPr>
        <w:tc>
          <w:tcPr>
            <w:tcW w:w="3664" w:type="dxa"/>
            <w:tcBorders>
              <w:left w:val="single" w:sz="4" w:space="0" w:color="auto"/>
              <w:bottom w:val="single" w:sz="4" w:space="0" w:color="auto"/>
            </w:tcBorders>
          </w:tcPr>
          <w:p w14:paraId="13E3C0ED" w14:textId="77777777" w:rsidR="00647365" w:rsidRPr="00857412" w:rsidRDefault="00647365" w:rsidP="002E1A78">
            <w:pPr>
              <w:pStyle w:val="NoSpacing"/>
              <w:rPr>
                <w:sz w:val="20"/>
                <w:szCs w:val="20"/>
              </w:rPr>
            </w:pPr>
            <w:r w:rsidRPr="00857412">
              <w:rPr>
                <w:sz w:val="20"/>
                <w:szCs w:val="20"/>
              </w:rPr>
              <w:t>Total liabilities and shareholders’ equity</w:t>
            </w:r>
          </w:p>
        </w:tc>
        <w:tc>
          <w:tcPr>
            <w:tcW w:w="1545" w:type="dxa"/>
            <w:tcBorders>
              <w:bottom w:val="single" w:sz="4" w:space="0" w:color="auto"/>
            </w:tcBorders>
          </w:tcPr>
          <w:p w14:paraId="236CFF38" w14:textId="77777777" w:rsidR="00647365" w:rsidRPr="00857412" w:rsidRDefault="00647365" w:rsidP="002E1A78">
            <w:pPr>
              <w:pStyle w:val="NoSpacing"/>
              <w:jc w:val="right"/>
              <w:rPr>
                <w:sz w:val="20"/>
                <w:szCs w:val="20"/>
                <w:u w:val="double"/>
              </w:rPr>
            </w:pPr>
            <w:r w:rsidRPr="00857412">
              <w:rPr>
                <w:sz w:val="20"/>
                <w:szCs w:val="20"/>
                <w:u w:val="double"/>
              </w:rPr>
              <w:t>$</w:t>
            </w:r>
            <w:r>
              <w:rPr>
                <w:sz w:val="20"/>
                <w:szCs w:val="20"/>
                <w:u w:val="double"/>
              </w:rPr>
              <w:t>132,0</w:t>
            </w:r>
            <w:r w:rsidRPr="00857412">
              <w:rPr>
                <w:sz w:val="20"/>
                <w:szCs w:val="20"/>
                <w:u w:val="double"/>
              </w:rPr>
              <w:t>00</w:t>
            </w:r>
          </w:p>
        </w:tc>
        <w:tc>
          <w:tcPr>
            <w:tcW w:w="1485" w:type="dxa"/>
            <w:tcBorders>
              <w:bottom w:val="single" w:sz="4" w:space="0" w:color="auto"/>
              <w:right w:val="single" w:sz="4" w:space="0" w:color="auto"/>
            </w:tcBorders>
          </w:tcPr>
          <w:p w14:paraId="2787C6E2" w14:textId="77777777" w:rsidR="00647365" w:rsidRPr="00857412" w:rsidRDefault="00647365" w:rsidP="002E1A78">
            <w:pPr>
              <w:pStyle w:val="NoSpacing"/>
              <w:jc w:val="right"/>
              <w:rPr>
                <w:sz w:val="20"/>
                <w:szCs w:val="20"/>
                <w:u w:val="double"/>
              </w:rPr>
            </w:pPr>
            <w:r w:rsidRPr="00857412">
              <w:rPr>
                <w:sz w:val="20"/>
                <w:szCs w:val="20"/>
                <w:u w:val="double"/>
              </w:rPr>
              <w:t>$</w:t>
            </w:r>
            <w:r>
              <w:rPr>
                <w:sz w:val="20"/>
                <w:szCs w:val="20"/>
                <w:u w:val="double"/>
              </w:rPr>
              <w:t>123,0</w:t>
            </w:r>
            <w:r w:rsidRPr="00857412">
              <w:rPr>
                <w:sz w:val="20"/>
                <w:szCs w:val="20"/>
                <w:u w:val="double"/>
              </w:rPr>
              <w:t>00</w:t>
            </w:r>
          </w:p>
        </w:tc>
      </w:tr>
      <w:tr w:rsidR="00647365" w:rsidRPr="00857412" w14:paraId="78451539" w14:textId="77777777" w:rsidTr="002E1A78">
        <w:trPr>
          <w:jc w:val="center"/>
        </w:trPr>
        <w:tc>
          <w:tcPr>
            <w:tcW w:w="3664" w:type="dxa"/>
            <w:tcBorders>
              <w:top w:val="single" w:sz="4" w:space="0" w:color="auto"/>
            </w:tcBorders>
          </w:tcPr>
          <w:p w14:paraId="6B49DE27" w14:textId="77777777" w:rsidR="00647365" w:rsidRPr="00857412" w:rsidRDefault="00647365" w:rsidP="002E1A78">
            <w:pPr>
              <w:pStyle w:val="NoSpacing"/>
              <w:rPr>
                <w:sz w:val="20"/>
                <w:szCs w:val="20"/>
              </w:rPr>
            </w:pPr>
          </w:p>
        </w:tc>
        <w:tc>
          <w:tcPr>
            <w:tcW w:w="1545" w:type="dxa"/>
            <w:tcBorders>
              <w:top w:val="single" w:sz="4" w:space="0" w:color="auto"/>
            </w:tcBorders>
          </w:tcPr>
          <w:p w14:paraId="0BDC625A" w14:textId="77777777" w:rsidR="00647365" w:rsidRPr="00857412" w:rsidRDefault="00647365" w:rsidP="002E1A78">
            <w:pPr>
              <w:pStyle w:val="NoSpacing"/>
              <w:rPr>
                <w:sz w:val="20"/>
                <w:szCs w:val="20"/>
              </w:rPr>
            </w:pPr>
          </w:p>
        </w:tc>
        <w:tc>
          <w:tcPr>
            <w:tcW w:w="1485" w:type="dxa"/>
            <w:tcBorders>
              <w:top w:val="single" w:sz="4" w:space="0" w:color="auto"/>
            </w:tcBorders>
          </w:tcPr>
          <w:p w14:paraId="20B5C4A1" w14:textId="77777777" w:rsidR="00647365" w:rsidRPr="00857412" w:rsidRDefault="00647365" w:rsidP="002E1A78">
            <w:pPr>
              <w:pStyle w:val="NoSpacing"/>
              <w:rPr>
                <w:sz w:val="20"/>
                <w:szCs w:val="20"/>
              </w:rPr>
            </w:pPr>
          </w:p>
        </w:tc>
      </w:tr>
      <w:tr w:rsidR="00647365" w:rsidRPr="00857412" w14:paraId="3CBF828E" w14:textId="77777777" w:rsidTr="002E1A78">
        <w:trPr>
          <w:jc w:val="center"/>
        </w:trPr>
        <w:tc>
          <w:tcPr>
            <w:tcW w:w="3664" w:type="dxa"/>
            <w:tcBorders>
              <w:bottom w:val="single" w:sz="4" w:space="0" w:color="auto"/>
            </w:tcBorders>
          </w:tcPr>
          <w:p w14:paraId="0D4C2984" w14:textId="77777777" w:rsidR="00647365" w:rsidRPr="00857412" w:rsidRDefault="00647365" w:rsidP="002E1A78">
            <w:pPr>
              <w:pStyle w:val="NoSpacing"/>
              <w:rPr>
                <w:sz w:val="20"/>
                <w:szCs w:val="20"/>
              </w:rPr>
            </w:pPr>
          </w:p>
        </w:tc>
        <w:tc>
          <w:tcPr>
            <w:tcW w:w="1545" w:type="dxa"/>
            <w:tcBorders>
              <w:bottom w:val="single" w:sz="4" w:space="0" w:color="auto"/>
            </w:tcBorders>
          </w:tcPr>
          <w:p w14:paraId="3DE15F88" w14:textId="77777777" w:rsidR="00647365" w:rsidRPr="00857412" w:rsidRDefault="00647365" w:rsidP="002E1A78">
            <w:pPr>
              <w:pStyle w:val="NoSpacing"/>
              <w:rPr>
                <w:sz w:val="20"/>
                <w:szCs w:val="20"/>
              </w:rPr>
            </w:pPr>
          </w:p>
        </w:tc>
        <w:tc>
          <w:tcPr>
            <w:tcW w:w="1485" w:type="dxa"/>
            <w:tcBorders>
              <w:bottom w:val="single" w:sz="4" w:space="0" w:color="auto"/>
            </w:tcBorders>
          </w:tcPr>
          <w:p w14:paraId="0A1AAF30" w14:textId="77777777" w:rsidR="00647365" w:rsidRPr="00857412" w:rsidRDefault="00647365" w:rsidP="002E1A78">
            <w:pPr>
              <w:pStyle w:val="NoSpacing"/>
              <w:rPr>
                <w:sz w:val="20"/>
                <w:szCs w:val="20"/>
              </w:rPr>
            </w:pPr>
          </w:p>
        </w:tc>
      </w:tr>
      <w:tr w:rsidR="00647365" w:rsidRPr="00857412" w14:paraId="36087408" w14:textId="77777777" w:rsidTr="002E1A78">
        <w:trPr>
          <w:jc w:val="center"/>
        </w:trPr>
        <w:tc>
          <w:tcPr>
            <w:tcW w:w="6694" w:type="dxa"/>
            <w:gridSpan w:val="3"/>
            <w:tcBorders>
              <w:top w:val="single" w:sz="4" w:space="0" w:color="auto"/>
              <w:left w:val="single" w:sz="4" w:space="0" w:color="auto"/>
              <w:right w:val="single" w:sz="4" w:space="0" w:color="auto"/>
            </w:tcBorders>
            <w:shd w:val="clear" w:color="auto" w:fill="000000" w:themeFill="text1"/>
          </w:tcPr>
          <w:p w14:paraId="1A004B51" w14:textId="77777777" w:rsidR="00647365" w:rsidRPr="00857412" w:rsidRDefault="00647365" w:rsidP="002E1A78">
            <w:pPr>
              <w:pStyle w:val="NoSpacing"/>
              <w:jc w:val="center"/>
              <w:rPr>
                <w:b/>
                <w:sz w:val="20"/>
                <w:szCs w:val="20"/>
              </w:rPr>
            </w:pPr>
            <w:r>
              <w:rPr>
                <w:b/>
                <w:sz w:val="20"/>
                <w:szCs w:val="20"/>
              </w:rPr>
              <w:t>Simmons Inc.</w:t>
            </w:r>
          </w:p>
          <w:p w14:paraId="18563214" w14:textId="77777777" w:rsidR="00647365" w:rsidRPr="00857412" w:rsidRDefault="00647365" w:rsidP="002E1A78">
            <w:pPr>
              <w:pStyle w:val="NoSpacing"/>
              <w:jc w:val="center"/>
              <w:rPr>
                <w:b/>
                <w:sz w:val="20"/>
                <w:szCs w:val="20"/>
              </w:rPr>
            </w:pPr>
            <w:r w:rsidRPr="00857412">
              <w:rPr>
                <w:b/>
                <w:sz w:val="20"/>
                <w:szCs w:val="20"/>
              </w:rPr>
              <w:t>Income Statement</w:t>
            </w:r>
          </w:p>
          <w:tbl>
            <w:tblPr>
              <w:tblStyle w:val="TableGrid"/>
              <w:tblW w:w="64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7"/>
            </w:tblGrid>
            <w:tr w:rsidR="00647365" w:rsidRPr="00857412" w14:paraId="515BD122" w14:textId="77777777" w:rsidTr="002E1A78">
              <w:trPr>
                <w:jc w:val="center"/>
              </w:trPr>
              <w:tc>
                <w:tcPr>
                  <w:tcW w:w="6477" w:type="dxa"/>
                </w:tcPr>
                <w:p w14:paraId="3DCBDFF7" w14:textId="76BC7E1E" w:rsidR="00647365" w:rsidRPr="00857412" w:rsidRDefault="00647365" w:rsidP="002E1A78">
                  <w:pPr>
                    <w:pStyle w:val="NoSpacing"/>
                    <w:jc w:val="center"/>
                    <w:rPr>
                      <w:b/>
                      <w:sz w:val="20"/>
                      <w:szCs w:val="20"/>
                    </w:rPr>
                  </w:pPr>
                  <w:r w:rsidRPr="00857412">
                    <w:rPr>
                      <w:b/>
                      <w:sz w:val="20"/>
                      <w:szCs w:val="20"/>
                    </w:rPr>
                    <w:t xml:space="preserve">For the Year Ended </w:t>
                  </w:r>
                  <w:r>
                    <w:rPr>
                      <w:b/>
                      <w:sz w:val="20"/>
                      <w:szCs w:val="20"/>
                    </w:rPr>
                    <w:t>May</w:t>
                  </w:r>
                  <w:r w:rsidRPr="00857412">
                    <w:rPr>
                      <w:b/>
                      <w:sz w:val="20"/>
                      <w:szCs w:val="20"/>
                    </w:rPr>
                    <w:t xml:space="preserve"> 31, </w:t>
                  </w:r>
                  <w:r w:rsidR="002463D9">
                    <w:rPr>
                      <w:b/>
                      <w:sz w:val="20"/>
                      <w:szCs w:val="20"/>
                    </w:rPr>
                    <w:t>2024</w:t>
                  </w:r>
                </w:p>
              </w:tc>
            </w:tr>
          </w:tbl>
          <w:p w14:paraId="4A72ED5A" w14:textId="77777777" w:rsidR="00647365" w:rsidRPr="00857412" w:rsidRDefault="00647365" w:rsidP="002E1A78">
            <w:pPr>
              <w:pStyle w:val="NoSpacing"/>
              <w:jc w:val="center"/>
              <w:rPr>
                <w:sz w:val="20"/>
                <w:szCs w:val="20"/>
              </w:rPr>
            </w:pPr>
          </w:p>
        </w:tc>
      </w:tr>
      <w:tr w:rsidR="00647365" w:rsidRPr="00857412" w14:paraId="3D6CD68E" w14:textId="77777777" w:rsidTr="002E1A78">
        <w:trPr>
          <w:jc w:val="center"/>
        </w:trPr>
        <w:tc>
          <w:tcPr>
            <w:tcW w:w="3664" w:type="dxa"/>
            <w:tcBorders>
              <w:left w:val="single" w:sz="4" w:space="0" w:color="auto"/>
            </w:tcBorders>
          </w:tcPr>
          <w:p w14:paraId="7D5824AE" w14:textId="77777777" w:rsidR="00647365" w:rsidRPr="00857412" w:rsidRDefault="00647365" w:rsidP="002E1A78">
            <w:pPr>
              <w:pStyle w:val="NoSpacing"/>
              <w:rPr>
                <w:sz w:val="20"/>
                <w:szCs w:val="20"/>
              </w:rPr>
            </w:pPr>
            <w:r w:rsidRPr="00857412">
              <w:rPr>
                <w:sz w:val="20"/>
                <w:szCs w:val="20"/>
              </w:rPr>
              <w:t>Sales</w:t>
            </w:r>
          </w:p>
        </w:tc>
        <w:tc>
          <w:tcPr>
            <w:tcW w:w="1545" w:type="dxa"/>
          </w:tcPr>
          <w:p w14:paraId="398415E1" w14:textId="77777777" w:rsidR="00647365" w:rsidRPr="00857412" w:rsidRDefault="00647365" w:rsidP="002E1A78">
            <w:pPr>
              <w:pStyle w:val="NoSpacing"/>
              <w:rPr>
                <w:sz w:val="20"/>
                <w:szCs w:val="20"/>
              </w:rPr>
            </w:pPr>
          </w:p>
        </w:tc>
        <w:tc>
          <w:tcPr>
            <w:tcW w:w="1485" w:type="dxa"/>
            <w:tcBorders>
              <w:right w:val="single" w:sz="4" w:space="0" w:color="auto"/>
            </w:tcBorders>
          </w:tcPr>
          <w:p w14:paraId="1B483D85" w14:textId="77777777" w:rsidR="00647365" w:rsidRPr="00857412" w:rsidRDefault="00647365" w:rsidP="002E1A78">
            <w:pPr>
              <w:pStyle w:val="NoSpacing"/>
              <w:jc w:val="right"/>
              <w:rPr>
                <w:sz w:val="20"/>
                <w:szCs w:val="20"/>
              </w:rPr>
            </w:pPr>
            <w:r w:rsidRPr="00857412">
              <w:rPr>
                <w:sz w:val="20"/>
                <w:szCs w:val="20"/>
              </w:rPr>
              <w:t>$</w:t>
            </w:r>
            <w:r>
              <w:rPr>
                <w:sz w:val="20"/>
                <w:szCs w:val="20"/>
              </w:rPr>
              <w:t>425</w:t>
            </w:r>
            <w:r w:rsidRPr="00857412">
              <w:rPr>
                <w:sz w:val="20"/>
                <w:szCs w:val="20"/>
              </w:rPr>
              <w:t>,000</w:t>
            </w:r>
          </w:p>
        </w:tc>
      </w:tr>
      <w:tr w:rsidR="00647365" w:rsidRPr="00857412" w14:paraId="6341A05C" w14:textId="77777777" w:rsidTr="002E1A78">
        <w:trPr>
          <w:jc w:val="center"/>
        </w:trPr>
        <w:tc>
          <w:tcPr>
            <w:tcW w:w="3664" w:type="dxa"/>
            <w:tcBorders>
              <w:left w:val="single" w:sz="4" w:space="0" w:color="auto"/>
            </w:tcBorders>
          </w:tcPr>
          <w:p w14:paraId="136FEB1E" w14:textId="77777777" w:rsidR="00647365" w:rsidRPr="00857412" w:rsidRDefault="00647365" w:rsidP="002E1A78">
            <w:pPr>
              <w:pStyle w:val="NoSpacing"/>
              <w:rPr>
                <w:sz w:val="20"/>
                <w:szCs w:val="20"/>
              </w:rPr>
            </w:pPr>
            <w:r w:rsidRPr="00857412">
              <w:rPr>
                <w:sz w:val="20"/>
                <w:szCs w:val="20"/>
              </w:rPr>
              <w:t>Cost of goods sold</w:t>
            </w:r>
          </w:p>
        </w:tc>
        <w:tc>
          <w:tcPr>
            <w:tcW w:w="1545" w:type="dxa"/>
          </w:tcPr>
          <w:p w14:paraId="479B9618" w14:textId="77777777" w:rsidR="00647365" w:rsidRPr="00857412" w:rsidRDefault="00647365" w:rsidP="002E1A78">
            <w:pPr>
              <w:pStyle w:val="NoSpacing"/>
              <w:rPr>
                <w:sz w:val="20"/>
                <w:szCs w:val="20"/>
              </w:rPr>
            </w:pPr>
          </w:p>
        </w:tc>
        <w:tc>
          <w:tcPr>
            <w:tcW w:w="1485" w:type="dxa"/>
            <w:tcBorders>
              <w:right w:val="single" w:sz="4" w:space="0" w:color="auto"/>
            </w:tcBorders>
          </w:tcPr>
          <w:p w14:paraId="36D9F966" w14:textId="77777777" w:rsidR="00647365" w:rsidRPr="00857412" w:rsidRDefault="00647365" w:rsidP="002E1A78">
            <w:pPr>
              <w:pStyle w:val="NoSpacing"/>
              <w:jc w:val="right"/>
              <w:rPr>
                <w:sz w:val="20"/>
                <w:szCs w:val="20"/>
                <w:u w:val="single"/>
              </w:rPr>
            </w:pPr>
            <w:r>
              <w:rPr>
                <w:sz w:val="20"/>
                <w:szCs w:val="20"/>
                <w:u w:val="single"/>
              </w:rPr>
              <w:t>186</w:t>
            </w:r>
            <w:r w:rsidRPr="00857412">
              <w:rPr>
                <w:sz w:val="20"/>
                <w:szCs w:val="20"/>
                <w:u w:val="single"/>
              </w:rPr>
              <w:t>,000</w:t>
            </w:r>
          </w:p>
        </w:tc>
      </w:tr>
      <w:tr w:rsidR="00647365" w:rsidRPr="00857412" w14:paraId="611D845A" w14:textId="77777777" w:rsidTr="002E1A78">
        <w:trPr>
          <w:jc w:val="center"/>
        </w:trPr>
        <w:tc>
          <w:tcPr>
            <w:tcW w:w="3664" w:type="dxa"/>
            <w:tcBorders>
              <w:left w:val="single" w:sz="4" w:space="0" w:color="auto"/>
            </w:tcBorders>
          </w:tcPr>
          <w:p w14:paraId="67B1CF3F" w14:textId="77777777" w:rsidR="00647365" w:rsidRPr="00857412" w:rsidRDefault="00647365" w:rsidP="002E1A78">
            <w:pPr>
              <w:pStyle w:val="NoSpacing"/>
              <w:rPr>
                <w:sz w:val="20"/>
                <w:szCs w:val="20"/>
              </w:rPr>
            </w:pPr>
            <w:r w:rsidRPr="00857412">
              <w:rPr>
                <w:sz w:val="20"/>
                <w:szCs w:val="20"/>
              </w:rPr>
              <w:t>Gross profit</w:t>
            </w:r>
          </w:p>
        </w:tc>
        <w:tc>
          <w:tcPr>
            <w:tcW w:w="1545" w:type="dxa"/>
          </w:tcPr>
          <w:p w14:paraId="2B689E52" w14:textId="77777777" w:rsidR="00647365" w:rsidRPr="00857412" w:rsidRDefault="00647365" w:rsidP="002E1A78">
            <w:pPr>
              <w:pStyle w:val="NoSpacing"/>
              <w:rPr>
                <w:sz w:val="20"/>
                <w:szCs w:val="20"/>
              </w:rPr>
            </w:pPr>
          </w:p>
        </w:tc>
        <w:tc>
          <w:tcPr>
            <w:tcW w:w="1485" w:type="dxa"/>
            <w:tcBorders>
              <w:right w:val="single" w:sz="4" w:space="0" w:color="auto"/>
            </w:tcBorders>
          </w:tcPr>
          <w:p w14:paraId="678E81FC" w14:textId="77777777" w:rsidR="00647365" w:rsidRPr="00857412" w:rsidRDefault="00647365" w:rsidP="002E1A78">
            <w:pPr>
              <w:pStyle w:val="NoSpacing"/>
              <w:jc w:val="right"/>
              <w:rPr>
                <w:sz w:val="20"/>
                <w:szCs w:val="20"/>
              </w:rPr>
            </w:pPr>
            <w:r>
              <w:rPr>
                <w:sz w:val="20"/>
                <w:szCs w:val="20"/>
              </w:rPr>
              <w:t>239</w:t>
            </w:r>
            <w:r w:rsidRPr="00857412">
              <w:rPr>
                <w:sz w:val="20"/>
                <w:szCs w:val="20"/>
              </w:rPr>
              <w:t>,000</w:t>
            </w:r>
          </w:p>
        </w:tc>
      </w:tr>
      <w:tr w:rsidR="00647365" w:rsidRPr="00857412" w14:paraId="7D12F298" w14:textId="77777777" w:rsidTr="002E1A78">
        <w:trPr>
          <w:jc w:val="center"/>
        </w:trPr>
        <w:tc>
          <w:tcPr>
            <w:tcW w:w="3664" w:type="dxa"/>
            <w:tcBorders>
              <w:left w:val="single" w:sz="4" w:space="0" w:color="auto"/>
            </w:tcBorders>
          </w:tcPr>
          <w:p w14:paraId="446B4870" w14:textId="77777777" w:rsidR="00647365" w:rsidRPr="00857412" w:rsidRDefault="00647365" w:rsidP="002E1A78">
            <w:pPr>
              <w:pStyle w:val="NoSpacing"/>
              <w:rPr>
                <w:sz w:val="20"/>
                <w:szCs w:val="20"/>
              </w:rPr>
            </w:pPr>
            <w:r w:rsidRPr="00857412">
              <w:rPr>
                <w:sz w:val="20"/>
                <w:szCs w:val="20"/>
              </w:rPr>
              <w:t>Operating expenses</w:t>
            </w:r>
          </w:p>
        </w:tc>
        <w:tc>
          <w:tcPr>
            <w:tcW w:w="1545" w:type="dxa"/>
          </w:tcPr>
          <w:p w14:paraId="62C6BF10" w14:textId="77777777" w:rsidR="00647365" w:rsidRPr="00857412" w:rsidRDefault="00647365" w:rsidP="002E1A78">
            <w:pPr>
              <w:pStyle w:val="NoSpacing"/>
              <w:rPr>
                <w:sz w:val="20"/>
                <w:szCs w:val="20"/>
              </w:rPr>
            </w:pPr>
          </w:p>
        </w:tc>
        <w:tc>
          <w:tcPr>
            <w:tcW w:w="1485" w:type="dxa"/>
            <w:tcBorders>
              <w:right w:val="single" w:sz="4" w:space="0" w:color="auto"/>
            </w:tcBorders>
          </w:tcPr>
          <w:p w14:paraId="7D9CA280" w14:textId="77777777" w:rsidR="00647365" w:rsidRPr="00857412" w:rsidRDefault="00647365" w:rsidP="002E1A78">
            <w:pPr>
              <w:pStyle w:val="NoSpacing"/>
              <w:jc w:val="right"/>
              <w:rPr>
                <w:sz w:val="20"/>
                <w:szCs w:val="20"/>
                <w:u w:val="single"/>
              </w:rPr>
            </w:pPr>
            <w:r>
              <w:rPr>
                <w:sz w:val="20"/>
                <w:szCs w:val="20"/>
                <w:u w:val="single"/>
              </w:rPr>
              <w:t>188</w:t>
            </w:r>
            <w:r w:rsidRPr="00857412">
              <w:rPr>
                <w:sz w:val="20"/>
                <w:szCs w:val="20"/>
                <w:u w:val="single"/>
              </w:rPr>
              <w:t>,000</w:t>
            </w:r>
          </w:p>
        </w:tc>
      </w:tr>
      <w:tr w:rsidR="00647365" w:rsidRPr="00857412" w14:paraId="00CD11B1" w14:textId="77777777" w:rsidTr="002E1A78">
        <w:trPr>
          <w:jc w:val="center"/>
        </w:trPr>
        <w:tc>
          <w:tcPr>
            <w:tcW w:w="3664" w:type="dxa"/>
            <w:tcBorders>
              <w:left w:val="single" w:sz="4" w:space="0" w:color="auto"/>
            </w:tcBorders>
          </w:tcPr>
          <w:p w14:paraId="5AF1B936" w14:textId="77777777" w:rsidR="00647365" w:rsidRPr="00857412" w:rsidRDefault="00647365" w:rsidP="002E1A78">
            <w:pPr>
              <w:pStyle w:val="NoSpacing"/>
              <w:rPr>
                <w:sz w:val="20"/>
                <w:szCs w:val="20"/>
              </w:rPr>
            </w:pPr>
            <w:r w:rsidRPr="00857412">
              <w:rPr>
                <w:sz w:val="20"/>
                <w:szCs w:val="20"/>
              </w:rPr>
              <w:t>Operating income</w:t>
            </w:r>
          </w:p>
        </w:tc>
        <w:tc>
          <w:tcPr>
            <w:tcW w:w="1545" w:type="dxa"/>
          </w:tcPr>
          <w:p w14:paraId="065B4089" w14:textId="77777777" w:rsidR="00647365" w:rsidRPr="00857412" w:rsidRDefault="00647365" w:rsidP="002E1A78">
            <w:pPr>
              <w:pStyle w:val="NoSpacing"/>
              <w:rPr>
                <w:sz w:val="20"/>
                <w:szCs w:val="20"/>
              </w:rPr>
            </w:pPr>
          </w:p>
        </w:tc>
        <w:tc>
          <w:tcPr>
            <w:tcW w:w="1485" w:type="dxa"/>
            <w:tcBorders>
              <w:right w:val="single" w:sz="4" w:space="0" w:color="auto"/>
            </w:tcBorders>
          </w:tcPr>
          <w:p w14:paraId="75C77B2B" w14:textId="77777777" w:rsidR="00647365" w:rsidRPr="00857412" w:rsidRDefault="00647365" w:rsidP="002E1A78">
            <w:pPr>
              <w:pStyle w:val="NoSpacing"/>
              <w:jc w:val="right"/>
              <w:rPr>
                <w:sz w:val="20"/>
                <w:szCs w:val="20"/>
              </w:rPr>
            </w:pPr>
            <w:r>
              <w:rPr>
                <w:sz w:val="20"/>
                <w:szCs w:val="20"/>
              </w:rPr>
              <w:t>51</w:t>
            </w:r>
            <w:r w:rsidRPr="00857412">
              <w:rPr>
                <w:sz w:val="20"/>
                <w:szCs w:val="20"/>
              </w:rPr>
              <w:t>,000</w:t>
            </w:r>
          </w:p>
        </w:tc>
      </w:tr>
      <w:tr w:rsidR="00647365" w:rsidRPr="00857412" w14:paraId="65FB2BD6" w14:textId="77777777" w:rsidTr="002E1A78">
        <w:trPr>
          <w:jc w:val="center"/>
        </w:trPr>
        <w:tc>
          <w:tcPr>
            <w:tcW w:w="3664" w:type="dxa"/>
            <w:tcBorders>
              <w:left w:val="single" w:sz="4" w:space="0" w:color="auto"/>
            </w:tcBorders>
          </w:tcPr>
          <w:p w14:paraId="562C6A86" w14:textId="77777777" w:rsidR="00647365" w:rsidRPr="00857412" w:rsidRDefault="00647365" w:rsidP="002E1A78">
            <w:pPr>
              <w:pStyle w:val="NoSpacing"/>
              <w:rPr>
                <w:sz w:val="20"/>
                <w:szCs w:val="20"/>
              </w:rPr>
            </w:pPr>
            <w:r w:rsidRPr="00857412">
              <w:rPr>
                <w:sz w:val="20"/>
                <w:szCs w:val="20"/>
              </w:rPr>
              <w:t>Interest expense</w:t>
            </w:r>
          </w:p>
        </w:tc>
        <w:tc>
          <w:tcPr>
            <w:tcW w:w="1545" w:type="dxa"/>
          </w:tcPr>
          <w:p w14:paraId="00FF6B81" w14:textId="77777777" w:rsidR="00647365" w:rsidRPr="00857412" w:rsidRDefault="00647365" w:rsidP="002E1A78">
            <w:pPr>
              <w:pStyle w:val="NoSpacing"/>
              <w:rPr>
                <w:sz w:val="20"/>
                <w:szCs w:val="20"/>
              </w:rPr>
            </w:pPr>
          </w:p>
        </w:tc>
        <w:tc>
          <w:tcPr>
            <w:tcW w:w="1485" w:type="dxa"/>
            <w:tcBorders>
              <w:right w:val="single" w:sz="4" w:space="0" w:color="auto"/>
            </w:tcBorders>
          </w:tcPr>
          <w:p w14:paraId="61CBE41E" w14:textId="77777777" w:rsidR="00647365" w:rsidRPr="00857412" w:rsidRDefault="00647365" w:rsidP="002E1A78">
            <w:pPr>
              <w:pStyle w:val="NoSpacing"/>
              <w:jc w:val="right"/>
              <w:rPr>
                <w:sz w:val="20"/>
                <w:szCs w:val="20"/>
                <w:u w:val="single"/>
              </w:rPr>
            </w:pPr>
            <w:r>
              <w:rPr>
                <w:sz w:val="20"/>
                <w:szCs w:val="20"/>
                <w:u w:val="single"/>
              </w:rPr>
              <w:t>2,0</w:t>
            </w:r>
            <w:r w:rsidRPr="00857412">
              <w:rPr>
                <w:sz w:val="20"/>
                <w:szCs w:val="20"/>
                <w:u w:val="single"/>
              </w:rPr>
              <w:t>00</w:t>
            </w:r>
          </w:p>
        </w:tc>
      </w:tr>
      <w:tr w:rsidR="00647365" w:rsidRPr="00857412" w14:paraId="489B7656" w14:textId="77777777" w:rsidTr="002E1A78">
        <w:trPr>
          <w:jc w:val="center"/>
        </w:trPr>
        <w:tc>
          <w:tcPr>
            <w:tcW w:w="3664" w:type="dxa"/>
            <w:tcBorders>
              <w:left w:val="single" w:sz="4" w:space="0" w:color="auto"/>
            </w:tcBorders>
          </w:tcPr>
          <w:p w14:paraId="6FCDAD58" w14:textId="77777777" w:rsidR="00647365" w:rsidRPr="00857412" w:rsidRDefault="00647365" w:rsidP="002E1A78">
            <w:pPr>
              <w:pStyle w:val="NoSpacing"/>
              <w:rPr>
                <w:sz w:val="20"/>
                <w:szCs w:val="20"/>
              </w:rPr>
            </w:pPr>
            <w:r w:rsidRPr="00857412">
              <w:rPr>
                <w:sz w:val="20"/>
                <w:szCs w:val="20"/>
              </w:rPr>
              <w:t>Income before taxes</w:t>
            </w:r>
          </w:p>
        </w:tc>
        <w:tc>
          <w:tcPr>
            <w:tcW w:w="1545" w:type="dxa"/>
          </w:tcPr>
          <w:p w14:paraId="40800BCB" w14:textId="77777777" w:rsidR="00647365" w:rsidRPr="00857412" w:rsidRDefault="00647365" w:rsidP="002E1A78">
            <w:pPr>
              <w:pStyle w:val="NoSpacing"/>
              <w:rPr>
                <w:sz w:val="20"/>
                <w:szCs w:val="20"/>
              </w:rPr>
            </w:pPr>
          </w:p>
        </w:tc>
        <w:tc>
          <w:tcPr>
            <w:tcW w:w="1485" w:type="dxa"/>
            <w:tcBorders>
              <w:right w:val="single" w:sz="4" w:space="0" w:color="auto"/>
            </w:tcBorders>
          </w:tcPr>
          <w:p w14:paraId="0B514A49" w14:textId="77777777" w:rsidR="00647365" w:rsidRPr="00857412" w:rsidRDefault="00647365" w:rsidP="002E1A78">
            <w:pPr>
              <w:pStyle w:val="NoSpacing"/>
              <w:jc w:val="right"/>
              <w:rPr>
                <w:sz w:val="20"/>
                <w:szCs w:val="20"/>
              </w:rPr>
            </w:pPr>
            <w:r>
              <w:rPr>
                <w:sz w:val="20"/>
                <w:szCs w:val="20"/>
              </w:rPr>
              <w:t>49,0</w:t>
            </w:r>
            <w:r w:rsidRPr="00857412">
              <w:rPr>
                <w:sz w:val="20"/>
                <w:szCs w:val="20"/>
              </w:rPr>
              <w:t>00</w:t>
            </w:r>
          </w:p>
        </w:tc>
      </w:tr>
      <w:tr w:rsidR="00647365" w:rsidRPr="00857412" w14:paraId="384678C3" w14:textId="77777777" w:rsidTr="002E1A78">
        <w:trPr>
          <w:jc w:val="center"/>
        </w:trPr>
        <w:tc>
          <w:tcPr>
            <w:tcW w:w="3664" w:type="dxa"/>
            <w:tcBorders>
              <w:left w:val="single" w:sz="4" w:space="0" w:color="auto"/>
            </w:tcBorders>
          </w:tcPr>
          <w:p w14:paraId="0F179457" w14:textId="77777777" w:rsidR="00647365" w:rsidRPr="00857412" w:rsidRDefault="00647365" w:rsidP="002E1A78">
            <w:pPr>
              <w:pStyle w:val="NoSpacing"/>
              <w:rPr>
                <w:sz w:val="20"/>
                <w:szCs w:val="20"/>
              </w:rPr>
            </w:pPr>
            <w:r w:rsidRPr="00857412">
              <w:rPr>
                <w:sz w:val="20"/>
                <w:szCs w:val="20"/>
              </w:rPr>
              <w:t>Income taxes</w:t>
            </w:r>
          </w:p>
        </w:tc>
        <w:tc>
          <w:tcPr>
            <w:tcW w:w="1545" w:type="dxa"/>
          </w:tcPr>
          <w:p w14:paraId="16A291F1" w14:textId="77777777" w:rsidR="00647365" w:rsidRPr="00857412" w:rsidRDefault="00647365" w:rsidP="002E1A78">
            <w:pPr>
              <w:pStyle w:val="NoSpacing"/>
              <w:rPr>
                <w:sz w:val="20"/>
                <w:szCs w:val="20"/>
              </w:rPr>
            </w:pPr>
          </w:p>
        </w:tc>
        <w:tc>
          <w:tcPr>
            <w:tcW w:w="1485" w:type="dxa"/>
            <w:tcBorders>
              <w:right w:val="single" w:sz="4" w:space="0" w:color="auto"/>
            </w:tcBorders>
          </w:tcPr>
          <w:p w14:paraId="75C59733" w14:textId="77777777" w:rsidR="00647365" w:rsidRPr="00857412" w:rsidRDefault="00647365" w:rsidP="002E1A78">
            <w:pPr>
              <w:pStyle w:val="NoSpacing"/>
              <w:jc w:val="right"/>
              <w:rPr>
                <w:sz w:val="20"/>
                <w:szCs w:val="20"/>
                <w:u w:val="single"/>
              </w:rPr>
            </w:pPr>
            <w:r>
              <w:rPr>
                <w:sz w:val="20"/>
                <w:szCs w:val="20"/>
                <w:u w:val="single"/>
              </w:rPr>
              <w:t>10,0</w:t>
            </w:r>
            <w:r w:rsidRPr="00857412">
              <w:rPr>
                <w:sz w:val="20"/>
                <w:szCs w:val="20"/>
                <w:u w:val="single"/>
              </w:rPr>
              <w:t>00</w:t>
            </w:r>
          </w:p>
        </w:tc>
      </w:tr>
      <w:tr w:rsidR="00647365" w:rsidRPr="00857412" w14:paraId="6A514D75" w14:textId="77777777" w:rsidTr="002E1A78">
        <w:trPr>
          <w:jc w:val="center"/>
        </w:trPr>
        <w:tc>
          <w:tcPr>
            <w:tcW w:w="3664" w:type="dxa"/>
            <w:tcBorders>
              <w:left w:val="single" w:sz="4" w:space="0" w:color="auto"/>
              <w:bottom w:val="single" w:sz="4" w:space="0" w:color="auto"/>
            </w:tcBorders>
          </w:tcPr>
          <w:p w14:paraId="0293A6C9" w14:textId="77777777" w:rsidR="00647365" w:rsidRPr="00857412" w:rsidRDefault="00647365" w:rsidP="002E1A78">
            <w:pPr>
              <w:pStyle w:val="NoSpacing"/>
              <w:rPr>
                <w:sz w:val="20"/>
                <w:szCs w:val="20"/>
              </w:rPr>
            </w:pPr>
            <w:r w:rsidRPr="00857412">
              <w:rPr>
                <w:sz w:val="20"/>
                <w:szCs w:val="20"/>
              </w:rPr>
              <w:t>Net income</w:t>
            </w:r>
          </w:p>
        </w:tc>
        <w:tc>
          <w:tcPr>
            <w:tcW w:w="1545" w:type="dxa"/>
            <w:tcBorders>
              <w:bottom w:val="single" w:sz="4" w:space="0" w:color="auto"/>
            </w:tcBorders>
          </w:tcPr>
          <w:p w14:paraId="75722D9B" w14:textId="77777777" w:rsidR="00647365" w:rsidRPr="00857412" w:rsidRDefault="00647365" w:rsidP="002E1A78">
            <w:pPr>
              <w:pStyle w:val="NoSpacing"/>
              <w:rPr>
                <w:sz w:val="20"/>
                <w:szCs w:val="20"/>
              </w:rPr>
            </w:pPr>
          </w:p>
        </w:tc>
        <w:tc>
          <w:tcPr>
            <w:tcW w:w="1485" w:type="dxa"/>
            <w:tcBorders>
              <w:bottom w:val="single" w:sz="4" w:space="0" w:color="auto"/>
              <w:right w:val="single" w:sz="4" w:space="0" w:color="auto"/>
            </w:tcBorders>
          </w:tcPr>
          <w:p w14:paraId="384C832E" w14:textId="77777777" w:rsidR="00647365" w:rsidRPr="00857412" w:rsidRDefault="00647365" w:rsidP="002E1A78">
            <w:pPr>
              <w:pStyle w:val="NoSpacing"/>
              <w:jc w:val="right"/>
              <w:rPr>
                <w:sz w:val="20"/>
                <w:szCs w:val="20"/>
                <w:u w:val="double"/>
              </w:rPr>
            </w:pPr>
            <w:r w:rsidRPr="00857412">
              <w:rPr>
                <w:sz w:val="20"/>
                <w:szCs w:val="20"/>
                <w:u w:val="double"/>
              </w:rPr>
              <w:t>$</w:t>
            </w:r>
            <w:r>
              <w:rPr>
                <w:sz w:val="20"/>
                <w:szCs w:val="20"/>
                <w:u w:val="double"/>
              </w:rPr>
              <w:t>39,0</w:t>
            </w:r>
            <w:r w:rsidRPr="00857412">
              <w:rPr>
                <w:sz w:val="20"/>
                <w:szCs w:val="20"/>
                <w:u w:val="double"/>
              </w:rPr>
              <w:t>00</w:t>
            </w:r>
          </w:p>
        </w:tc>
      </w:tr>
      <w:tr w:rsidR="00647365" w:rsidRPr="00857412" w14:paraId="0A6C05F7" w14:textId="77777777" w:rsidTr="002E1A78">
        <w:trPr>
          <w:jc w:val="center"/>
        </w:trPr>
        <w:tc>
          <w:tcPr>
            <w:tcW w:w="3664" w:type="dxa"/>
            <w:tcBorders>
              <w:top w:val="single" w:sz="4" w:space="0" w:color="auto"/>
            </w:tcBorders>
          </w:tcPr>
          <w:p w14:paraId="4C1561DC" w14:textId="77777777" w:rsidR="00647365" w:rsidRPr="00857412" w:rsidRDefault="00647365" w:rsidP="002E1A78">
            <w:pPr>
              <w:pStyle w:val="NoSpacing"/>
              <w:rPr>
                <w:sz w:val="20"/>
                <w:szCs w:val="20"/>
              </w:rPr>
            </w:pPr>
          </w:p>
        </w:tc>
        <w:tc>
          <w:tcPr>
            <w:tcW w:w="1545" w:type="dxa"/>
            <w:tcBorders>
              <w:top w:val="single" w:sz="4" w:space="0" w:color="auto"/>
            </w:tcBorders>
          </w:tcPr>
          <w:p w14:paraId="6B582563" w14:textId="77777777" w:rsidR="00647365" w:rsidRPr="00857412" w:rsidRDefault="00647365" w:rsidP="002E1A78">
            <w:pPr>
              <w:pStyle w:val="NoSpacing"/>
              <w:rPr>
                <w:sz w:val="20"/>
                <w:szCs w:val="20"/>
              </w:rPr>
            </w:pPr>
          </w:p>
        </w:tc>
        <w:tc>
          <w:tcPr>
            <w:tcW w:w="1485" w:type="dxa"/>
            <w:tcBorders>
              <w:top w:val="single" w:sz="4" w:space="0" w:color="auto"/>
            </w:tcBorders>
          </w:tcPr>
          <w:p w14:paraId="2F9F3975" w14:textId="77777777" w:rsidR="00647365" w:rsidRPr="00857412" w:rsidRDefault="00647365" w:rsidP="002E1A78">
            <w:pPr>
              <w:pStyle w:val="NoSpacing"/>
              <w:rPr>
                <w:sz w:val="20"/>
                <w:szCs w:val="20"/>
              </w:rPr>
            </w:pPr>
          </w:p>
        </w:tc>
      </w:tr>
    </w:tbl>
    <w:p w14:paraId="6D2D7AA4" w14:textId="77777777" w:rsidR="00647365" w:rsidRDefault="00647365" w:rsidP="00647365">
      <w:pPr>
        <w:rPr>
          <w:sz w:val="20"/>
          <w:szCs w:val="20"/>
        </w:rPr>
      </w:pPr>
      <w:r>
        <w:rPr>
          <w:sz w:val="20"/>
          <w:szCs w:val="20"/>
        </w:rPr>
        <w:t>Additional information:</w:t>
      </w:r>
    </w:p>
    <w:p w14:paraId="04C6E256" w14:textId="7BD50159" w:rsidR="00647365" w:rsidRDefault="00647365" w:rsidP="00647365">
      <w:pPr>
        <w:pStyle w:val="ListParagraph"/>
        <w:numPr>
          <w:ilvl w:val="0"/>
          <w:numId w:val="52"/>
        </w:numPr>
        <w:rPr>
          <w:sz w:val="20"/>
          <w:szCs w:val="20"/>
        </w:rPr>
      </w:pPr>
      <w:r>
        <w:rPr>
          <w:sz w:val="20"/>
          <w:szCs w:val="20"/>
        </w:rPr>
        <w:t xml:space="preserve">Operating expenses are composed of: Depreciation $21,000; Salaries $134,000; </w:t>
      </w:r>
      <w:r w:rsidRPr="00963FEC">
        <w:rPr>
          <w:b/>
          <w:i/>
          <w:sz w:val="20"/>
          <w:szCs w:val="20"/>
          <w:u w:val="single"/>
        </w:rPr>
        <w:t>Gain</w:t>
      </w:r>
      <w:r>
        <w:rPr>
          <w:sz w:val="20"/>
          <w:szCs w:val="20"/>
        </w:rPr>
        <w:t xml:space="preserve"> on Sale of Equipment $6,000; </w:t>
      </w:r>
      <w:r w:rsidR="001054DB">
        <w:rPr>
          <w:sz w:val="20"/>
          <w:szCs w:val="20"/>
        </w:rPr>
        <w:t>other</w:t>
      </w:r>
      <w:r>
        <w:rPr>
          <w:sz w:val="20"/>
          <w:szCs w:val="20"/>
        </w:rPr>
        <w:t xml:space="preserve"> operating expenses $39,000.</w:t>
      </w:r>
    </w:p>
    <w:p w14:paraId="5CE5C15A" w14:textId="77777777" w:rsidR="00647365" w:rsidRPr="0090207A" w:rsidRDefault="00647365" w:rsidP="00647365">
      <w:pPr>
        <w:pStyle w:val="ListParagraph"/>
        <w:numPr>
          <w:ilvl w:val="0"/>
          <w:numId w:val="52"/>
        </w:numPr>
        <w:rPr>
          <w:sz w:val="20"/>
          <w:szCs w:val="20"/>
        </w:rPr>
      </w:pPr>
      <w:r>
        <w:rPr>
          <w:sz w:val="20"/>
          <w:szCs w:val="20"/>
        </w:rPr>
        <w:t>Prepaid insurance is related to the other operating expenses.</w:t>
      </w:r>
    </w:p>
    <w:p w14:paraId="753777CD" w14:textId="77777777" w:rsidR="00647365" w:rsidRDefault="00647365" w:rsidP="00647365">
      <w:pPr>
        <w:pStyle w:val="ListParagraph"/>
        <w:numPr>
          <w:ilvl w:val="0"/>
          <w:numId w:val="52"/>
        </w:numPr>
        <w:rPr>
          <w:sz w:val="20"/>
          <w:szCs w:val="20"/>
        </w:rPr>
      </w:pPr>
      <w:r>
        <w:rPr>
          <w:sz w:val="20"/>
          <w:szCs w:val="20"/>
        </w:rPr>
        <w:t>Equipment was purchased during the year for $32,000 cash.</w:t>
      </w:r>
    </w:p>
    <w:p w14:paraId="6BFBF911" w14:textId="77777777" w:rsidR="00647365" w:rsidRDefault="00647365" w:rsidP="00647365">
      <w:pPr>
        <w:pStyle w:val="ListParagraph"/>
        <w:numPr>
          <w:ilvl w:val="0"/>
          <w:numId w:val="52"/>
        </w:numPr>
        <w:rPr>
          <w:sz w:val="20"/>
          <w:szCs w:val="20"/>
        </w:rPr>
      </w:pPr>
      <w:r>
        <w:rPr>
          <w:sz w:val="20"/>
          <w:szCs w:val="20"/>
        </w:rPr>
        <w:t>Equipment was sold for cash during the year.  The original cost of the equipment was $17,000, and the accumulated depreciation was $9,000.</w:t>
      </w:r>
    </w:p>
    <w:p w14:paraId="3C8EFC49" w14:textId="77777777" w:rsidR="00647365" w:rsidRDefault="00647365" w:rsidP="00647365">
      <w:pPr>
        <w:pStyle w:val="ListParagraph"/>
        <w:numPr>
          <w:ilvl w:val="0"/>
          <w:numId w:val="52"/>
        </w:numPr>
        <w:rPr>
          <w:sz w:val="20"/>
          <w:szCs w:val="20"/>
        </w:rPr>
      </w:pPr>
      <w:r>
        <w:rPr>
          <w:sz w:val="20"/>
          <w:szCs w:val="20"/>
        </w:rPr>
        <w:t>Dividends were declared and paid during the year.</w:t>
      </w:r>
    </w:p>
    <w:p w14:paraId="547140C7" w14:textId="77777777" w:rsidR="00647365" w:rsidRPr="00857412" w:rsidRDefault="00647365" w:rsidP="00647365">
      <w:pPr>
        <w:rPr>
          <w:sz w:val="20"/>
          <w:szCs w:val="20"/>
        </w:rPr>
      </w:pPr>
    </w:p>
    <w:p w14:paraId="17CEFE58" w14:textId="77777777" w:rsidR="00647365" w:rsidRPr="008531F6" w:rsidRDefault="00647365" w:rsidP="00647365">
      <w:pPr>
        <w:rPr>
          <w:b/>
          <w:sz w:val="20"/>
          <w:szCs w:val="20"/>
        </w:rPr>
      </w:pPr>
      <w:r w:rsidRPr="008531F6">
        <w:rPr>
          <w:b/>
          <w:sz w:val="20"/>
          <w:szCs w:val="20"/>
        </w:rPr>
        <w:t>Required:</w:t>
      </w:r>
    </w:p>
    <w:p w14:paraId="7B002698" w14:textId="77777777" w:rsidR="00647365" w:rsidRPr="00857412" w:rsidRDefault="00647365" w:rsidP="00647365">
      <w:pPr>
        <w:rPr>
          <w:sz w:val="20"/>
          <w:szCs w:val="20"/>
        </w:rPr>
      </w:pPr>
      <w:r>
        <w:rPr>
          <w:sz w:val="20"/>
          <w:szCs w:val="20"/>
        </w:rPr>
        <w:t>Prepare a cash flow statement using the direct method or indirect method or both (depending on what your instructor assigns).</w:t>
      </w:r>
      <w:r w:rsidRPr="00857412">
        <w:rPr>
          <w:sz w:val="20"/>
          <w:szCs w:val="20"/>
        </w:rPr>
        <w:br w:type="page"/>
      </w:r>
    </w:p>
    <w:p w14:paraId="71BFA426" w14:textId="77777777" w:rsidR="001054DB" w:rsidRDefault="001054DB" w:rsidP="00647365">
      <w:pPr>
        <w:rPr>
          <w:b/>
          <w:sz w:val="20"/>
          <w:szCs w:val="20"/>
        </w:rPr>
      </w:pPr>
    </w:p>
    <w:p w14:paraId="4FD59100" w14:textId="1C99E35F" w:rsidR="00647365" w:rsidRDefault="00647365" w:rsidP="00647365">
      <w:pPr>
        <w:rPr>
          <w:b/>
          <w:sz w:val="20"/>
          <w:szCs w:val="20"/>
        </w:rPr>
      </w:pPr>
      <w:r w:rsidRPr="00647365">
        <w:rPr>
          <w:b/>
          <w:sz w:val="20"/>
          <w:szCs w:val="20"/>
        </w:rPr>
        <w:t>11-2B –Cash Flow Statement</w:t>
      </w:r>
    </w:p>
    <w:p w14:paraId="3B1991B5" w14:textId="77777777" w:rsidR="00647365" w:rsidRPr="00647365" w:rsidRDefault="00647365" w:rsidP="00647365">
      <w:pPr>
        <w:rPr>
          <w:b/>
          <w:sz w:val="20"/>
          <w:szCs w:val="20"/>
        </w:rPr>
      </w:pPr>
    </w:p>
    <w:p w14:paraId="4F288989" w14:textId="77777777" w:rsidR="00647365" w:rsidRPr="00857412" w:rsidRDefault="00647365" w:rsidP="00647365">
      <w:pPr>
        <w:rPr>
          <w:sz w:val="20"/>
          <w:szCs w:val="20"/>
        </w:rPr>
      </w:pPr>
      <w:r>
        <w:rPr>
          <w:sz w:val="20"/>
          <w:szCs w:val="20"/>
        </w:rPr>
        <w:t>The financial statements of Kimmel Inc. are presented below:</w:t>
      </w:r>
    </w:p>
    <w:p w14:paraId="6131331F" w14:textId="77777777" w:rsidR="00647365" w:rsidRPr="00857412" w:rsidRDefault="00647365" w:rsidP="00647365">
      <w:pPr>
        <w:rPr>
          <w:sz w:val="20"/>
          <w:szCs w:val="20"/>
        </w:rPr>
      </w:pPr>
    </w:p>
    <w:tbl>
      <w:tblPr>
        <w:tblStyle w:val="TableGrid"/>
        <w:tblW w:w="6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4"/>
        <w:gridCol w:w="1545"/>
        <w:gridCol w:w="1485"/>
      </w:tblGrid>
      <w:tr w:rsidR="00647365" w:rsidRPr="00857412" w14:paraId="546A16AE" w14:textId="77777777" w:rsidTr="002E1A78">
        <w:trPr>
          <w:jc w:val="center"/>
        </w:trPr>
        <w:tc>
          <w:tcPr>
            <w:tcW w:w="6694" w:type="dxa"/>
            <w:gridSpan w:val="3"/>
            <w:tcBorders>
              <w:top w:val="single" w:sz="4" w:space="0" w:color="auto"/>
              <w:left w:val="single" w:sz="4" w:space="0" w:color="auto"/>
              <w:right w:val="single" w:sz="4" w:space="0" w:color="auto"/>
            </w:tcBorders>
            <w:shd w:val="clear" w:color="auto" w:fill="000000" w:themeFill="text1"/>
          </w:tcPr>
          <w:p w14:paraId="37830ABF" w14:textId="77777777" w:rsidR="00647365" w:rsidRPr="00857412" w:rsidRDefault="00647365" w:rsidP="002E1A78">
            <w:pPr>
              <w:pStyle w:val="NoSpacing"/>
              <w:jc w:val="center"/>
              <w:rPr>
                <w:b/>
                <w:sz w:val="20"/>
                <w:szCs w:val="20"/>
              </w:rPr>
            </w:pPr>
            <w:r>
              <w:rPr>
                <w:b/>
                <w:sz w:val="20"/>
                <w:szCs w:val="20"/>
              </w:rPr>
              <w:t>Kimmel Inc.</w:t>
            </w:r>
          </w:p>
          <w:p w14:paraId="39401D1A" w14:textId="77777777" w:rsidR="00647365" w:rsidRPr="00857412" w:rsidRDefault="00647365" w:rsidP="002E1A78">
            <w:pPr>
              <w:pStyle w:val="NoSpacing"/>
              <w:jc w:val="center"/>
              <w:rPr>
                <w:b/>
                <w:sz w:val="20"/>
                <w:szCs w:val="20"/>
              </w:rPr>
            </w:pPr>
            <w:r w:rsidRPr="00857412">
              <w:rPr>
                <w:b/>
                <w:sz w:val="20"/>
                <w:szCs w:val="20"/>
              </w:rPr>
              <w:t>Balance Sheet</w:t>
            </w:r>
          </w:p>
          <w:p w14:paraId="6BA92E82" w14:textId="77777777" w:rsidR="00647365" w:rsidRPr="00857412" w:rsidRDefault="00647365" w:rsidP="002E1A78">
            <w:pPr>
              <w:pStyle w:val="NoSpacing"/>
              <w:jc w:val="center"/>
              <w:rPr>
                <w:sz w:val="20"/>
                <w:szCs w:val="20"/>
              </w:rPr>
            </w:pPr>
            <w:r>
              <w:rPr>
                <w:b/>
                <w:sz w:val="20"/>
                <w:szCs w:val="20"/>
              </w:rPr>
              <w:t>As at July</w:t>
            </w:r>
            <w:r w:rsidRPr="00857412">
              <w:rPr>
                <w:b/>
                <w:sz w:val="20"/>
                <w:szCs w:val="20"/>
              </w:rPr>
              <w:t xml:space="preserve"> 31</w:t>
            </w:r>
          </w:p>
        </w:tc>
      </w:tr>
      <w:tr w:rsidR="00647365" w:rsidRPr="00857412" w14:paraId="41F6352D" w14:textId="77777777" w:rsidTr="002E1A78">
        <w:trPr>
          <w:jc w:val="center"/>
        </w:trPr>
        <w:tc>
          <w:tcPr>
            <w:tcW w:w="3664" w:type="dxa"/>
            <w:tcBorders>
              <w:left w:val="single" w:sz="4" w:space="0" w:color="auto"/>
            </w:tcBorders>
          </w:tcPr>
          <w:p w14:paraId="04F4E8F5" w14:textId="77777777" w:rsidR="00647365" w:rsidRPr="00857412" w:rsidRDefault="00647365" w:rsidP="002E1A78">
            <w:pPr>
              <w:pStyle w:val="NoSpacing"/>
              <w:rPr>
                <w:sz w:val="20"/>
                <w:szCs w:val="20"/>
              </w:rPr>
            </w:pPr>
          </w:p>
        </w:tc>
        <w:tc>
          <w:tcPr>
            <w:tcW w:w="1545" w:type="dxa"/>
          </w:tcPr>
          <w:p w14:paraId="4299A704" w14:textId="6DB26F1E" w:rsidR="00647365" w:rsidRPr="00857412" w:rsidRDefault="002463D9" w:rsidP="002E1A78">
            <w:pPr>
              <w:pStyle w:val="NoSpacing"/>
              <w:jc w:val="center"/>
              <w:rPr>
                <w:sz w:val="20"/>
                <w:szCs w:val="20"/>
              </w:rPr>
            </w:pPr>
            <w:r>
              <w:rPr>
                <w:sz w:val="20"/>
                <w:szCs w:val="20"/>
              </w:rPr>
              <w:t>2024</w:t>
            </w:r>
          </w:p>
        </w:tc>
        <w:tc>
          <w:tcPr>
            <w:tcW w:w="1485" w:type="dxa"/>
            <w:tcBorders>
              <w:right w:val="single" w:sz="4" w:space="0" w:color="auto"/>
            </w:tcBorders>
          </w:tcPr>
          <w:p w14:paraId="1BA91E25" w14:textId="35F9482E" w:rsidR="00647365" w:rsidRPr="00857412" w:rsidRDefault="002463D9" w:rsidP="002E1A78">
            <w:pPr>
              <w:pStyle w:val="NoSpacing"/>
              <w:jc w:val="center"/>
              <w:rPr>
                <w:sz w:val="20"/>
                <w:szCs w:val="20"/>
              </w:rPr>
            </w:pPr>
            <w:r>
              <w:rPr>
                <w:sz w:val="20"/>
                <w:szCs w:val="20"/>
              </w:rPr>
              <w:t>2023</w:t>
            </w:r>
          </w:p>
        </w:tc>
      </w:tr>
      <w:tr w:rsidR="00647365" w:rsidRPr="00857412" w14:paraId="3C598EB3" w14:textId="77777777" w:rsidTr="002E1A78">
        <w:trPr>
          <w:jc w:val="center"/>
        </w:trPr>
        <w:tc>
          <w:tcPr>
            <w:tcW w:w="3664" w:type="dxa"/>
            <w:tcBorders>
              <w:left w:val="single" w:sz="4" w:space="0" w:color="auto"/>
            </w:tcBorders>
          </w:tcPr>
          <w:p w14:paraId="1D62E0FB" w14:textId="77777777" w:rsidR="00647365" w:rsidRPr="00857412" w:rsidRDefault="00647365" w:rsidP="002E1A78">
            <w:pPr>
              <w:pStyle w:val="NoSpacing"/>
              <w:rPr>
                <w:sz w:val="20"/>
                <w:szCs w:val="20"/>
              </w:rPr>
            </w:pPr>
            <w:r w:rsidRPr="00857412">
              <w:rPr>
                <w:sz w:val="20"/>
                <w:szCs w:val="20"/>
              </w:rPr>
              <w:t>Cash</w:t>
            </w:r>
          </w:p>
        </w:tc>
        <w:tc>
          <w:tcPr>
            <w:tcW w:w="1545" w:type="dxa"/>
          </w:tcPr>
          <w:p w14:paraId="755DCAA8" w14:textId="77777777" w:rsidR="00647365" w:rsidRPr="00857412" w:rsidRDefault="00647365" w:rsidP="002E1A78">
            <w:pPr>
              <w:pStyle w:val="NoSpacing"/>
              <w:jc w:val="right"/>
              <w:rPr>
                <w:sz w:val="20"/>
                <w:szCs w:val="20"/>
              </w:rPr>
            </w:pPr>
            <w:r>
              <w:rPr>
                <w:sz w:val="20"/>
                <w:szCs w:val="20"/>
              </w:rPr>
              <w:t>$104,0</w:t>
            </w:r>
            <w:r w:rsidRPr="00857412">
              <w:rPr>
                <w:sz w:val="20"/>
                <w:szCs w:val="20"/>
              </w:rPr>
              <w:t>00</w:t>
            </w:r>
          </w:p>
        </w:tc>
        <w:tc>
          <w:tcPr>
            <w:tcW w:w="1485" w:type="dxa"/>
            <w:tcBorders>
              <w:right w:val="single" w:sz="4" w:space="0" w:color="auto"/>
            </w:tcBorders>
          </w:tcPr>
          <w:p w14:paraId="2A348831" w14:textId="77777777" w:rsidR="00647365" w:rsidRPr="00857412" w:rsidRDefault="00647365" w:rsidP="002E1A78">
            <w:pPr>
              <w:pStyle w:val="NoSpacing"/>
              <w:jc w:val="right"/>
              <w:rPr>
                <w:sz w:val="20"/>
                <w:szCs w:val="20"/>
              </w:rPr>
            </w:pPr>
            <w:r w:rsidRPr="00857412">
              <w:rPr>
                <w:sz w:val="20"/>
                <w:szCs w:val="20"/>
              </w:rPr>
              <w:t>$</w:t>
            </w:r>
            <w:r>
              <w:rPr>
                <w:sz w:val="20"/>
                <w:szCs w:val="20"/>
              </w:rPr>
              <w:t>123,0</w:t>
            </w:r>
            <w:r w:rsidRPr="00857412">
              <w:rPr>
                <w:sz w:val="20"/>
                <w:szCs w:val="20"/>
              </w:rPr>
              <w:t>00</w:t>
            </w:r>
          </w:p>
        </w:tc>
      </w:tr>
      <w:tr w:rsidR="00647365" w:rsidRPr="00857412" w14:paraId="1110E5B8" w14:textId="77777777" w:rsidTr="002E1A78">
        <w:trPr>
          <w:jc w:val="center"/>
        </w:trPr>
        <w:tc>
          <w:tcPr>
            <w:tcW w:w="3664" w:type="dxa"/>
            <w:tcBorders>
              <w:left w:val="single" w:sz="4" w:space="0" w:color="auto"/>
            </w:tcBorders>
          </w:tcPr>
          <w:p w14:paraId="52C44D21" w14:textId="77777777" w:rsidR="00647365" w:rsidRPr="00857412" w:rsidRDefault="00647365" w:rsidP="002E1A78">
            <w:pPr>
              <w:pStyle w:val="NoSpacing"/>
              <w:rPr>
                <w:sz w:val="20"/>
                <w:szCs w:val="20"/>
              </w:rPr>
            </w:pPr>
            <w:r w:rsidRPr="00857412">
              <w:rPr>
                <w:sz w:val="20"/>
                <w:szCs w:val="20"/>
              </w:rPr>
              <w:t>Accounts receivable</w:t>
            </w:r>
          </w:p>
        </w:tc>
        <w:tc>
          <w:tcPr>
            <w:tcW w:w="1545" w:type="dxa"/>
          </w:tcPr>
          <w:p w14:paraId="4FCFDE9A" w14:textId="77777777" w:rsidR="00647365" w:rsidRPr="00857412" w:rsidRDefault="00647365" w:rsidP="002E1A78">
            <w:pPr>
              <w:pStyle w:val="NoSpacing"/>
              <w:jc w:val="right"/>
              <w:rPr>
                <w:sz w:val="20"/>
                <w:szCs w:val="20"/>
              </w:rPr>
            </w:pPr>
            <w:r>
              <w:rPr>
                <w:sz w:val="20"/>
                <w:szCs w:val="20"/>
              </w:rPr>
              <w:t>78,0</w:t>
            </w:r>
            <w:r w:rsidRPr="00857412">
              <w:rPr>
                <w:sz w:val="20"/>
                <w:szCs w:val="20"/>
              </w:rPr>
              <w:t>00</w:t>
            </w:r>
          </w:p>
        </w:tc>
        <w:tc>
          <w:tcPr>
            <w:tcW w:w="1485" w:type="dxa"/>
            <w:tcBorders>
              <w:right w:val="single" w:sz="4" w:space="0" w:color="auto"/>
            </w:tcBorders>
          </w:tcPr>
          <w:p w14:paraId="749B9E32" w14:textId="77777777" w:rsidR="00647365" w:rsidRPr="00857412" w:rsidRDefault="00647365" w:rsidP="002E1A78">
            <w:pPr>
              <w:pStyle w:val="NoSpacing"/>
              <w:jc w:val="right"/>
              <w:rPr>
                <w:sz w:val="20"/>
                <w:szCs w:val="20"/>
              </w:rPr>
            </w:pPr>
            <w:r>
              <w:rPr>
                <w:sz w:val="20"/>
                <w:szCs w:val="20"/>
              </w:rPr>
              <w:t>84,0</w:t>
            </w:r>
            <w:r w:rsidRPr="00857412">
              <w:rPr>
                <w:sz w:val="20"/>
                <w:szCs w:val="20"/>
              </w:rPr>
              <w:t>00</w:t>
            </w:r>
          </w:p>
        </w:tc>
      </w:tr>
      <w:tr w:rsidR="00647365" w:rsidRPr="00857412" w14:paraId="605C0648" w14:textId="77777777" w:rsidTr="002E1A78">
        <w:trPr>
          <w:jc w:val="center"/>
        </w:trPr>
        <w:tc>
          <w:tcPr>
            <w:tcW w:w="3664" w:type="dxa"/>
            <w:tcBorders>
              <w:left w:val="single" w:sz="4" w:space="0" w:color="auto"/>
            </w:tcBorders>
          </w:tcPr>
          <w:p w14:paraId="50497991" w14:textId="77777777" w:rsidR="00647365" w:rsidRPr="00857412" w:rsidRDefault="00647365" w:rsidP="002E1A78">
            <w:pPr>
              <w:pStyle w:val="NoSpacing"/>
              <w:rPr>
                <w:sz w:val="20"/>
                <w:szCs w:val="20"/>
              </w:rPr>
            </w:pPr>
            <w:r w:rsidRPr="00857412">
              <w:rPr>
                <w:sz w:val="20"/>
                <w:szCs w:val="20"/>
              </w:rPr>
              <w:t>Inventory</w:t>
            </w:r>
          </w:p>
        </w:tc>
        <w:tc>
          <w:tcPr>
            <w:tcW w:w="1545" w:type="dxa"/>
          </w:tcPr>
          <w:p w14:paraId="2DC99295" w14:textId="77777777" w:rsidR="00647365" w:rsidRPr="00857412" w:rsidRDefault="00647365" w:rsidP="002E1A78">
            <w:pPr>
              <w:pStyle w:val="NoSpacing"/>
              <w:jc w:val="right"/>
              <w:rPr>
                <w:sz w:val="20"/>
                <w:szCs w:val="20"/>
              </w:rPr>
            </w:pPr>
            <w:r>
              <w:rPr>
                <w:sz w:val="20"/>
                <w:szCs w:val="20"/>
              </w:rPr>
              <w:t>409,0</w:t>
            </w:r>
            <w:r w:rsidRPr="00857412">
              <w:rPr>
                <w:sz w:val="20"/>
                <w:szCs w:val="20"/>
              </w:rPr>
              <w:t>00</w:t>
            </w:r>
          </w:p>
        </w:tc>
        <w:tc>
          <w:tcPr>
            <w:tcW w:w="1485" w:type="dxa"/>
            <w:tcBorders>
              <w:right w:val="single" w:sz="4" w:space="0" w:color="auto"/>
            </w:tcBorders>
          </w:tcPr>
          <w:p w14:paraId="29092EFA" w14:textId="77777777" w:rsidR="00647365" w:rsidRPr="00857412" w:rsidRDefault="00647365" w:rsidP="002E1A78">
            <w:pPr>
              <w:pStyle w:val="NoSpacing"/>
              <w:jc w:val="right"/>
              <w:rPr>
                <w:sz w:val="20"/>
                <w:szCs w:val="20"/>
              </w:rPr>
            </w:pPr>
            <w:r>
              <w:rPr>
                <w:sz w:val="20"/>
                <w:szCs w:val="20"/>
              </w:rPr>
              <w:t>368,0</w:t>
            </w:r>
            <w:r w:rsidRPr="00857412">
              <w:rPr>
                <w:sz w:val="20"/>
                <w:szCs w:val="20"/>
              </w:rPr>
              <w:t>00</w:t>
            </w:r>
          </w:p>
        </w:tc>
      </w:tr>
      <w:tr w:rsidR="00647365" w:rsidRPr="00857412" w14:paraId="329F88D4" w14:textId="77777777" w:rsidTr="002E1A78">
        <w:trPr>
          <w:jc w:val="center"/>
        </w:trPr>
        <w:tc>
          <w:tcPr>
            <w:tcW w:w="3664" w:type="dxa"/>
            <w:tcBorders>
              <w:left w:val="single" w:sz="4" w:space="0" w:color="auto"/>
            </w:tcBorders>
          </w:tcPr>
          <w:p w14:paraId="4569F3B7" w14:textId="77777777" w:rsidR="00647365" w:rsidRPr="00857412" w:rsidRDefault="00647365" w:rsidP="002E1A78">
            <w:pPr>
              <w:pStyle w:val="NoSpacing"/>
              <w:rPr>
                <w:sz w:val="20"/>
                <w:szCs w:val="20"/>
              </w:rPr>
            </w:pPr>
            <w:r>
              <w:rPr>
                <w:sz w:val="20"/>
                <w:szCs w:val="20"/>
              </w:rPr>
              <w:t>Prepaid insurance</w:t>
            </w:r>
          </w:p>
        </w:tc>
        <w:tc>
          <w:tcPr>
            <w:tcW w:w="1545" w:type="dxa"/>
          </w:tcPr>
          <w:p w14:paraId="0CB77B1E" w14:textId="77777777" w:rsidR="00647365" w:rsidRDefault="00647365" w:rsidP="002E1A78">
            <w:pPr>
              <w:pStyle w:val="NoSpacing"/>
              <w:jc w:val="right"/>
              <w:rPr>
                <w:sz w:val="20"/>
                <w:szCs w:val="20"/>
              </w:rPr>
            </w:pPr>
            <w:r>
              <w:rPr>
                <w:sz w:val="20"/>
                <w:szCs w:val="20"/>
              </w:rPr>
              <w:t>15,000</w:t>
            </w:r>
          </w:p>
        </w:tc>
        <w:tc>
          <w:tcPr>
            <w:tcW w:w="1485" w:type="dxa"/>
            <w:tcBorders>
              <w:right w:val="single" w:sz="4" w:space="0" w:color="auto"/>
            </w:tcBorders>
          </w:tcPr>
          <w:p w14:paraId="75FAD3E2" w14:textId="77777777" w:rsidR="00647365" w:rsidRDefault="00647365" w:rsidP="002E1A78">
            <w:pPr>
              <w:pStyle w:val="NoSpacing"/>
              <w:jc w:val="right"/>
              <w:rPr>
                <w:sz w:val="20"/>
                <w:szCs w:val="20"/>
              </w:rPr>
            </w:pPr>
            <w:r>
              <w:rPr>
                <w:sz w:val="20"/>
                <w:szCs w:val="20"/>
              </w:rPr>
              <w:t>12,000</w:t>
            </w:r>
          </w:p>
        </w:tc>
      </w:tr>
      <w:tr w:rsidR="00647365" w:rsidRPr="00857412" w14:paraId="0212B021" w14:textId="77777777" w:rsidTr="002E1A78">
        <w:trPr>
          <w:jc w:val="center"/>
        </w:trPr>
        <w:tc>
          <w:tcPr>
            <w:tcW w:w="3664" w:type="dxa"/>
            <w:tcBorders>
              <w:left w:val="single" w:sz="4" w:space="0" w:color="auto"/>
            </w:tcBorders>
          </w:tcPr>
          <w:p w14:paraId="2D50ED15" w14:textId="77777777" w:rsidR="00647365" w:rsidRPr="00857412" w:rsidRDefault="00647365" w:rsidP="002E1A78">
            <w:pPr>
              <w:pStyle w:val="NoSpacing"/>
              <w:rPr>
                <w:sz w:val="20"/>
                <w:szCs w:val="20"/>
              </w:rPr>
            </w:pPr>
            <w:r>
              <w:rPr>
                <w:sz w:val="20"/>
                <w:szCs w:val="20"/>
              </w:rPr>
              <w:t>Building and e</w:t>
            </w:r>
            <w:r w:rsidRPr="00857412">
              <w:rPr>
                <w:sz w:val="20"/>
                <w:szCs w:val="20"/>
              </w:rPr>
              <w:t>quipment</w:t>
            </w:r>
          </w:p>
        </w:tc>
        <w:tc>
          <w:tcPr>
            <w:tcW w:w="1545" w:type="dxa"/>
          </w:tcPr>
          <w:p w14:paraId="14A3FDB9" w14:textId="77777777" w:rsidR="00647365" w:rsidRPr="00857412" w:rsidRDefault="00647365" w:rsidP="002E1A78">
            <w:pPr>
              <w:pStyle w:val="NoSpacing"/>
              <w:jc w:val="right"/>
              <w:rPr>
                <w:sz w:val="20"/>
                <w:szCs w:val="20"/>
              </w:rPr>
            </w:pPr>
            <w:r>
              <w:rPr>
                <w:sz w:val="20"/>
                <w:szCs w:val="20"/>
              </w:rPr>
              <w:t>704,</w:t>
            </w:r>
            <w:r w:rsidRPr="00857412">
              <w:rPr>
                <w:sz w:val="20"/>
                <w:szCs w:val="20"/>
              </w:rPr>
              <w:t>000</w:t>
            </w:r>
          </w:p>
        </w:tc>
        <w:tc>
          <w:tcPr>
            <w:tcW w:w="1485" w:type="dxa"/>
            <w:tcBorders>
              <w:right w:val="single" w:sz="4" w:space="0" w:color="auto"/>
            </w:tcBorders>
          </w:tcPr>
          <w:p w14:paraId="7249536F" w14:textId="77777777" w:rsidR="00647365" w:rsidRPr="00857412" w:rsidRDefault="00647365" w:rsidP="002E1A78">
            <w:pPr>
              <w:pStyle w:val="NoSpacing"/>
              <w:jc w:val="right"/>
              <w:rPr>
                <w:sz w:val="20"/>
                <w:szCs w:val="20"/>
              </w:rPr>
            </w:pPr>
            <w:r>
              <w:rPr>
                <w:sz w:val="20"/>
                <w:szCs w:val="20"/>
              </w:rPr>
              <w:t>684,0</w:t>
            </w:r>
            <w:r w:rsidRPr="00857412">
              <w:rPr>
                <w:sz w:val="20"/>
                <w:szCs w:val="20"/>
              </w:rPr>
              <w:t>00</w:t>
            </w:r>
          </w:p>
        </w:tc>
      </w:tr>
      <w:tr w:rsidR="00647365" w:rsidRPr="00857412" w14:paraId="39956D1F" w14:textId="77777777" w:rsidTr="002E1A78">
        <w:trPr>
          <w:jc w:val="center"/>
        </w:trPr>
        <w:tc>
          <w:tcPr>
            <w:tcW w:w="3664" w:type="dxa"/>
            <w:tcBorders>
              <w:left w:val="single" w:sz="4" w:space="0" w:color="auto"/>
            </w:tcBorders>
          </w:tcPr>
          <w:p w14:paraId="21FB9D8F" w14:textId="77777777" w:rsidR="00647365" w:rsidRPr="00857412" w:rsidRDefault="00647365" w:rsidP="002E1A78">
            <w:pPr>
              <w:pStyle w:val="NoSpacing"/>
              <w:rPr>
                <w:sz w:val="20"/>
                <w:szCs w:val="20"/>
              </w:rPr>
            </w:pPr>
            <w:r w:rsidRPr="00857412">
              <w:rPr>
                <w:sz w:val="20"/>
                <w:szCs w:val="20"/>
              </w:rPr>
              <w:t>Accumulated depreciation</w:t>
            </w:r>
          </w:p>
        </w:tc>
        <w:tc>
          <w:tcPr>
            <w:tcW w:w="1545" w:type="dxa"/>
          </w:tcPr>
          <w:p w14:paraId="4CD839F0" w14:textId="77777777" w:rsidR="00647365" w:rsidRPr="00857412" w:rsidRDefault="00647365" w:rsidP="002E1A78">
            <w:pPr>
              <w:pStyle w:val="NoSpacing"/>
              <w:jc w:val="right"/>
              <w:rPr>
                <w:sz w:val="20"/>
                <w:szCs w:val="20"/>
                <w:u w:val="single"/>
              </w:rPr>
            </w:pPr>
            <w:r>
              <w:rPr>
                <w:sz w:val="20"/>
                <w:szCs w:val="20"/>
                <w:u w:val="single"/>
              </w:rPr>
              <w:t>(219,0</w:t>
            </w:r>
            <w:r w:rsidRPr="00857412">
              <w:rPr>
                <w:sz w:val="20"/>
                <w:szCs w:val="20"/>
                <w:u w:val="single"/>
              </w:rPr>
              <w:t>00)</w:t>
            </w:r>
          </w:p>
        </w:tc>
        <w:tc>
          <w:tcPr>
            <w:tcW w:w="1485" w:type="dxa"/>
            <w:tcBorders>
              <w:right w:val="single" w:sz="4" w:space="0" w:color="auto"/>
            </w:tcBorders>
          </w:tcPr>
          <w:p w14:paraId="1E338581" w14:textId="77777777" w:rsidR="00647365" w:rsidRPr="00857412" w:rsidRDefault="00647365" w:rsidP="002E1A78">
            <w:pPr>
              <w:pStyle w:val="NoSpacing"/>
              <w:jc w:val="right"/>
              <w:rPr>
                <w:sz w:val="20"/>
                <w:szCs w:val="20"/>
                <w:u w:val="single"/>
              </w:rPr>
            </w:pPr>
            <w:r>
              <w:rPr>
                <w:sz w:val="20"/>
                <w:szCs w:val="20"/>
                <w:u w:val="single"/>
              </w:rPr>
              <w:t>(215,00</w:t>
            </w:r>
            <w:r w:rsidRPr="00857412">
              <w:rPr>
                <w:sz w:val="20"/>
                <w:szCs w:val="20"/>
                <w:u w:val="single"/>
              </w:rPr>
              <w:t>0)</w:t>
            </w:r>
          </w:p>
        </w:tc>
      </w:tr>
      <w:tr w:rsidR="00647365" w:rsidRPr="00857412" w14:paraId="0E725925" w14:textId="77777777" w:rsidTr="002E1A78">
        <w:trPr>
          <w:jc w:val="center"/>
        </w:trPr>
        <w:tc>
          <w:tcPr>
            <w:tcW w:w="3664" w:type="dxa"/>
            <w:tcBorders>
              <w:left w:val="single" w:sz="4" w:space="0" w:color="auto"/>
            </w:tcBorders>
          </w:tcPr>
          <w:p w14:paraId="34880E23" w14:textId="77777777" w:rsidR="00647365" w:rsidRPr="00857412" w:rsidRDefault="00647365" w:rsidP="002E1A78">
            <w:pPr>
              <w:pStyle w:val="NoSpacing"/>
              <w:rPr>
                <w:sz w:val="20"/>
                <w:szCs w:val="20"/>
              </w:rPr>
            </w:pPr>
            <w:r w:rsidRPr="00857412">
              <w:rPr>
                <w:sz w:val="20"/>
                <w:szCs w:val="20"/>
              </w:rPr>
              <w:t>Total assets</w:t>
            </w:r>
          </w:p>
        </w:tc>
        <w:tc>
          <w:tcPr>
            <w:tcW w:w="1545" w:type="dxa"/>
          </w:tcPr>
          <w:p w14:paraId="62932051" w14:textId="77777777" w:rsidR="00647365" w:rsidRPr="00857412" w:rsidRDefault="00647365" w:rsidP="002E1A78">
            <w:pPr>
              <w:pStyle w:val="NoSpacing"/>
              <w:jc w:val="right"/>
              <w:rPr>
                <w:sz w:val="20"/>
                <w:szCs w:val="20"/>
                <w:u w:val="double"/>
              </w:rPr>
            </w:pPr>
            <w:r w:rsidRPr="00857412">
              <w:rPr>
                <w:sz w:val="20"/>
                <w:szCs w:val="20"/>
                <w:u w:val="double"/>
              </w:rPr>
              <w:t>$</w:t>
            </w:r>
            <w:r>
              <w:rPr>
                <w:sz w:val="20"/>
                <w:szCs w:val="20"/>
                <w:u w:val="double"/>
              </w:rPr>
              <w:t>1,091,0</w:t>
            </w:r>
            <w:r w:rsidRPr="00857412">
              <w:rPr>
                <w:sz w:val="20"/>
                <w:szCs w:val="20"/>
                <w:u w:val="double"/>
              </w:rPr>
              <w:t>00</w:t>
            </w:r>
          </w:p>
        </w:tc>
        <w:tc>
          <w:tcPr>
            <w:tcW w:w="1485" w:type="dxa"/>
            <w:tcBorders>
              <w:right w:val="single" w:sz="4" w:space="0" w:color="auto"/>
            </w:tcBorders>
          </w:tcPr>
          <w:p w14:paraId="414BA7D4" w14:textId="77777777" w:rsidR="00647365" w:rsidRPr="00857412" w:rsidRDefault="00647365" w:rsidP="002E1A78">
            <w:pPr>
              <w:pStyle w:val="NoSpacing"/>
              <w:jc w:val="right"/>
              <w:rPr>
                <w:sz w:val="20"/>
                <w:szCs w:val="20"/>
                <w:u w:val="double"/>
              </w:rPr>
            </w:pPr>
            <w:r w:rsidRPr="00857412">
              <w:rPr>
                <w:sz w:val="20"/>
                <w:szCs w:val="20"/>
                <w:u w:val="double"/>
              </w:rPr>
              <w:t>$</w:t>
            </w:r>
            <w:r>
              <w:rPr>
                <w:sz w:val="20"/>
                <w:szCs w:val="20"/>
                <w:u w:val="double"/>
              </w:rPr>
              <w:t>1,056,0</w:t>
            </w:r>
            <w:r w:rsidRPr="00857412">
              <w:rPr>
                <w:sz w:val="20"/>
                <w:szCs w:val="20"/>
                <w:u w:val="double"/>
              </w:rPr>
              <w:t>00</w:t>
            </w:r>
          </w:p>
        </w:tc>
      </w:tr>
      <w:tr w:rsidR="00647365" w:rsidRPr="00857412" w14:paraId="606556C4" w14:textId="77777777" w:rsidTr="002E1A78">
        <w:trPr>
          <w:jc w:val="center"/>
        </w:trPr>
        <w:tc>
          <w:tcPr>
            <w:tcW w:w="3664" w:type="dxa"/>
            <w:tcBorders>
              <w:left w:val="single" w:sz="4" w:space="0" w:color="auto"/>
            </w:tcBorders>
          </w:tcPr>
          <w:p w14:paraId="53D28DD9" w14:textId="77777777" w:rsidR="00647365" w:rsidRPr="00857412" w:rsidRDefault="00647365" w:rsidP="002E1A78">
            <w:pPr>
              <w:pStyle w:val="NoSpacing"/>
              <w:rPr>
                <w:sz w:val="20"/>
                <w:szCs w:val="20"/>
              </w:rPr>
            </w:pPr>
          </w:p>
        </w:tc>
        <w:tc>
          <w:tcPr>
            <w:tcW w:w="1545" w:type="dxa"/>
          </w:tcPr>
          <w:p w14:paraId="4F989A85" w14:textId="77777777" w:rsidR="00647365" w:rsidRPr="00857412" w:rsidRDefault="00647365" w:rsidP="002E1A78">
            <w:pPr>
              <w:pStyle w:val="NoSpacing"/>
              <w:jc w:val="right"/>
              <w:rPr>
                <w:sz w:val="20"/>
                <w:szCs w:val="20"/>
              </w:rPr>
            </w:pPr>
          </w:p>
        </w:tc>
        <w:tc>
          <w:tcPr>
            <w:tcW w:w="1485" w:type="dxa"/>
            <w:tcBorders>
              <w:right w:val="single" w:sz="4" w:space="0" w:color="auto"/>
            </w:tcBorders>
          </w:tcPr>
          <w:p w14:paraId="2C6CAE3E" w14:textId="77777777" w:rsidR="00647365" w:rsidRPr="00857412" w:rsidRDefault="00647365" w:rsidP="002E1A78">
            <w:pPr>
              <w:pStyle w:val="NoSpacing"/>
              <w:jc w:val="right"/>
              <w:rPr>
                <w:sz w:val="20"/>
                <w:szCs w:val="20"/>
              </w:rPr>
            </w:pPr>
          </w:p>
        </w:tc>
      </w:tr>
      <w:tr w:rsidR="00647365" w:rsidRPr="00857412" w14:paraId="0E661DEA" w14:textId="77777777" w:rsidTr="002E1A78">
        <w:trPr>
          <w:jc w:val="center"/>
        </w:trPr>
        <w:tc>
          <w:tcPr>
            <w:tcW w:w="3664" w:type="dxa"/>
            <w:tcBorders>
              <w:left w:val="single" w:sz="4" w:space="0" w:color="auto"/>
            </w:tcBorders>
          </w:tcPr>
          <w:p w14:paraId="2ABE79AB" w14:textId="77777777" w:rsidR="00647365" w:rsidRPr="00857412" w:rsidRDefault="00647365" w:rsidP="002E1A78">
            <w:pPr>
              <w:pStyle w:val="NoSpacing"/>
              <w:rPr>
                <w:sz w:val="20"/>
                <w:szCs w:val="20"/>
              </w:rPr>
            </w:pPr>
          </w:p>
        </w:tc>
        <w:tc>
          <w:tcPr>
            <w:tcW w:w="1545" w:type="dxa"/>
          </w:tcPr>
          <w:p w14:paraId="684E4E24" w14:textId="77777777" w:rsidR="00647365" w:rsidRPr="00857412" w:rsidRDefault="00647365" w:rsidP="002E1A78">
            <w:pPr>
              <w:pStyle w:val="NoSpacing"/>
              <w:jc w:val="right"/>
              <w:rPr>
                <w:sz w:val="20"/>
                <w:szCs w:val="20"/>
              </w:rPr>
            </w:pPr>
          </w:p>
        </w:tc>
        <w:tc>
          <w:tcPr>
            <w:tcW w:w="1485" w:type="dxa"/>
            <w:tcBorders>
              <w:right w:val="single" w:sz="4" w:space="0" w:color="auto"/>
            </w:tcBorders>
          </w:tcPr>
          <w:p w14:paraId="1F189DB0" w14:textId="77777777" w:rsidR="00647365" w:rsidRPr="00857412" w:rsidRDefault="00647365" w:rsidP="002E1A78">
            <w:pPr>
              <w:pStyle w:val="NoSpacing"/>
              <w:jc w:val="right"/>
              <w:rPr>
                <w:sz w:val="20"/>
                <w:szCs w:val="20"/>
              </w:rPr>
            </w:pPr>
          </w:p>
        </w:tc>
      </w:tr>
      <w:tr w:rsidR="00647365" w:rsidRPr="00857412" w14:paraId="2DF3DA7D" w14:textId="77777777" w:rsidTr="002E1A78">
        <w:trPr>
          <w:jc w:val="center"/>
        </w:trPr>
        <w:tc>
          <w:tcPr>
            <w:tcW w:w="3664" w:type="dxa"/>
            <w:tcBorders>
              <w:left w:val="single" w:sz="4" w:space="0" w:color="auto"/>
            </w:tcBorders>
          </w:tcPr>
          <w:p w14:paraId="7E965D97" w14:textId="77777777" w:rsidR="00647365" w:rsidRPr="00857412" w:rsidRDefault="00647365" w:rsidP="002E1A78">
            <w:pPr>
              <w:pStyle w:val="NoSpacing"/>
              <w:rPr>
                <w:sz w:val="20"/>
                <w:szCs w:val="20"/>
              </w:rPr>
            </w:pPr>
            <w:r w:rsidRPr="00857412">
              <w:rPr>
                <w:sz w:val="20"/>
                <w:szCs w:val="20"/>
              </w:rPr>
              <w:t>Accounts payable</w:t>
            </w:r>
          </w:p>
        </w:tc>
        <w:tc>
          <w:tcPr>
            <w:tcW w:w="1545" w:type="dxa"/>
          </w:tcPr>
          <w:p w14:paraId="699163E9" w14:textId="77777777" w:rsidR="00647365" w:rsidRPr="00857412" w:rsidRDefault="00647365" w:rsidP="002E1A78">
            <w:pPr>
              <w:pStyle w:val="NoSpacing"/>
              <w:jc w:val="right"/>
              <w:rPr>
                <w:sz w:val="20"/>
                <w:szCs w:val="20"/>
              </w:rPr>
            </w:pPr>
            <w:r>
              <w:rPr>
                <w:sz w:val="20"/>
                <w:szCs w:val="20"/>
              </w:rPr>
              <w:t>$42,0</w:t>
            </w:r>
            <w:r w:rsidRPr="00857412">
              <w:rPr>
                <w:sz w:val="20"/>
                <w:szCs w:val="20"/>
              </w:rPr>
              <w:t>00</w:t>
            </w:r>
          </w:p>
        </w:tc>
        <w:tc>
          <w:tcPr>
            <w:tcW w:w="1485" w:type="dxa"/>
            <w:tcBorders>
              <w:right w:val="single" w:sz="4" w:space="0" w:color="auto"/>
            </w:tcBorders>
          </w:tcPr>
          <w:p w14:paraId="09B2DDCE" w14:textId="77777777" w:rsidR="00647365" w:rsidRPr="00857412" w:rsidRDefault="00647365" w:rsidP="002E1A78">
            <w:pPr>
              <w:pStyle w:val="NoSpacing"/>
              <w:jc w:val="right"/>
              <w:rPr>
                <w:sz w:val="20"/>
                <w:szCs w:val="20"/>
              </w:rPr>
            </w:pPr>
            <w:r>
              <w:rPr>
                <w:sz w:val="20"/>
                <w:szCs w:val="20"/>
              </w:rPr>
              <w:t>$43,0</w:t>
            </w:r>
            <w:r w:rsidRPr="00857412">
              <w:rPr>
                <w:sz w:val="20"/>
                <w:szCs w:val="20"/>
              </w:rPr>
              <w:t>00</w:t>
            </w:r>
          </w:p>
        </w:tc>
      </w:tr>
      <w:tr w:rsidR="00647365" w:rsidRPr="00857412" w14:paraId="0AC409B2" w14:textId="77777777" w:rsidTr="002E1A78">
        <w:trPr>
          <w:jc w:val="center"/>
        </w:trPr>
        <w:tc>
          <w:tcPr>
            <w:tcW w:w="3664" w:type="dxa"/>
            <w:tcBorders>
              <w:left w:val="single" w:sz="4" w:space="0" w:color="auto"/>
            </w:tcBorders>
          </w:tcPr>
          <w:p w14:paraId="7F11BF27" w14:textId="77777777" w:rsidR="00647365" w:rsidRPr="00857412" w:rsidRDefault="00647365" w:rsidP="002E1A78">
            <w:pPr>
              <w:pStyle w:val="NoSpacing"/>
              <w:rPr>
                <w:sz w:val="20"/>
                <w:szCs w:val="20"/>
              </w:rPr>
            </w:pPr>
            <w:r>
              <w:rPr>
                <w:sz w:val="20"/>
                <w:szCs w:val="20"/>
              </w:rPr>
              <w:t>Salaries payable</w:t>
            </w:r>
          </w:p>
        </w:tc>
        <w:tc>
          <w:tcPr>
            <w:tcW w:w="1545" w:type="dxa"/>
          </w:tcPr>
          <w:p w14:paraId="66DF41E3" w14:textId="77777777" w:rsidR="00647365" w:rsidRPr="00857412" w:rsidRDefault="00647365" w:rsidP="002E1A78">
            <w:pPr>
              <w:pStyle w:val="NoSpacing"/>
              <w:jc w:val="right"/>
              <w:rPr>
                <w:sz w:val="20"/>
                <w:szCs w:val="20"/>
              </w:rPr>
            </w:pPr>
            <w:r>
              <w:rPr>
                <w:sz w:val="20"/>
                <w:szCs w:val="20"/>
              </w:rPr>
              <w:t>20,000</w:t>
            </w:r>
          </w:p>
        </w:tc>
        <w:tc>
          <w:tcPr>
            <w:tcW w:w="1485" w:type="dxa"/>
            <w:tcBorders>
              <w:right w:val="single" w:sz="4" w:space="0" w:color="auto"/>
            </w:tcBorders>
          </w:tcPr>
          <w:p w14:paraId="1DEF9216" w14:textId="77777777" w:rsidR="00647365" w:rsidRDefault="00647365" w:rsidP="002E1A78">
            <w:pPr>
              <w:pStyle w:val="NoSpacing"/>
              <w:jc w:val="right"/>
              <w:rPr>
                <w:sz w:val="20"/>
                <w:szCs w:val="20"/>
              </w:rPr>
            </w:pPr>
            <w:r>
              <w:rPr>
                <w:sz w:val="20"/>
                <w:szCs w:val="20"/>
              </w:rPr>
              <w:t>17,000</w:t>
            </w:r>
          </w:p>
        </w:tc>
      </w:tr>
      <w:tr w:rsidR="00647365" w:rsidRPr="00857412" w14:paraId="0911D7C7" w14:textId="77777777" w:rsidTr="002E1A78">
        <w:trPr>
          <w:jc w:val="center"/>
        </w:trPr>
        <w:tc>
          <w:tcPr>
            <w:tcW w:w="3664" w:type="dxa"/>
            <w:tcBorders>
              <w:left w:val="single" w:sz="4" w:space="0" w:color="auto"/>
            </w:tcBorders>
          </w:tcPr>
          <w:p w14:paraId="1DB4B1E1" w14:textId="77777777" w:rsidR="00647365" w:rsidRPr="00857412" w:rsidRDefault="00647365" w:rsidP="002E1A78">
            <w:pPr>
              <w:pStyle w:val="NoSpacing"/>
              <w:rPr>
                <w:sz w:val="20"/>
                <w:szCs w:val="20"/>
              </w:rPr>
            </w:pPr>
            <w:r w:rsidRPr="00857412">
              <w:rPr>
                <w:sz w:val="20"/>
                <w:szCs w:val="20"/>
              </w:rPr>
              <w:t>Income taxes payable</w:t>
            </w:r>
          </w:p>
        </w:tc>
        <w:tc>
          <w:tcPr>
            <w:tcW w:w="1545" w:type="dxa"/>
          </w:tcPr>
          <w:p w14:paraId="3818D1C4" w14:textId="77777777" w:rsidR="00647365" w:rsidRPr="00857412" w:rsidRDefault="00647365" w:rsidP="002E1A78">
            <w:pPr>
              <w:pStyle w:val="NoSpacing"/>
              <w:jc w:val="right"/>
              <w:rPr>
                <w:sz w:val="20"/>
                <w:szCs w:val="20"/>
              </w:rPr>
            </w:pPr>
            <w:r>
              <w:rPr>
                <w:sz w:val="20"/>
                <w:szCs w:val="20"/>
              </w:rPr>
              <w:t>8,0</w:t>
            </w:r>
            <w:r w:rsidRPr="00857412">
              <w:rPr>
                <w:sz w:val="20"/>
                <w:szCs w:val="20"/>
              </w:rPr>
              <w:t>00</w:t>
            </w:r>
          </w:p>
        </w:tc>
        <w:tc>
          <w:tcPr>
            <w:tcW w:w="1485" w:type="dxa"/>
            <w:tcBorders>
              <w:right w:val="single" w:sz="4" w:space="0" w:color="auto"/>
            </w:tcBorders>
          </w:tcPr>
          <w:p w14:paraId="2B341B8E" w14:textId="77777777" w:rsidR="00647365" w:rsidRPr="00857412" w:rsidRDefault="00647365" w:rsidP="002E1A78">
            <w:pPr>
              <w:pStyle w:val="NoSpacing"/>
              <w:jc w:val="right"/>
              <w:rPr>
                <w:sz w:val="20"/>
                <w:szCs w:val="20"/>
              </w:rPr>
            </w:pPr>
            <w:r>
              <w:rPr>
                <w:sz w:val="20"/>
                <w:szCs w:val="20"/>
              </w:rPr>
              <w:t>11,0</w:t>
            </w:r>
            <w:r w:rsidRPr="00857412">
              <w:rPr>
                <w:sz w:val="20"/>
                <w:szCs w:val="20"/>
              </w:rPr>
              <w:t>00</w:t>
            </w:r>
          </w:p>
        </w:tc>
      </w:tr>
      <w:tr w:rsidR="00647365" w:rsidRPr="00857412" w14:paraId="3720AA5D" w14:textId="77777777" w:rsidTr="002E1A78">
        <w:trPr>
          <w:jc w:val="center"/>
        </w:trPr>
        <w:tc>
          <w:tcPr>
            <w:tcW w:w="3664" w:type="dxa"/>
            <w:tcBorders>
              <w:left w:val="single" w:sz="4" w:space="0" w:color="auto"/>
            </w:tcBorders>
          </w:tcPr>
          <w:p w14:paraId="0C8FA1D2" w14:textId="77777777" w:rsidR="00647365" w:rsidRPr="00857412" w:rsidRDefault="00647365" w:rsidP="002E1A78">
            <w:pPr>
              <w:pStyle w:val="NoSpacing"/>
              <w:rPr>
                <w:sz w:val="20"/>
                <w:szCs w:val="20"/>
              </w:rPr>
            </w:pPr>
            <w:r w:rsidRPr="00857412">
              <w:rPr>
                <w:sz w:val="20"/>
                <w:szCs w:val="20"/>
              </w:rPr>
              <w:t>Bank loan payable</w:t>
            </w:r>
          </w:p>
        </w:tc>
        <w:tc>
          <w:tcPr>
            <w:tcW w:w="1545" w:type="dxa"/>
          </w:tcPr>
          <w:p w14:paraId="7D3FB56D" w14:textId="77777777" w:rsidR="00647365" w:rsidRPr="00857412" w:rsidRDefault="00647365" w:rsidP="002E1A78">
            <w:pPr>
              <w:pStyle w:val="NoSpacing"/>
              <w:jc w:val="right"/>
              <w:rPr>
                <w:sz w:val="20"/>
                <w:szCs w:val="20"/>
              </w:rPr>
            </w:pPr>
            <w:r>
              <w:rPr>
                <w:sz w:val="20"/>
                <w:szCs w:val="20"/>
              </w:rPr>
              <w:t>140,0</w:t>
            </w:r>
            <w:r w:rsidRPr="00857412">
              <w:rPr>
                <w:sz w:val="20"/>
                <w:szCs w:val="20"/>
              </w:rPr>
              <w:t>00</w:t>
            </w:r>
          </w:p>
        </w:tc>
        <w:tc>
          <w:tcPr>
            <w:tcW w:w="1485" w:type="dxa"/>
            <w:tcBorders>
              <w:right w:val="single" w:sz="4" w:space="0" w:color="auto"/>
            </w:tcBorders>
          </w:tcPr>
          <w:p w14:paraId="10200306" w14:textId="77777777" w:rsidR="00647365" w:rsidRPr="00857412" w:rsidRDefault="00647365" w:rsidP="002E1A78">
            <w:pPr>
              <w:pStyle w:val="NoSpacing"/>
              <w:jc w:val="right"/>
              <w:rPr>
                <w:sz w:val="20"/>
                <w:szCs w:val="20"/>
              </w:rPr>
            </w:pPr>
            <w:r>
              <w:rPr>
                <w:sz w:val="20"/>
                <w:szCs w:val="20"/>
              </w:rPr>
              <w:t>200,00</w:t>
            </w:r>
            <w:r w:rsidRPr="00857412">
              <w:rPr>
                <w:sz w:val="20"/>
                <w:szCs w:val="20"/>
              </w:rPr>
              <w:t>0</w:t>
            </w:r>
          </w:p>
        </w:tc>
      </w:tr>
      <w:tr w:rsidR="00647365" w:rsidRPr="00857412" w14:paraId="455454BB" w14:textId="77777777" w:rsidTr="002E1A78">
        <w:trPr>
          <w:jc w:val="center"/>
        </w:trPr>
        <w:tc>
          <w:tcPr>
            <w:tcW w:w="3664" w:type="dxa"/>
            <w:tcBorders>
              <w:left w:val="single" w:sz="4" w:space="0" w:color="auto"/>
            </w:tcBorders>
          </w:tcPr>
          <w:p w14:paraId="7B347990" w14:textId="77777777" w:rsidR="00647365" w:rsidRPr="00857412" w:rsidRDefault="00647365" w:rsidP="002E1A78">
            <w:pPr>
              <w:pStyle w:val="NoSpacing"/>
              <w:rPr>
                <w:sz w:val="20"/>
                <w:szCs w:val="20"/>
              </w:rPr>
            </w:pPr>
            <w:r w:rsidRPr="00857412">
              <w:rPr>
                <w:sz w:val="20"/>
                <w:szCs w:val="20"/>
              </w:rPr>
              <w:t>Common shares</w:t>
            </w:r>
          </w:p>
        </w:tc>
        <w:tc>
          <w:tcPr>
            <w:tcW w:w="1545" w:type="dxa"/>
          </w:tcPr>
          <w:p w14:paraId="272889F7" w14:textId="77777777" w:rsidR="00647365" w:rsidRPr="00857412" w:rsidRDefault="00647365" w:rsidP="002E1A78">
            <w:pPr>
              <w:pStyle w:val="NoSpacing"/>
              <w:jc w:val="right"/>
              <w:rPr>
                <w:sz w:val="20"/>
                <w:szCs w:val="20"/>
              </w:rPr>
            </w:pPr>
            <w:r>
              <w:rPr>
                <w:sz w:val="20"/>
                <w:szCs w:val="20"/>
              </w:rPr>
              <w:t>70,0</w:t>
            </w:r>
            <w:r w:rsidRPr="00857412">
              <w:rPr>
                <w:sz w:val="20"/>
                <w:szCs w:val="20"/>
              </w:rPr>
              <w:t>00</w:t>
            </w:r>
          </w:p>
        </w:tc>
        <w:tc>
          <w:tcPr>
            <w:tcW w:w="1485" w:type="dxa"/>
            <w:tcBorders>
              <w:right w:val="single" w:sz="4" w:space="0" w:color="auto"/>
            </w:tcBorders>
          </w:tcPr>
          <w:p w14:paraId="59419DEC" w14:textId="77777777" w:rsidR="00647365" w:rsidRPr="00857412" w:rsidRDefault="00647365" w:rsidP="002E1A78">
            <w:pPr>
              <w:pStyle w:val="NoSpacing"/>
              <w:jc w:val="right"/>
              <w:rPr>
                <w:sz w:val="20"/>
                <w:szCs w:val="20"/>
              </w:rPr>
            </w:pPr>
            <w:r>
              <w:rPr>
                <w:sz w:val="20"/>
                <w:szCs w:val="20"/>
              </w:rPr>
              <w:t>61,0</w:t>
            </w:r>
            <w:r w:rsidRPr="00857412">
              <w:rPr>
                <w:sz w:val="20"/>
                <w:szCs w:val="20"/>
              </w:rPr>
              <w:t>00</w:t>
            </w:r>
          </w:p>
        </w:tc>
      </w:tr>
      <w:tr w:rsidR="00647365" w:rsidRPr="00857412" w14:paraId="3AFA79F8" w14:textId="77777777" w:rsidTr="002E1A78">
        <w:trPr>
          <w:jc w:val="center"/>
        </w:trPr>
        <w:tc>
          <w:tcPr>
            <w:tcW w:w="3664" w:type="dxa"/>
            <w:tcBorders>
              <w:left w:val="single" w:sz="4" w:space="0" w:color="auto"/>
            </w:tcBorders>
          </w:tcPr>
          <w:p w14:paraId="4F435649" w14:textId="77777777" w:rsidR="00647365" w:rsidRPr="00857412" w:rsidRDefault="00647365" w:rsidP="002E1A78">
            <w:pPr>
              <w:pStyle w:val="NoSpacing"/>
              <w:rPr>
                <w:sz w:val="20"/>
                <w:szCs w:val="20"/>
              </w:rPr>
            </w:pPr>
            <w:r w:rsidRPr="00857412">
              <w:rPr>
                <w:sz w:val="20"/>
                <w:szCs w:val="20"/>
              </w:rPr>
              <w:t>Retained earnings</w:t>
            </w:r>
          </w:p>
        </w:tc>
        <w:tc>
          <w:tcPr>
            <w:tcW w:w="1545" w:type="dxa"/>
          </w:tcPr>
          <w:p w14:paraId="65520BE1" w14:textId="77777777" w:rsidR="00647365" w:rsidRPr="00857412" w:rsidRDefault="00647365" w:rsidP="002E1A78">
            <w:pPr>
              <w:pStyle w:val="NoSpacing"/>
              <w:jc w:val="right"/>
              <w:rPr>
                <w:sz w:val="20"/>
                <w:szCs w:val="20"/>
                <w:u w:val="single"/>
              </w:rPr>
            </w:pPr>
            <w:r>
              <w:rPr>
                <w:sz w:val="20"/>
                <w:szCs w:val="20"/>
                <w:u w:val="single"/>
              </w:rPr>
              <w:t>811,0</w:t>
            </w:r>
            <w:r w:rsidRPr="00857412">
              <w:rPr>
                <w:sz w:val="20"/>
                <w:szCs w:val="20"/>
                <w:u w:val="single"/>
              </w:rPr>
              <w:t>00</w:t>
            </w:r>
          </w:p>
        </w:tc>
        <w:tc>
          <w:tcPr>
            <w:tcW w:w="1485" w:type="dxa"/>
            <w:tcBorders>
              <w:right w:val="single" w:sz="4" w:space="0" w:color="auto"/>
            </w:tcBorders>
          </w:tcPr>
          <w:p w14:paraId="179E9D05" w14:textId="77777777" w:rsidR="00647365" w:rsidRPr="00857412" w:rsidRDefault="00647365" w:rsidP="002E1A78">
            <w:pPr>
              <w:pStyle w:val="NoSpacing"/>
              <w:jc w:val="right"/>
              <w:rPr>
                <w:sz w:val="20"/>
                <w:szCs w:val="20"/>
                <w:u w:val="single"/>
              </w:rPr>
            </w:pPr>
            <w:r>
              <w:rPr>
                <w:sz w:val="20"/>
                <w:szCs w:val="20"/>
                <w:u w:val="single"/>
              </w:rPr>
              <w:t>724,0</w:t>
            </w:r>
            <w:r w:rsidRPr="00857412">
              <w:rPr>
                <w:sz w:val="20"/>
                <w:szCs w:val="20"/>
                <w:u w:val="single"/>
              </w:rPr>
              <w:t>00</w:t>
            </w:r>
          </w:p>
        </w:tc>
      </w:tr>
      <w:tr w:rsidR="00647365" w:rsidRPr="00857412" w14:paraId="783BE07C" w14:textId="77777777" w:rsidTr="002E1A78">
        <w:trPr>
          <w:jc w:val="center"/>
        </w:trPr>
        <w:tc>
          <w:tcPr>
            <w:tcW w:w="3664" w:type="dxa"/>
            <w:tcBorders>
              <w:left w:val="single" w:sz="4" w:space="0" w:color="auto"/>
              <w:bottom w:val="single" w:sz="4" w:space="0" w:color="auto"/>
            </w:tcBorders>
          </w:tcPr>
          <w:p w14:paraId="3625FEEE" w14:textId="77777777" w:rsidR="00647365" w:rsidRPr="00857412" w:rsidRDefault="00647365" w:rsidP="002E1A78">
            <w:pPr>
              <w:pStyle w:val="NoSpacing"/>
              <w:rPr>
                <w:sz w:val="20"/>
                <w:szCs w:val="20"/>
              </w:rPr>
            </w:pPr>
            <w:r w:rsidRPr="00857412">
              <w:rPr>
                <w:sz w:val="20"/>
                <w:szCs w:val="20"/>
              </w:rPr>
              <w:t>Total liabilities and shareholders’ equity</w:t>
            </w:r>
          </w:p>
        </w:tc>
        <w:tc>
          <w:tcPr>
            <w:tcW w:w="1545" w:type="dxa"/>
            <w:tcBorders>
              <w:bottom w:val="single" w:sz="4" w:space="0" w:color="auto"/>
            </w:tcBorders>
          </w:tcPr>
          <w:p w14:paraId="6AB1B026" w14:textId="77777777" w:rsidR="00647365" w:rsidRPr="00857412" w:rsidRDefault="00647365" w:rsidP="002E1A78">
            <w:pPr>
              <w:pStyle w:val="NoSpacing"/>
              <w:jc w:val="right"/>
              <w:rPr>
                <w:sz w:val="20"/>
                <w:szCs w:val="20"/>
                <w:u w:val="double"/>
              </w:rPr>
            </w:pPr>
            <w:r w:rsidRPr="00857412">
              <w:rPr>
                <w:sz w:val="20"/>
                <w:szCs w:val="20"/>
                <w:u w:val="double"/>
              </w:rPr>
              <w:t>$</w:t>
            </w:r>
            <w:r>
              <w:rPr>
                <w:sz w:val="20"/>
                <w:szCs w:val="20"/>
                <w:u w:val="double"/>
              </w:rPr>
              <w:t>1,091,0</w:t>
            </w:r>
            <w:r w:rsidRPr="00857412">
              <w:rPr>
                <w:sz w:val="20"/>
                <w:szCs w:val="20"/>
                <w:u w:val="double"/>
              </w:rPr>
              <w:t>00</w:t>
            </w:r>
          </w:p>
        </w:tc>
        <w:tc>
          <w:tcPr>
            <w:tcW w:w="1485" w:type="dxa"/>
            <w:tcBorders>
              <w:bottom w:val="single" w:sz="4" w:space="0" w:color="auto"/>
              <w:right w:val="single" w:sz="4" w:space="0" w:color="auto"/>
            </w:tcBorders>
          </w:tcPr>
          <w:p w14:paraId="3DBF8AC8" w14:textId="77777777" w:rsidR="00647365" w:rsidRPr="00857412" w:rsidRDefault="00647365" w:rsidP="002E1A78">
            <w:pPr>
              <w:pStyle w:val="NoSpacing"/>
              <w:jc w:val="right"/>
              <w:rPr>
                <w:sz w:val="20"/>
                <w:szCs w:val="20"/>
                <w:u w:val="double"/>
              </w:rPr>
            </w:pPr>
            <w:r w:rsidRPr="00857412">
              <w:rPr>
                <w:sz w:val="20"/>
                <w:szCs w:val="20"/>
                <w:u w:val="double"/>
              </w:rPr>
              <w:t>$</w:t>
            </w:r>
            <w:r>
              <w:rPr>
                <w:sz w:val="20"/>
                <w:szCs w:val="20"/>
                <w:u w:val="double"/>
              </w:rPr>
              <w:t>1,056,0</w:t>
            </w:r>
            <w:r w:rsidRPr="00857412">
              <w:rPr>
                <w:sz w:val="20"/>
                <w:szCs w:val="20"/>
                <w:u w:val="double"/>
              </w:rPr>
              <w:t>00</w:t>
            </w:r>
          </w:p>
        </w:tc>
      </w:tr>
      <w:tr w:rsidR="00647365" w:rsidRPr="00857412" w14:paraId="248BCDC1" w14:textId="77777777" w:rsidTr="002E1A78">
        <w:trPr>
          <w:jc w:val="center"/>
        </w:trPr>
        <w:tc>
          <w:tcPr>
            <w:tcW w:w="3664" w:type="dxa"/>
            <w:tcBorders>
              <w:top w:val="single" w:sz="4" w:space="0" w:color="auto"/>
            </w:tcBorders>
          </w:tcPr>
          <w:p w14:paraId="2C200057" w14:textId="77777777" w:rsidR="00647365" w:rsidRPr="00857412" w:rsidRDefault="00647365" w:rsidP="002E1A78">
            <w:pPr>
              <w:pStyle w:val="NoSpacing"/>
              <w:rPr>
                <w:sz w:val="20"/>
                <w:szCs w:val="20"/>
              </w:rPr>
            </w:pPr>
          </w:p>
        </w:tc>
        <w:tc>
          <w:tcPr>
            <w:tcW w:w="1545" w:type="dxa"/>
            <w:tcBorders>
              <w:top w:val="single" w:sz="4" w:space="0" w:color="auto"/>
            </w:tcBorders>
          </w:tcPr>
          <w:p w14:paraId="62B9D6DB" w14:textId="77777777" w:rsidR="00647365" w:rsidRPr="00857412" w:rsidRDefault="00647365" w:rsidP="002E1A78">
            <w:pPr>
              <w:pStyle w:val="NoSpacing"/>
              <w:rPr>
                <w:sz w:val="20"/>
                <w:szCs w:val="20"/>
              </w:rPr>
            </w:pPr>
          </w:p>
        </w:tc>
        <w:tc>
          <w:tcPr>
            <w:tcW w:w="1485" w:type="dxa"/>
            <w:tcBorders>
              <w:top w:val="single" w:sz="4" w:space="0" w:color="auto"/>
            </w:tcBorders>
          </w:tcPr>
          <w:p w14:paraId="0E7473D1" w14:textId="77777777" w:rsidR="00647365" w:rsidRPr="00857412" w:rsidRDefault="00647365" w:rsidP="002E1A78">
            <w:pPr>
              <w:pStyle w:val="NoSpacing"/>
              <w:rPr>
                <w:sz w:val="20"/>
                <w:szCs w:val="20"/>
              </w:rPr>
            </w:pPr>
          </w:p>
        </w:tc>
      </w:tr>
      <w:tr w:rsidR="00647365" w:rsidRPr="00857412" w14:paraId="1562C46F" w14:textId="77777777" w:rsidTr="002E1A78">
        <w:trPr>
          <w:jc w:val="center"/>
        </w:trPr>
        <w:tc>
          <w:tcPr>
            <w:tcW w:w="3664" w:type="dxa"/>
            <w:tcBorders>
              <w:bottom w:val="single" w:sz="4" w:space="0" w:color="auto"/>
            </w:tcBorders>
          </w:tcPr>
          <w:p w14:paraId="22611AC4" w14:textId="77777777" w:rsidR="00647365" w:rsidRPr="00857412" w:rsidRDefault="00647365" w:rsidP="002E1A78">
            <w:pPr>
              <w:pStyle w:val="NoSpacing"/>
              <w:rPr>
                <w:sz w:val="20"/>
                <w:szCs w:val="20"/>
              </w:rPr>
            </w:pPr>
          </w:p>
        </w:tc>
        <w:tc>
          <w:tcPr>
            <w:tcW w:w="1545" w:type="dxa"/>
            <w:tcBorders>
              <w:bottom w:val="single" w:sz="4" w:space="0" w:color="auto"/>
            </w:tcBorders>
          </w:tcPr>
          <w:p w14:paraId="024C86C8" w14:textId="77777777" w:rsidR="00647365" w:rsidRPr="00857412" w:rsidRDefault="00647365" w:rsidP="002E1A78">
            <w:pPr>
              <w:pStyle w:val="NoSpacing"/>
              <w:rPr>
                <w:sz w:val="20"/>
                <w:szCs w:val="20"/>
              </w:rPr>
            </w:pPr>
          </w:p>
        </w:tc>
        <w:tc>
          <w:tcPr>
            <w:tcW w:w="1485" w:type="dxa"/>
            <w:tcBorders>
              <w:bottom w:val="single" w:sz="4" w:space="0" w:color="auto"/>
            </w:tcBorders>
          </w:tcPr>
          <w:p w14:paraId="4CDB5543" w14:textId="77777777" w:rsidR="00647365" w:rsidRPr="00857412" w:rsidRDefault="00647365" w:rsidP="002E1A78">
            <w:pPr>
              <w:pStyle w:val="NoSpacing"/>
              <w:rPr>
                <w:sz w:val="20"/>
                <w:szCs w:val="20"/>
              </w:rPr>
            </w:pPr>
          </w:p>
        </w:tc>
      </w:tr>
      <w:tr w:rsidR="00647365" w:rsidRPr="00857412" w14:paraId="1F666479" w14:textId="77777777" w:rsidTr="002E1A78">
        <w:trPr>
          <w:jc w:val="center"/>
        </w:trPr>
        <w:tc>
          <w:tcPr>
            <w:tcW w:w="6694" w:type="dxa"/>
            <w:gridSpan w:val="3"/>
            <w:tcBorders>
              <w:top w:val="single" w:sz="4" w:space="0" w:color="auto"/>
              <w:left w:val="single" w:sz="4" w:space="0" w:color="auto"/>
              <w:right w:val="single" w:sz="4" w:space="0" w:color="auto"/>
            </w:tcBorders>
            <w:shd w:val="clear" w:color="auto" w:fill="000000" w:themeFill="text1"/>
          </w:tcPr>
          <w:p w14:paraId="09169FAF" w14:textId="77777777" w:rsidR="00647365" w:rsidRPr="00857412" w:rsidRDefault="00647365" w:rsidP="002E1A78">
            <w:pPr>
              <w:pStyle w:val="NoSpacing"/>
              <w:jc w:val="center"/>
              <w:rPr>
                <w:b/>
                <w:sz w:val="20"/>
                <w:szCs w:val="20"/>
              </w:rPr>
            </w:pPr>
            <w:r>
              <w:rPr>
                <w:b/>
                <w:sz w:val="20"/>
                <w:szCs w:val="20"/>
              </w:rPr>
              <w:t>Kimmel Inc.</w:t>
            </w:r>
          </w:p>
          <w:p w14:paraId="43F8A962" w14:textId="77777777" w:rsidR="00647365" w:rsidRPr="00857412" w:rsidRDefault="00647365" w:rsidP="002E1A78">
            <w:pPr>
              <w:pStyle w:val="NoSpacing"/>
              <w:jc w:val="center"/>
              <w:rPr>
                <w:b/>
                <w:sz w:val="20"/>
                <w:szCs w:val="20"/>
              </w:rPr>
            </w:pPr>
            <w:r w:rsidRPr="00857412">
              <w:rPr>
                <w:b/>
                <w:sz w:val="20"/>
                <w:szCs w:val="20"/>
              </w:rPr>
              <w:t>Income Statement</w:t>
            </w:r>
          </w:p>
          <w:tbl>
            <w:tblPr>
              <w:tblStyle w:val="TableGrid"/>
              <w:tblW w:w="64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7"/>
            </w:tblGrid>
            <w:tr w:rsidR="00647365" w:rsidRPr="00857412" w14:paraId="12488FD1" w14:textId="77777777" w:rsidTr="002E1A78">
              <w:trPr>
                <w:jc w:val="center"/>
              </w:trPr>
              <w:tc>
                <w:tcPr>
                  <w:tcW w:w="6477" w:type="dxa"/>
                </w:tcPr>
                <w:p w14:paraId="3586DFE8" w14:textId="37941E4B" w:rsidR="00647365" w:rsidRPr="00857412" w:rsidRDefault="00647365" w:rsidP="002E1A78">
                  <w:pPr>
                    <w:pStyle w:val="NoSpacing"/>
                    <w:jc w:val="center"/>
                    <w:rPr>
                      <w:b/>
                      <w:sz w:val="20"/>
                      <w:szCs w:val="20"/>
                    </w:rPr>
                  </w:pPr>
                  <w:r w:rsidRPr="00857412">
                    <w:rPr>
                      <w:b/>
                      <w:sz w:val="20"/>
                      <w:szCs w:val="20"/>
                    </w:rPr>
                    <w:t xml:space="preserve">For the Year Ended </w:t>
                  </w:r>
                  <w:r>
                    <w:rPr>
                      <w:b/>
                      <w:sz w:val="20"/>
                      <w:szCs w:val="20"/>
                    </w:rPr>
                    <w:t>July</w:t>
                  </w:r>
                  <w:r w:rsidRPr="00857412">
                    <w:rPr>
                      <w:b/>
                      <w:sz w:val="20"/>
                      <w:szCs w:val="20"/>
                    </w:rPr>
                    <w:t xml:space="preserve"> 31, </w:t>
                  </w:r>
                  <w:r w:rsidR="002463D9">
                    <w:rPr>
                      <w:b/>
                      <w:sz w:val="20"/>
                      <w:szCs w:val="20"/>
                    </w:rPr>
                    <w:t>2024</w:t>
                  </w:r>
                </w:p>
              </w:tc>
            </w:tr>
          </w:tbl>
          <w:p w14:paraId="04C1F1D0" w14:textId="77777777" w:rsidR="00647365" w:rsidRPr="00857412" w:rsidRDefault="00647365" w:rsidP="002E1A78">
            <w:pPr>
              <w:pStyle w:val="NoSpacing"/>
              <w:jc w:val="center"/>
              <w:rPr>
                <w:sz w:val="20"/>
                <w:szCs w:val="20"/>
              </w:rPr>
            </w:pPr>
          </w:p>
        </w:tc>
      </w:tr>
      <w:tr w:rsidR="00647365" w:rsidRPr="00857412" w14:paraId="51359098" w14:textId="77777777" w:rsidTr="002E1A78">
        <w:trPr>
          <w:jc w:val="center"/>
        </w:trPr>
        <w:tc>
          <w:tcPr>
            <w:tcW w:w="3664" w:type="dxa"/>
            <w:tcBorders>
              <w:left w:val="single" w:sz="4" w:space="0" w:color="auto"/>
            </w:tcBorders>
          </w:tcPr>
          <w:p w14:paraId="36293A5E" w14:textId="77777777" w:rsidR="00647365" w:rsidRPr="00857412" w:rsidRDefault="00647365" w:rsidP="002E1A78">
            <w:pPr>
              <w:pStyle w:val="NoSpacing"/>
              <w:rPr>
                <w:sz w:val="20"/>
                <w:szCs w:val="20"/>
              </w:rPr>
            </w:pPr>
            <w:r w:rsidRPr="00857412">
              <w:rPr>
                <w:sz w:val="20"/>
                <w:szCs w:val="20"/>
              </w:rPr>
              <w:t>Sales</w:t>
            </w:r>
          </w:p>
        </w:tc>
        <w:tc>
          <w:tcPr>
            <w:tcW w:w="1545" w:type="dxa"/>
          </w:tcPr>
          <w:p w14:paraId="66B0FBC4" w14:textId="77777777" w:rsidR="00647365" w:rsidRPr="00857412" w:rsidRDefault="00647365" w:rsidP="002E1A78">
            <w:pPr>
              <w:pStyle w:val="NoSpacing"/>
              <w:rPr>
                <w:sz w:val="20"/>
                <w:szCs w:val="20"/>
              </w:rPr>
            </w:pPr>
          </w:p>
        </w:tc>
        <w:tc>
          <w:tcPr>
            <w:tcW w:w="1485" w:type="dxa"/>
            <w:tcBorders>
              <w:right w:val="single" w:sz="4" w:space="0" w:color="auto"/>
            </w:tcBorders>
          </w:tcPr>
          <w:p w14:paraId="2EB78351" w14:textId="77777777" w:rsidR="00647365" w:rsidRPr="00857412" w:rsidRDefault="00647365" w:rsidP="002E1A78">
            <w:pPr>
              <w:pStyle w:val="NoSpacing"/>
              <w:jc w:val="right"/>
              <w:rPr>
                <w:sz w:val="20"/>
                <w:szCs w:val="20"/>
              </w:rPr>
            </w:pPr>
            <w:r w:rsidRPr="00857412">
              <w:rPr>
                <w:sz w:val="20"/>
                <w:szCs w:val="20"/>
              </w:rPr>
              <w:t>$</w:t>
            </w:r>
            <w:r>
              <w:rPr>
                <w:sz w:val="20"/>
                <w:szCs w:val="20"/>
              </w:rPr>
              <w:t>931</w:t>
            </w:r>
            <w:r w:rsidRPr="00857412">
              <w:rPr>
                <w:sz w:val="20"/>
                <w:szCs w:val="20"/>
              </w:rPr>
              <w:t>,000</w:t>
            </w:r>
          </w:p>
        </w:tc>
      </w:tr>
      <w:tr w:rsidR="00647365" w:rsidRPr="00857412" w14:paraId="41707D35" w14:textId="77777777" w:rsidTr="002E1A78">
        <w:trPr>
          <w:jc w:val="center"/>
        </w:trPr>
        <w:tc>
          <w:tcPr>
            <w:tcW w:w="3664" w:type="dxa"/>
            <w:tcBorders>
              <w:left w:val="single" w:sz="4" w:space="0" w:color="auto"/>
            </w:tcBorders>
          </w:tcPr>
          <w:p w14:paraId="0EF8ECB7" w14:textId="77777777" w:rsidR="00647365" w:rsidRPr="00857412" w:rsidRDefault="00647365" w:rsidP="002E1A78">
            <w:pPr>
              <w:pStyle w:val="NoSpacing"/>
              <w:rPr>
                <w:sz w:val="20"/>
                <w:szCs w:val="20"/>
              </w:rPr>
            </w:pPr>
            <w:r w:rsidRPr="00857412">
              <w:rPr>
                <w:sz w:val="20"/>
                <w:szCs w:val="20"/>
              </w:rPr>
              <w:t>Cost of goods sold</w:t>
            </w:r>
          </w:p>
        </w:tc>
        <w:tc>
          <w:tcPr>
            <w:tcW w:w="1545" w:type="dxa"/>
          </w:tcPr>
          <w:p w14:paraId="7E9DE59E" w14:textId="77777777" w:rsidR="00647365" w:rsidRPr="00857412" w:rsidRDefault="00647365" w:rsidP="002E1A78">
            <w:pPr>
              <w:pStyle w:val="NoSpacing"/>
              <w:rPr>
                <w:sz w:val="20"/>
                <w:szCs w:val="20"/>
              </w:rPr>
            </w:pPr>
          </w:p>
        </w:tc>
        <w:tc>
          <w:tcPr>
            <w:tcW w:w="1485" w:type="dxa"/>
            <w:tcBorders>
              <w:right w:val="single" w:sz="4" w:space="0" w:color="auto"/>
            </w:tcBorders>
          </w:tcPr>
          <w:p w14:paraId="0A7EE6FF" w14:textId="77777777" w:rsidR="00647365" w:rsidRPr="00857412" w:rsidRDefault="00647365" w:rsidP="002E1A78">
            <w:pPr>
              <w:pStyle w:val="NoSpacing"/>
              <w:jc w:val="right"/>
              <w:rPr>
                <w:sz w:val="20"/>
                <w:szCs w:val="20"/>
                <w:u w:val="single"/>
              </w:rPr>
            </w:pPr>
            <w:r>
              <w:rPr>
                <w:sz w:val="20"/>
                <w:szCs w:val="20"/>
                <w:u w:val="single"/>
              </w:rPr>
              <w:t>483</w:t>
            </w:r>
            <w:r w:rsidRPr="00857412">
              <w:rPr>
                <w:sz w:val="20"/>
                <w:szCs w:val="20"/>
                <w:u w:val="single"/>
              </w:rPr>
              <w:t>,000</w:t>
            </w:r>
          </w:p>
        </w:tc>
      </w:tr>
      <w:tr w:rsidR="00647365" w:rsidRPr="00857412" w14:paraId="5A533E77" w14:textId="77777777" w:rsidTr="002E1A78">
        <w:trPr>
          <w:jc w:val="center"/>
        </w:trPr>
        <w:tc>
          <w:tcPr>
            <w:tcW w:w="3664" w:type="dxa"/>
            <w:tcBorders>
              <w:left w:val="single" w:sz="4" w:space="0" w:color="auto"/>
            </w:tcBorders>
          </w:tcPr>
          <w:p w14:paraId="1380396A" w14:textId="77777777" w:rsidR="00647365" w:rsidRPr="00857412" w:rsidRDefault="00647365" w:rsidP="002E1A78">
            <w:pPr>
              <w:pStyle w:val="NoSpacing"/>
              <w:rPr>
                <w:sz w:val="20"/>
                <w:szCs w:val="20"/>
              </w:rPr>
            </w:pPr>
            <w:r w:rsidRPr="00857412">
              <w:rPr>
                <w:sz w:val="20"/>
                <w:szCs w:val="20"/>
              </w:rPr>
              <w:t>Gross profit</w:t>
            </w:r>
          </w:p>
        </w:tc>
        <w:tc>
          <w:tcPr>
            <w:tcW w:w="1545" w:type="dxa"/>
          </w:tcPr>
          <w:p w14:paraId="39276536" w14:textId="77777777" w:rsidR="00647365" w:rsidRPr="00857412" w:rsidRDefault="00647365" w:rsidP="002E1A78">
            <w:pPr>
              <w:pStyle w:val="NoSpacing"/>
              <w:rPr>
                <w:sz w:val="20"/>
                <w:szCs w:val="20"/>
              </w:rPr>
            </w:pPr>
          </w:p>
        </w:tc>
        <w:tc>
          <w:tcPr>
            <w:tcW w:w="1485" w:type="dxa"/>
            <w:tcBorders>
              <w:right w:val="single" w:sz="4" w:space="0" w:color="auto"/>
            </w:tcBorders>
          </w:tcPr>
          <w:p w14:paraId="376289F5" w14:textId="77777777" w:rsidR="00647365" w:rsidRPr="00857412" w:rsidRDefault="00647365" w:rsidP="002E1A78">
            <w:pPr>
              <w:pStyle w:val="NoSpacing"/>
              <w:jc w:val="right"/>
              <w:rPr>
                <w:sz w:val="20"/>
                <w:szCs w:val="20"/>
              </w:rPr>
            </w:pPr>
            <w:r>
              <w:rPr>
                <w:sz w:val="20"/>
                <w:szCs w:val="20"/>
              </w:rPr>
              <w:t>448</w:t>
            </w:r>
            <w:r w:rsidRPr="00857412">
              <w:rPr>
                <w:sz w:val="20"/>
                <w:szCs w:val="20"/>
              </w:rPr>
              <w:t>,000</w:t>
            </w:r>
          </w:p>
        </w:tc>
      </w:tr>
      <w:tr w:rsidR="00647365" w:rsidRPr="00857412" w14:paraId="38E0D0EA" w14:textId="77777777" w:rsidTr="002E1A78">
        <w:trPr>
          <w:jc w:val="center"/>
        </w:trPr>
        <w:tc>
          <w:tcPr>
            <w:tcW w:w="3664" w:type="dxa"/>
            <w:tcBorders>
              <w:left w:val="single" w:sz="4" w:space="0" w:color="auto"/>
            </w:tcBorders>
          </w:tcPr>
          <w:p w14:paraId="4690397D" w14:textId="77777777" w:rsidR="00647365" w:rsidRPr="00857412" w:rsidRDefault="00647365" w:rsidP="002E1A78">
            <w:pPr>
              <w:pStyle w:val="NoSpacing"/>
              <w:rPr>
                <w:sz w:val="20"/>
                <w:szCs w:val="20"/>
              </w:rPr>
            </w:pPr>
            <w:r w:rsidRPr="00857412">
              <w:rPr>
                <w:sz w:val="20"/>
                <w:szCs w:val="20"/>
              </w:rPr>
              <w:t>Operating expenses</w:t>
            </w:r>
          </w:p>
        </w:tc>
        <w:tc>
          <w:tcPr>
            <w:tcW w:w="1545" w:type="dxa"/>
          </w:tcPr>
          <w:p w14:paraId="25FA5D95" w14:textId="77777777" w:rsidR="00647365" w:rsidRPr="00857412" w:rsidRDefault="00647365" w:rsidP="002E1A78">
            <w:pPr>
              <w:pStyle w:val="NoSpacing"/>
              <w:rPr>
                <w:sz w:val="20"/>
                <w:szCs w:val="20"/>
              </w:rPr>
            </w:pPr>
          </w:p>
        </w:tc>
        <w:tc>
          <w:tcPr>
            <w:tcW w:w="1485" w:type="dxa"/>
            <w:tcBorders>
              <w:right w:val="single" w:sz="4" w:space="0" w:color="auto"/>
            </w:tcBorders>
          </w:tcPr>
          <w:p w14:paraId="10E4E98F" w14:textId="77777777" w:rsidR="00647365" w:rsidRPr="00857412" w:rsidRDefault="00647365" w:rsidP="002E1A78">
            <w:pPr>
              <w:pStyle w:val="NoSpacing"/>
              <w:jc w:val="right"/>
              <w:rPr>
                <w:sz w:val="20"/>
                <w:szCs w:val="20"/>
                <w:u w:val="single"/>
              </w:rPr>
            </w:pPr>
            <w:r>
              <w:rPr>
                <w:sz w:val="20"/>
                <w:szCs w:val="20"/>
                <w:u w:val="single"/>
              </w:rPr>
              <w:t>268</w:t>
            </w:r>
            <w:r w:rsidRPr="00857412">
              <w:rPr>
                <w:sz w:val="20"/>
                <w:szCs w:val="20"/>
                <w:u w:val="single"/>
              </w:rPr>
              <w:t>,000</w:t>
            </w:r>
          </w:p>
        </w:tc>
      </w:tr>
      <w:tr w:rsidR="00647365" w:rsidRPr="00857412" w14:paraId="5BC1F058" w14:textId="77777777" w:rsidTr="002E1A78">
        <w:trPr>
          <w:jc w:val="center"/>
        </w:trPr>
        <w:tc>
          <w:tcPr>
            <w:tcW w:w="3664" w:type="dxa"/>
            <w:tcBorders>
              <w:left w:val="single" w:sz="4" w:space="0" w:color="auto"/>
            </w:tcBorders>
          </w:tcPr>
          <w:p w14:paraId="23BB832A" w14:textId="77777777" w:rsidR="00647365" w:rsidRPr="00857412" w:rsidRDefault="00647365" w:rsidP="002E1A78">
            <w:pPr>
              <w:pStyle w:val="NoSpacing"/>
              <w:rPr>
                <w:sz w:val="20"/>
                <w:szCs w:val="20"/>
              </w:rPr>
            </w:pPr>
            <w:r w:rsidRPr="00857412">
              <w:rPr>
                <w:sz w:val="20"/>
                <w:szCs w:val="20"/>
              </w:rPr>
              <w:t>Operating income</w:t>
            </w:r>
          </w:p>
        </w:tc>
        <w:tc>
          <w:tcPr>
            <w:tcW w:w="1545" w:type="dxa"/>
          </w:tcPr>
          <w:p w14:paraId="6BA3BA25" w14:textId="77777777" w:rsidR="00647365" w:rsidRPr="00857412" w:rsidRDefault="00647365" w:rsidP="002E1A78">
            <w:pPr>
              <w:pStyle w:val="NoSpacing"/>
              <w:rPr>
                <w:sz w:val="20"/>
                <w:szCs w:val="20"/>
              </w:rPr>
            </w:pPr>
          </w:p>
        </w:tc>
        <w:tc>
          <w:tcPr>
            <w:tcW w:w="1485" w:type="dxa"/>
            <w:tcBorders>
              <w:right w:val="single" w:sz="4" w:space="0" w:color="auto"/>
            </w:tcBorders>
          </w:tcPr>
          <w:p w14:paraId="0329201F" w14:textId="77777777" w:rsidR="00647365" w:rsidRPr="00857412" w:rsidRDefault="00647365" w:rsidP="002E1A78">
            <w:pPr>
              <w:pStyle w:val="NoSpacing"/>
              <w:jc w:val="right"/>
              <w:rPr>
                <w:sz w:val="20"/>
                <w:szCs w:val="20"/>
              </w:rPr>
            </w:pPr>
            <w:r>
              <w:rPr>
                <w:sz w:val="20"/>
                <w:szCs w:val="20"/>
              </w:rPr>
              <w:t>180</w:t>
            </w:r>
            <w:r w:rsidRPr="00857412">
              <w:rPr>
                <w:sz w:val="20"/>
                <w:szCs w:val="20"/>
              </w:rPr>
              <w:t>,000</w:t>
            </w:r>
          </w:p>
        </w:tc>
      </w:tr>
      <w:tr w:rsidR="00647365" w:rsidRPr="00857412" w14:paraId="1AF72F1B" w14:textId="77777777" w:rsidTr="002E1A78">
        <w:trPr>
          <w:jc w:val="center"/>
        </w:trPr>
        <w:tc>
          <w:tcPr>
            <w:tcW w:w="3664" w:type="dxa"/>
            <w:tcBorders>
              <w:left w:val="single" w:sz="4" w:space="0" w:color="auto"/>
            </w:tcBorders>
          </w:tcPr>
          <w:p w14:paraId="3A2E4AD2" w14:textId="77777777" w:rsidR="00647365" w:rsidRPr="00857412" w:rsidRDefault="00647365" w:rsidP="002E1A78">
            <w:pPr>
              <w:pStyle w:val="NoSpacing"/>
              <w:rPr>
                <w:sz w:val="20"/>
                <w:szCs w:val="20"/>
              </w:rPr>
            </w:pPr>
            <w:r w:rsidRPr="00857412">
              <w:rPr>
                <w:sz w:val="20"/>
                <w:szCs w:val="20"/>
              </w:rPr>
              <w:t>Interest expense</w:t>
            </w:r>
          </w:p>
        </w:tc>
        <w:tc>
          <w:tcPr>
            <w:tcW w:w="1545" w:type="dxa"/>
          </w:tcPr>
          <w:p w14:paraId="1CF92585" w14:textId="77777777" w:rsidR="00647365" w:rsidRPr="00857412" w:rsidRDefault="00647365" w:rsidP="002E1A78">
            <w:pPr>
              <w:pStyle w:val="NoSpacing"/>
              <w:rPr>
                <w:sz w:val="20"/>
                <w:szCs w:val="20"/>
              </w:rPr>
            </w:pPr>
          </w:p>
        </w:tc>
        <w:tc>
          <w:tcPr>
            <w:tcW w:w="1485" w:type="dxa"/>
            <w:tcBorders>
              <w:right w:val="single" w:sz="4" w:space="0" w:color="auto"/>
            </w:tcBorders>
          </w:tcPr>
          <w:p w14:paraId="1D2120E2" w14:textId="77777777" w:rsidR="00647365" w:rsidRPr="00857412" w:rsidRDefault="00647365" w:rsidP="002E1A78">
            <w:pPr>
              <w:pStyle w:val="NoSpacing"/>
              <w:jc w:val="right"/>
              <w:rPr>
                <w:sz w:val="20"/>
                <w:szCs w:val="20"/>
                <w:u w:val="single"/>
              </w:rPr>
            </w:pPr>
            <w:r>
              <w:rPr>
                <w:sz w:val="20"/>
                <w:szCs w:val="20"/>
                <w:u w:val="single"/>
              </w:rPr>
              <w:t>15,0</w:t>
            </w:r>
            <w:r w:rsidRPr="00857412">
              <w:rPr>
                <w:sz w:val="20"/>
                <w:szCs w:val="20"/>
                <w:u w:val="single"/>
              </w:rPr>
              <w:t>00</w:t>
            </w:r>
          </w:p>
        </w:tc>
      </w:tr>
      <w:tr w:rsidR="00647365" w:rsidRPr="00857412" w14:paraId="1ADA915A" w14:textId="77777777" w:rsidTr="002E1A78">
        <w:trPr>
          <w:jc w:val="center"/>
        </w:trPr>
        <w:tc>
          <w:tcPr>
            <w:tcW w:w="3664" w:type="dxa"/>
            <w:tcBorders>
              <w:left w:val="single" w:sz="4" w:space="0" w:color="auto"/>
            </w:tcBorders>
          </w:tcPr>
          <w:p w14:paraId="17D6F0B5" w14:textId="77777777" w:rsidR="00647365" w:rsidRPr="00857412" w:rsidRDefault="00647365" w:rsidP="002E1A78">
            <w:pPr>
              <w:pStyle w:val="NoSpacing"/>
              <w:rPr>
                <w:sz w:val="20"/>
                <w:szCs w:val="20"/>
              </w:rPr>
            </w:pPr>
            <w:r w:rsidRPr="00857412">
              <w:rPr>
                <w:sz w:val="20"/>
                <w:szCs w:val="20"/>
              </w:rPr>
              <w:t>Income before taxes</w:t>
            </w:r>
          </w:p>
        </w:tc>
        <w:tc>
          <w:tcPr>
            <w:tcW w:w="1545" w:type="dxa"/>
          </w:tcPr>
          <w:p w14:paraId="2BDD17B0" w14:textId="77777777" w:rsidR="00647365" w:rsidRPr="00857412" w:rsidRDefault="00647365" w:rsidP="002E1A78">
            <w:pPr>
              <w:pStyle w:val="NoSpacing"/>
              <w:rPr>
                <w:sz w:val="20"/>
                <w:szCs w:val="20"/>
              </w:rPr>
            </w:pPr>
          </w:p>
        </w:tc>
        <w:tc>
          <w:tcPr>
            <w:tcW w:w="1485" w:type="dxa"/>
            <w:tcBorders>
              <w:right w:val="single" w:sz="4" w:space="0" w:color="auto"/>
            </w:tcBorders>
          </w:tcPr>
          <w:p w14:paraId="5BE27CCC" w14:textId="77777777" w:rsidR="00647365" w:rsidRPr="00857412" w:rsidRDefault="00647365" w:rsidP="002E1A78">
            <w:pPr>
              <w:pStyle w:val="NoSpacing"/>
              <w:jc w:val="right"/>
              <w:rPr>
                <w:sz w:val="20"/>
                <w:szCs w:val="20"/>
              </w:rPr>
            </w:pPr>
            <w:r>
              <w:rPr>
                <w:sz w:val="20"/>
                <w:szCs w:val="20"/>
              </w:rPr>
              <w:t>165,0</w:t>
            </w:r>
            <w:r w:rsidRPr="00857412">
              <w:rPr>
                <w:sz w:val="20"/>
                <w:szCs w:val="20"/>
              </w:rPr>
              <w:t>00</w:t>
            </w:r>
          </w:p>
        </w:tc>
      </w:tr>
      <w:tr w:rsidR="00647365" w:rsidRPr="00857412" w14:paraId="79D0333F" w14:textId="77777777" w:rsidTr="002E1A78">
        <w:trPr>
          <w:jc w:val="center"/>
        </w:trPr>
        <w:tc>
          <w:tcPr>
            <w:tcW w:w="3664" w:type="dxa"/>
            <w:tcBorders>
              <w:left w:val="single" w:sz="4" w:space="0" w:color="auto"/>
            </w:tcBorders>
          </w:tcPr>
          <w:p w14:paraId="4E06EB1B" w14:textId="77777777" w:rsidR="00647365" w:rsidRPr="00857412" w:rsidRDefault="00647365" w:rsidP="002E1A78">
            <w:pPr>
              <w:pStyle w:val="NoSpacing"/>
              <w:rPr>
                <w:sz w:val="20"/>
                <w:szCs w:val="20"/>
              </w:rPr>
            </w:pPr>
            <w:r w:rsidRPr="00857412">
              <w:rPr>
                <w:sz w:val="20"/>
                <w:szCs w:val="20"/>
              </w:rPr>
              <w:t>Income taxes</w:t>
            </w:r>
          </w:p>
        </w:tc>
        <w:tc>
          <w:tcPr>
            <w:tcW w:w="1545" w:type="dxa"/>
          </w:tcPr>
          <w:p w14:paraId="7A765A99" w14:textId="77777777" w:rsidR="00647365" w:rsidRPr="00857412" w:rsidRDefault="00647365" w:rsidP="002E1A78">
            <w:pPr>
              <w:pStyle w:val="NoSpacing"/>
              <w:rPr>
                <w:sz w:val="20"/>
                <w:szCs w:val="20"/>
              </w:rPr>
            </w:pPr>
          </w:p>
        </w:tc>
        <w:tc>
          <w:tcPr>
            <w:tcW w:w="1485" w:type="dxa"/>
            <w:tcBorders>
              <w:right w:val="single" w:sz="4" w:space="0" w:color="auto"/>
            </w:tcBorders>
          </w:tcPr>
          <w:p w14:paraId="297EA016" w14:textId="77777777" w:rsidR="00647365" w:rsidRPr="00857412" w:rsidRDefault="00647365" w:rsidP="002E1A78">
            <w:pPr>
              <w:pStyle w:val="NoSpacing"/>
              <w:jc w:val="right"/>
              <w:rPr>
                <w:sz w:val="20"/>
                <w:szCs w:val="20"/>
                <w:u w:val="single"/>
              </w:rPr>
            </w:pPr>
            <w:r>
              <w:rPr>
                <w:sz w:val="20"/>
                <w:szCs w:val="20"/>
                <w:u w:val="single"/>
              </w:rPr>
              <w:t>40,0</w:t>
            </w:r>
            <w:r w:rsidRPr="00857412">
              <w:rPr>
                <w:sz w:val="20"/>
                <w:szCs w:val="20"/>
                <w:u w:val="single"/>
              </w:rPr>
              <w:t>00</w:t>
            </w:r>
          </w:p>
        </w:tc>
      </w:tr>
      <w:tr w:rsidR="00647365" w:rsidRPr="00857412" w14:paraId="6D5234DC" w14:textId="77777777" w:rsidTr="002E1A78">
        <w:trPr>
          <w:jc w:val="center"/>
        </w:trPr>
        <w:tc>
          <w:tcPr>
            <w:tcW w:w="3664" w:type="dxa"/>
            <w:tcBorders>
              <w:left w:val="single" w:sz="4" w:space="0" w:color="auto"/>
              <w:bottom w:val="single" w:sz="4" w:space="0" w:color="auto"/>
            </w:tcBorders>
          </w:tcPr>
          <w:p w14:paraId="434AEE20" w14:textId="77777777" w:rsidR="00647365" w:rsidRPr="00857412" w:rsidRDefault="00647365" w:rsidP="002E1A78">
            <w:pPr>
              <w:pStyle w:val="NoSpacing"/>
              <w:rPr>
                <w:sz w:val="20"/>
                <w:szCs w:val="20"/>
              </w:rPr>
            </w:pPr>
            <w:r w:rsidRPr="00857412">
              <w:rPr>
                <w:sz w:val="20"/>
                <w:szCs w:val="20"/>
              </w:rPr>
              <w:t>Net income</w:t>
            </w:r>
          </w:p>
        </w:tc>
        <w:tc>
          <w:tcPr>
            <w:tcW w:w="1545" w:type="dxa"/>
            <w:tcBorders>
              <w:bottom w:val="single" w:sz="4" w:space="0" w:color="auto"/>
            </w:tcBorders>
          </w:tcPr>
          <w:p w14:paraId="2C9E0D61" w14:textId="77777777" w:rsidR="00647365" w:rsidRPr="00857412" w:rsidRDefault="00647365" w:rsidP="002E1A78">
            <w:pPr>
              <w:pStyle w:val="NoSpacing"/>
              <w:rPr>
                <w:sz w:val="20"/>
                <w:szCs w:val="20"/>
              </w:rPr>
            </w:pPr>
          </w:p>
        </w:tc>
        <w:tc>
          <w:tcPr>
            <w:tcW w:w="1485" w:type="dxa"/>
            <w:tcBorders>
              <w:bottom w:val="single" w:sz="4" w:space="0" w:color="auto"/>
              <w:right w:val="single" w:sz="4" w:space="0" w:color="auto"/>
            </w:tcBorders>
          </w:tcPr>
          <w:p w14:paraId="46740E37" w14:textId="77777777" w:rsidR="00647365" w:rsidRPr="00857412" w:rsidRDefault="00647365" w:rsidP="002E1A78">
            <w:pPr>
              <w:pStyle w:val="NoSpacing"/>
              <w:jc w:val="right"/>
              <w:rPr>
                <w:sz w:val="20"/>
                <w:szCs w:val="20"/>
                <w:u w:val="double"/>
              </w:rPr>
            </w:pPr>
            <w:r w:rsidRPr="00857412">
              <w:rPr>
                <w:sz w:val="20"/>
                <w:szCs w:val="20"/>
                <w:u w:val="double"/>
              </w:rPr>
              <w:t>$</w:t>
            </w:r>
            <w:r>
              <w:rPr>
                <w:sz w:val="20"/>
                <w:szCs w:val="20"/>
                <w:u w:val="double"/>
              </w:rPr>
              <w:t>125,0</w:t>
            </w:r>
            <w:r w:rsidRPr="00857412">
              <w:rPr>
                <w:sz w:val="20"/>
                <w:szCs w:val="20"/>
                <w:u w:val="double"/>
              </w:rPr>
              <w:t>00</w:t>
            </w:r>
          </w:p>
        </w:tc>
      </w:tr>
      <w:tr w:rsidR="00647365" w:rsidRPr="00857412" w14:paraId="332A49D4" w14:textId="77777777" w:rsidTr="002E1A78">
        <w:trPr>
          <w:jc w:val="center"/>
        </w:trPr>
        <w:tc>
          <w:tcPr>
            <w:tcW w:w="3664" w:type="dxa"/>
            <w:tcBorders>
              <w:top w:val="single" w:sz="4" w:space="0" w:color="auto"/>
            </w:tcBorders>
          </w:tcPr>
          <w:p w14:paraId="05C2D6CF" w14:textId="77777777" w:rsidR="00647365" w:rsidRPr="00857412" w:rsidRDefault="00647365" w:rsidP="002E1A78">
            <w:pPr>
              <w:pStyle w:val="NoSpacing"/>
              <w:rPr>
                <w:sz w:val="20"/>
                <w:szCs w:val="20"/>
              </w:rPr>
            </w:pPr>
          </w:p>
        </w:tc>
        <w:tc>
          <w:tcPr>
            <w:tcW w:w="1545" w:type="dxa"/>
            <w:tcBorders>
              <w:top w:val="single" w:sz="4" w:space="0" w:color="auto"/>
            </w:tcBorders>
          </w:tcPr>
          <w:p w14:paraId="1EB7727B" w14:textId="77777777" w:rsidR="00647365" w:rsidRPr="00857412" w:rsidRDefault="00647365" w:rsidP="002E1A78">
            <w:pPr>
              <w:pStyle w:val="NoSpacing"/>
              <w:rPr>
                <w:sz w:val="20"/>
                <w:szCs w:val="20"/>
              </w:rPr>
            </w:pPr>
          </w:p>
        </w:tc>
        <w:tc>
          <w:tcPr>
            <w:tcW w:w="1485" w:type="dxa"/>
            <w:tcBorders>
              <w:top w:val="single" w:sz="4" w:space="0" w:color="auto"/>
            </w:tcBorders>
          </w:tcPr>
          <w:p w14:paraId="7EAFA3C2" w14:textId="77777777" w:rsidR="00647365" w:rsidRPr="00857412" w:rsidRDefault="00647365" w:rsidP="002E1A78">
            <w:pPr>
              <w:pStyle w:val="NoSpacing"/>
              <w:rPr>
                <w:sz w:val="20"/>
                <w:szCs w:val="20"/>
              </w:rPr>
            </w:pPr>
          </w:p>
        </w:tc>
      </w:tr>
    </w:tbl>
    <w:p w14:paraId="785F29B2" w14:textId="77777777" w:rsidR="00647365" w:rsidRDefault="00647365" w:rsidP="00647365">
      <w:pPr>
        <w:rPr>
          <w:sz w:val="20"/>
          <w:szCs w:val="20"/>
        </w:rPr>
      </w:pPr>
      <w:r>
        <w:rPr>
          <w:sz w:val="20"/>
          <w:szCs w:val="20"/>
        </w:rPr>
        <w:t>Additional information:</w:t>
      </w:r>
    </w:p>
    <w:p w14:paraId="75CF9024" w14:textId="16E766BA" w:rsidR="00647365" w:rsidRDefault="00647365" w:rsidP="00647365">
      <w:pPr>
        <w:pStyle w:val="ListParagraph"/>
        <w:numPr>
          <w:ilvl w:val="0"/>
          <w:numId w:val="53"/>
        </w:numPr>
        <w:rPr>
          <w:sz w:val="20"/>
          <w:szCs w:val="20"/>
        </w:rPr>
      </w:pPr>
      <w:r>
        <w:rPr>
          <w:sz w:val="20"/>
          <w:szCs w:val="20"/>
        </w:rPr>
        <w:t xml:space="preserve">Operating expenses are composed of: Depreciation $35,000; Salaries $155,000; Loss on Sale of Equipment $4,000; </w:t>
      </w:r>
      <w:r w:rsidR="001054DB">
        <w:rPr>
          <w:sz w:val="20"/>
          <w:szCs w:val="20"/>
        </w:rPr>
        <w:t>other</w:t>
      </w:r>
      <w:r>
        <w:rPr>
          <w:sz w:val="20"/>
          <w:szCs w:val="20"/>
        </w:rPr>
        <w:t xml:space="preserve"> operating expenses $74,000.</w:t>
      </w:r>
    </w:p>
    <w:p w14:paraId="36D9A64C" w14:textId="77777777" w:rsidR="00647365" w:rsidRPr="0090207A" w:rsidRDefault="00647365" w:rsidP="00647365">
      <w:pPr>
        <w:pStyle w:val="ListParagraph"/>
        <w:numPr>
          <w:ilvl w:val="0"/>
          <w:numId w:val="53"/>
        </w:numPr>
        <w:rPr>
          <w:sz w:val="20"/>
          <w:szCs w:val="20"/>
        </w:rPr>
      </w:pPr>
      <w:r>
        <w:rPr>
          <w:sz w:val="20"/>
          <w:szCs w:val="20"/>
        </w:rPr>
        <w:t>Prepaid insurance is related to the other operating expenses.</w:t>
      </w:r>
    </w:p>
    <w:p w14:paraId="56CD76C4" w14:textId="77777777" w:rsidR="00647365" w:rsidRDefault="00647365" w:rsidP="00647365">
      <w:pPr>
        <w:pStyle w:val="ListParagraph"/>
        <w:numPr>
          <w:ilvl w:val="0"/>
          <w:numId w:val="53"/>
        </w:numPr>
        <w:rPr>
          <w:sz w:val="20"/>
          <w:szCs w:val="20"/>
        </w:rPr>
      </w:pPr>
      <w:r>
        <w:rPr>
          <w:sz w:val="20"/>
          <w:szCs w:val="20"/>
        </w:rPr>
        <w:t>Equipment was purchased during the year for $74,000 cash.</w:t>
      </w:r>
    </w:p>
    <w:p w14:paraId="23523025" w14:textId="77777777" w:rsidR="00647365" w:rsidRDefault="00647365" w:rsidP="00647365">
      <w:pPr>
        <w:pStyle w:val="ListParagraph"/>
        <w:numPr>
          <w:ilvl w:val="0"/>
          <w:numId w:val="53"/>
        </w:numPr>
        <w:rPr>
          <w:sz w:val="20"/>
          <w:szCs w:val="20"/>
        </w:rPr>
      </w:pPr>
      <w:r>
        <w:rPr>
          <w:sz w:val="20"/>
          <w:szCs w:val="20"/>
        </w:rPr>
        <w:t>Equipment was sold for cash during the year.  The original cost of the equipment was $54,000, and the accumulated depreciation was $31,000.</w:t>
      </w:r>
    </w:p>
    <w:p w14:paraId="230DC759" w14:textId="77777777" w:rsidR="00647365" w:rsidRDefault="00647365" w:rsidP="00647365">
      <w:pPr>
        <w:pStyle w:val="ListParagraph"/>
        <w:numPr>
          <w:ilvl w:val="0"/>
          <w:numId w:val="53"/>
        </w:numPr>
        <w:rPr>
          <w:sz w:val="20"/>
          <w:szCs w:val="20"/>
        </w:rPr>
      </w:pPr>
      <w:r>
        <w:rPr>
          <w:sz w:val="20"/>
          <w:szCs w:val="20"/>
        </w:rPr>
        <w:t>Dividends were declared and paid during the year.</w:t>
      </w:r>
    </w:p>
    <w:p w14:paraId="62A554E2" w14:textId="77777777" w:rsidR="00647365" w:rsidRPr="00857412" w:rsidRDefault="00647365" w:rsidP="00647365">
      <w:pPr>
        <w:rPr>
          <w:sz w:val="20"/>
          <w:szCs w:val="20"/>
        </w:rPr>
      </w:pPr>
    </w:p>
    <w:p w14:paraId="7BB63ABD" w14:textId="77777777" w:rsidR="00647365" w:rsidRPr="008531F6" w:rsidRDefault="00647365" w:rsidP="00647365">
      <w:pPr>
        <w:rPr>
          <w:b/>
          <w:sz w:val="20"/>
          <w:szCs w:val="20"/>
        </w:rPr>
      </w:pPr>
      <w:r w:rsidRPr="008531F6">
        <w:rPr>
          <w:b/>
          <w:sz w:val="20"/>
          <w:szCs w:val="20"/>
        </w:rPr>
        <w:t>Required:</w:t>
      </w:r>
    </w:p>
    <w:p w14:paraId="18F8604B" w14:textId="77777777" w:rsidR="00647365" w:rsidRPr="00857412" w:rsidRDefault="00647365" w:rsidP="00647365">
      <w:pPr>
        <w:rPr>
          <w:sz w:val="20"/>
          <w:szCs w:val="20"/>
        </w:rPr>
      </w:pPr>
      <w:r>
        <w:rPr>
          <w:sz w:val="20"/>
          <w:szCs w:val="20"/>
        </w:rPr>
        <w:t>Prepare a cash flow statement using the direct method or indirect method or both (depending on what your instructor assigns).</w:t>
      </w:r>
      <w:r w:rsidRPr="00857412">
        <w:rPr>
          <w:sz w:val="20"/>
          <w:szCs w:val="20"/>
        </w:rPr>
        <w:br w:type="page"/>
      </w:r>
    </w:p>
    <w:p w14:paraId="60094CF9" w14:textId="77777777" w:rsidR="001054DB" w:rsidRDefault="001054DB" w:rsidP="00647365">
      <w:pPr>
        <w:rPr>
          <w:b/>
          <w:sz w:val="20"/>
          <w:szCs w:val="20"/>
        </w:rPr>
      </w:pPr>
    </w:p>
    <w:p w14:paraId="0B92EC00" w14:textId="56B46736" w:rsidR="00647365" w:rsidRDefault="00647365" w:rsidP="00647365">
      <w:pPr>
        <w:rPr>
          <w:b/>
          <w:sz w:val="20"/>
          <w:szCs w:val="20"/>
        </w:rPr>
      </w:pPr>
      <w:r w:rsidRPr="00647365">
        <w:rPr>
          <w:b/>
          <w:sz w:val="20"/>
          <w:szCs w:val="20"/>
        </w:rPr>
        <w:t>11-3A –Cash Flow Statement</w:t>
      </w:r>
    </w:p>
    <w:p w14:paraId="5EF7AAA3" w14:textId="77777777" w:rsidR="00647365" w:rsidRPr="00647365" w:rsidRDefault="00647365" w:rsidP="00647365">
      <w:pPr>
        <w:rPr>
          <w:b/>
          <w:sz w:val="20"/>
          <w:szCs w:val="20"/>
        </w:rPr>
      </w:pPr>
    </w:p>
    <w:p w14:paraId="1E746BCE" w14:textId="77777777" w:rsidR="00647365" w:rsidRPr="00857412" w:rsidRDefault="00647365" w:rsidP="00647365">
      <w:pPr>
        <w:rPr>
          <w:sz w:val="20"/>
          <w:szCs w:val="20"/>
        </w:rPr>
      </w:pPr>
      <w:r>
        <w:rPr>
          <w:sz w:val="20"/>
          <w:szCs w:val="20"/>
        </w:rPr>
        <w:t>The financial statements of Vita Cleanse Inc. are presented below:</w:t>
      </w:r>
    </w:p>
    <w:p w14:paraId="73589354" w14:textId="77777777" w:rsidR="00647365" w:rsidRPr="00857412" w:rsidRDefault="00647365" w:rsidP="00647365">
      <w:pPr>
        <w:rPr>
          <w:sz w:val="20"/>
          <w:szCs w:val="20"/>
        </w:rPr>
      </w:pPr>
    </w:p>
    <w:tbl>
      <w:tblPr>
        <w:tblStyle w:val="TableGrid"/>
        <w:tblW w:w="6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4"/>
        <w:gridCol w:w="1545"/>
        <w:gridCol w:w="1485"/>
      </w:tblGrid>
      <w:tr w:rsidR="00647365" w:rsidRPr="00857412" w14:paraId="745DF288" w14:textId="77777777" w:rsidTr="002E1A78">
        <w:trPr>
          <w:jc w:val="center"/>
        </w:trPr>
        <w:tc>
          <w:tcPr>
            <w:tcW w:w="6694" w:type="dxa"/>
            <w:gridSpan w:val="3"/>
            <w:tcBorders>
              <w:top w:val="single" w:sz="4" w:space="0" w:color="auto"/>
              <w:left w:val="single" w:sz="4" w:space="0" w:color="auto"/>
              <w:right w:val="single" w:sz="4" w:space="0" w:color="auto"/>
            </w:tcBorders>
            <w:shd w:val="clear" w:color="auto" w:fill="000000" w:themeFill="text1"/>
          </w:tcPr>
          <w:p w14:paraId="2818E106" w14:textId="77777777" w:rsidR="00647365" w:rsidRPr="00857412" w:rsidRDefault="00647365" w:rsidP="002E1A78">
            <w:pPr>
              <w:pStyle w:val="NoSpacing"/>
              <w:jc w:val="center"/>
              <w:rPr>
                <w:b/>
                <w:sz w:val="20"/>
                <w:szCs w:val="20"/>
              </w:rPr>
            </w:pPr>
            <w:r>
              <w:rPr>
                <w:b/>
                <w:sz w:val="20"/>
                <w:szCs w:val="20"/>
              </w:rPr>
              <w:t>Vita Cleanse Inc.</w:t>
            </w:r>
          </w:p>
          <w:p w14:paraId="5D7D5F0C" w14:textId="77777777" w:rsidR="00647365" w:rsidRPr="00857412" w:rsidRDefault="00647365" w:rsidP="002E1A78">
            <w:pPr>
              <w:pStyle w:val="NoSpacing"/>
              <w:jc w:val="center"/>
              <w:rPr>
                <w:b/>
                <w:sz w:val="20"/>
                <w:szCs w:val="20"/>
              </w:rPr>
            </w:pPr>
            <w:r w:rsidRPr="00857412">
              <w:rPr>
                <w:b/>
                <w:sz w:val="20"/>
                <w:szCs w:val="20"/>
              </w:rPr>
              <w:t>Balance Sheet</w:t>
            </w:r>
          </w:p>
          <w:p w14:paraId="2DB42E38" w14:textId="77777777" w:rsidR="00647365" w:rsidRPr="00857412" w:rsidRDefault="00647365" w:rsidP="002E1A78">
            <w:pPr>
              <w:pStyle w:val="NoSpacing"/>
              <w:jc w:val="center"/>
              <w:rPr>
                <w:sz w:val="20"/>
                <w:szCs w:val="20"/>
              </w:rPr>
            </w:pPr>
            <w:r>
              <w:rPr>
                <w:b/>
                <w:sz w:val="20"/>
                <w:szCs w:val="20"/>
              </w:rPr>
              <w:t>As at June</w:t>
            </w:r>
            <w:r w:rsidRPr="00857412">
              <w:rPr>
                <w:b/>
                <w:sz w:val="20"/>
                <w:szCs w:val="20"/>
              </w:rPr>
              <w:t xml:space="preserve"> 3</w:t>
            </w:r>
            <w:r>
              <w:rPr>
                <w:b/>
                <w:sz w:val="20"/>
                <w:szCs w:val="20"/>
              </w:rPr>
              <w:t>0</w:t>
            </w:r>
          </w:p>
        </w:tc>
      </w:tr>
      <w:tr w:rsidR="00647365" w:rsidRPr="00857412" w14:paraId="61D50FF3" w14:textId="77777777" w:rsidTr="002E1A78">
        <w:trPr>
          <w:jc w:val="center"/>
        </w:trPr>
        <w:tc>
          <w:tcPr>
            <w:tcW w:w="3664" w:type="dxa"/>
            <w:tcBorders>
              <w:left w:val="single" w:sz="4" w:space="0" w:color="auto"/>
            </w:tcBorders>
          </w:tcPr>
          <w:p w14:paraId="532E4397" w14:textId="77777777" w:rsidR="00647365" w:rsidRPr="00857412" w:rsidRDefault="00647365" w:rsidP="002E1A78">
            <w:pPr>
              <w:pStyle w:val="NoSpacing"/>
              <w:rPr>
                <w:sz w:val="20"/>
                <w:szCs w:val="20"/>
              </w:rPr>
            </w:pPr>
          </w:p>
        </w:tc>
        <w:tc>
          <w:tcPr>
            <w:tcW w:w="1545" w:type="dxa"/>
          </w:tcPr>
          <w:p w14:paraId="30E3DF2F" w14:textId="64FF8E6C" w:rsidR="00647365" w:rsidRPr="00857412" w:rsidRDefault="002463D9" w:rsidP="002E1A78">
            <w:pPr>
              <w:pStyle w:val="NoSpacing"/>
              <w:jc w:val="center"/>
              <w:rPr>
                <w:sz w:val="20"/>
                <w:szCs w:val="20"/>
              </w:rPr>
            </w:pPr>
            <w:r>
              <w:rPr>
                <w:sz w:val="20"/>
                <w:szCs w:val="20"/>
              </w:rPr>
              <w:t>2024</w:t>
            </w:r>
          </w:p>
        </w:tc>
        <w:tc>
          <w:tcPr>
            <w:tcW w:w="1485" w:type="dxa"/>
            <w:tcBorders>
              <w:right w:val="single" w:sz="4" w:space="0" w:color="auto"/>
            </w:tcBorders>
          </w:tcPr>
          <w:p w14:paraId="30F5D40F" w14:textId="7E335121" w:rsidR="00647365" w:rsidRPr="00857412" w:rsidRDefault="002463D9" w:rsidP="002E1A78">
            <w:pPr>
              <w:pStyle w:val="NoSpacing"/>
              <w:jc w:val="center"/>
              <w:rPr>
                <w:sz w:val="20"/>
                <w:szCs w:val="20"/>
              </w:rPr>
            </w:pPr>
            <w:r>
              <w:rPr>
                <w:sz w:val="20"/>
                <w:szCs w:val="20"/>
              </w:rPr>
              <w:t>2023</w:t>
            </w:r>
          </w:p>
        </w:tc>
      </w:tr>
      <w:tr w:rsidR="00647365" w:rsidRPr="00857412" w14:paraId="60843E6E" w14:textId="77777777" w:rsidTr="002E1A78">
        <w:trPr>
          <w:jc w:val="center"/>
        </w:trPr>
        <w:tc>
          <w:tcPr>
            <w:tcW w:w="3664" w:type="dxa"/>
            <w:tcBorders>
              <w:left w:val="single" w:sz="4" w:space="0" w:color="auto"/>
            </w:tcBorders>
          </w:tcPr>
          <w:p w14:paraId="45D1C893" w14:textId="77777777" w:rsidR="00647365" w:rsidRPr="00857412" w:rsidRDefault="00647365" w:rsidP="002E1A78">
            <w:pPr>
              <w:pStyle w:val="NoSpacing"/>
              <w:rPr>
                <w:sz w:val="20"/>
                <w:szCs w:val="20"/>
              </w:rPr>
            </w:pPr>
            <w:r w:rsidRPr="00857412">
              <w:rPr>
                <w:sz w:val="20"/>
                <w:szCs w:val="20"/>
              </w:rPr>
              <w:t>Cash</w:t>
            </w:r>
          </w:p>
        </w:tc>
        <w:tc>
          <w:tcPr>
            <w:tcW w:w="1545" w:type="dxa"/>
          </w:tcPr>
          <w:p w14:paraId="1C088D71" w14:textId="2049FBB6" w:rsidR="00647365" w:rsidRPr="00857412" w:rsidRDefault="00BF79DF" w:rsidP="002E1A78">
            <w:pPr>
              <w:pStyle w:val="NoSpacing"/>
              <w:jc w:val="right"/>
              <w:rPr>
                <w:sz w:val="20"/>
                <w:szCs w:val="20"/>
              </w:rPr>
            </w:pPr>
            <w:r>
              <w:rPr>
                <w:sz w:val="20"/>
                <w:szCs w:val="20"/>
              </w:rPr>
              <w:t>$3</w:t>
            </w:r>
            <w:r w:rsidR="00647365">
              <w:rPr>
                <w:sz w:val="20"/>
                <w:szCs w:val="20"/>
              </w:rPr>
              <w:t>2</w:t>
            </w:r>
            <w:r>
              <w:rPr>
                <w:sz w:val="20"/>
                <w:szCs w:val="20"/>
              </w:rPr>
              <w:t>6</w:t>
            </w:r>
            <w:r w:rsidR="00647365">
              <w:rPr>
                <w:sz w:val="20"/>
                <w:szCs w:val="20"/>
              </w:rPr>
              <w:t>,0</w:t>
            </w:r>
            <w:r w:rsidR="00647365" w:rsidRPr="00857412">
              <w:rPr>
                <w:sz w:val="20"/>
                <w:szCs w:val="20"/>
              </w:rPr>
              <w:t>00</w:t>
            </w:r>
          </w:p>
        </w:tc>
        <w:tc>
          <w:tcPr>
            <w:tcW w:w="1485" w:type="dxa"/>
            <w:tcBorders>
              <w:right w:val="single" w:sz="4" w:space="0" w:color="auto"/>
            </w:tcBorders>
          </w:tcPr>
          <w:p w14:paraId="0F26D9F5" w14:textId="77777777" w:rsidR="00647365" w:rsidRPr="00857412" w:rsidRDefault="00647365" w:rsidP="002E1A78">
            <w:pPr>
              <w:pStyle w:val="NoSpacing"/>
              <w:jc w:val="right"/>
              <w:rPr>
                <w:sz w:val="20"/>
                <w:szCs w:val="20"/>
              </w:rPr>
            </w:pPr>
            <w:r w:rsidRPr="00857412">
              <w:rPr>
                <w:sz w:val="20"/>
                <w:szCs w:val="20"/>
              </w:rPr>
              <w:t>$</w:t>
            </w:r>
            <w:r>
              <w:rPr>
                <w:sz w:val="20"/>
                <w:szCs w:val="20"/>
              </w:rPr>
              <w:t>385,0</w:t>
            </w:r>
            <w:r w:rsidRPr="00857412">
              <w:rPr>
                <w:sz w:val="20"/>
                <w:szCs w:val="20"/>
              </w:rPr>
              <w:t>00</w:t>
            </w:r>
          </w:p>
        </w:tc>
      </w:tr>
      <w:tr w:rsidR="00647365" w:rsidRPr="00857412" w14:paraId="79EAD819" w14:textId="77777777" w:rsidTr="002E1A78">
        <w:trPr>
          <w:jc w:val="center"/>
        </w:trPr>
        <w:tc>
          <w:tcPr>
            <w:tcW w:w="3664" w:type="dxa"/>
            <w:tcBorders>
              <w:left w:val="single" w:sz="4" w:space="0" w:color="auto"/>
            </w:tcBorders>
          </w:tcPr>
          <w:p w14:paraId="4C5BE52A" w14:textId="77777777" w:rsidR="00647365" w:rsidRPr="00857412" w:rsidRDefault="00647365" w:rsidP="002E1A78">
            <w:pPr>
              <w:pStyle w:val="NoSpacing"/>
              <w:rPr>
                <w:sz w:val="20"/>
                <w:szCs w:val="20"/>
              </w:rPr>
            </w:pPr>
            <w:r w:rsidRPr="00857412">
              <w:rPr>
                <w:sz w:val="20"/>
                <w:szCs w:val="20"/>
              </w:rPr>
              <w:t>Accounts receivable</w:t>
            </w:r>
          </w:p>
        </w:tc>
        <w:tc>
          <w:tcPr>
            <w:tcW w:w="1545" w:type="dxa"/>
          </w:tcPr>
          <w:p w14:paraId="7C7368FA" w14:textId="77777777" w:rsidR="00647365" w:rsidRPr="00857412" w:rsidRDefault="00647365" w:rsidP="002E1A78">
            <w:pPr>
              <w:pStyle w:val="NoSpacing"/>
              <w:jc w:val="right"/>
              <w:rPr>
                <w:sz w:val="20"/>
                <w:szCs w:val="20"/>
              </w:rPr>
            </w:pPr>
            <w:r>
              <w:rPr>
                <w:sz w:val="20"/>
                <w:szCs w:val="20"/>
              </w:rPr>
              <w:t>120,0</w:t>
            </w:r>
            <w:r w:rsidRPr="00857412">
              <w:rPr>
                <w:sz w:val="20"/>
                <w:szCs w:val="20"/>
              </w:rPr>
              <w:t>00</w:t>
            </w:r>
          </w:p>
        </w:tc>
        <w:tc>
          <w:tcPr>
            <w:tcW w:w="1485" w:type="dxa"/>
            <w:tcBorders>
              <w:right w:val="single" w:sz="4" w:space="0" w:color="auto"/>
            </w:tcBorders>
          </w:tcPr>
          <w:p w14:paraId="728F2E29" w14:textId="77777777" w:rsidR="00647365" w:rsidRPr="00857412" w:rsidRDefault="00647365" w:rsidP="002E1A78">
            <w:pPr>
              <w:pStyle w:val="NoSpacing"/>
              <w:jc w:val="right"/>
              <w:rPr>
                <w:sz w:val="20"/>
                <w:szCs w:val="20"/>
              </w:rPr>
            </w:pPr>
            <w:r>
              <w:rPr>
                <w:sz w:val="20"/>
                <w:szCs w:val="20"/>
              </w:rPr>
              <w:t>148,0</w:t>
            </w:r>
            <w:r w:rsidRPr="00857412">
              <w:rPr>
                <w:sz w:val="20"/>
                <w:szCs w:val="20"/>
              </w:rPr>
              <w:t>00</w:t>
            </w:r>
          </w:p>
        </w:tc>
      </w:tr>
      <w:tr w:rsidR="00647365" w:rsidRPr="00857412" w14:paraId="57495071" w14:textId="77777777" w:rsidTr="002E1A78">
        <w:trPr>
          <w:jc w:val="center"/>
        </w:trPr>
        <w:tc>
          <w:tcPr>
            <w:tcW w:w="3664" w:type="dxa"/>
            <w:tcBorders>
              <w:left w:val="single" w:sz="4" w:space="0" w:color="auto"/>
            </w:tcBorders>
          </w:tcPr>
          <w:p w14:paraId="41712501" w14:textId="77777777" w:rsidR="00647365" w:rsidRPr="00857412" w:rsidRDefault="00647365" w:rsidP="002E1A78">
            <w:pPr>
              <w:pStyle w:val="NoSpacing"/>
              <w:rPr>
                <w:sz w:val="20"/>
                <w:szCs w:val="20"/>
              </w:rPr>
            </w:pPr>
            <w:r w:rsidRPr="00857412">
              <w:rPr>
                <w:sz w:val="20"/>
                <w:szCs w:val="20"/>
              </w:rPr>
              <w:t>Inventory</w:t>
            </w:r>
          </w:p>
        </w:tc>
        <w:tc>
          <w:tcPr>
            <w:tcW w:w="1545" w:type="dxa"/>
          </w:tcPr>
          <w:p w14:paraId="2CA55CD3" w14:textId="77777777" w:rsidR="00647365" w:rsidRPr="00857412" w:rsidRDefault="00647365" w:rsidP="002E1A78">
            <w:pPr>
              <w:pStyle w:val="NoSpacing"/>
              <w:jc w:val="right"/>
              <w:rPr>
                <w:sz w:val="20"/>
                <w:szCs w:val="20"/>
              </w:rPr>
            </w:pPr>
            <w:r>
              <w:rPr>
                <w:sz w:val="20"/>
                <w:szCs w:val="20"/>
              </w:rPr>
              <w:t>1,325,0</w:t>
            </w:r>
            <w:r w:rsidRPr="00857412">
              <w:rPr>
                <w:sz w:val="20"/>
                <w:szCs w:val="20"/>
              </w:rPr>
              <w:t>00</w:t>
            </w:r>
          </w:p>
        </w:tc>
        <w:tc>
          <w:tcPr>
            <w:tcW w:w="1485" w:type="dxa"/>
            <w:tcBorders>
              <w:right w:val="single" w:sz="4" w:space="0" w:color="auto"/>
            </w:tcBorders>
          </w:tcPr>
          <w:p w14:paraId="5EE6CCBD" w14:textId="77777777" w:rsidR="00647365" w:rsidRPr="00857412" w:rsidRDefault="00647365" w:rsidP="002E1A78">
            <w:pPr>
              <w:pStyle w:val="NoSpacing"/>
              <w:jc w:val="right"/>
              <w:rPr>
                <w:sz w:val="20"/>
                <w:szCs w:val="20"/>
              </w:rPr>
            </w:pPr>
            <w:r>
              <w:rPr>
                <w:sz w:val="20"/>
                <w:szCs w:val="20"/>
              </w:rPr>
              <w:t>1,105,0</w:t>
            </w:r>
            <w:r w:rsidRPr="00857412">
              <w:rPr>
                <w:sz w:val="20"/>
                <w:szCs w:val="20"/>
              </w:rPr>
              <w:t>00</w:t>
            </w:r>
          </w:p>
        </w:tc>
      </w:tr>
      <w:tr w:rsidR="00647365" w:rsidRPr="00857412" w14:paraId="6DED2C4F" w14:textId="77777777" w:rsidTr="002E1A78">
        <w:trPr>
          <w:jc w:val="center"/>
        </w:trPr>
        <w:tc>
          <w:tcPr>
            <w:tcW w:w="3664" w:type="dxa"/>
            <w:tcBorders>
              <w:left w:val="single" w:sz="4" w:space="0" w:color="auto"/>
            </w:tcBorders>
          </w:tcPr>
          <w:p w14:paraId="329FDA77" w14:textId="77777777" w:rsidR="00647365" w:rsidRPr="00857412" w:rsidRDefault="00647365" w:rsidP="002E1A78">
            <w:pPr>
              <w:pStyle w:val="NoSpacing"/>
              <w:rPr>
                <w:sz w:val="20"/>
                <w:szCs w:val="20"/>
              </w:rPr>
            </w:pPr>
            <w:r>
              <w:rPr>
                <w:sz w:val="20"/>
                <w:szCs w:val="20"/>
              </w:rPr>
              <w:t>Prepaid insurance</w:t>
            </w:r>
          </w:p>
        </w:tc>
        <w:tc>
          <w:tcPr>
            <w:tcW w:w="1545" w:type="dxa"/>
          </w:tcPr>
          <w:p w14:paraId="398CD1C9" w14:textId="77777777" w:rsidR="00647365" w:rsidRDefault="00647365" w:rsidP="002E1A78">
            <w:pPr>
              <w:pStyle w:val="NoSpacing"/>
              <w:jc w:val="right"/>
              <w:rPr>
                <w:sz w:val="20"/>
                <w:szCs w:val="20"/>
              </w:rPr>
            </w:pPr>
            <w:r>
              <w:rPr>
                <w:sz w:val="20"/>
                <w:szCs w:val="20"/>
              </w:rPr>
              <w:t>15,000</w:t>
            </w:r>
          </w:p>
        </w:tc>
        <w:tc>
          <w:tcPr>
            <w:tcW w:w="1485" w:type="dxa"/>
            <w:tcBorders>
              <w:right w:val="single" w:sz="4" w:space="0" w:color="auto"/>
            </w:tcBorders>
          </w:tcPr>
          <w:p w14:paraId="6A58DB97" w14:textId="77777777" w:rsidR="00647365" w:rsidRDefault="00647365" w:rsidP="002E1A78">
            <w:pPr>
              <w:pStyle w:val="NoSpacing"/>
              <w:jc w:val="right"/>
              <w:rPr>
                <w:sz w:val="20"/>
                <w:szCs w:val="20"/>
              </w:rPr>
            </w:pPr>
            <w:r>
              <w:rPr>
                <w:sz w:val="20"/>
                <w:szCs w:val="20"/>
              </w:rPr>
              <w:t>20,000</w:t>
            </w:r>
          </w:p>
        </w:tc>
      </w:tr>
      <w:tr w:rsidR="00647365" w:rsidRPr="00857412" w14:paraId="7344837E" w14:textId="77777777" w:rsidTr="002E1A78">
        <w:trPr>
          <w:jc w:val="center"/>
        </w:trPr>
        <w:tc>
          <w:tcPr>
            <w:tcW w:w="3664" w:type="dxa"/>
            <w:tcBorders>
              <w:left w:val="single" w:sz="4" w:space="0" w:color="auto"/>
            </w:tcBorders>
          </w:tcPr>
          <w:p w14:paraId="3EC9C796" w14:textId="77777777" w:rsidR="00647365" w:rsidRPr="00857412" w:rsidRDefault="00647365" w:rsidP="002E1A78">
            <w:pPr>
              <w:pStyle w:val="NoSpacing"/>
              <w:rPr>
                <w:sz w:val="20"/>
                <w:szCs w:val="20"/>
              </w:rPr>
            </w:pPr>
            <w:r>
              <w:rPr>
                <w:sz w:val="20"/>
                <w:szCs w:val="20"/>
              </w:rPr>
              <w:t>Building and e</w:t>
            </w:r>
            <w:r w:rsidRPr="00857412">
              <w:rPr>
                <w:sz w:val="20"/>
                <w:szCs w:val="20"/>
              </w:rPr>
              <w:t>quipment</w:t>
            </w:r>
          </w:p>
        </w:tc>
        <w:tc>
          <w:tcPr>
            <w:tcW w:w="1545" w:type="dxa"/>
          </w:tcPr>
          <w:p w14:paraId="5DFAAD1E" w14:textId="77777777" w:rsidR="00647365" w:rsidRPr="00857412" w:rsidRDefault="00647365" w:rsidP="002E1A78">
            <w:pPr>
              <w:pStyle w:val="NoSpacing"/>
              <w:jc w:val="right"/>
              <w:rPr>
                <w:sz w:val="20"/>
                <w:szCs w:val="20"/>
              </w:rPr>
            </w:pPr>
            <w:r>
              <w:rPr>
                <w:sz w:val="20"/>
                <w:szCs w:val="20"/>
              </w:rPr>
              <w:t>1,591,</w:t>
            </w:r>
            <w:r w:rsidRPr="00857412">
              <w:rPr>
                <w:sz w:val="20"/>
                <w:szCs w:val="20"/>
              </w:rPr>
              <w:t>000</w:t>
            </w:r>
          </w:p>
        </w:tc>
        <w:tc>
          <w:tcPr>
            <w:tcW w:w="1485" w:type="dxa"/>
            <w:tcBorders>
              <w:right w:val="single" w:sz="4" w:space="0" w:color="auto"/>
            </w:tcBorders>
          </w:tcPr>
          <w:p w14:paraId="74D039C0" w14:textId="77777777" w:rsidR="00647365" w:rsidRPr="00857412" w:rsidRDefault="00647365" w:rsidP="002E1A78">
            <w:pPr>
              <w:pStyle w:val="NoSpacing"/>
              <w:jc w:val="right"/>
              <w:rPr>
                <w:sz w:val="20"/>
                <w:szCs w:val="20"/>
              </w:rPr>
            </w:pPr>
            <w:r>
              <w:rPr>
                <w:sz w:val="20"/>
                <w:szCs w:val="20"/>
              </w:rPr>
              <w:t>1,659,0</w:t>
            </w:r>
            <w:r w:rsidRPr="00857412">
              <w:rPr>
                <w:sz w:val="20"/>
                <w:szCs w:val="20"/>
              </w:rPr>
              <w:t>00</w:t>
            </w:r>
          </w:p>
        </w:tc>
      </w:tr>
      <w:tr w:rsidR="00647365" w:rsidRPr="00857412" w14:paraId="66677E0F" w14:textId="77777777" w:rsidTr="002E1A78">
        <w:trPr>
          <w:jc w:val="center"/>
        </w:trPr>
        <w:tc>
          <w:tcPr>
            <w:tcW w:w="3664" w:type="dxa"/>
            <w:tcBorders>
              <w:left w:val="single" w:sz="4" w:space="0" w:color="auto"/>
            </w:tcBorders>
          </w:tcPr>
          <w:p w14:paraId="267565A5" w14:textId="77777777" w:rsidR="00647365" w:rsidRPr="00857412" w:rsidRDefault="00647365" w:rsidP="002E1A78">
            <w:pPr>
              <w:pStyle w:val="NoSpacing"/>
              <w:rPr>
                <w:sz w:val="20"/>
                <w:szCs w:val="20"/>
              </w:rPr>
            </w:pPr>
            <w:r w:rsidRPr="00857412">
              <w:rPr>
                <w:sz w:val="20"/>
                <w:szCs w:val="20"/>
              </w:rPr>
              <w:t>Accumulated depreciation</w:t>
            </w:r>
          </w:p>
        </w:tc>
        <w:tc>
          <w:tcPr>
            <w:tcW w:w="1545" w:type="dxa"/>
          </w:tcPr>
          <w:p w14:paraId="00C941F0" w14:textId="77777777" w:rsidR="00647365" w:rsidRPr="00857412" w:rsidRDefault="00647365" w:rsidP="002E1A78">
            <w:pPr>
              <w:pStyle w:val="NoSpacing"/>
              <w:jc w:val="right"/>
              <w:rPr>
                <w:sz w:val="20"/>
                <w:szCs w:val="20"/>
                <w:u w:val="single"/>
              </w:rPr>
            </w:pPr>
            <w:r>
              <w:rPr>
                <w:sz w:val="20"/>
                <w:szCs w:val="20"/>
                <w:u w:val="single"/>
              </w:rPr>
              <w:t>(900,0</w:t>
            </w:r>
            <w:r w:rsidRPr="00857412">
              <w:rPr>
                <w:sz w:val="20"/>
                <w:szCs w:val="20"/>
                <w:u w:val="single"/>
              </w:rPr>
              <w:t>00)</w:t>
            </w:r>
          </w:p>
        </w:tc>
        <w:tc>
          <w:tcPr>
            <w:tcW w:w="1485" w:type="dxa"/>
            <w:tcBorders>
              <w:right w:val="single" w:sz="4" w:space="0" w:color="auto"/>
            </w:tcBorders>
          </w:tcPr>
          <w:p w14:paraId="43F3433E" w14:textId="77777777" w:rsidR="00647365" w:rsidRPr="00857412" w:rsidRDefault="00647365" w:rsidP="002E1A78">
            <w:pPr>
              <w:pStyle w:val="NoSpacing"/>
              <w:jc w:val="right"/>
              <w:rPr>
                <w:sz w:val="20"/>
                <w:szCs w:val="20"/>
                <w:u w:val="single"/>
              </w:rPr>
            </w:pPr>
            <w:r>
              <w:rPr>
                <w:sz w:val="20"/>
                <w:szCs w:val="20"/>
                <w:u w:val="single"/>
              </w:rPr>
              <w:t>(942,00</w:t>
            </w:r>
            <w:r w:rsidRPr="00857412">
              <w:rPr>
                <w:sz w:val="20"/>
                <w:szCs w:val="20"/>
                <w:u w:val="single"/>
              </w:rPr>
              <w:t>0)</w:t>
            </w:r>
          </w:p>
        </w:tc>
      </w:tr>
      <w:tr w:rsidR="00647365" w:rsidRPr="00857412" w14:paraId="16CCA8F0" w14:textId="77777777" w:rsidTr="002E1A78">
        <w:trPr>
          <w:jc w:val="center"/>
        </w:trPr>
        <w:tc>
          <w:tcPr>
            <w:tcW w:w="3664" w:type="dxa"/>
            <w:tcBorders>
              <w:left w:val="single" w:sz="4" w:space="0" w:color="auto"/>
            </w:tcBorders>
          </w:tcPr>
          <w:p w14:paraId="2B5BF744" w14:textId="77777777" w:rsidR="00647365" w:rsidRPr="00857412" w:rsidRDefault="00647365" w:rsidP="002E1A78">
            <w:pPr>
              <w:pStyle w:val="NoSpacing"/>
              <w:rPr>
                <w:sz w:val="20"/>
                <w:szCs w:val="20"/>
              </w:rPr>
            </w:pPr>
            <w:r w:rsidRPr="00857412">
              <w:rPr>
                <w:sz w:val="20"/>
                <w:szCs w:val="20"/>
              </w:rPr>
              <w:t>Total assets</w:t>
            </w:r>
          </w:p>
        </w:tc>
        <w:tc>
          <w:tcPr>
            <w:tcW w:w="1545" w:type="dxa"/>
          </w:tcPr>
          <w:p w14:paraId="0229C22D" w14:textId="77777777" w:rsidR="00647365" w:rsidRPr="00857412" w:rsidRDefault="00647365" w:rsidP="002E1A78">
            <w:pPr>
              <w:pStyle w:val="NoSpacing"/>
              <w:jc w:val="right"/>
              <w:rPr>
                <w:sz w:val="20"/>
                <w:szCs w:val="20"/>
                <w:u w:val="double"/>
              </w:rPr>
            </w:pPr>
            <w:r w:rsidRPr="00857412">
              <w:rPr>
                <w:sz w:val="20"/>
                <w:szCs w:val="20"/>
                <w:u w:val="double"/>
              </w:rPr>
              <w:t>$</w:t>
            </w:r>
            <w:r>
              <w:rPr>
                <w:sz w:val="20"/>
                <w:szCs w:val="20"/>
                <w:u w:val="double"/>
              </w:rPr>
              <w:t>2,275,0</w:t>
            </w:r>
            <w:r w:rsidRPr="00857412">
              <w:rPr>
                <w:sz w:val="20"/>
                <w:szCs w:val="20"/>
                <w:u w:val="double"/>
              </w:rPr>
              <w:t>00</w:t>
            </w:r>
          </w:p>
        </w:tc>
        <w:tc>
          <w:tcPr>
            <w:tcW w:w="1485" w:type="dxa"/>
            <w:tcBorders>
              <w:right w:val="single" w:sz="4" w:space="0" w:color="auto"/>
            </w:tcBorders>
          </w:tcPr>
          <w:p w14:paraId="170ADCFE" w14:textId="77777777" w:rsidR="00647365" w:rsidRPr="00857412" w:rsidRDefault="00647365" w:rsidP="002E1A78">
            <w:pPr>
              <w:pStyle w:val="NoSpacing"/>
              <w:jc w:val="right"/>
              <w:rPr>
                <w:sz w:val="20"/>
                <w:szCs w:val="20"/>
                <w:u w:val="double"/>
              </w:rPr>
            </w:pPr>
            <w:r w:rsidRPr="00857412">
              <w:rPr>
                <w:sz w:val="20"/>
                <w:szCs w:val="20"/>
                <w:u w:val="double"/>
              </w:rPr>
              <w:t>$</w:t>
            </w:r>
            <w:r>
              <w:rPr>
                <w:sz w:val="20"/>
                <w:szCs w:val="20"/>
                <w:u w:val="double"/>
              </w:rPr>
              <w:t>2,375,0</w:t>
            </w:r>
            <w:r w:rsidRPr="00857412">
              <w:rPr>
                <w:sz w:val="20"/>
                <w:szCs w:val="20"/>
                <w:u w:val="double"/>
              </w:rPr>
              <w:t>00</w:t>
            </w:r>
          </w:p>
        </w:tc>
      </w:tr>
      <w:tr w:rsidR="00647365" w:rsidRPr="00857412" w14:paraId="097DAA1F" w14:textId="77777777" w:rsidTr="002E1A78">
        <w:trPr>
          <w:jc w:val="center"/>
        </w:trPr>
        <w:tc>
          <w:tcPr>
            <w:tcW w:w="3664" w:type="dxa"/>
            <w:tcBorders>
              <w:left w:val="single" w:sz="4" w:space="0" w:color="auto"/>
            </w:tcBorders>
          </w:tcPr>
          <w:p w14:paraId="4479AD32" w14:textId="77777777" w:rsidR="00647365" w:rsidRPr="00857412" w:rsidRDefault="00647365" w:rsidP="002E1A78">
            <w:pPr>
              <w:pStyle w:val="NoSpacing"/>
              <w:rPr>
                <w:sz w:val="20"/>
                <w:szCs w:val="20"/>
              </w:rPr>
            </w:pPr>
          </w:p>
        </w:tc>
        <w:tc>
          <w:tcPr>
            <w:tcW w:w="1545" w:type="dxa"/>
          </w:tcPr>
          <w:p w14:paraId="0AF61EE0" w14:textId="77777777" w:rsidR="00647365" w:rsidRPr="00857412" w:rsidRDefault="00647365" w:rsidP="002E1A78">
            <w:pPr>
              <w:pStyle w:val="NoSpacing"/>
              <w:jc w:val="right"/>
              <w:rPr>
                <w:sz w:val="20"/>
                <w:szCs w:val="20"/>
              </w:rPr>
            </w:pPr>
          </w:p>
        </w:tc>
        <w:tc>
          <w:tcPr>
            <w:tcW w:w="1485" w:type="dxa"/>
            <w:tcBorders>
              <w:right w:val="single" w:sz="4" w:space="0" w:color="auto"/>
            </w:tcBorders>
          </w:tcPr>
          <w:p w14:paraId="1F0B2456" w14:textId="77777777" w:rsidR="00647365" w:rsidRPr="00857412" w:rsidRDefault="00647365" w:rsidP="002E1A78">
            <w:pPr>
              <w:pStyle w:val="NoSpacing"/>
              <w:jc w:val="right"/>
              <w:rPr>
                <w:sz w:val="20"/>
                <w:szCs w:val="20"/>
              </w:rPr>
            </w:pPr>
          </w:p>
        </w:tc>
      </w:tr>
      <w:tr w:rsidR="00647365" w:rsidRPr="00857412" w14:paraId="2D95FBF7" w14:textId="77777777" w:rsidTr="002E1A78">
        <w:trPr>
          <w:jc w:val="center"/>
        </w:trPr>
        <w:tc>
          <w:tcPr>
            <w:tcW w:w="3664" w:type="dxa"/>
            <w:tcBorders>
              <w:left w:val="single" w:sz="4" w:space="0" w:color="auto"/>
            </w:tcBorders>
          </w:tcPr>
          <w:p w14:paraId="34F4278D" w14:textId="77777777" w:rsidR="00647365" w:rsidRPr="00857412" w:rsidRDefault="00647365" w:rsidP="002E1A78">
            <w:pPr>
              <w:pStyle w:val="NoSpacing"/>
              <w:rPr>
                <w:sz w:val="20"/>
                <w:szCs w:val="20"/>
              </w:rPr>
            </w:pPr>
          </w:p>
        </w:tc>
        <w:tc>
          <w:tcPr>
            <w:tcW w:w="1545" w:type="dxa"/>
          </w:tcPr>
          <w:p w14:paraId="159E2038" w14:textId="77777777" w:rsidR="00647365" w:rsidRPr="00857412" w:rsidRDefault="00647365" w:rsidP="002E1A78">
            <w:pPr>
              <w:pStyle w:val="NoSpacing"/>
              <w:jc w:val="right"/>
              <w:rPr>
                <w:sz w:val="20"/>
                <w:szCs w:val="20"/>
              </w:rPr>
            </w:pPr>
          </w:p>
        </w:tc>
        <w:tc>
          <w:tcPr>
            <w:tcW w:w="1485" w:type="dxa"/>
            <w:tcBorders>
              <w:right w:val="single" w:sz="4" w:space="0" w:color="auto"/>
            </w:tcBorders>
          </w:tcPr>
          <w:p w14:paraId="6E46CF92" w14:textId="77777777" w:rsidR="00647365" w:rsidRPr="00857412" w:rsidRDefault="00647365" w:rsidP="002E1A78">
            <w:pPr>
              <w:pStyle w:val="NoSpacing"/>
              <w:jc w:val="right"/>
              <w:rPr>
                <w:sz w:val="20"/>
                <w:szCs w:val="20"/>
              </w:rPr>
            </w:pPr>
          </w:p>
        </w:tc>
      </w:tr>
      <w:tr w:rsidR="00647365" w:rsidRPr="00857412" w14:paraId="508143B4" w14:textId="77777777" w:rsidTr="002E1A78">
        <w:trPr>
          <w:jc w:val="center"/>
        </w:trPr>
        <w:tc>
          <w:tcPr>
            <w:tcW w:w="3664" w:type="dxa"/>
            <w:tcBorders>
              <w:left w:val="single" w:sz="4" w:space="0" w:color="auto"/>
            </w:tcBorders>
          </w:tcPr>
          <w:p w14:paraId="6DF00A2B" w14:textId="77777777" w:rsidR="00647365" w:rsidRPr="00857412" w:rsidRDefault="00647365" w:rsidP="002E1A78">
            <w:pPr>
              <w:pStyle w:val="NoSpacing"/>
              <w:rPr>
                <w:sz w:val="20"/>
                <w:szCs w:val="20"/>
              </w:rPr>
            </w:pPr>
            <w:r w:rsidRPr="00857412">
              <w:rPr>
                <w:sz w:val="20"/>
                <w:szCs w:val="20"/>
              </w:rPr>
              <w:t>Accounts payable</w:t>
            </w:r>
          </w:p>
        </w:tc>
        <w:tc>
          <w:tcPr>
            <w:tcW w:w="1545" w:type="dxa"/>
          </w:tcPr>
          <w:p w14:paraId="2CC312DA" w14:textId="77777777" w:rsidR="00647365" w:rsidRPr="00857412" w:rsidRDefault="00647365" w:rsidP="002E1A78">
            <w:pPr>
              <w:pStyle w:val="NoSpacing"/>
              <w:jc w:val="right"/>
              <w:rPr>
                <w:sz w:val="20"/>
                <w:szCs w:val="20"/>
              </w:rPr>
            </w:pPr>
            <w:r>
              <w:rPr>
                <w:sz w:val="20"/>
                <w:szCs w:val="20"/>
              </w:rPr>
              <w:t>$75,0</w:t>
            </w:r>
            <w:r w:rsidRPr="00857412">
              <w:rPr>
                <w:sz w:val="20"/>
                <w:szCs w:val="20"/>
              </w:rPr>
              <w:t>00</w:t>
            </w:r>
          </w:p>
        </w:tc>
        <w:tc>
          <w:tcPr>
            <w:tcW w:w="1485" w:type="dxa"/>
            <w:tcBorders>
              <w:right w:val="single" w:sz="4" w:space="0" w:color="auto"/>
            </w:tcBorders>
          </w:tcPr>
          <w:p w14:paraId="52B6F928" w14:textId="77777777" w:rsidR="00647365" w:rsidRPr="00857412" w:rsidRDefault="00647365" w:rsidP="002E1A78">
            <w:pPr>
              <w:pStyle w:val="NoSpacing"/>
              <w:jc w:val="right"/>
              <w:rPr>
                <w:sz w:val="20"/>
                <w:szCs w:val="20"/>
              </w:rPr>
            </w:pPr>
            <w:r>
              <w:rPr>
                <w:sz w:val="20"/>
                <w:szCs w:val="20"/>
              </w:rPr>
              <w:t>$88,0</w:t>
            </w:r>
            <w:r w:rsidRPr="00857412">
              <w:rPr>
                <w:sz w:val="20"/>
                <w:szCs w:val="20"/>
              </w:rPr>
              <w:t>00</w:t>
            </w:r>
          </w:p>
        </w:tc>
      </w:tr>
      <w:tr w:rsidR="00647365" w:rsidRPr="00857412" w14:paraId="4C592BA8" w14:textId="77777777" w:rsidTr="002E1A78">
        <w:trPr>
          <w:jc w:val="center"/>
        </w:trPr>
        <w:tc>
          <w:tcPr>
            <w:tcW w:w="3664" w:type="dxa"/>
            <w:tcBorders>
              <w:left w:val="single" w:sz="4" w:space="0" w:color="auto"/>
            </w:tcBorders>
          </w:tcPr>
          <w:p w14:paraId="0A0F37DF" w14:textId="77777777" w:rsidR="00647365" w:rsidRPr="00857412" w:rsidRDefault="00647365" w:rsidP="002E1A78">
            <w:pPr>
              <w:pStyle w:val="NoSpacing"/>
              <w:rPr>
                <w:sz w:val="20"/>
                <w:szCs w:val="20"/>
              </w:rPr>
            </w:pPr>
            <w:r>
              <w:rPr>
                <w:sz w:val="20"/>
                <w:szCs w:val="20"/>
              </w:rPr>
              <w:t>Salaries payable</w:t>
            </w:r>
          </w:p>
        </w:tc>
        <w:tc>
          <w:tcPr>
            <w:tcW w:w="1545" w:type="dxa"/>
          </w:tcPr>
          <w:p w14:paraId="04DF1392" w14:textId="77777777" w:rsidR="00647365" w:rsidRPr="00857412" w:rsidRDefault="00647365" w:rsidP="002E1A78">
            <w:pPr>
              <w:pStyle w:val="NoSpacing"/>
              <w:jc w:val="right"/>
              <w:rPr>
                <w:sz w:val="20"/>
                <w:szCs w:val="20"/>
              </w:rPr>
            </w:pPr>
            <w:r>
              <w:rPr>
                <w:sz w:val="20"/>
                <w:szCs w:val="20"/>
              </w:rPr>
              <w:t>25,000</w:t>
            </w:r>
          </w:p>
        </w:tc>
        <w:tc>
          <w:tcPr>
            <w:tcW w:w="1485" w:type="dxa"/>
            <w:tcBorders>
              <w:right w:val="single" w:sz="4" w:space="0" w:color="auto"/>
            </w:tcBorders>
          </w:tcPr>
          <w:p w14:paraId="7CFE8C4C" w14:textId="77777777" w:rsidR="00647365" w:rsidRDefault="00647365" w:rsidP="002E1A78">
            <w:pPr>
              <w:pStyle w:val="NoSpacing"/>
              <w:jc w:val="right"/>
              <w:rPr>
                <w:sz w:val="20"/>
                <w:szCs w:val="20"/>
              </w:rPr>
            </w:pPr>
            <w:r>
              <w:rPr>
                <w:sz w:val="20"/>
                <w:szCs w:val="20"/>
              </w:rPr>
              <w:t>19,000</w:t>
            </w:r>
          </w:p>
        </w:tc>
      </w:tr>
      <w:tr w:rsidR="00647365" w:rsidRPr="00857412" w14:paraId="4F7469BB" w14:textId="77777777" w:rsidTr="002E1A78">
        <w:trPr>
          <w:jc w:val="center"/>
        </w:trPr>
        <w:tc>
          <w:tcPr>
            <w:tcW w:w="3664" w:type="dxa"/>
            <w:tcBorders>
              <w:left w:val="single" w:sz="4" w:space="0" w:color="auto"/>
            </w:tcBorders>
          </w:tcPr>
          <w:p w14:paraId="13ECA32D" w14:textId="77777777" w:rsidR="00647365" w:rsidRDefault="00647365" w:rsidP="002E1A78">
            <w:pPr>
              <w:pStyle w:val="NoSpacing"/>
              <w:rPr>
                <w:sz w:val="20"/>
                <w:szCs w:val="20"/>
              </w:rPr>
            </w:pPr>
            <w:r>
              <w:rPr>
                <w:sz w:val="20"/>
                <w:szCs w:val="20"/>
              </w:rPr>
              <w:t>Dividends payable</w:t>
            </w:r>
          </w:p>
        </w:tc>
        <w:tc>
          <w:tcPr>
            <w:tcW w:w="1545" w:type="dxa"/>
          </w:tcPr>
          <w:p w14:paraId="783CB256" w14:textId="77777777" w:rsidR="00647365" w:rsidRDefault="00647365" w:rsidP="002E1A78">
            <w:pPr>
              <w:pStyle w:val="NoSpacing"/>
              <w:jc w:val="right"/>
              <w:rPr>
                <w:sz w:val="20"/>
                <w:szCs w:val="20"/>
              </w:rPr>
            </w:pPr>
            <w:r>
              <w:rPr>
                <w:sz w:val="20"/>
                <w:szCs w:val="20"/>
              </w:rPr>
              <w:t>4,000</w:t>
            </w:r>
          </w:p>
        </w:tc>
        <w:tc>
          <w:tcPr>
            <w:tcW w:w="1485" w:type="dxa"/>
            <w:tcBorders>
              <w:right w:val="single" w:sz="4" w:space="0" w:color="auto"/>
            </w:tcBorders>
          </w:tcPr>
          <w:p w14:paraId="4B9287E6" w14:textId="77777777" w:rsidR="00647365" w:rsidRDefault="00647365" w:rsidP="002E1A78">
            <w:pPr>
              <w:pStyle w:val="NoSpacing"/>
              <w:jc w:val="right"/>
              <w:rPr>
                <w:sz w:val="20"/>
                <w:szCs w:val="20"/>
              </w:rPr>
            </w:pPr>
            <w:r>
              <w:rPr>
                <w:sz w:val="20"/>
                <w:szCs w:val="20"/>
              </w:rPr>
              <w:t>6,000</w:t>
            </w:r>
          </w:p>
        </w:tc>
      </w:tr>
      <w:tr w:rsidR="00647365" w:rsidRPr="00857412" w14:paraId="22761FD7" w14:textId="77777777" w:rsidTr="002E1A78">
        <w:trPr>
          <w:jc w:val="center"/>
        </w:trPr>
        <w:tc>
          <w:tcPr>
            <w:tcW w:w="3664" w:type="dxa"/>
            <w:tcBorders>
              <w:left w:val="single" w:sz="4" w:space="0" w:color="auto"/>
            </w:tcBorders>
          </w:tcPr>
          <w:p w14:paraId="40090958" w14:textId="77777777" w:rsidR="00647365" w:rsidRPr="00857412" w:rsidRDefault="00647365" w:rsidP="002E1A78">
            <w:pPr>
              <w:pStyle w:val="NoSpacing"/>
              <w:rPr>
                <w:sz w:val="20"/>
                <w:szCs w:val="20"/>
              </w:rPr>
            </w:pPr>
            <w:r w:rsidRPr="00857412">
              <w:rPr>
                <w:sz w:val="20"/>
                <w:szCs w:val="20"/>
              </w:rPr>
              <w:t>Income taxes payable</w:t>
            </w:r>
          </w:p>
        </w:tc>
        <w:tc>
          <w:tcPr>
            <w:tcW w:w="1545" w:type="dxa"/>
          </w:tcPr>
          <w:p w14:paraId="35B849B7" w14:textId="77777777" w:rsidR="00647365" w:rsidRPr="00857412" w:rsidRDefault="00647365" w:rsidP="002E1A78">
            <w:pPr>
              <w:pStyle w:val="NoSpacing"/>
              <w:jc w:val="right"/>
              <w:rPr>
                <w:sz w:val="20"/>
                <w:szCs w:val="20"/>
              </w:rPr>
            </w:pPr>
            <w:r>
              <w:rPr>
                <w:sz w:val="20"/>
                <w:szCs w:val="20"/>
              </w:rPr>
              <w:t>15,0</w:t>
            </w:r>
            <w:r w:rsidRPr="00857412">
              <w:rPr>
                <w:sz w:val="20"/>
                <w:szCs w:val="20"/>
              </w:rPr>
              <w:t>00</w:t>
            </w:r>
          </w:p>
        </w:tc>
        <w:tc>
          <w:tcPr>
            <w:tcW w:w="1485" w:type="dxa"/>
            <w:tcBorders>
              <w:right w:val="single" w:sz="4" w:space="0" w:color="auto"/>
            </w:tcBorders>
          </w:tcPr>
          <w:p w14:paraId="79F0B5A9" w14:textId="77777777" w:rsidR="00647365" w:rsidRPr="00857412" w:rsidRDefault="00647365" w:rsidP="002E1A78">
            <w:pPr>
              <w:pStyle w:val="NoSpacing"/>
              <w:jc w:val="right"/>
              <w:rPr>
                <w:sz w:val="20"/>
                <w:szCs w:val="20"/>
              </w:rPr>
            </w:pPr>
            <w:r>
              <w:rPr>
                <w:sz w:val="20"/>
                <w:szCs w:val="20"/>
              </w:rPr>
              <w:t>18,0</w:t>
            </w:r>
            <w:r w:rsidRPr="00857412">
              <w:rPr>
                <w:sz w:val="20"/>
                <w:szCs w:val="20"/>
              </w:rPr>
              <w:t>00</w:t>
            </w:r>
          </w:p>
        </w:tc>
      </w:tr>
      <w:tr w:rsidR="00647365" w:rsidRPr="00857412" w14:paraId="622F3029" w14:textId="77777777" w:rsidTr="002E1A78">
        <w:trPr>
          <w:jc w:val="center"/>
        </w:trPr>
        <w:tc>
          <w:tcPr>
            <w:tcW w:w="3664" w:type="dxa"/>
            <w:tcBorders>
              <w:left w:val="single" w:sz="4" w:space="0" w:color="auto"/>
            </w:tcBorders>
          </w:tcPr>
          <w:p w14:paraId="28B02FEF" w14:textId="77777777" w:rsidR="00647365" w:rsidRPr="00857412" w:rsidRDefault="00647365" w:rsidP="002E1A78">
            <w:pPr>
              <w:pStyle w:val="NoSpacing"/>
              <w:rPr>
                <w:sz w:val="20"/>
                <w:szCs w:val="20"/>
              </w:rPr>
            </w:pPr>
            <w:r w:rsidRPr="00857412">
              <w:rPr>
                <w:sz w:val="20"/>
                <w:szCs w:val="20"/>
              </w:rPr>
              <w:t>Bank loan payable</w:t>
            </w:r>
          </w:p>
        </w:tc>
        <w:tc>
          <w:tcPr>
            <w:tcW w:w="1545" w:type="dxa"/>
          </w:tcPr>
          <w:p w14:paraId="0A2B997A" w14:textId="77777777" w:rsidR="00647365" w:rsidRPr="00857412" w:rsidRDefault="00647365" w:rsidP="002E1A78">
            <w:pPr>
              <w:pStyle w:val="NoSpacing"/>
              <w:jc w:val="right"/>
              <w:rPr>
                <w:sz w:val="20"/>
                <w:szCs w:val="20"/>
              </w:rPr>
            </w:pPr>
            <w:r>
              <w:rPr>
                <w:sz w:val="20"/>
                <w:szCs w:val="20"/>
              </w:rPr>
              <w:t>1,500,0</w:t>
            </w:r>
            <w:r w:rsidRPr="00857412">
              <w:rPr>
                <w:sz w:val="20"/>
                <w:szCs w:val="20"/>
              </w:rPr>
              <w:t>00</w:t>
            </w:r>
          </w:p>
        </w:tc>
        <w:tc>
          <w:tcPr>
            <w:tcW w:w="1485" w:type="dxa"/>
            <w:tcBorders>
              <w:right w:val="single" w:sz="4" w:space="0" w:color="auto"/>
            </w:tcBorders>
          </w:tcPr>
          <w:p w14:paraId="45AB92E5" w14:textId="77777777" w:rsidR="00647365" w:rsidRPr="00857412" w:rsidRDefault="00647365" w:rsidP="002E1A78">
            <w:pPr>
              <w:pStyle w:val="NoSpacing"/>
              <w:jc w:val="right"/>
              <w:rPr>
                <w:sz w:val="20"/>
                <w:szCs w:val="20"/>
              </w:rPr>
            </w:pPr>
            <w:r>
              <w:rPr>
                <w:sz w:val="20"/>
                <w:szCs w:val="20"/>
              </w:rPr>
              <w:t>1,700,00</w:t>
            </w:r>
            <w:r w:rsidRPr="00857412">
              <w:rPr>
                <w:sz w:val="20"/>
                <w:szCs w:val="20"/>
              </w:rPr>
              <w:t>0</w:t>
            </w:r>
          </w:p>
        </w:tc>
      </w:tr>
      <w:tr w:rsidR="00647365" w:rsidRPr="00857412" w14:paraId="7D5E233E" w14:textId="77777777" w:rsidTr="002E1A78">
        <w:trPr>
          <w:jc w:val="center"/>
        </w:trPr>
        <w:tc>
          <w:tcPr>
            <w:tcW w:w="3664" w:type="dxa"/>
            <w:tcBorders>
              <w:left w:val="single" w:sz="4" w:space="0" w:color="auto"/>
            </w:tcBorders>
          </w:tcPr>
          <w:p w14:paraId="47576DFC" w14:textId="77777777" w:rsidR="00647365" w:rsidRPr="00857412" w:rsidRDefault="00647365" w:rsidP="002E1A78">
            <w:pPr>
              <w:pStyle w:val="NoSpacing"/>
              <w:rPr>
                <w:sz w:val="20"/>
                <w:szCs w:val="20"/>
              </w:rPr>
            </w:pPr>
            <w:r w:rsidRPr="00857412">
              <w:rPr>
                <w:sz w:val="20"/>
                <w:szCs w:val="20"/>
              </w:rPr>
              <w:t>Common shares</w:t>
            </w:r>
          </w:p>
        </w:tc>
        <w:tc>
          <w:tcPr>
            <w:tcW w:w="1545" w:type="dxa"/>
          </w:tcPr>
          <w:p w14:paraId="00233544" w14:textId="77777777" w:rsidR="00647365" w:rsidRPr="00857412" w:rsidRDefault="00647365" w:rsidP="002E1A78">
            <w:pPr>
              <w:pStyle w:val="NoSpacing"/>
              <w:jc w:val="right"/>
              <w:rPr>
                <w:sz w:val="20"/>
                <w:szCs w:val="20"/>
              </w:rPr>
            </w:pPr>
            <w:r>
              <w:rPr>
                <w:sz w:val="20"/>
                <w:szCs w:val="20"/>
              </w:rPr>
              <w:t>75,0</w:t>
            </w:r>
            <w:r w:rsidRPr="00857412">
              <w:rPr>
                <w:sz w:val="20"/>
                <w:szCs w:val="20"/>
              </w:rPr>
              <w:t>00</w:t>
            </w:r>
          </w:p>
        </w:tc>
        <w:tc>
          <w:tcPr>
            <w:tcW w:w="1485" w:type="dxa"/>
            <w:tcBorders>
              <w:right w:val="single" w:sz="4" w:space="0" w:color="auto"/>
            </w:tcBorders>
          </w:tcPr>
          <w:p w14:paraId="61BF2793" w14:textId="77777777" w:rsidR="00647365" w:rsidRPr="00857412" w:rsidRDefault="00647365" w:rsidP="002E1A78">
            <w:pPr>
              <w:pStyle w:val="NoSpacing"/>
              <w:jc w:val="right"/>
              <w:rPr>
                <w:sz w:val="20"/>
                <w:szCs w:val="20"/>
              </w:rPr>
            </w:pPr>
            <w:r>
              <w:rPr>
                <w:sz w:val="20"/>
                <w:szCs w:val="20"/>
              </w:rPr>
              <w:t>50,0</w:t>
            </w:r>
            <w:r w:rsidRPr="00857412">
              <w:rPr>
                <w:sz w:val="20"/>
                <w:szCs w:val="20"/>
              </w:rPr>
              <w:t>00</w:t>
            </w:r>
          </w:p>
        </w:tc>
      </w:tr>
      <w:tr w:rsidR="00647365" w:rsidRPr="00857412" w14:paraId="222E166C" w14:textId="77777777" w:rsidTr="002E1A78">
        <w:trPr>
          <w:jc w:val="center"/>
        </w:trPr>
        <w:tc>
          <w:tcPr>
            <w:tcW w:w="3664" w:type="dxa"/>
            <w:tcBorders>
              <w:left w:val="single" w:sz="4" w:space="0" w:color="auto"/>
            </w:tcBorders>
          </w:tcPr>
          <w:p w14:paraId="1F7AFEE1" w14:textId="77777777" w:rsidR="00647365" w:rsidRPr="00857412" w:rsidRDefault="00647365" w:rsidP="002E1A78">
            <w:pPr>
              <w:pStyle w:val="NoSpacing"/>
              <w:rPr>
                <w:sz w:val="20"/>
                <w:szCs w:val="20"/>
              </w:rPr>
            </w:pPr>
            <w:r w:rsidRPr="00857412">
              <w:rPr>
                <w:sz w:val="20"/>
                <w:szCs w:val="20"/>
              </w:rPr>
              <w:t>Retained earnings</w:t>
            </w:r>
          </w:p>
        </w:tc>
        <w:tc>
          <w:tcPr>
            <w:tcW w:w="1545" w:type="dxa"/>
          </w:tcPr>
          <w:p w14:paraId="4C90D33B" w14:textId="77777777" w:rsidR="00647365" w:rsidRPr="00857412" w:rsidRDefault="00647365" w:rsidP="002E1A78">
            <w:pPr>
              <w:pStyle w:val="NoSpacing"/>
              <w:jc w:val="right"/>
              <w:rPr>
                <w:sz w:val="20"/>
                <w:szCs w:val="20"/>
                <w:u w:val="single"/>
              </w:rPr>
            </w:pPr>
            <w:r>
              <w:rPr>
                <w:sz w:val="20"/>
                <w:szCs w:val="20"/>
                <w:u w:val="single"/>
              </w:rPr>
              <w:t>783,0</w:t>
            </w:r>
            <w:r w:rsidRPr="00857412">
              <w:rPr>
                <w:sz w:val="20"/>
                <w:szCs w:val="20"/>
                <w:u w:val="single"/>
              </w:rPr>
              <w:t>00</w:t>
            </w:r>
          </w:p>
        </w:tc>
        <w:tc>
          <w:tcPr>
            <w:tcW w:w="1485" w:type="dxa"/>
            <w:tcBorders>
              <w:right w:val="single" w:sz="4" w:space="0" w:color="auto"/>
            </w:tcBorders>
          </w:tcPr>
          <w:p w14:paraId="6B0461F0" w14:textId="77777777" w:rsidR="00647365" w:rsidRPr="00857412" w:rsidRDefault="00647365" w:rsidP="002E1A78">
            <w:pPr>
              <w:pStyle w:val="NoSpacing"/>
              <w:jc w:val="right"/>
              <w:rPr>
                <w:sz w:val="20"/>
                <w:szCs w:val="20"/>
                <w:u w:val="single"/>
              </w:rPr>
            </w:pPr>
            <w:r>
              <w:rPr>
                <w:sz w:val="20"/>
                <w:szCs w:val="20"/>
                <w:u w:val="single"/>
              </w:rPr>
              <w:t>494,0</w:t>
            </w:r>
            <w:r w:rsidRPr="00857412">
              <w:rPr>
                <w:sz w:val="20"/>
                <w:szCs w:val="20"/>
                <w:u w:val="single"/>
              </w:rPr>
              <w:t>00</w:t>
            </w:r>
          </w:p>
        </w:tc>
      </w:tr>
      <w:tr w:rsidR="00647365" w:rsidRPr="00857412" w14:paraId="659D1CF1" w14:textId="77777777" w:rsidTr="002E1A78">
        <w:trPr>
          <w:jc w:val="center"/>
        </w:trPr>
        <w:tc>
          <w:tcPr>
            <w:tcW w:w="3664" w:type="dxa"/>
            <w:tcBorders>
              <w:left w:val="single" w:sz="4" w:space="0" w:color="auto"/>
              <w:bottom w:val="single" w:sz="4" w:space="0" w:color="auto"/>
            </w:tcBorders>
          </w:tcPr>
          <w:p w14:paraId="5D1EE5CE" w14:textId="77777777" w:rsidR="00647365" w:rsidRPr="00857412" w:rsidRDefault="00647365" w:rsidP="002E1A78">
            <w:pPr>
              <w:pStyle w:val="NoSpacing"/>
              <w:rPr>
                <w:sz w:val="20"/>
                <w:szCs w:val="20"/>
              </w:rPr>
            </w:pPr>
            <w:r w:rsidRPr="00857412">
              <w:rPr>
                <w:sz w:val="20"/>
                <w:szCs w:val="20"/>
              </w:rPr>
              <w:t>Total liabilities and shareholders’ equity</w:t>
            </w:r>
          </w:p>
        </w:tc>
        <w:tc>
          <w:tcPr>
            <w:tcW w:w="1545" w:type="dxa"/>
            <w:tcBorders>
              <w:bottom w:val="single" w:sz="4" w:space="0" w:color="auto"/>
            </w:tcBorders>
          </w:tcPr>
          <w:p w14:paraId="0562EF00" w14:textId="77777777" w:rsidR="00647365" w:rsidRPr="00857412" w:rsidRDefault="00647365" w:rsidP="002E1A78">
            <w:pPr>
              <w:pStyle w:val="NoSpacing"/>
              <w:jc w:val="right"/>
              <w:rPr>
                <w:sz w:val="20"/>
                <w:szCs w:val="20"/>
                <w:u w:val="double"/>
              </w:rPr>
            </w:pPr>
            <w:r w:rsidRPr="00857412">
              <w:rPr>
                <w:sz w:val="20"/>
                <w:szCs w:val="20"/>
                <w:u w:val="double"/>
              </w:rPr>
              <w:t>$</w:t>
            </w:r>
            <w:r>
              <w:rPr>
                <w:sz w:val="20"/>
                <w:szCs w:val="20"/>
                <w:u w:val="double"/>
              </w:rPr>
              <w:t>2,477,0</w:t>
            </w:r>
            <w:r w:rsidRPr="00857412">
              <w:rPr>
                <w:sz w:val="20"/>
                <w:szCs w:val="20"/>
                <w:u w:val="double"/>
              </w:rPr>
              <w:t>00</w:t>
            </w:r>
          </w:p>
        </w:tc>
        <w:tc>
          <w:tcPr>
            <w:tcW w:w="1485" w:type="dxa"/>
            <w:tcBorders>
              <w:bottom w:val="single" w:sz="4" w:space="0" w:color="auto"/>
              <w:right w:val="single" w:sz="4" w:space="0" w:color="auto"/>
            </w:tcBorders>
          </w:tcPr>
          <w:p w14:paraId="3F777A56" w14:textId="77777777" w:rsidR="00647365" w:rsidRPr="00857412" w:rsidRDefault="00647365" w:rsidP="002E1A78">
            <w:pPr>
              <w:pStyle w:val="NoSpacing"/>
              <w:jc w:val="right"/>
              <w:rPr>
                <w:sz w:val="20"/>
                <w:szCs w:val="20"/>
                <w:u w:val="double"/>
              </w:rPr>
            </w:pPr>
            <w:r w:rsidRPr="00857412">
              <w:rPr>
                <w:sz w:val="20"/>
                <w:szCs w:val="20"/>
                <w:u w:val="double"/>
              </w:rPr>
              <w:t>$</w:t>
            </w:r>
            <w:r>
              <w:rPr>
                <w:sz w:val="20"/>
                <w:szCs w:val="20"/>
                <w:u w:val="double"/>
              </w:rPr>
              <w:t>2,375,0</w:t>
            </w:r>
            <w:r w:rsidRPr="00857412">
              <w:rPr>
                <w:sz w:val="20"/>
                <w:szCs w:val="20"/>
                <w:u w:val="double"/>
              </w:rPr>
              <w:t>00</w:t>
            </w:r>
          </w:p>
        </w:tc>
      </w:tr>
      <w:tr w:rsidR="00647365" w:rsidRPr="00857412" w14:paraId="75FAB52E" w14:textId="77777777" w:rsidTr="002E1A78">
        <w:trPr>
          <w:jc w:val="center"/>
        </w:trPr>
        <w:tc>
          <w:tcPr>
            <w:tcW w:w="3664" w:type="dxa"/>
            <w:tcBorders>
              <w:top w:val="single" w:sz="4" w:space="0" w:color="auto"/>
            </w:tcBorders>
          </w:tcPr>
          <w:p w14:paraId="576C3260" w14:textId="77777777" w:rsidR="00647365" w:rsidRPr="00857412" w:rsidRDefault="00647365" w:rsidP="002E1A78">
            <w:pPr>
              <w:pStyle w:val="NoSpacing"/>
              <w:rPr>
                <w:sz w:val="20"/>
                <w:szCs w:val="20"/>
              </w:rPr>
            </w:pPr>
          </w:p>
        </w:tc>
        <w:tc>
          <w:tcPr>
            <w:tcW w:w="1545" w:type="dxa"/>
            <w:tcBorders>
              <w:top w:val="single" w:sz="4" w:space="0" w:color="auto"/>
            </w:tcBorders>
          </w:tcPr>
          <w:p w14:paraId="6CD56B22" w14:textId="77777777" w:rsidR="00647365" w:rsidRPr="00857412" w:rsidRDefault="00647365" w:rsidP="002E1A78">
            <w:pPr>
              <w:pStyle w:val="NoSpacing"/>
              <w:rPr>
                <w:sz w:val="20"/>
                <w:szCs w:val="20"/>
              </w:rPr>
            </w:pPr>
          </w:p>
        </w:tc>
        <w:tc>
          <w:tcPr>
            <w:tcW w:w="1485" w:type="dxa"/>
            <w:tcBorders>
              <w:top w:val="single" w:sz="4" w:space="0" w:color="auto"/>
            </w:tcBorders>
          </w:tcPr>
          <w:p w14:paraId="527BE485" w14:textId="77777777" w:rsidR="00647365" w:rsidRPr="00857412" w:rsidRDefault="00647365" w:rsidP="002E1A78">
            <w:pPr>
              <w:pStyle w:val="NoSpacing"/>
              <w:rPr>
                <w:sz w:val="20"/>
                <w:szCs w:val="20"/>
              </w:rPr>
            </w:pPr>
          </w:p>
        </w:tc>
      </w:tr>
      <w:tr w:rsidR="00647365" w:rsidRPr="00857412" w14:paraId="459AE099" w14:textId="77777777" w:rsidTr="002E1A78">
        <w:trPr>
          <w:jc w:val="center"/>
        </w:trPr>
        <w:tc>
          <w:tcPr>
            <w:tcW w:w="3664" w:type="dxa"/>
            <w:tcBorders>
              <w:bottom w:val="single" w:sz="4" w:space="0" w:color="auto"/>
            </w:tcBorders>
          </w:tcPr>
          <w:p w14:paraId="2E059102" w14:textId="77777777" w:rsidR="00647365" w:rsidRPr="00857412" w:rsidRDefault="00647365" w:rsidP="002E1A78">
            <w:pPr>
              <w:pStyle w:val="NoSpacing"/>
              <w:rPr>
                <w:sz w:val="20"/>
                <w:szCs w:val="20"/>
              </w:rPr>
            </w:pPr>
          </w:p>
        </w:tc>
        <w:tc>
          <w:tcPr>
            <w:tcW w:w="1545" w:type="dxa"/>
            <w:tcBorders>
              <w:bottom w:val="single" w:sz="4" w:space="0" w:color="auto"/>
            </w:tcBorders>
          </w:tcPr>
          <w:p w14:paraId="2698D7C3" w14:textId="77777777" w:rsidR="00647365" w:rsidRPr="00857412" w:rsidRDefault="00647365" w:rsidP="002E1A78">
            <w:pPr>
              <w:pStyle w:val="NoSpacing"/>
              <w:rPr>
                <w:sz w:val="20"/>
                <w:szCs w:val="20"/>
              </w:rPr>
            </w:pPr>
          </w:p>
        </w:tc>
        <w:tc>
          <w:tcPr>
            <w:tcW w:w="1485" w:type="dxa"/>
            <w:tcBorders>
              <w:bottom w:val="single" w:sz="4" w:space="0" w:color="auto"/>
            </w:tcBorders>
          </w:tcPr>
          <w:p w14:paraId="509A2C1B" w14:textId="77777777" w:rsidR="00647365" w:rsidRPr="00857412" w:rsidRDefault="00647365" w:rsidP="002E1A78">
            <w:pPr>
              <w:pStyle w:val="NoSpacing"/>
              <w:rPr>
                <w:sz w:val="20"/>
                <w:szCs w:val="20"/>
              </w:rPr>
            </w:pPr>
          </w:p>
        </w:tc>
      </w:tr>
      <w:tr w:rsidR="00647365" w:rsidRPr="00857412" w14:paraId="17656F4C" w14:textId="77777777" w:rsidTr="002E1A78">
        <w:trPr>
          <w:jc w:val="center"/>
        </w:trPr>
        <w:tc>
          <w:tcPr>
            <w:tcW w:w="6694" w:type="dxa"/>
            <w:gridSpan w:val="3"/>
            <w:tcBorders>
              <w:top w:val="single" w:sz="4" w:space="0" w:color="auto"/>
              <w:left w:val="single" w:sz="4" w:space="0" w:color="auto"/>
              <w:right w:val="single" w:sz="4" w:space="0" w:color="auto"/>
            </w:tcBorders>
            <w:shd w:val="clear" w:color="auto" w:fill="000000" w:themeFill="text1"/>
          </w:tcPr>
          <w:p w14:paraId="61A730C9" w14:textId="77777777" w:rsidR="00647365" w:rsidRPr="00857412" w:rsidRDefault="00647365" w:rsidP="002E1A78">
            <w:pPr>
              <w:pStyle w:val="NoSpacing"/>
              <w:jc w:val="center"/>
              <w:rPr>
                <w:b/>
                <w:sz w:val="20"/>
                <w:szCs w:val="20"/>
              </w:rPr>
            </w:pPr>
            <w:r>
              <w:rPr>
                <w:b/>
                <w:sz w:val="20"/>
                <w:szCs w:val="20"/>
              </w:rPr>
              <w:t>Vita Cleanse Inc.</w:t>
            </w:r>
          </w:p>
          <w:p w14:paraId="66077BBD" w14:textId="77777777" w:rsidR="00647365" w:rsidRPr="00857412" w:rsidRDefault="00647365" w:rsidP="002E1A78">
            <w:pPr>
              <w:pStyle w:val="NoSpacing"/>
              <w:jc w:val="center"/>
              <w:rPr>
                <w:b/>
                <w:sz w:val="20"/>
                <w:szCs w:val="20"/>
              </w:rPr>
            </w:pPr>
            <w:r w:rsidRPr="00857412">
              <w:rPr>
                <w:b/>
                <w:sz w:val="20"/>
                <w:szCs w:val="20"/>
              </w:rPr>
              <w:t>Income Statement</w:t>
            </w:r>
          </w:p>
          <w:tbl>
            <w:tblPr>
              <w:tblStyle w:val="TableGrid"/>
              <w:tblW w:w="64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7"/>
            </w:tblGrid>
            <w:tr w:rsidR="00647365" w:rsidRPr="00857412" w14:paraId="7F848A0D" w14:textId="77777777" w:rsidTr="002E1A78">
              <w:trPr>
                <w:jc w:val="center"/>
              </w:trPr>
              <w:tc>
                <w:tcPr>
                  <w:tcW w:w="6477" w:type="dxa"/>
                </w:tcPr>
                <w:p w14:paraId="4822F101" w14:textId="30EC90DD" w:rsidR="00647365" w:rsidRPr="00857412" w:rsidRDefault="00647365" w:rsidP="002E1A78">
                  <w:pPr>
                    <w:pStyle w:val="NoSpacing"/>
                    <w:jc w:val="center"/>
                    <w:rPr>
                      <w:b/>
                      <w:sz w:val="20"/>
                      <w:szCs w:val="20"/>
                    </w:rPr>
                  </w:pPr>
                  <w:r w:rsidRPr="00857412">
                    <w:rPr>
                      <w:b/>
                      <w:sz w:val="20"/>
                      <w:szCs w:val="20"/>
                    </w:rPr>
                    <w:t xml:space="preserve">For the Year Ended </w:t>
                  </w:r>
                  <w:r>
                    <w:rPr>
                      <w:b/>
                      <w:sz w:val="20"/>
                      <w:szCs w:val="20"/>
                    </w:rPr>
                    <w:t>June 30</w:t>
                  </w:r>
                  <w:r w:rsidRPr="00857412">
                    <w:rPr>
                      <w:b/>
                      <w:sz w:val="20"/>
                      <w:szCs w:val="20"/>
                    </w:rPr>
                    <w:t xml:space="preserve">, </w:t>
                  </w:r>
                  <w:r w:rsidR="002463D9">
                    <w:rPr>
                      <w:b/>
                      <w:sz w:val="20"/>
                      <w:szCs w:val="20"/>
                    </w:rPr>
                    <w:t>2024</w:t>
                  </w:r>
                </w:p>
              </w:tc>
            </w:tr>
          </w:tbl>
          <w:p w14:paraId="1AB11AFF" w14:textId="77777777" w:rsidR="00647365" w:rsidRPr="00857412" w:rsidRDefault="00647365" w:rsidP="002E1A78">
            <w:pPr>
              <w:pStyle w:val="NoSpacing"/>
              <w:jc w:val="center"/>
              <w:rPr>
                <w:sz w:val="20"/>
                <w:szCs w:val="20"/>
              </w:rPr>
            </w:pPr>
          </w:p>
        </w:tc>
      </w:tr>
      <w:tr w:rsidR="00647365" w:rsidRPr="00857412" w14:paraId="6D1B8BD6" w14:textId="77777777" w:rsidTr="002E1A78">
        <w:trPr>
          <w:jc w:val="center"/>
        </w:trPr>
        <w:tc>
          <w:tcPr>
            <w:tcW w:w="3664" w:type="dxa"/>
            <w:tcBorders>
              <w:left w:val="single" w:sz="4" w:space="0" w:color="auto"/>
            </w:tcBorders>
          </w:tcPr>
          <w:p w14:paraId="296B751A" w14:textId="77777777" w:rsidR="00647365" w:rsidRPr="00857412" w:rsidRDefault="00647365" w:rsidP="002E1A78">
            <w:pPr>
              <w:pStyle w:val="NoSpacing"/>
              <w:rPr>
                <w:sz w:val="20"/>
                <w:szCs w:val="20"/>
              </w:rPr>
            </w:pPr>
            <w:r w:rsidRPr="00857412">
              <w:rPr>
                <w:sz w:val="20"/>
                <w:szCs w:val="20"/>
              </w:rPr>
              <w:t>Sales</w:t>
            </w:r>
          </w:p>
        </w:tc>
        <w:tc>
          <w:tcPr>
            <w:tcW w:w="1545" w:type="dxa"/>
          </w:tcPr>
          <w:p w14:paraId="1A782CA8" w14:textId="77777777" w:rsidR="00647365" w:rsidRPr="00857412" w:rsidRDefault="00647365" w:rsidP="002E1A78">
            <w:pPr>
              <w:pStyle w:val="NoSpacing"/>
              <w:rPr>
                <w:sz w:val="20"/>
                <w:szCs w:val="20"/>
              </w:rPr>
            </w:pPr>
          </w:p>
        </w:tc>
        <w:tc>
          <w:tcPr>
            <w:tcW w:w="1485" w:type="dxa"/>
            <w:tcBorders>
              <w:right w:val="single" w:sz="4" w:space="0" w:color="auto"/>
            </w:tcBorders>
          </w:tcPr>
          <w:p w14:paraId="0F55E414" w14:textId="77777777" w:rsidR="00647365" w:rsidRPr="00857412" w:rsidRDefault="00647365" w:rsidP="002E1A78">
            <w:pPr>
              <w:pStyle w:val="NoSpacing"/>
              <w:jc w:val="right"/>
              <w:rPr>
                <w:sz w:val="20"/>
                <w:szCs w:val="20"/>
              </w:rPr>
            </w:pPr>
            <w:r w:rsidRPr="00857412">
              <w:rPr>
                <w:sz w:val="20"/>
                <w:szCs w:val="20"/>
              </w:rPr>
              <w:t>$</w:t>
            </w:r>
            <w:r>
              <w:rPr>
                <w:sz w:val="20"/>
                <w:szCs w:val="20"/>
              </w:rPr>
              <w:t>3,650</w:t>
            </w:r>
            <w:r w:rsidRPr="00857412">
              <w:rPr>
                <w:sz w:val="20"/>
                <w:szCs w:val="20"/>
              </w:rPr>
              <w:t>,000</w:t>
            </w:r>
          </w:p>
        </w:tc>
      </w:tr>
      <w:tr w:rsidR="00647365" w:rsidRPr="00857412" w14:paraId="6D09CAB0" w14:textId="77777777" w:rsidTr="002E1A78">
        <w:trPr>
          <w:jc w:val="center"/>
        </w:trPr>
        <w:tc>
          <w:tcPr>
            <w:tcW w:w="3664" w:type="dxa"/>
            <w:tcBorders>
              <w:left w:val="single" w:sz="4" w:space="0" w:color="auto"/>
            </w:tcBorders>
          </w:tcPr>
          <w:p w14:paraId="54D06FE6" w14:textId="77777777" w:rsidR="00647365" w:rsidRPr="00857412" w:rsidRDefault="00647365" w:rsidP="002E1A78">
            <w:pPr>
              <w:pStyle w:val="NoSpacing"/>
              <w:rPr>
                <w:sz w:val="20"/>
                <w:szCs w:val="20"/>
              </w:rPr>
            </w:pPr>
            <w:r w:rsidRPr="00857412">
              <w:rPr>
                <w:sz w:val="20"/>
                <w:szCs w:val="20"/>
              </w:rPr>
              <w:t>Cost of goods sold</w:t>
            </w:r>
          </w:p>
        </w:tc>
        <w:tc>
          <w:tcPr>
            <w:tcW w:w="1545" w:type="dxa"/>
          </w:tcPr>
          <w:p w14:paraId="5B61BEC4" w14:textId="77777777" w:rsidR="00647365" w:rsidRPr="00857412" w:rsidRDefault="00647365" w:rsidP="002E1A78">
            <w:pPr>
              <w:pStyle w:val="NoSpacing"/>
              <w:rPr>
                <w:sz w:val="20"/>
                <w:szCs w:val="20"/>
              </w:rPr>
            </w:pPr>
          </w:p>
        </w:tc>
        <w:tc>
          <w:tcPr>
            <w:tcW w:w="1485" w:type="dxa"/>
            <w:tcBorders>
              <w:right w:val="single" w:sz="4" w:space="0" w:color="auto"/>
            </w:tcBorders>
          </w:tcPr>
          <w:p w14:paraId="4FE05AD7" w14:textId="77777777" w:rsidR="00647365" w:rsidRPr="00857412" w:rsidRDefault="00647365" w:rsidP="002E1A78">
            <w:pPr>
              <w:pStyle w:val="NoSpacing"/>
              <w:jc w:val="right"/>
              <w:rPr>
                <w:sz w:val="20"/>
                <w:szCs w:val="20"/>
                <w:u w:val="single"/>
              </w:rPr>
            </w:pPr>
            <w:r>
              <w:rPr>
                <w:sz w:val="20"/>
                <w:szCs w:val="20"/>
                <w:u w:val="single"/>
              </w:rPr>
              <w:t>2,140</w:t>
            </w:r>
            <w:r w:rsidRPr="00857412">
              <w:rPr>
                <w:sz w:val="20"/>
                <w:szCs w:val="20"/>
                <w:u w:val="single"/>
              </w:rPr>
              <w:t>,000</w:t>
            </w:r>
          </w:p>
        </w:tc>
      </w:tr>
      <w:tr w:rsidR="00647365" w:rsidRPr="00857412" w14:paraId="0EEF5C7B" w14:textId="77777777" w:rsidTr="002E1A78">
        <w:trPr>
          <w:jc w:val="center"/>
        </w:trPr>
        <w:tc>
          <w:tcPr>
            <w:tcW w:w="3664" w:type="dxa"/>
            <w:tcBorders>
              <w:left w:val="single" w:sz="4" w:space="0" w:color="auto"/>
            </w:tcBorders>
          </w:tcPr>
          <w:p w14:paraId="2BB1A0F3" w14:textId="77777777" w:rsidR="00647365" w:rsidRPr="00857412" w:rsidRDefault="00647365" w:rsidP="002E1A78">
            <w:pPr>
              <w:pStyle w:val="NoSpacing"/>
              <w:rPr>
                <w:sz w:val="20"/>
                <w:szCs w:val="20"/>
              </w:rPr>
            </w:pPr>
            <w:r w:rsidRPr="00857412">
              <w:rPr>
                <w:sz w:val="20"/>
                <w:szCs w:val="20"/>
              </w:rPr>
              <w:t>Gross profit</w:t>
            </w:r>
          </w:p>
        </w:tc>
        <w:tc>
          <w:tcPr>
            <w:tcW w:w="1545" w:type="dxa"/>
          </w:tcPr>
          <w:p w14:paraId="58784A0A" w14:textId="77777777" w:rsidR="00647365" w:rsidRPr="00857412" w:rsidRDefault="00647365" w:rsidP="002E1A78">
            <w:pPr>
              <w:pStyle w:val="NoSpacing"/>
              <w:rPr>
                <w:sz w:val="20"/>
                <w:szCs w:val="20"/>
              </w:rPr>
            </w:pPr>
          </w:p>
        </w:tc>
        <w:tc>
          <w:tcPr>
            <w:tcW w:w="1485" w:type="dxa"/>
            <w:tcBorders>
              <w:right w:val="single" w:sz="4" w:space="0" w:color="auto"/>
            </w:tcBorders>
          </w:tcPr>
          <w:p w14:paraId="19BD5194" w14:textId="77777777" w:rsidR="00647365" w:rsidRPr="00857412" w:rsidRDefault="00647365" w:rsidP="002E1A78">
            <w:pPr>
              <w:pStyle w:val="NoSpacing"/>
              <w:jc w:val="right"/>
              <w:rPr>
                <w:sz w:val="20"/>
                <w:szCs w:val="20"/>
              </w:rPr>
            </w:pPr>
            <w:r>
              <w:rPr>
                <w:sz w:val="20"/>
                <w:szCs w:val="20"/>
              </w:rPr>
              <w:t>1,510</w:t>
            </w:r>
            <w:r w:rsidRPr="00857412">
              <w:rPr>
                <w:sz w:val="20"/>
                <w:szCs w:val="20"/>
              </w:rPr>
              <w:t>,000</w:t>
            </w:r>
          </w:p>
        </w:tc>
      </w:tr>
      <w:tr w:rsidR="00647365" w:rsidRPr="00857412" w14:paraId="3C4DF96D" w14:textId="77777777" w:rsidTr="002E1A78">
        <w:trPr>
          <w:jc w:val="center"/>
        </w:trPr>
        <w:tc>
          <w:tcPr>
            <w:tcW w:w="3664" w:type="dxa"/>
            <w:tcBorders>
              <w:left w:val="single" w:sz="4" w:space="0" w:color="auto"/>
            </w:tcBorders>
          </w:tcPr>
          <w:p w14:paraId="0FBB99A0" w14:textId="77777777" w:rsidR="00647365" w:rsidRPr="00857412" w:rsidRDefault="00647365" w:rsidP="002E1A78">
            <w:pPr>
              <w:pStyle w:val="NoSpacing"/>
              <w:rPr>
                <w:sz w:val="20"/>
                <w:szCs w:val="20"/>
              </w:rPr>
            </w:pPr>
            <w:r w:rsidRPr="00857412">
              <w:rPr>
                <w:sz w:val="20"/>
                <w:szCs w:val="20"/>
              </w:rPr>
              <w:t>Operating expenses</w:t>
            </w:r>
          </w:p>
        </w:tc>
        <w:tc>
          <w:tcPr>
            <w:tcW w:w="1545" w:type="dxa"/>
          </w:tcPr>
          <w:p w14:paraId="2B0158C8" w14:textId="77777777" w:rsidR="00647365" w:rsidRPr="00857412" w:rsidRDefault="00647365" w:rsidP="002E1A78">
            <w:pPr>
              <w:pStyle w:val="NoSpacing"/>
              <w:rPr>
                <w:sz w:val="20"/>
                <w:szCs w:val="20"/>
              </w:rPr>
            </w:pPr>
          </w:p>
        </w:tc>
        <w:tc>
          <w:tcPr>
            <w:tcW w:w="1485" w:type="dxa"/>
            <w:tcBorders>
              <w:right w:val="single" w:sz="4" w:space="0" w:color="auto"/>
            </w:tcBorders>
          </w:tcPr>
          <w:p w14:paraId="6DB7B956" w14:textId="77777777" w:rsidR="00647365" w:rsidRPr="00857412" w:rsidRDefault="00647365" w:rsidP="002E1A78">
            <w:pPr>
              <w:pStyle w:val="NoSpacing"/>
              <w:jc w:val="right"/>
              <w:rPr>
                <w:sz w:val="20"/>
                <w:szCs w:val="20"/>
                <w:u w:val="single"/>
              </w:rPr>
            </w:pPr>
            <w:r>
              <w:rPr>
                <w:sz w:val="20"/>
                <w:szCs w:val="20"/>
                <w:u w:val="single"/>
              </w:rPr>
              <w:t>925</w:t>
            </w:r>
            <w:r w:rsidRPr="00857412">
              <w:rPr>
                <w:sz w:val="20"/>
                <w:szCs w:val="20"/>
                <w:u w:val="single"/>
              </w:rPr>
              <w:t>,000</w:t>
            </w:r>
          </w:p>
        </w:tc>
      </w:tr>
      <w:tr w:rsidR="00647365" w:rsidRPr="00857412" w14:paraId="0A5C2749" w14:textId="77777777" w:rsidTr="002E1A78">
        <w:trPr>
          <w:jc w:val="center"/>
        </w:trPr>
        <w:tc>
          <w:tcPr>
            <w:tcW w:w="3664" w:type="dxa"/>
            <w:tcBorders>
              <w:left w:val="single" w:sz="4" w:space="0" w:color="auto"/>
            </w:tcBorders>
          </w:tcPr>
          <w:p w14:paraId="166694B4" w14:textId="77777777" w:rsidR="00647365" w:rsidRPr="00857412" w:rsidRDefault="00647365" w:rsidP="002E1A78">
            <w:pPr>
              <w:pStyle w:val="NoSpacing"/>
              <w:rPr>
                <w:sz w:val="20"/>
                <w:szCs w:val="20"/>
              </w:rPr>
            </w:pPr>
            <w:r w:rsidRPr="00857412">
              <w:rPr>
                <w:sz w:val="20"/>
                <w:szCs w:val="20"/>
              </w:rPr>
              <w:t>Operating income</w:t>
            </w:r>
          </w:p>
        </w:tc>
        <w:tc>
          <w:tcPr>
            <w:tcW w:w="1545" w:type="dxa"/>
          </w:tcPr>
          <w:p w14:paraId="78638984" w14:textId="77777777" w:rsidR="00647365" w:rsidRPr="00857412" w:rsidRDefault="00647365" w:rsidP="002E1A78">
            <w:pPr>
              <w:pStyle w:val="NoSpacing"/>
              <w:rPr>
                <w:sz w:val="20"/>
                <w:szCs w:val="20"/>
              </w:rPr>
            </w:pPr>
          </w:p>
        </w:tc>
        <w:tc>
          <w:tcPr>
            <w:tcW w:w="1485" w:type="dxa"/>
            <w:tcBorders>
              <w:right w:val="single" w:sz="4" w:space="0" w:color="auto"/>
            </w:tcBorders>
          </w:tcPr>
          <w:p w14:paraId="1D9F7BC6" w14:textId="77777777" w:rsidR="00647365" w:rsidRPr="00857412" w:rsidRDefault="00647365" w:rsidP="002E1A78">
            <w:pPr>
              <w:pStyle w:val="NoSpacing"/>
              <w:jc w:val="right"/>
              <w:rPr>
                <w:sz w:val="20"/>
                <w:szCs w:val="20"/>
              </w:rPr>
            </w:pPr>
            <w:r>
              <w:rPr>
                <w:sz w:val="20"/>
                <w:szCs w:val="20"/>
              </w:rPr>
              <w:t>585</w:t>
            </w:r>
            <w:r w:rsidRPr="00857412">
              <w:rPr>
                <w:sz w:val="20"/>
                <w:szCs w:val="20"/>
              </w:rPr>
              <w:t>,000</w:t>
            </w:r>
          </w:p>
        </w:tc>
      </w:tr>
      <w:tr w:rsidR="00647365" w:rsidRPr="00857412" w14:paraId="78DF381C" w14:textId="77777777" w:rsidTr="002E1A78">
        <w:trPr>
          <w:jc w:val="center"/>
        </w:trPr>
        <w:tc>
          <w:tcPr>
            <w:tcW w:w="3664" w:type="dxa"/>
            <w:tcBorders>
              <w:left w:val="single" w:sz="4" w:space="0" w:color="auto"/>
            </w:tcBorders>
          </w:tcPr>
          <w:p w14:paraId="0C5BD285" w14:textId="77777777" w:rsidR="00647365" w:rsidRPr="00857412" w:rsidRDefault="00647365" w:rsidP="002E1A78">
            <w:pPr>
              <w:pStyle w:val="NoSpacing"/>
              <w:rPr>
                <w:sz w:val="20"/>
                <w:szCs w:val="20"/>
              </w:rPr>
            </w:pPr>
            <w:r w:rsidRPr="00857412">
              <w:rPr>
                <w:sz w:val="20"/>
                <w:szCs w:val="20"/>
              </w:rPr>
              <w:t>Interest expense</w:t>
            </w:r>
          </w:p>
        </w:tc>
        <w:tc>
          <w:tcPr>
            <w:tcW w:w="1545" w:type="dxa"/>
          </w:tcPr>
          <w:p w14:paraId="39A7F83B" w14:textId="77777777" w:rsidR="00647365" w:rsidRPr="00857412" w:rsidRDefault="00647365" w:rsidP="002E1A78">
            <w:pPr>
              <w:pStyle w:val="NoSpacing"/>
              <w:rPr>
                <w:sz w:val="20"/>
                <w:szCs w:val="20"/>
              </w:rPr>
            </w:pPr>
          </w:p>
        </w:tc>
        <w:tc>
          <w:tcPr>
            <w:tcW w:w="1485" w:type="dxa"/>
            <w:tcBorders>
              <w:right w:val="single" w:sz="4" w:space="0" w:color="auto"/>
            </w:tcBorders>
          </w:tcPr>
          <w:p w14:paraId="7BEAC6F2" w14:textId="77777777" w:rsidR="00647365" w:rsidRPr="00857412" w:rsidRDefault="00647365" w:rsidP="002E1A78">
            <w:pPr>
              <w:pStyle w:val="NoSpacing"/>
              <w:jc w:val="right"/>
              <w:rPr>
                <w:sz w:val="20"/>
                <w:szCs w:val="20"/>
                <w:u w:val="single"/>
              </w:rPr>
            </w:pPr>
            <w:r>
              <w:rPr>
                <w:sz w:val="20"/>
                <w:szCs w:val="20"/>
                <w:u w:val="single"/>
              </w:rPr>
              <w:t>143,0</w:t>
            </w:r>
            <w:r w:rsidRPr="00857412">
              <w:rPr>
                <w:sz w:val="20"/>
                <w:szCs w:val="20"/>
                <w:u w:val="single"/>
              </w:rPr>
              <w:t>00</w:t>
            </w:r>
          </w:p>
        </w:tc>
      </w:tr>
      <w:tr w:rsidR="00647365" w:rsidRPr="00857412" w14:paraId="424C52F4" w14:textId="77777777" w:rsidTr="002E1A78">
        <w:trPr>
          <w:jc w:val="center"/>
        </w:trPr>
        <w:tc>
          <w:tcPr>
            <w:tcW w:w="3664" w:type="dxa"/>
            <w:tcBorders>
              <w:left w:val="single" w:sz="4" w:space="0" w:color="auto"/>
            </w:tcBorders>
          </w:tcPr>
          <w:p w14:paraId="2678704D" w14:textId="77777777" w:rsidR="00647365" w:rsidRPr="00857412" w:rsidRDefault="00647365" w:rsidP="002E1A78">
            <w:pPr>
              <w:pStyle w:val="NoSpacing"/>
              <w:rPr>
                <w:sz w:val="20"/>
                <w:szCs w:val="20"/>
              </w:rPr>
            </w:pPr>
            <w:r w:rsidRPr="00857412">
              <w:rPr>
                <w:sz w:val="20"/>
                <w:szCs w:val="20"/>
              </w:rPr>
              <w:t>Income before taxes</w:t>
            </w:r>
          </w:p>
        </w:tc>
        <w:tc>
          <w:tcPr>
            <w:tcW w:w="1545" w:type="dxa"/>
          </w:tcPr>
          <w:p w14:paraId="757903A0" w14:textId="77777777" w:rsidR="00647365" w:rsidRPr="00857412" w:rsidRDefault="00647365" w:rsidP="002E1A78">
            <w:pPr>
              <w:pStyle w:val="NoSpacing"/>
              <w:rPr>
                <w:sz w:val="20"/>
                <w:szCs w:val="20"/>
              </w:rPr>
            </w:pPr>
          </w:p>
        </w:tc>
        <w:tc>
          <w:tcPr>
            <w:tcW w:w="1485" w:type="dxa"/>
            <w:tcBorders>
              <w:right w:val="single" w:sz="4" w:space="0" w:color="auto"/>
            </w:tcBorders>
          </w:tcPr>
          <w:p w14:paraId="3E8D002B" w14:textId="77777777" w:rsidR="00647365" w:rsidRPr="00857412" w:rsidRDefault="00647365" w:rsidP="002E1A78">
            <w:pPr>
              <w:pStyle w:val="NoSpacing"/>
              <w:jc w:val="right"/>
              <w:rPr>
                <w:sz w:val="20"/>
                <w:szCs w:val="20"/>
              </w:rPr>
            </w:pPr>
            <w:r>
              <w:rPr>
                <w:sz w:val="20"/>
                <w:szCs w:val="20"/>
              </w:rPr>
              <w:t>442,0</w:t>
            </w:r>
            <w:r w:rsidRPr="00857412">
              <w:rPr>
                <w:sz w:val="20"/>
                <w:szCs w:val="20"/>
              </w:rPr>
              <w:t>00</w:t>
            </w:r>
          </w:p>
        </w:tc>
      </w:tr>
      <w:tr w:rsidR="00647365" w:rsidRPr="00857412" w14:paraId="438E84EF" w14:textId="77777777" w:rsidTr="002E1A78">
        <w:trPr>
          <w:jc w:val="center"/>
        </w:trPr>
        <w:tc>
          <w:tcPr>
            <w:tcW w:w="3664" w:type="dxa"/>
            <w:tcBorders>
              <w:left w:val="single" w:sz="4" w:space="0" w:color="auto"/>
            </w:tcBorders>
          </w:tcPr>
          <w:p w14:paraId="0517329C" w14:textId="77777777" w:rsidR="00647365" w:rsidRPr="00857412" w:rsidRDefault="00647365" w:rsidP="002E1A78">
            <w:pPr>
              <w:pStyle w:val="NoSpacing"/>
              <w:rPr>
                <w:sz w:val="20"/>
                <w:szCs w:val="20"/>
              </w:rPr>
            </w:pPr>
            <w:r w:rsidRPr="00857412">
              <w:rPr>
                <w:sz w:val="20"/>
                <w:szCs w:val="20"/>
              </w:rPr>
              <w:t>Income taxes</w:t>
            </w:r>
          </w:p>
        </w:tc>
        <w:tc>
          <w:tcPr>
            <w:tcW w:w="1545" w:type="dxa"/>
          </w:tcPr>
          <w:p w14:paraId="65FD4796" w14:textId="77777777" w:rsidR="00647365" w:rsidRPr="00857412" w:rsidRDefault="00647365" w:rsidP="002E1A78">
            <w:pPr>
              <w:pStyle w:val="NoSpacing"/>
              <w:rPr>
                <w:sz w:val="20"/>
                <w:szCs w:val="20"/>
              </w:rPr>
            </w:pPr>
          </w:p>
        </w:tc>
        <w:tc>
          <w:tcPr>
            <w:tcW w:w="1485" w:type="dxa"/>
            <w:tcBorders>
              <w:right w:val="single" w:sz="4" w:space="0" w:color="auto"/>
            </w:tcBorders>
          </w:tcPr>
          <w:p w14:paraId="40B0392F" w14:textId="77777777" w:rsidR="00647365" w:rsidRPr="00857412" w:rsidRDefault="00647365" w:rsidP="002E1A78">
            <w:pPr>
              <w:pStyle w:val="NoSpacing"/>
              <w:jc w:val="right"/>
              <w:rPr>
                <w:sz w:val="20"/>
                <w:szCs w:val="20"/>
                <w:u w:val="single"/>
              </w:rPr>
            </w:pPr>
            <w:r>
              <w:rPr>
                <w:sz w:val="20"/>
                <w:szCs w:val="20"/>
                <w:u w:val="single"/>
              </w:rPr>
              <w:t>115,0</w:t>
            </w:r>
            <w:r w:rsidRPr="00857412">
              <w:rPr>
                <w:sz w:val="20"/>
                <w:szCs w:val="20"/>
                <w:u w:val="single"/>
              </w:rPr>
              <w:t>00</w:t>
            </w:r>
          </w:p>
        </w:tc>
      </w:tr>
      <w:tr w:rsidR="00647365" w:rsidRPr="00857412" w14:paraId="0A018D6C" w14:textId="77777777" w:rsidTr="002E1A78">
        <w:trPr>
          <w:jc w:val="center"/>
        </w:trPr>
        <w:tc>
          <w:tcPr>
            <w:tcW w:w="3664" w:type="dxa"/>
            <w:tcBorders>
              <w:left w:val="single" w:sz="4" w:space="0" w:color="auto"/>
              <w:bottom w:val="single" w:sz="4" w:space="0" w:color="auto"/>
            </w:tcBorders>
          </w:tcPr>
          <w:p w14:paraId="4D8E9BE4" w14:textId="77777777" w:rsidR="00647365" w:rsidRPr="00857412" w:rsidRDefault="00647365" w:rsidP="002E1A78">
            <w:pPr>
              <w:pStyle w:val="NoSpacing"/>
              <w:rPr>
                <w:sz w:val="20"/>
                <w:szCs w:val="20"/>
              </w:rPr>
            </w:pPr>
            <w:r w:rsidRPr="00857412">
              <w:rPr>
                <w:sz w:val="20"/>
                <w:szCs w:val="20"/>
              </w:rPr>
              <w:t>Net income</w:t>
            </w:r>
          </w:p>
        </w:tc>
        <w:tc>
          <w:tcPr>
            <w:tcW w:w="1545" w:type="dxa"/>
            <w:tcBorders>
              <w:bottom w:val="single" w:sz="4" w:space="0" w:color="auto"/>
            </w:tcBorders>
          </w:tcPr>
          <w:p w14:paraId="72FF5636" w14:textId="77777777" w:rsidR="00647365" w:rsidRPr="00857412" w:rsidRDefault="00647365" w:rsidP="002E1A78">
            <w:pPr>
              <w:pStyle w:val="NoSpacing"/>
              <w:rPr>
                <w:sz w:val="20"/>
                <w:szCs w:val="20"/>
              </w:rPr>
            </w:pPr>
          </w:p>
        </w:tc>
        <w:tc>
          <w:tcPr>
            <w:tcW w:w="1485" w:type="dxa"/>
            <w:tcBorders>
              <w:bottom w:val="single" w:sz="4" w:space="0" w:color="auto"/>
              <w:right w:val="single" w:sz="4" w:space="0" w:color="auto"/>
            </w:tcBorders>
          </w:tcPr>
          <w:p w14:paraId="489B5465" w14:textId="77777777" w:rsidR="00647365" w:rsidRPr="00857412" w:rsidRDefault="00647365" w:rsidP="002E1A78">
            <w:pPr>
              <w:pStyle w:val="NoSpacing"/>
              <w:jc w:val="right"/>
              <w:rPr>
                <w:sz w:val="20"/>
                <w:szCs w:val="20"/>
                <w:u w:val="double"/>
              </w:rPr>
            </w:pPr>
            <w:r w:rsidRPr="00857412">
              <w:rPr>
                <w:sz w:val="20"/>
                <w:szCs w:val="20"/>
                <w:u w:val="double"/>
              </w:rPr>
              <w:t>$</w:t>
            </w:r>
            <w:r>
              <w:rPr>
                <w:sz w:val="20"/>
                <w:szCs w:val="20"/>
                <w:u w:val="double"/>
              </w:rPr>
              <w:t>327,0</w:t>
            </w:r>
            <w:r w:rsidRPr="00857412">
              <w:rPr>
                <w:sz w:val="20"/>
                <w:szCs w:val="20"/>
                <w:u w:val="double"/>
              </w:rPr>
              <w:t>00</w:t>
            </w:r>
          </w:p>
        </w:tc>
      </w:tr>
      <w:tr w:rsidR="00647365" w:rsidRPr="00857412" w14:paraId="6F588924" w14:textId="77777777" w:rsidTr="002E1A78">
        <w:trPr>
          <w:jc w:val="center"/>
        </w:trPr>
        <w:tc>
          <w:tcPr>
            <w:tcW w:w="3664" w:type="dxa"/>
            <w:tcBorders>
              <w:top w:val="single" w:sz="4" w:space="0" w:color="auto"/>
            </w:tcBorders>
          </w:tcPr>
          <w:p w14:paraId="789B1CD5" w14:textId="77777777" w:rsidR="00647365" w:rsidRPr="00857412" w:rsidRDefault="00647365" w:rsidP="002E1A78">
            <w:pPr>
              <w:pStyle w:val="NoSpacing"/>
              <w:rPr>
                <w:sz w:val="20"/>
                <w:szCs w:val="20"/>
              </w:rPr>
            </w:pPr>
          </w:p>
        </w:tc>
        <w:tc>
          <w:tcPr>
            <w:tcW w:w="1545" w:type="dxa"/>
            <w:tcBorders>
              <w:top w:val="single" w:sz="4" w:space="0" w:color="auto"/>
            </w:tcBorders>
          </w:tcPr>
          <w:p w14:paraId="71AE04D9" w14:textId="77777777" w:rsidR="00647365" w:rsidRPr="00857412" w:rsidRDefault="00647365" w:rsidP="002E1A78">
            <w:pPr>
              <w:pStyle w:val="NoSpacing"/>
              <w:rPr>
                <w:sz w:val="20"/>
                <w:szCs w:val="20"/>
              </w:rPr>
            </w:pPr>
          </w:p>
        </w:tc>
        <w:tc>
          <w:tcPr>
            <w:tcW w:w="1485" w:type="dxa"/>
            <w:tcBorders>
              <w:top w:val="single" w:sz="4" w:space="0" w:color="auto"/>
            </w:tcBorders>
          </w:tcPr>
          <w:p w14:paraId="3BFCE135" w14:textId="77777777" w:rsidR="00647365" w:rsidRPr="00857412" w:rsidRDefault="00647365" w:rsidP="002E1A78">
            <w:pPr>
              <w:pStyle w:val="NoSpacing"/>
              <w:rPr>
                <w:sz w:val="20"/>
                <w:szCs w:val="20"/>
              </w:rPr>
            </w:pPr>
          </w:p>
        </w:tc>
      </w:tr>
    </w:tbl>
    <w:p w14:paraId="32921095" w14:textId="77777777" w:rsidR="00647365" w:rsidRDefault="00647365" w:rsidP="00647365">
      <w:pPr>
        <w:rPr>
          <w:sz w:val="20"/>
          <w:szCs w:val="20"/>
        </w:rPr>
      </w:pPr>
      <w:r>
        <w:rPr>
          <w:sz w:val="20"/>
          <w:szCs w:val="20"/>
        </w:rPr>
        <w:t>Additional information:</w:t>
      </w:r>
    </w:p>
    <w:p w14:paraId="2892EA30" w14:textId="6C7B256E" w:rsidR="00647365" w:rsidRDefault="00647365" w:rsidP="00647365">
      <w:pPr>
        <w:pStyle w:val="ListParagraph"/>
        <w:numPr>
          <w:ilvl w:val="0"/>
          <w:numId w:val="54"/>
        </w:numPr>
        <w:rPr>
          <w:sz w:val="20"/>
          <w:szCs w:val="20"/>
        </w:rPr>
      </w:pPr>
      <w:r>
        <w:rPr>
          <w:sz w:val="20"/>
          <w:szCs w:val="20"/>
        </w:rPr>
        <w:t xml:space="preserve">Operating expenses are composed of: Depreciation $238,000; Salaries $588,000; Loss on Sale of Equipment $23,000; </w:t>
      </w:r>
      <w:r w:rsidR="001054DB">
        <w:rPr>
          <w:sz w:val="20"/>
          <w:szCs w:val="20"/>
        </w:rPr>
        <w:t>other</w:t>
      </w:r>
      <w:r>
        <w:rPr>
          <w:sz w:val="20"/>
          <w:szCs w:val="20"/>
        </w:rPr>
        <w:t xml:space="preserve"> operating expenses $76,000.</w:t>
      </w:r>
    </w:p>
    <w:p w14:paraId="272F06E9" w14:textId="77777777" w:rsidR="00647365" w:rsidRPr="0090207A" w:rsidRDefault="00647365" w:rsidP="00647365">
      <w:pPr>
        <w:pStyle w:val="ListParagraph"/>
        <w:numPr>
          <w:ilvl w:val="0"/>
          <w:numId w:val="54"/>
        </w:numPr>
        <w:rPr>
          <w:sz w:val="20"/>
          <w:szCs w:val="20"/>
        </w:rPr>
      </w:pPr>
      <w:r>
        <w:rPr>
          <w:sz w:val="20"/>
          <w:szCs w:val="20"/>
        </w:rPr>
        <w:t>Prepaid insurance is related to the other operating expenses.</w:t>
      </w:r>
    </w:p>
    <w:p w14:paraId="5228D975" w14:textId="77777777" w:rsidR="00647365" w:rsidRDefault="00647365" w:rsidP="00647365">
      <w:pPr>
        <w:pStyle w:val="ListParagraph"/>
        <w:numPr>
          <w:ilvl w:val="0"/>
          <w:numId w:val="54"/>
        </w:numPr>
        <w:rPr>
          <w:sz w:val="20"/>
          <w:szCs w:val="20"/>
        </w:rPr>
      </w:pPr>
      <w:r>
        <w:rPr>
          <w:sz w:val="20"/>
          <w:szCs w:val="20"/>
        </w:rPr>
        <w:t>Equipment was purchased during the year for $276,000 cash.</w:t>
      </w:r>
    </w:p>
    <w:p w14:paraId="042B3BEB" w14:textId="77777777" w:rsidR="00647365" w:rsidRDefault="00647365" w:rsidP="00647365">
      <w:pPr>
        <w:pStyle w:val="ListParagraph"/>
        <w:numPr>
          <w:ilvl w:val="0"/>
          <w:numId w:val="54"/>
        </w:numPr>
        <w:rPr>
          <w:sz w:val="20"/>
          <w:szCs w:val="20"/>
        </w:rPr>
      </w:pPr>
      <w:r>
        <w:rPr>
          <w:sz w:val="20"/>
          <w:szCs w:val="20"/>
        </w:rPr>
        <w:t>Equipment was sold for cash during the year.  The original cost of the equipment was $344,000, and the accumulated depreciation was $280,000.</w:t>
      </w:r>
    </w:p>
    <w:p w14:paraId="09A654C1" w14:textId="77777777" w:rsidR="00647365" w:rsidRDefault="00647365" w:rsidP="00647365">
      <w:pPr>
        <w:pStyle w:val="ListParagraph"/>
        <w:numPr>
          <w:ilvl w:val="0"/>
          <w:numId w:val="54"/>
        </w:numPr>
        <w:rPr>
          <w:sz w:val="20"/>
          <w:szCs w:val="20"/>
        </w:rPr>
      </w:pPr>
      <w:r>
        <w:rPr>
          <w:sz w:val="20"/>
          <w:szCs w:val="20"/>
        </w:rPr>
        <w:t>Dividends were declared and paid during the year.</w:t>
      </w:r>
    </w:p>
    <w:p w14:paraId="4D0E344C" w14:textId="77777777" w:rsidR="00647365" w:rsidRPr="00857412" w:rsidRDefault="00647365" w:rsidP="00647365">
      <w:pPr>
        <w:rPr>
          <w:sz w:val="20"/>
          <w:szCs w:val="20"/>
        </w:rPr>
      </w:pPr>
    </w:p>
    <w:p w14:paraId="34F92CB0" w14:textId="77777777" w:rsidR="00647365" w:rsidRPr="008531F6" w:rsidRDefault="00647365" w:rsidP="00647365">
      <w:pPr>
        <w:rPr>
          <w:b/>
          <w:sz w:val="20"/>
          <w:szCs w:val="20"/>
        </w:rPr>
      </w:pPr>
      <w:r w:rsidRPr="008531F6">
        <w:rPr>
          <w:b/>
          <w:sz w:val="20"/>
          <w:szCs w:val="20"/>
        </w:rPr>
        <w:t>Required:</w:t>
      </w:r>
    </w:p>
    <w:p w14:paraId="5634370D" w14:textId="77777777" w:rsidR="00647365" w:rsidRPr="00857412" w:rsidRDefault="00647365" w:rsidP="00647365">
      <w:pPr>
        <w:rPr>
          <w:sz w:val="20"/>
          <w:szCs w:val="20"/>
        </w:rPr>
      </w:pPr>
      <w:r>
        <w:rPr>
          <w:sz w:val="20"/>
          <w:szCs w:val="20"/>
        </w:rPr>
        <w:t>Prepare a cash flow statement using the direct method or indirect method or both (depending on what your instructor assigns).</w:t>
      </w:r>
      <w:r w:rsidRPr="00857412">
        <w:rPr>
          <w:sz w:val="20"/>
          <w:szCs w:val="20"/>
        </w:rPr>
        <w:br w:type="page"/>
      </w:r>
    </w:p>
    <w:p w14:paraId="5FDAE05F" w14:textId="77777777" w:rsidR="001054DB" w:rsidRDefault="001054DB" w:rsidP="00647365">
      <w:pPr>
        <w:rPr>
          <w:b/>
          <w:sz w:val="20"/>
          <w:szCs w:val="20"/>
        </w:rPr>
      </w:pPr>
    </w:p>
    <w:p w14:paraId="2C30C2C5" w14:textId="61E86931" w:rsidR="00647365" w:rsidRDefault="00647365" w:rsidP="00647365">
      <w:pPr>
        <w:rPr>
          <w:b/>
          <w:sz w:val="20"/>
          <w:szCs w:val="20"/>
        </w:rPr>
      </w:pPr>
      <w:r w:rsidRPr="00647365">
        <w:rPr>
          <w:b/>
          <w:sz w:val="20"/>
          <w:szCs w:val="20"/>
        </w:rPr>
        <w:t>11-3B –Cash Flow Statement</w:t>
      </w:r>
    </w:p>
    <w:p w14:paraId="5E5A1FE8" w14:textId="77777777" w:rsidR="00647365" w:rsidRPr="00647365" w:rsidRDefault="00647365" w:rsidP="00647365">
      <w:pPr>
        <w:rPr>
          <w:b/>
          <w:sz w:val="20"/>
          <w:szCs w:val="20"/>
        </w:rPr>
      </w:pPr>
    </w:p>
    <w:p w14:paraId="65ACB942" w14:textId="77777777" w:rsidR="00647365" w:rsidRPr="00857412" w:rsidRDefault="00647365" w:rsidP="00647365">
      <w:pPr>
        <w:rPr>
          <w:sz w:val="20"/>
          <w:szCs w:val="20"/>
        </w:rPr>
      </w:pPr>
      <w:r>
        <w:rPr>
          <w:sz w:val="20"/>
          <w:szCs w:val="20"/>
        </w:rPr>
        <w:t>The financial statements of CGP Inc. are presented below:</w:t>
      </w:r>
    </w:p>
    <w:p w14:paraId="2E4C13EF" w14:textId="77777777" w:rsidR="00647365" w:rsidRPr="00857412" w:rsidRDefault="00647365" w:rsidP="00647365">
      <w:pPr>
        <w:rPr>
          <w:sz w:val="20"/>
          <w:szCs w:val="20"/>
        </w:rPr>
      </w:pPr>
    </w:p>
    <w:tbl>
      <w:tblPr>
        <w:tblStyle w:val="TableGrid"/>
        <w:tblW w:w="6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4"/>
        <w:gridCol w:w="1545"/>
        <w:gridCol w:w="1485"/>
      </w:tblGrid>
      <w:tr w:rsidR="00647365" w:rsidRPr="00857412" w14:paraId="475B7B6C" w14:textId="77777777" w:rsidTr="002E1A78">
        <w:trPr>
          <w:jc w:val="center"/>
        </w:trPr>
        <w:tc>
          <w:tcPr>
            <w:tcW w:w="6694" w:type="dxa"/>
            <w:gridSpan w:val="3"/>
            <w:tcBorders>
              <w:top w:val="single" w:sz="4" w:space="0" w:color="auto"/>
              <w:left w:val="single" w:sz="4" w:space="0" w:color="auto"/>
              <w:right w:val="single" w:sz="4" w:space="0" w:color="auto"/>
            </w:tcBorders>
            <w:shd w:val="clear" w:color="auto" w:fill="000000" w:themeFill="text1"/>
          </w:tcPr>
          <w:p w14:paraId="37A59470" w14:textId="77777777" w:rsidR="00647365" w:rsidRPr="00857412" w:rsidRDefault="00647365" w:rsidP="002E1A78">
            <w:pPr>
              <w:pStyle w:val="NoSpacing"/>
              <w:jc w:val="center"/>
              <w:rPr>
                <w:b/>
                <w:sz w:val="20"/>
                <w:szCs w:val="20"/>
              </w:rPr>
            </w:pPr>
            <w:r>
              <w:rPr>
                <w:b/>
                <w:sz w:val="20"/>
                <w:szCs w:val="20"/>
              </w:rPr>
              <w:t>CGP Inc.</w:t>
            </w:r>
          </w:p>
          <w:p w14:paraId="663C53A5" w14:textId="77777777" w:rsidR="00647365" w:rsidRPr="00857412" w:rsidRDefault="00647365" w:rsidP="002E1A78">
            <w:pPr>
              <w:pStyle w:val="NoSpacing"/>
              <w:jc w:val="center"/>
              <w:rPr>
                <w:b/>
                <w:sz w:val="20"/>
                <w:szCs w:val="20"/>
              </w:rPr>
            </w:pPr>
            <w:r w:rsidRPr="00857412">
              <w:rPr>
                <w:b/>
                <w:sz w:val="20"/>
                <w:szCs w:val="20"/>
              </w:rPr>
              <w:t>Balance Sheet</w:t>
            </w:r>
          </w:p>
          <w:p w14:paraId="3361BB4E" w14:textId="77777777" w:rsidR="00647365" w:rsidRPr="00857412" w:rsidRDefault="00647365" w:rsidP="002E1A78">
            <w:pPr>
              <w:pStyle w:val="NoSpacing"/>
              <w:jc w:val="center"/>
              <w:rPr>
                <w:sz w:val="20"/>
                <w:szCs w:val="20"/>
              </w:rPr>
            </w:pPr>
            <w:r>
              <w:rPr>
                <w:b/>
                <w:sz w:val="20"/>
                <w:szCs w:val="20"/>
              </w:rPr>
              <w:t>As at April</w:t>
            </w:r>
            <w:r w:rsidRPr="00857412">
              <w:rPr>
                <w:b/>
                <w:sz w:val="20"/>
                <w:szCs w:val="20"/>
              </w:rPr>
              <w:t xml:space="preserve"> 3</w:t>
            </w:r>
            <w:r>
              <w:rPr>
                <w:b/>
                <w:sz w:val="20"/>
                <w:szCs w:val="20"/>
              </w:rPr>
              <w:t>0</w:t>
            </w:r>
          </w:p>
        </w:tc>
      </w:tr>
      <w:tr w:rsidR="00647365" w:rsidRPr="00857412" w14:paraId="6ABC9481" w14:textId="77777777" w:rsidTr="002E1A78">
        <w:trPr>
          <w:jc w:val="center"/>
        </w:trPr>
        <w:tc>
          <w:tcPr>
            <w:tcW w:w="3664" w:type="dxa"/>
            <w:tcBorders>
              <w:left w:val="single" w:sz="4" w:space="0" w:color="auto"/>
            </w:tcBorders>
          </w:tcPr>
          <w:p w14:paraId="1B9AC124" w14:textId="77777777" w:rsidR="00647365" w:rsidRPr="00857412" w:rsidRDefault="00647365" w:rsidP="002E1A78">
            <w:pPr>
              <w:pStyle w:val="NoSpacing"/>
              <w:rPr>
                <w:sz w:val="20"/>
                <w:szCs w:val="20"/>
              </w:rPr>
            </w:pPr>
          </w:p>
        </w:tc>
        <w:tc>
          <w:tcPr>
            <w:tcW w:w="1545" w:type="dxa"/>
          </w:tcPr>
          <w:p w14:paraId="1AF052EE" w14:textId="4E70BBFC" w:rsidR="00647365" w:rsidRPr="00857412" w:rsidRDefault="002463D9" w:rsidP="002E1A78">
            <w:pPr>
              <w:pStyle w:val="NoSpacing"/>
              <w:jc w:val="center"/>
              <w:rPr>
                <w:sz w:val="20"/>
                <w:szCs w:val="20"/>
              </w:rPr>
            </w:pPr>
            <w:r>
              <w:rPr>
                <w:sz w:val="20"/>
                <w:szCs w:val="20"/>
              </w:rPr>
              <w:t>2024</w:t>
            </w:r>
          </w:p>
        </w:tc>
        <w:tc>
          <w:tcPr>
            <w:tcW w:w="1485" w:type="dxa"/>
            <w:tcBorders>
              <w:right w:val="single" w:sz="4" w:space="0" w:color="auto"/>
            </w:tcBorders>
          </w:tcPr>
          <w:p w14:paraId="10AA2791" w14:textId="02F008BA" w:rsidR="00647365" w:rsidRPr="00857412" w:rsidRDefault="002463D9" w:rsidP="002E1A78">
            <w:pPr>
              <w:pStyle w:val="NoSpacing"/>
              <w:jc w:val="center"/>
              <w:rPr>
                <w:sz w:val="20"/>
                <w:szCs w:val="20"/>
              </w:rPr>
            </w:pPr>
            <w:r>
              <w:rPr>
                <w:sz w:val="20"/>
                <w:szCs w:val="20"/>
              </w:rPr>
              <w:t>2023</w:t>
            </w:r>
          </w:p>
        </w:tc>
      </w:tr>
      <w:tr w:rsidR="00647365" w:rsidRPr="00857412" w14:paraId="6B57DFA8" w14:textId="77777777" w:rsidTr="002E1A78">
        <w:trPr>
          <w:jc w:val="center"/>
        </w:trPr>
        <w:tc>
          <w:tcPr>
            <w:tcW w:w="3664" w:type="dxa"/>
            <w:tcBorders>
              <w:left w:val="single" w:sz="4" w:space="0" w:color="auto"/>
            </w:tcBorders>
          </w:tcPr>
          <w:p w14:paraId="5F9A06DB" w14:textId="77777777" w:rsidR="00647365" w:rsidRPr="00857412" w:rsidRDefault="00647365" w:rsidP="002E1A78">
            <w:pPr>
              <w:pStyle w:val="NoSpacing"/>
              <w:rPr>
                <w:sz w:val="20"/>
                <w:szCs w:val="20"/>
              </w:rPr>
            </w:pPr>
            <w:r w:rsidRPr="00857412">
              <w:rPr>
                <w:sz w:val="20"/>
                <w:szCs w:val="20"/>
              </w:rPr>
              <w:t>Cash</w:t>
            </w:r>
          </w:p>
        </w:tc>
        <w:tc>
          <w:tcPr>
            <w:tcW w:w="1545" w:type="dxa"/>
          </w:tcPr>
          <w:p w14:paraId="3305F246" w14:textId="77777777" w:rsidR="00647365" w:rsidRPr="00857412" w:rsidRDefault="00647365" w:rsidP="002E1A78">
            <w:pPr>
              <w:pStyle w:val="NoSpacing"/>
              <w:jc w:val="right"/>
              <w:rPr>
                <w:sz w:val="20"/>
                <w:szCs w:val="20"/>
              </w:rPr>
            </w:pPr>
            <w:r>
              <w:rPr>
                <w:sz w:val="20"/>
                <w:szCs w:val="20"/>
              </w:rPr>
              <w:t>$58,5</w:t>
            </w:r>
            <w:r w:rsidRPr="00857412">
              <w:rPr>
                <w:sz w:val="20"/>
                <w:szCs w:val="20"/>
              </w:rPr>
              <w:t>00</w:t>
            </w:r>
          </w:p>
        </w:tc>
        <w:tc>
          <w:tcPr>
            <w:tcW w:w="1485" w:type="dxa"/>
            <w:tcBorders>
              <w:right w:val="single" w:sz="4" w:space="0" w:color="auto"/>
            </w:tcBorders>
          </w:tcPr>
          <w:p w14:paraId="062C44CB" w14:textId="77777777" w:rsidR="00647365" w:rsidRPr="00857412" w:rsidRDefault="00647365" w:rsidP="002E1A78">
            <w:pPr>
              <w:pStyle w:val="NoSpacing"/>
              <w:jc w:val="right"/>
              <w:rPr>
                <w:sz w:val="20"/>
                <w:szCs w:val="20"/>
              </w:rPr>
            </w:pPr>
            <w:r w:rsidRPr="00857412">
              <w:rPr>
                <w:sz w:val="20"/>
                <w:szCs w:val="20"/>
              </w:rPr>
              <w:t>$</w:t>
            </w:r>
            <w:r>
              <w:rPr>
                <w:sz w:val="20"/>
                <w:szCs w:val="20"/>
              </w:rPr>
              <w:t>18,0</w:t>
            </w:r>
            <w:r w:rsidRPr="00857412">
              <w:rPr>
                <w:sz w:val="20"/>
                <w:szCs w:val="20"/>
              </w:rPr>
              <w:t>00</w:t>
            </w:r>
          </w:p>
        </w:tc>
      </w:tr>
      <w:tr w:rsidR="00647365" w:rsidRPr="00857412" w14:paraId="40EF567D" w14:textId="77777777" w:rsidTr="002E1A78">
        <w:trPr>
          <w:jc w:val="center"/>
        </w:trPr>
        <w:tc>
          <w:tcPr>
            <w:tcW w:w="3664" w:type="dxa"/>
            <w:tcBorders>
              <w:left w:val="single" w:sz="4" w:space="0" w:color="auto"/>
            </w:tcBorders>
          </w:tcPr>
          <w:p w14:paraId="252C2DEA" w14:textId="77777777" w:rsidR="00647365" w:rsidRPr="00857412" w:rsidRDefault="00647365" w:rsidP="002E1A78">
            <w:pPr>
              <w:pStyle w:val="NoSpacing"/>
              <w:rPr>
                <w:sz w:val="20"/>
                <w:szCs w:val="20"/>
              </w:rPr>
            </w:pPr>
            <w:r w:rsidRPr="00857412">
              <w:rPr>
                <w:sz w:val="20"/>
                <w:szCs w:val="20"/>
              </w:rPr>
              <w:t>Accounts receivable</w:t>
            </w:r>
          </w:p>
        </w:tc>
        <w:tc>
          <w:tcPr>
            <w:tcW w:w="1545" w:type="dxa"/>
          </w:tcPr>
          <w:p w14:paraId="2AEA237B" w14:textId="77777777" w:rsidR="00647365" w:rsidRPr="00857412" w:rsidRDefault="00647365" w:rsidP="002E1A78">
            <w:pPr>
              <w:pStyle w:val="NoSpacing"/>
              <w:jc w:val="right"/>
              <w:rPr>
                <w:sz w:val="20"/>
                <w:szCs w:val="20"/>
              </w:rPr>
            </w:pPr>
            <w:r>
              <w:rPr>
                <w:sz w:val="20"/>
                <w:szCs w:val="20"/>
              </w:rPr>
              <w:t>40,0</w:t>
            </w:r>
            <w:r w:rsidRPr="00857412">
              <w:rPr>
                <w:sz w:val="20"/>
                <w:szCs w:val="20"/>
              </w:rPr>
              <w:t>00</w:t>
            </w:r>
          </w:p>
        </w:tc>
        <w:tc>
          <w:tcPr>
            <w:tcW w:w="1485" w:type="dxa"/>
            <w:tcBorders>
              <w:right w:val="single" w:sz="4" w:space="0" w:color="auto"/>
            </w:tcBorders>
          </w:tcPr>
          <w:p w14:paraId="735FE55F" w14:textId="77777777" w:rsidR="00647365" w:rsidRPr="00857412" w:rsidRDefault="00647365" w:rsidP="002E1A78">
            <w:pPr>
              <w:pStyle w:val="NoSpacing"/>
              <w:jc w:val="right"/>
              <w:rPr>
                <w:sz w:val="20"/>
                <w:szCs w:val="20"/>
              </w:rPr>
            </w:pPr>
            <w:r>
              <w:rPr>
                <w:sz w:val="20"/>
                <w:szCs w:val="20"/>
              </w:rPr>
              <w:t>32,0</w:t>
            </w:r>
            <w:r w:rsidRPr="00857412">
              <w:rPr>
                <w:sz w:val="20"/>
                <w:szCs w:val="20"/>
              </w:rPr>
              <w:t>00</w:t>
            </w:r>
          </w:p>
        </w:tc>
      </w:tr>
      <w:tr w:rsidR="00647365" w:rsidRPr="00857412" w14:paraId="2FD905FE" w14:textId="77777777" w:rsidTr="002E1A78">
        <w:trPr>
          <w:jc w:val="center"/>
        </w:trPr>
        <w:tc>
          <w:tcPr>
            <w:tcW w:w="3664" w:type="dxa"/>
            <w:tcBorders>
              <w:left w:val="single" w:sz="4" w:space="0" w:color="auto"/>
            </w:tcBorders>
          </w:tcPr>
          <w:p w14:paraId="38D5BF52" w14:textId="77777777" w:rsidR="00647365" w:rsidRPr="00857412" w:rsidRDefault="00647365" w:rsidP="002E1A78">
            <w:pPr>
              <w:pStyle w:val="NoSpacing"/>
              <w:rPr>
                <w:sz w:val="20"/>
                <w:szCs w:val="20"/>
              </w:rPr>
            </w:pPr>
            <w:r w:rsidRPr="00857412">
              <w:rPr>
                <w:sz w:val="20"/>
                <w:szCs w:val="20"/>
              </w:rPr>
              <w:t>Inventory</w:t>
            </w:r>
          </w:p>
        </w:tc>
        <w:tc>
          <w:tcPr>
            <w:tcW w:w="1545" w:type="dxa"/>
          </w:tcPr>
          <w:p w14:paraId="7B197252" w14:textId="77777777" w:rsidR="00647365" w:rsidRPr="00857412" w:rsidRDefault="00647365" w:rsidP="002E1A78">
            <w:pPr>
              <w:pStyle w:val="NoSpacing"/>
              <w:jc w:val="right"/>
              <w:rPr>
                <w:sz w:val="20"/>
                <w:szCs w:val="20"/>
              </w:rPr>
            </w:pPr>
            <w:r>
              <w:rPr>
                <w:sz w:val="20"/>
                <w:szCs w:val="20"/>
              </w:rPr>
              <w:t>41,0</w:t>
            </w:r>
            <w:r w:rsidRPr="00857412">
              <w:rPr>
                <w:sz w:val="20"/>
                <w:szCs w:val="20"/>
              </w:rPr>
              <w:t>00</w:t>
            </w:r>
          </w:p>
        </w:tc>
        <w:tc>
          <w:tcPr>
            <w:tcW w:w="1485" w:type="dxa"/>
            <w:tcBorders>
              <w:right w:val="single" w:sz="4" w:space="0" w:color="auto"/>
            </w:tcBorders>
          </w:tcPr>
          <w:p w14:paraId="1A43A336" w14:textId="77777777" w:rsidR="00647365" w:rsidRPr="00857412" w:rsidRDefault="00647365" w:rsidP="002E1A78">
            <w:pPr>
              <w:pStyle w:val="NoSpacing"/>
              <w:jc w:val="right"/>
              <w:rPr>
                <w:sz w:val="20"/>
                <w:szCs w:val="20"/>
              </w:rPr>
            </w:pPr>
            <w:r>
              <w:rPr>
                <w:sz w:val="20"/>
                <w:szCs w:val="20"/>
              </w:rPr>
              <w:t>37,0</w:t>
            </w:r>
            <w:r w:rsidRPr="00857412">
              <w:rPr>
                <w:sz w:val="20"/>
                <w:szCs w:val="20"/>
              </w:rPr>
              <w:t>00</w:t>
            </w:r>
          </w:p>
        </w:tc>
      </w:tr>
      <w:tr w:rsidR="00647365" w:rsidRPr="00857412" w14:paraId="68026B7A" w14:textId="77777777" w:rsidTr="002E1A78">
        <w:trPr>
          <w:jc w:val="center"/>
        </w:trPr>
        <w:tc>
          <w:tcPr>
            <w:tcW w:w="3664" w:type="dxa"/>
            <w:tcBorders>
              <w:left w:val="single" w:sz="4" w:space="0" w:color="auto"/>
            </w:tcBorders>
          </w:tcPr>
          <w:p w14:paraId="33C79DAB" w14:textId="77777777" w:rsidR="00647365" w:rsidRPr="00857412" w:rsidRDefault="00647365" w:rsidP="002E1A78">
            <w:pPr>
              <w:pStyle w:val="NoSpacing"/>
              <w:rPr>
                <w:sz w:val="20"/>
                <w:szCs w:val="20"/>
              </w:rPr>
            </w:pPr>
            <w:r>
              <w:rPr>
                <w:sz w:val="20"/>
                <w:szCs w:val="20"/>
              </w:rPr>
              <w:t>Prepaid insurance</w:t>
            </w:r>
          </w:p>
        </w:tc>
        <w:tc>
          <w:tcPr>
            <w:tcW w:w="1545" w:type="dxa"/>
          </w:tcPr>
          <w:p w14:paraId="0BF86C09" w14:textId="77777777" w:rsidR="00647365" w:rsidRDefault="00647365" w:rsidP="002E1A78">
            <w:pPr>
              <w:pStyle w:val="NoSpacing"/>
              <w:jc w:val="right"/>
              <w:rPr>
                <w:sz w:val="20"/>
                <w:szCs w:val="20"/>
              </w:rPr>
            </w:pPr>
            <w:r>
              <w:rPr>
                <w:sz w:val="20"/>
                <w:szCs w:val="20"/>
              </w:rPr>
              <w:t>1,000</w:t>
            </w:r>
          </w:p>
        </w:tc>
        <w:tc>
          <w:tcPr>
            <w:tcW w:w="1485" w:type="dxa"/>
            <w:tcBorders>
              <w:right w:val="single" w:sz="4" w:space="0" w:color="auto"/>
            </w:tcBorders>
          </w:tcPr>
          <w:p w14:paraId="5455509D" w14:textId="77777777" w:rsidR="00647365" w:rsidRDefault="00647365" w:rsidP="002E1A78">
            <w:pPr>
              <w:pStyle w:val="NoSpacing"/>
              <w:jc w:val="right"/>
              <w:rPr>
                <w:sz w:val="20"/>
                <w:szCs w:val="20"/>
              </w:rPr>
            </w:pPr>
            <w:r>
              <w:rPr>
                <w:sz w:val="20"/>
                <w:szCs w:val="20"/>
              </w:rPr>
              <w:t>1,200</w:t>
            </w:r>
          </w:p>
        </w:tc>
      </w:tr>
      <w:tr w:rsidR="00647365" w:rsidRPr="00857412" w14:paraId="34800302" w14:textId="77777777" w:rsidTr="002E1A78">
        <w:trPr>
          <w:jc w:val="center"/>
        </w:trPr>
        <w:tc>
          <w:tcPr>
            <w:tcW w:w="3664" w:type="dxa"/>
            <w:tcBorders>
              <w:left w:val="single" w:sz="4" w:space="0" w:color="auto"/>
            </w:tcBorders>
          </w:tcPr>
          <w:p w14:paraId="3FE21C5C" w14:textId="77777777" w:rsidR="00647365" w:rsidRPr="00857412" w:rsidRDefault="00647365" w:rsidP="002E1A78">
            <w:pPr>
              <w:pStyle w:val="NoSpacing"/>
              <w:rPr>
                <w:sz w:val="20"/>
                <w:szCs w:val="20"/>
              </w:rPr>
            </w:pPr>
            <w:r>
              <w:rPr>
                <w:sz w:val="20"/>
                <w:szCs w:val="20"/>
              </w:rPr>
              <w:t>Building and e</w:t>
            </w:r>
            <w:r w:rsidRPr="00857412">
              <w:rPr>
                <w:sz w:val="20"/>
                <w:szCs w:val="20"/>
              </w:rPr>
              <w:t>quipment</w:t>
            </w:r>
          </w:p>
        </w:tc>
        <w:tc>
          <w:tcPr>
            <w:tcW w:w="1545" w:type="dxa"/>
          </w:tcPr>
          <w:p w14:paraId="6066C49F" w14:textId="77777777" w:rsidR="00647365" w:rsidRPr="00857412" w:rsidRDefault="00647365" w:rsidP="002E1A78">
            <w:pPr>
              <w:pStyle w:val="NoSpacing"/>
              <w:jc w:val="right"/>
              <w:rPr>
                <w:sz w:val="20"/>
                <w:szCs w:val="20"/>
              </w:rPr>
            </w:pPr>
            <w:r>
              <w:rPr>
                <w:sz w:val="20"/>
                <w:szCs w:val="20"/>
              </w:rPr>
              <w:t>67,</w:t>
            </w:r>
            <w:r w:rsidRPr="00857412">
              <w:rPr>
                <w:sz w:val="20"/>
                <w:szCs w:val="20"/>
              </w:rPr>
              <w:t>000</w:t>
            </w:r>
          </w:p>
        </w:tc>
        <w:tc>
          <w:tcPr>
            <w:tcW w:w="1485" w:type="dxa"/>
            <w:tcBorders>
              <w:right w:val="single" w:sz="4" w:space="0" w:color="auto"/>
            </w:tcBorders>
          </w:tcPr>
          <w:p w14:paraId="6191E160" w14:textId="77777777" w:rsidR="00647365" w:rsidRPr="00857412" w:rsidRDefault="00647365" w:rsidP="002E1A78">
            <w:pPr>
              <w:pStyle w:val="NoSpacing"/>
              <w:jc w:val="right"/>
              <w:rPr>
                <w:sz w:val="20"/>
                <w:szCs w:val="20"/>
              </w:rPr>
            </w:pPr>
            <w:r>
              <w:rPr>
                <w:sz w:val="20"/>
                <w:szCs w:val="20"/>
              </w:rPr>
              <w:t>88,0</w:t>
            </w:r>
            <w:r w:rsidRPr="00857412">
              <w:rPr>
                <w:sz w:val="20"/>
                <w:szCs w:val="20"/>
              </w:rPr>
              <w:t>00</w:t>
            </w:r>
          </w:p>
        </w:tc>
      </w:tr>
      <w:tr w:rsidR="00647365" w:rsidRPr="00857412" w14:paraId="6A901FDA" w14:textId="77777777" w:rsidTr="002E1A78">
        <w:trPr>
          <w:jc w:val="center"/>
        </w:trPr>
        <w:tc>
          <w:tcPr>
            <w:tcW w:w="3664" w:type="dxa"/>
            <w:tcBorders>
              <w:left w:val="single" w:sz="4" w:space="0" w:color="auto"/>
            </w:tcBorders>
          </w:tcPr>
          <w:p w14:paraId="2E00231E" w14:textId="77777777" w:rsidR="00647365" w:rsidRPr="00857412" w:rsidRDefault="00647365" w:rsidP="002E1A78">
            <w:pPr>
              <w:pStyle w:val="NoSpacing"/>
              <w:rPr>
                <w:sz w:val="20"/>
                <w:szCs w:val="20"/>
              </w:rPr>
            </w:pPr>
            <w:r w:rsidRPr="00857412">
              <w:rPr>
                <w:sz w:val="20"/>
                <w:szCs w:val="20"/>
              </w:rPr>
              <w:t>Accumulated depreciation</w:t>
            </w:r>
          </w:p>
        </w:tc>
        <w:tc>
          <w:tcPr>
            <w:tcW w:w="1545" w:type="dxa"/>
          </w:tcPr>
          <w:p w14:paraId="56500300" w14:textId="77777777" w:rsidR="00647365" w:rsidRPr="00857412" w:rsidRDefault="00647365" w:rsidP="002E1A78">
            <w:pPr>
              <w:pStyle w:val="NoSpacing"/>
              <w:jc w:val="right"/>
              <w:rPr>
                <w:sz w:val="20"/>
                <w:szCs w:val="20"/>
                <w:u w:val="single"/>
              </w:rPr>
            </w:pPr>
            <w:r>
              <w:rPr>
                <w:sz w:val="20"/>
                <w:szCs w:val="20"/>
                <w:u w:val="single"/>
              </w:rPr>
              <w:t>(31,0</w:t>
            </w:r>
            <w:r w:rsidRPr="00857412">
              <w:rPr>
                <w:sz w:val="20"/>
                <w:szCs w:val="20"/>
                <w:u w:val="single"/>
              </w:rPr>
              <w:t>00)</w:t>
            </w:r>
          </w:p>
        </w:tc>
        <w:tc>
          <w:tcPr>
            <w:tcW w:w="1485" w:type="dxa"/>
            <w:tcBorders>
              <w:right w:val="single" w:sz="4" w:space="0" w:color="auto"/>
            </w:tcBorders>
          </w:tcPr>
          <w:p w14:paraId="568FED51" w14:textId="77777777" w:rsidR="00647365" w:rsidRPr="00857412" w:rsidRDefault="00647365" w:rsidP="002E1A78">
            <w:pPr>
              <w:pStyle w:val="NoSpacing"/>
              <w:jc w:val="right"/>
              <w:rPr>
                <w:sz w:val="20"/>
                <w:szCs w:val="20"/>
                <w:u w:val="single"/>
              </w:rPr>
            </w:pPr>
            <w:r>
              <w:rPr>
                <w:sz w:val="20"/>
                <w:szCs w:val="20"/>
                <w:u w:val="single"/>
              </w:rPr>
              <w:t>(35,00</w:t>
            </w:r>
            <w:r w:rsidRPr="00857412">
              <w:rPr>
                <w:sz w:val="20"/>
                <w:szCs w:val="20"/>
                <w:u w:val="single"/>
              </w:rPr>
              <w:t>0)</w:t>
            </w:r>
          </w:p>
        </w:tc>
      </w:tr>
      <w:tr w:rsidR="00647365" w:rsidRPr="00857412" w14:paraId="33D78772" w14:textId="77777777" w:rsidTr="002E1A78">
        <w:trPr>
          <w:jc w:val="center"/>
        </w:trPr>
        <w:tc>
          <w:tcPr>
            <w:tcW w:w="3664" w:type="dxa"/>
            <w:tcBorders>
              <w:left w:val="single" w:sz="4" w:space="0" w:color="auto"/>
            </w:tcBorders>
          </w:tcPr>
          <w:p w14:paraId="3622EFD2" w14:textId="77777777" w:rsidR="00647365" w:rsidRPr="00857412" w:rsidRDefault="00647365" w:rsidP="002E1A78">
            <w:pPr>
              <w:pStyle w:val="NoSpacing"/>
              <w:rPr>
                <w:sz w:val="20"/>
                <w:szCs w:val="20"/>
              </w:rPr>
            </w:pPr>
            <w:r w:rsidRPr="00857412">
              <w:rPr>
                <w:sz w:val="20"/>
                <w:szCs w:val="20"/>
              </w:rPr>
              <w:t>Total assets</w:t>
            </w:r>
          </w:p>
        </w:tc>
        <w:tc>
          <w:tcPr>
            <w:tcW w:w="1545" w:type="dxa"/>
          </w:tcPr>
          <w:p w14:paraId="75572E44" w14:textId="77777777" w:rsidR="00647365" w:rsidRPr="00857412" w:rsidRDefault="00647365" w:rsidP="002E1A78">
            <w:pPr>
              <w:pStyle w:val="NoSpacing"/>
              <w:jc w:val="right"/>
              <w:rPr>
                <w:sz w:val="20"/>
                <w:szCs w:val="20"/>
                <w:u w:val="double"/>
              </w:rPr>
            </w:pPr>
            <w:r w:rsidRPr="00857412">
              <w:rPr>
                <w:sz w:val="20"/>
                <w:szCs w:val="20"/>
                <w:u w:val="double"/>
              </w:rPr>
              <w:t>$</w:t>
            </w:r>
            <w:r>
              <w:rPr>
                <w:sz w:val="20"/>
                <w:szCs w:val="20"/>
                <w:u w:val="double"/>
              </w:rPr>
              <w:t>176,5</w:t>
            </w:r>
            <w:r w:rsidRPr="00857412">
              <w:rPr>
                <w:sz w:val="20"/>
                <w:szCs w:val="20"/>
                <w:u w:val="double"/>
              </w:rPr>
              <w:t>00</w:t>
            </w:r>
          </w:p>
        </w:tc>
        <w:tc>
          <w:tcPr>
            <w:tcW w:w="1485" w:type="dxa"/>
            <w:tcBorders>
              <w:right w:val="single" w:sz="4" w:space="0" w:color="auto"/>
            </w:tcBorders>
          </w:tcPr>
          <w:p w14:paraId="2C96E4E2" w14:textId="77777777" w:rsidR="00647365" w:rsidRPr="00857412" w:rsidRDefault="00647365" w:rsidP="002E1A78">
            <w:pPr>
              <w:pStyle w:val="NoSpacing"/>
              <w:jc w:val="right"/>
              <w:rPr>
                <w:sz w:val="20"/>
                <w:szCs w:val="20"/>
                <w:u w:val="double"/>
              </w:rPr>
            </w:pPr>
            <w:r w:rsidRPr="00857412">
              <w:rPr>
                <w:sz w:val="20"/>
                <w:szCs w:val="20"/>
                <w:u w:val="double"/>
              </w:rPr>
              <w:t>$</w:t>
            </w:r>
            <w:r>
              <w:rPr>
                <w:sz w:val="20"/>
                <w:szCs w:val="20"/>
                <w:u w:val="double"/>
              </w:rPr>
              <w:t>141,2</w:t>
            </w:r>
            <w:r w:rsidRPr="00857412">
              <w:rPr>
                <w:sz w:val="20"/>
                <w:szCs w:val="20"/>
                <w:u w:val="double"/>
              </w:rPr>
              <w:t>00</w:t>
            </w:r>
          </w:p>
        </w:tc>
      </w:tr>
      <w:tr w:rsidR="00647365" w:rsidRPr="00857412" w14:paraId="2D8BEB42" w14:textId="77777777" w:rsidTr="002E1A78">
        <w:trPr>
          <w:jc w:val="center"/>
        </w:trPr>
        <w:tc>
          <w:tcPr>
            <w:tcW w:w="3664" w:type="dxa"/>
            <w:tcBorders>
              <w:left w:val="single" w:sz="4" w:space="0" w:color="auto"/>
            </w:tcBorders>
          </w:tcPr>
          <w:p w14:paraId="6E73F5FB" w14:textId="77777777" w:rsidR="00647365" w:rsidRPr="00857412" w:rsidRDefault="00647365" w:rsidP="002E1A78">
            <w:pPr>
              <w:pStyle w:val="NoSpacing"/>
              <w:rPr>
                <w:sz w:val="20"/>
                <w:szCs w:val="20"/>
              </w:rPr>
            </w:pPr>
          </w:p>
        </w:tc>
        <w:tc>
          <w:tcPr>
            <w:tcW w:w="1545" w:type="dxa"/>
          </w:tcPr>
          <w:p w14:paraId="71B088A7" w14:textId="77777777" w:rsidR="00647365" w:rsidRPr="00857412" w:rsidRDefault="00647365" w:rsidP="002E1A78">
            <w:pPr>
              <w:pStyle w:val="NoSpacing"/>
              <w:jc w:val="right"/>
              <w:rPr>
                <w:sz w:val="20"/>
                <w:szCs w:val="20"/>
              </w:rPr>
            </w:pPr>
          </w:p>
        </w:tc>
        <w:tc>
          <w:tcPr>
            <w:tcW w:w="1485" w:type="dxa"/>
            <w:tcBorders>
              <w:right w:val="single" w:sz="4" w:space="0" w:color="auto"/>
            </w:tcBorders>
          </w:tcPr>
          <w:p w14:paraId="1C777338" w14:textId="77777777" w:rsidR="00647365" w:rsidRPr="00857412" w:rsidRDefault="00647365" w:rsidP="002E1A78">
            <w:pPr>
              <w:pStyle w:val="NoSpacing"/>
              <w:jc w:val="right"/>
              <w:rPr>
                <w:sz w:val="20"/>
                <w:szCs w:val="20"/>
              </w:rPr>
            </w:pPr>
          </w:p>
        </w:tc>
      </w:tr>
      <w:tr w:rsidR="00647365" w:rsidRPr="00857412" w14:paraId="55BA3D44" w14:textId="77777777" w:rsidTr="002E1A78">
        <w:trPr>
          <w:jc w:val="center"/>
        </w:trPr>
        <w:tc>
          <w:tcPr>
            <w:tcW w:w="3664" w:type="dxa"/>
            <w:tcBorders>
              <w:left w:val="single" w:sz="4" w:space="0" w:color="auto"/>
            </w:tcBorders>
          </w:tcPr>
          <w:p w14:paraId="6BCD1A7E" w14:textId="77777777" w:rsidR="00647365" w:rsidRPr="00857412" w:rsidRDefault="00647365" w:rsidP="002E1A78">
            <w:pPr>
              <w:pStyle w:val="NoSpacing"/>
              <w:rPr>
                <w:sz w:val="20"/>
                <w:szCs w:val="20"/>
              </w:rPr>
            </w:pPr>
          </w:p>
        </w:tc>
        <w:tc>
          <w:tcPr>
            <w:tcW w:w="1545" w:type="dxa"/>
          </w:tcPr>
          <w:p w14:paraId="367E339C" w14:textId="77777777" w:rsidR="00647365" w:rsidRPr="00857412" w:rsidRDefault="00647365" w:rsidP="002E1A78">
            <w:pPr>
              <w:pStyle w:val="NoSpacing"/>
              <w:jc w:val="right"/>
              <w:rPr>
                <w:sz w:val="20"/>
                <w:szCs w:val="20"/>
              </w:rPr>
            </w:pPr>
          </w:p>
        </w:tc>
        <w:tc>
          <w:tcPr>
            <w:tcW w:w="1485" w:type="dxa"/>
            <w:tcBorders>
              <w:right w:val="single" w:sz="4" w:space="0" w:color="auto"/>
            </w:tcBorders>
          </w:tcPr>
          <w:p w14:paraId="228EA770" w14:textId="77777777" w:rsidR="00647365" w:rsidRPr="00857412" w:rsidRDefault="00647365" w:rsidP="002E1A78">
            <w:pPr>
              <w:pStyle w:val="NoSpacing"/>
              <w:jc w:val="right"/>
              <w:rPr>
                <w:sz w:val="20"/>
                <w:szCs w:val="20"/>
              </w:rPr>
            </w:pPr>
          </w:p>
        </w:tc>
      </w:tr>
      <w:tr w:rsidR="00647365" w:rsidRPr="00857412" w14:paraId="10A85BD8" w14:textId="77777777" w:rsidTr="002E1A78">
        <w:trPr>
          <w:jc w:val="center"/>
        </w:trPr>
        <w:tc>
          <w:tcPr>
            <w:tcW w:w="3664" w:type="dxa"/>
            <w:tcBorders>
              <w:left w:val="single" w:sz="4" w:space="0" w:color="auto"/>
            </w:tcBorders>
          </w:tcPr>
          <w:p w14:paraId="64CD41C7" w14:textId="77777777" w:rsidR="00647365" w:rsidRPr="00857412" w:rsidRDefault="00647365" w:rsidP="002E1A78">
            <w:pPr>
              <w:pStyle w:val="NoSpacing"/>
              <w:rPr>
                <w:sz w:val="20"/>
                <w:szCs w:val="20"/>
              </w:rPr>
            </w:pPr>
            <w:r w:rsidRPr="00857412">
              <w:rPr>
                <w:sz w:val="20"/>
                <w:szCs w:val="20"/>
              </w:rPr>
              <w:t>Accounts payable</w:t>
            </w:r>
          </w:p>
        </w:tc>
        <w:tc>
          <w:tcPr>
            <w:tcW w:w="1545" w:type="dxa"/>
          </w:tcPr>
          <w:p w14:paraId="31615499" w14:textId="77777777" w:rsidR="00647365" w:rsidRPr="00857412" w:rsidRDefault="00647365" w:rsidP="002E1A78">
            <w:pPr>
              <w:pStyle w:val="NoSpacing"/>
              <w:jc w:val="right"/>
              <w:rPr>
                <w:sz w:val="20"/>
                <w:szCs w:val="20"/>
              </w:rPr>
            </w:pPr>
            <w:r>
              <w:rPr>
                <w:sz w:val="20"/>
                <w:szCs w:val="20"/>
              </w:rPr>
              <w:t>$20,0</w:t>
            </w:r>
            <w:r w:rsidRPr="00857412">
              <w:rPr>
                <w:sz w:val="20"/>
                <w:szCs w:val="20"/>
              </w:rPr>
              <w:t>00</w:t>
            </w:r>
          </w:p>
        </w:tc>
        <w:tc>
          <w:tcPr>
            <w:tcW w:w="1485" w:type="dxa"/>
            <w:tcBorders>
              <w:right w:val="single" w:sz="4" w:space="0" w:color="auto"/>
            </w:tcBorders>
          </w:tcPr>
          <w:p w14:paraId="7DF73B3C" w14:textId="77777777" w:rsidR="00647365" w:rsidRPr="00857412" w:rsidRDefault="00647365" w:rsidP="002E1A78">
            <w:pPr>
              <w:pStyle w:val="NoSpacing"/>
              <w:jc w:val="right"/>
              <w:rPr>
                <w:sz w:val="20"/>
                <w:szCs w:val="20"/>
              </w:rPr>
            </w:pPr>
            <w:r>
              <w:rPr>
                <w:sz w:val="20"/>
                <w:szCs w:val="20"/>
              </w:rPr>
              <w:t>$18,0</w:t>
            </w:r>
            <w:r w:rsidRPr="00857412">
              <w:rPr>
                <w:sz w:val="20"/>
                <w:szCs w:val="20"/>
              </w:rPr>
              <w:t>00</w:t>
            </w:r>
          </w:p>
        </w:tc>
      </w:tr>
      <w:tr w:rsidR="00647365" w:rsidRPr="00857412" w14:paraId="366844AE" w14:textId="77777777" w:rsidTr="002E1A78">
        <w:trPr>
          <w:jc w:val="center"/>
        </w:trPr>
        <w:tc>
          <w:tcPr>
            <w:tcW w:w="3664" w:type="dxa"/>
            <w:tcBorders>
              <w:left w:val="single" w:sz="4" w:space="0" w:color="auto"/>
            </w:tcBorders>
          </w:tcPr>
          <w:p w14:paraId="25D82870" w14:textId="77777777" w:rsidR="00647365" w:rsidRPr="00857412" w:rsidRDefault="00647365" w:rsidP="002E1A78">
            <w:pPr>
              <w:pStyle w:val="NoSpacing"/>
              <w:rPr>
                <w:sz w:val="20"/>
                <w:szCs w:val="20"/>
              </w:rPr>
            </w:pPr>
            <w:r>
              <w:rPr>
                <w:sz w:val="20"/>
                <w:szCs w:val="20"/>
              </w:rPr>
              <w:t>Salaries payable</w:t>
            </w:r>
          </w:p>
        </w:tc>
        <w:tc>
          <w:tcPr>
            <w:tcW w:w="1545" w:type="dxa"/>
          </w:tcPr>
          <w:p w14:paraId="709428A7" w14:textId="77777777" w:rsidR="00647365" w:rsidRPr="00857412" w:rsidRDefault="00647365" w:rsidP="002E1A78">
            <w:pPr>
              <w:pStyle w:val="NoSpacing"/>
              <w:jc w:val="right"/>
              <w:rPr>
                <w:sz w:val="20"/>
                <w:szCs w:val="20"/>
              </w:rPr>
            </w:pPr>
            <w:r>
              <w:rPr>
                <w:sz w:val="20"/>
                <w:szCs w:val="20"/>
              </w:rPr>
              <w:t>3,000</w:t>
            </w:r>
          </w:p>
        </w:tc>
        <w:tc>
          <w:tcPr>
            <w:tcW w:w="1485" w:type="dxa"/>
            <w:tcBorders>
              <w:right w:val="single" w:sz="4" w:space="0" w:color="auto"/>
            </w:tcBorders>
          </w:tcPr>
          <w:p w14:paraId="7EE871F2" w14:textId="77777777" w:rsidR="00647365" w:rsidRDefault="00647365" w:rsidP="002E1A78">
            <w:pPr>
              <w:pStyle w:val="NoSpacing"/>
              <w:jc w:val="right"/>
              <w:rPr>
                <w:sz w:val="20"/>
                <w:szCs w:val="20"/>
              </w:rPr>
            </w:pPr>
            <w:r>
              <w:rPr>
                <w:sz w:val="20"/>
                <w:szCs w:val="20"/>
              </w:rPr>
              <w:t>5,000</w:t>
            </w:r>
          </w:p>
        </w:tc>
      </w:tr>
      <w:tr w:rsidR="00647365" w:rsidRPr="00857412" w14:paraId="3DE24324" w14:textId="77777777" w:rsidTr="002E1A78">
        <w:trPr>
          <w:jc w:val="center"/>
        </w:trPr>
        <w:tc>
          <w:tcPr>
            <w:tcW w:w="3664" w:type="dxa"/>
            <w:tcBorders>
              <w:left w:val="single" w:sz="4" w:space="0" w:color="auto"/>
            </w:tcBorders>
          </w:tcPr>
          <w:p w14:paraId="591F931D" w14:textId="77777777" w:rsidR="00647365" w:rsidRDefault="00647365" w:rsidP="002E1A78">
            <w:pPr>
              <w:pStyle w:val="NoSpacing"/>
              <w:rPr>
                <w:sz w:val="20"/>
                <w:szCs w:val="20"/>
              </w:rPr>
            </w:pPr>
            <w:r>
              <w:rPr>
                <w:sz w:val="20"/>
                <w:szCs w:val="20"/>
              </w:rPr>
              <w:t>Dividends payable</w:t>
            </w:r>
          </w:p>
        </w:tc>
        <w:tc>
          <w:tcPr>
            <w:tcW w:w="1545" w:type="dxa"/>
          </w:tcPr>
          <w:p w14:paraId="2B5B9973" w14:textId="77777777" w:rsidR="00647365" w:rsidRDefault="00647365" w:rsidP="002E1A78">
            <w:pPr>
              <w:pStyle w:val="NoSpacing"/>
              <w:jc w:val="right"/>
              <w:rPr>
                <w:sz w:val="20"/>
                <w:szCs w:val="20"/>
              </w:rPr>
            </w:pPr>
            <w:r>
              <w:rPr>
                <w:sz w:val="20"/>
                <w:szCs w:val="20"/>
              </w:rPr>
              <w:t>1,000</w:t>
            </w:r>
          </w:p>
        </w:tc>
        <w:tc>
          <w:tcPr>
            <w:tcW w:w="1485" w:type="dxa"/>
            <w:tcBorders>
              <w:right w:val="single" w:sz="4" w:space="0" w:color="auto"/>
            </w:tcBorders>
          </w:tcPr>
          <w:p w14:paraId="741AA96A" w14:textId="77777777" w:rsidR="00647365" w:rsidRDefault="00647365" w:rsidP="002E1A78">
            <w:pPr>
              <w:pStyle w:val="NoSpacing"/>
              <w:jc w:val="right"/>
              <w:rPr>
                <w:sz w:val="20"/>
                <w:szCs w:val="20"/>
              </w:rPr>
            </w:pPr>
            <w:r>
              <w:rPr>
                <w:sz w:val="20"/>
                <w:szCs w:val="20"/>
              </w:rPr>
              <w:t>500</w:t>
            </w:r>
          </w:p>
        </w:tc>
      </w:tr>
      <w:tr w:rsidR="00647365" w:rsidRPr="00857412" w14:paraId="04F0632F" w14:textId="77777777" w:rsidTr="002E1A78">
        <w:trPr>
          <w:jc w:val="center"/>
        </w:trPr>
        <w:tc>
          <w:tcPr>
            <w:tcW w:w="3664" w:type="dxa"/>
            <w:tcBorders>
              <w:left w:val="single" w:sz="4" w:space="0" w:color="auto"/>
            </w:tcBorders>
          </w:tcPr>
          <w:p w14:paraId="2C368AD4" w14:textId="77777777" w:rsidR="00647365" w:rsidRPr="00857412" w:rsidRDefault="00647365" w:rsidP="002E1A78">
            <w:pPr>
              <w:pStyle w:val="NoSpacing"/>
              <w:rPr>
                <w:sz w:val="20"/>
                <w:szCs w:val="20"/>
              </w:rPr>
            </w:pPr>
            <w:r w:rsidRPr="00857412">
              <w:rPr>
                <w:sz w:val="20"/>
                <w:szCs w:val="20"/>
              </w:rPr>
              <w:t>Income taxes payable</w:t>
            </w:r>
          </w:p>
        </w:tc>
        <w:tc>
          <w:tcPr>
            <w:tcW w:w="1545" w:type="dxa"/>
          </w:tcPr>
          <w:p w14:paraId="4378BD2F" w14:textId="77777777" w:rsidR="00647365" w:rsidRPr="00857412" w:rsidRDefault="00647365" w:rsidP="002E1A78">
            <w:pPr>
              <w:pStyle w:val="NoSpacing"/>
              <w:jc w:val="right"/>
              <w:rPr>
                <w:sz w:val="20"/>
                <w:szCs w:val="20"/>
              </w:rPr>
            </w:pPr>
            <w:r>
              <w:rPr>
                <w:sz w:val="20"/>
                <w:szCs w:val="20"/>
              </w:rPr>
              <w:t>8</w:t>
            </w:r>
            <w:r w:rsidRPr="00857412">
              <w:rPr>
                <w:sz w:val="20"/>
                <w:szCs w:val="20"/>
              </w:rPr>
              <w:t>00</w:t>
            </w:r>
          </w:p>
        </w:tc>
        <w:tc>
          <w:tcPr>
            <w:tcW w:w="1485" w:type="dxa"/>
            <w:tcBorders>
              <w:right w:val="single" w:sz="4" w:space="0" w:color="auto"/>
            </w:tcBorders>
          </w:tcPr>
          <w:p w14:paraId="09FE8992" w14:textId="77777777" w:rsidR="00647365" w:rsidRPr="00857412" w:rsidRDefault="00647365" w:rsidP="002E1A78">
            <w:pPr>
              <w:pStyle w:val="NoSpacing"/>
              <w:jc w:val="right"/>
              <w:rPr>
                <w:sz w:val="20"/>
                <w:szCs w:val="20"/>
              </w:rPr>
            </w:pPr>
            <w:r>
              <w:rPr>
                <w:sz w:val="20"/>
                <w:szCs w:val="20"/>
              </w:rPr>
              <w:t>2,0</w:t>
            </w:r>
            <w:r w:rsidRPr="00857412">
              <w:rPr>
                <w:sz w:val="20"/>
                <w:szCs w:val="20"/>
              </w:rPr>
              <w:t>00</w:t>
            </w:r>
          </w:p>
        </w:tc>
      </w:tr>
      <w:tr w:rsidR="00647365" w:rsidRPr="00857412" w14:paraId="061E0611" w14:textId="77777777" w:rsidTr="002E1A78">
        <w:trPr>
          <w:jc w:val="center"/>
        </w:trPr>
        <w:tc>
          <w:tcPr>
            <w:tcW w:w="3664" w:type="dxa"/>
            <w:tcBorders>
              <w:left w:val="single" w:sz="4" w:space="0" w:color="auto"/>
            </w:tcBorders>
          </w:tcPr>
          <w:p w14:paraId="1519BDF2" w14:textId="77777777" w:rsidR="00647365" w:rsidRPr="00857412" w:rsidRDefault="00647365" w:rsidP="002E1A78">
            <w:pPr>
              <w:pStyle w:val="NoSpacing"/>
              <w:rPr>
                <w:sz w:val="20"/>
                <w:szCs w:val="20"/>
              </w:rPr>
            </w:pPr>
            <w:r w:rsidRPr="00857412">
              <w:rPr>
                <w:sz w:val="20"/>
                <w:szCs w:val="20"/>
              </w:rPr>
              <w:t>Bank loan payable</w:t>
            </w:r>
          </w:p>
        </w:tc>
        <w:tc>
          <w:tcPr>
            <w:tcW w:w="1545" w:type="dxa"/>
          </w:tcPr>
          <w:p w14:paraId="1798A56A" w14:textId="77777777" w:rsidR="00647365" w:rsidRPr="00857412" w:rsidRDefault="00647365" w:rsidP="002E1A78">
            <w:pPr>
              <w:pStyle w:val="NoSpacing"/>
              <w:jc w:val="right"/>
              <w:rPr>
                <w:sz w:val="20"/>
                <w:szCs w:val="20"/>
              </w:rPr>
            </w:pPr>
            <w:r>
              <w:rPr>
                <w:sz w:val="20"/>
                <w:szCs w:val="20"/>
              </w:rPr>
              <w:t>25,0</w:t>
            </w:r>
            <w:r w:rsidRPr="00857412">
              <w:rPr>
                <w:sz w:val="20"/>
                <w:szCs w:val="20"/>
              </w:rPr>
              <w:t>00</w:t>
            </w:r>
          </w:p>
        </w:tc>
        <w:tc>
          <w:tcPr>
            <w:tcW w:w="1485" w:type="dxa"/>
            <w:tcBorders>
              <w:right w:val="single" w:sz="4" w:space="0" w:color="auto"/>
            </w:tcBorders>
          </w:tcPr>
          <w:p w14:paraId="560E8556" w14:textId="77777777" w:rsidR="00647365" w:rsidRPr="00857412" w:rsidRDefault="00647365" w:rsidP="002E1A78">
            <w:pPr>
              <w:pStyle w:val="NoSpacing"/>
              <w:jc w:val="right"/>
              <w:rPr>
                <w:sz w:val="20"/>
                <w:szCs w:val="20"/>
              </w:rPr>
            </w:pPr>
            <w:r w:rsidRPr="00857412">
              <w:rPr>
                <w:sz w:val="20"/>
                <w:szCs w:val="20"/>
              </w:rPr>
              <w:t>0</w:t>
            </w:r>
          </w:p>
        </w:tc>
      </w:tr>
      <w:tr w:rsidR="00647365" w:rsidRPr="00857412" w14:paraId="366E3C5C" w14:textId="77777777" w:rsidTr="002E1A78">
        <w:trPr>
          <w:jc w:val="center"/>
        </w:trPr>
        <w:tc>
          <w:tcPr>
            <w:tcW w:w="3664" w:type="dxa"/>
            <w:tcBorders>
              <w:left w:val="single" w:sz="4" w:space="0" w:color="auto"/>
            </w:tcBorders>
          </w:tcPr>
          <w:p w14:paraId="48DB7B23" w14:textId="77777777" w:rsidR="00647365" w:rsidRPr="00857412" w:rsidRDefault="00647365" w:rsidP="002E1A78">
            <w:pPr>
              <w:pStyle w:val="NoSpacing"/>
              <w:rPr>
                <w:sz w:val="20"/>
                <w:szCs w:val="20"/>
              </w:rPr>
            </w:pPr>
            <w:r w:rsidRPr="00857412">
              <w:rPr>
                <w:sz w:val="20"/>
                <w:szCs w:val="20"/>
              </w:rPr>
              <w:t>Common shares</w:t>
            </w:r>
          </w:p>
        </w:tc>
        <w:tc>
          <w:tcPr>
            <w:tcW w:w="1545" w:type="dxa"/>
          </w:tcPr>
          <w:p w14:paraId="270FDA10" w14:textId="77777777" w:rsidR="00647365" w:rsidRPr="00857412" w:rsidRDefault="00647365" w:rsidP="002E1A78">
            <w:pPr>
              <w:pStyle w:val="NoSpacing"/>
              <w:jc w:val="right"/>
              <w:rPr>
                <w:sz w:val="20"/>
                <w:szCs w:val="20"/>
              </w:rPr>
            </w:pPr>
            <w:r>
              <w:rPr>
                <w:sz w:val="20"/>
                <w:szCs w:val="20"/>
              </w:rPr>
              <w:t>7,0</w:t>
            </w:r>
            <w:r w:rsidRPr="00857412">
              <w:rPr>
                <w:sz w:val="20"/>
                <w:szCs w:val="20"/>
              </w:rPr>
              <w:t>00</w:t>
            </w:r>
          </w:p>
        </w:tc>
        <w:tc>
          <w:tcPr>
            <w:tcW w:w="1485" w:type="dxa"/>
            <w:tcBorders>
              <w:right w:val="single" w:sz="4" w:space="0" w:color="auto"/>
            </w:tcBorders>
          </w:tcPr>
          <w:p w14:paraId="262D6451" w14:textId="77777777" w:rsidR="00647365" w:rsidRPr="00857412" w:rsidRDefault="00647365" w:rsidP="002E1A78">
            <w:pPr>
              <w:pStyle w:val="NoSpacing"/>
              <w:jc w:val="right"/>
              <w:rPr>
                <w:sz w:val="20"/>
                <w:szCs w:val="20"/>
              </w:rPr>
            </w:pPr>
            <w:r>
              <w:rPr>
                <w:sz w:val="20"/>
                <w:szCs w:val="20"/>
              </w:rPr>
              <w:t>5,0</w:t>
            </w:r>
            <w:r w:rsidRPr="00857412">
              <w:rPr>
                <w:sz w:val="20"/>
                <w:szCs w:val="20"/>
              </w:rPr>
              <w:t>00</w:t>
            </w:r>
          </w:p>
        </w:tc>
      </w:tr>
      <w:tr w:rsidR="00647365" w:rsidRPr="00857412" w14:paraId="644C4B43" w14:textId="77777777" w:rsidTr="002E1A78">
        <w:trPr>
          <w:jc w:val="center"/>
        </w:trPr>
        <w:tc>
          <w:tcPr>
            <w:tcW w:w="3664" w:type="dxa"/>
            <w:tcBorders>
              <w:left w:val="single" w:sz="4" w:space="0" w:color="auto"/>
            </w:tcBorders>
          </w:tcPr>
          <w:p w14:paraId="3E0E7375" w14:textId="77777777" w:rsidR="00647365" w:rsidRPr="00857412" w:rsidRDefault="00647365" w:rsidP="002E1A78">
            <w:pPr>
              <w:pStyle w:val="NoSpacing"/>
              <w:rPr>
                <w:sz w:val="20"/>
                <w:szCs w:val="20"/>
              </w:rPr>
            </w:pPr>
            <w:r w:rsidRPr="00857412">
              <w:rPr>
                <w:sz w:val="20"/>
                <w:szCs w:val="20"/>
              </w:rPr>
              <w:t>Retained earnings</w:t>
            </w:r>
          </w:p>
        </w:tc>
        <w:tc>
          <w:tcPr>
            <w:tcW w:w="1545" w:type="dxa"/>
          </w:tcPr>
          <w:p w14:paraId="4B7027C5" w14:textId="77777777" w:rsidR="00647365" w:rsidRPr="00857412" w:rsidRDefault="00647365" w:rsidP="002E1A78">
            <w:pPr>
              <w:pStyle w:val="NoSpacing"/>
              <w:jc w:val="right"/>
              <w:rPr>
                <w:sz w:val="20"/>
                <w:szCs w:val="20"/>
                <w:u w:val="single"/>
              </w:rPr>
            </w:pPr>
            <w:r>
              <w:rPr>
                <w:sz w:val="20"/>
                <w:szCs w:val="20"/>
                <w:u w:val="single"/>
              </w:rPr>
              <w:t>119,7</w:t>
            </w:r>
            <w:r w:rsidRPr="00857412">
              <w:rPr>
                <w:sz w:val="20"/>
                <w:szCs w:val="20"/>
                <w:u w:val="single"/>
              </w:rPr>
              <w:t>00</w:t>
            </w:r>
          </w:p>
        </w:tc>
        <w:tc>
          <w:tcPr>
            <w:tcW w:w="1485" w:type="dxa"/>
            <w:tcBorders>
              <w:right w:val="single" w:sz="4" w:space="0" w:color="auto"/>
            </w:tcBorders>
          </w:tcPr>
          <w:p w14:paraId="28B2895C" w14:textId="77777777" w:rsidR="00647365" w:rsidRPr="00857412" w:rsidRDefault="00647365" w:rsidP="002E1A78">
            <w:pPr>
              <w:pStyle w:val="NoSpacing"/>
              <w:jc w:val="right"/>
              <w:rPr>
                <w:sz w:val="20"/>
                <w:szCs w:val="20"/>
                <w:u w:val="single"/>
              </w:rPr>
            </w:pPr>
            <w:r>
              <w:rPr>
                <w:sz w:val="20"/>
                <w:szCs w:val="20"/>
                <w:u w:val="single"/>
              </w:rPr>
              <w:t>110,7</w:t>
            </w:r>
            <w:r w:rsidRPr="00857412">
              <w:rPr>
                <w:sz w:val="20"/>
                <w:szCs w:val="20"/>
                <w:u w:val="single"/>
              </w:rPr>
              <w:t>00</w:t>
            </w:r>
          </w:p>
        </w:tc>
      </w:tr>
      <w:tr w:rsidR="00647365" w:rsidRPr="00857412" w14:paraId="2D62CE99" w14:textId="77777777" w:rsidTr="002E1A78">
        <w:trPr>
          <w:jc w:val="center"/>
        </w:trPr>
        <w:tc>
          <w:tcPr>
            <w:tcW w:w="3664" w:type="dxa"/>
            <w:tcBorders>
              <w:left w:val="single" w:sz="4" w:space="0" w:color="auto"/>
              <w:bottom w:val="single" w:sz="4" w:space="0" w:color="auto"/>
            </w:tcBorders>
          </w:tcPr>
          <w:p w14:paraId="5DF0360F" w14:textId="77777777" w:rsidR="00647365" w:rsidRPr="00857412" w:rsidRDefault="00647365" w:rsidP="002E1A78">
            <w:pPr>
              <w:pStyle w:val="NoSpacing"/>
              <w:rPr>
                <w:sz w:val="20"/>
                <w:szCs w:val="20"/>
              </w:rPr>
            </w:pPr>
            <w:r w:rsidRPr="00857412">
              <w:rPr>
                <w:sz w:val="20"/>
                <w:szCs w:val="20"/>
              </w:rPr>
              <w:t>Total liabilities and shareholders’ equity</w:t>
            </w:r>
          </w:p>
        </w:tc>
        <w:tc>
          <w:tcPr>
            <w:tcW w:w="1545" w:type="dxa"/>
            <w:tcBorders>
              <w:bottom w:val="single" w:sz="4" w:space="0" w:color="auto"/>
            </w:tcBorders>
          </w:tcPr>
          <w:p w14:paraId="6356CCCA" w14:textId="77777777" w:rsidR="00647365" w:rsidRPr="00857412" w:rsidRDefault="00647365" w:rsidP="002E1A78">
            <w:pPr>
              <w:pStyle w:val="NoSpacing"/>
              <w:jc w:val="right"/>
              <w:rPr>
                <w:sz w:val="20"/>
                <w:szCs w:val="20"/>
                <w:u w:val="double"/>
              </w:rPr>
            </w:pPr>
            <w:r w:rsidRPr="00857412">
              <w:rPr>
                <w:sz w:val="20"/>
                <w:szCs w:val="20"/>
                <w:u w:val="double"/>
              </w:rPr>
              <w:t>$</w:t>
            </w:r>
            <w:r>
              <w:rPr>
                <w:sz w:val="20"/>
                <w:szCs w:val="20"/>
                <w:u w:val="double"/>
              </w:rPr>
              <w:t>176,5</w:t>
            </w:r>
            <w:r w:rsidRPr="00857412">
              <w:rPr>
                <w:sz w:val="20"/>
                <w:szCs w:val="20"/>
                <w:u w:val="double"/>
              </w:rPr>
              <w:t>00</w:t>
            </w:r>
          </w:p>
        </w:tc>
        <w:tc>
          <w:tcPr>
            <w:tcW w:w="1485" w:type="dxa"/>
            <w:tcBorders>
              <w:bottom w:val="single" w:sz="4" w:space="0" w:color="auto"/>
              <w:right w:val="single" w:sz="4" w:space="0" w:color="auto"/>
            </w:tcBorders>
          </w:tcPr>
          <w:p w14:paraId="13FB5E71" w14:textId="77777777" w:rsidR="00647365" w:rsidRPr="00857412" w:rsidRDefault="00647365" w:rsidP="002E1A78">
            <w:pPr>
              <w:pStyle w:val="NoSpacing"/>
              <w:jc w:val="right"/>
              <w:rPr>
                <w:sz w:val="20"/>
                <w:szCs w:val="20"/>
                <w:u w:val="double"/>
              </w:rPr>
            </w:pPr>
            <w:r w:rsidRPr="00857412">
              <w:rPr>
                <w:sz w:val="20"/>
                <w:szCs w:val="20"/>
                <w:u w:val="double"/>
              </w:rPr>
              <w:t>$</w:t>
            </w:r>
            <w:r>
              <w:rPr>
                <w:sz w:val="20"/>
                <w:szCs w:val="20"/>
                <w:u w:val="double"/>
              </w:rPr>
              <w:t>141,2</w:t>
            </w:r>
            <w:r w:rsidRPr="00857412">
              <w:rPr>
                <w:sz w:val="20"/>
                <w:szCs w:val="20"/>
                <w:u w:val="double"/>
              </w:rPr>
              <w:t>00</w:t>
            </w:r>
          </w:p>
        </w:tc>
      </w:tr>
      <w:tr w:rsidR="00647365" w:rsidRPr="00857412" w14:paraId="01EC7ACE" w14:textId="77777777" w:rsidTr="002E1A78">
        <w:trPr>
          <w:jc w:val="center"/>
        </w:trPr>
        <w:tc>
          <w:tcPr>
            <w:tcW w:w="3664" w:type="dxa"/>
            <w:tcBorders>
              <w:top w:val="single" w:sz="4" w:space="0" w:color="auto"/>
            </w:tcBorders>
          </w:tcPr>
          <w:p w14:paraId="429C8A3D" w14:textId="77777777" w:rsidR="00647365" w:rsidRPr="00857412" w:rsidRDefault="00647365" w:rsidP="002E1A78">
            <w:pPr>
              <w:pStyle w:val="NoSpacing"/>
              <w:rPr>
                <w:sz w:val="20"/>
                <w:szCs w:val="20"/>
              </w:rPr>
            </w:pPr>
          </w:p>
        </w:tc>
        <w:tc>
          <w:tcPr>
            <w:tcW w:w="1545" w:type="dxa"/>
            <w:tcBorders>
              <w:top w:val="single" w:sz="4" w:space="0" w:color="auto"/>
            </w:tcBorders>
          </w:tcPr>
          <w:p w14:paraId="0A702B04" w14:textId="77777777" w:rsidR="00647365" w:rsidRPr="00857412" w:rsidRDefault="00647365" w:rsidP="002E1A78">
            <w:pPr>
              <w:pStyle w:val="NoSpacing"/>
              <w:rPr>
                <w:sz w:val="20"/>
                <w:szCs w:val="20"/>
              </w:rPr>
            </w:pPr>
          </w:p>
        </w:tc>
        <w:tc>
          <w:tcPr>
            <w:tcW w:w="1485" w:type="dxa"/>
            <w:tcBorders>
              <w:top w:val="single" w:sz="4" w:space="0" w:color="auto"/>
            </w:tcBorders>
          </w:tcPr>
          <w:p w14:paraId="0C2EFEAA" w14:textId="77777777" w:rsidR="00647365" w:rsidRPr="00857412" w:rsidRDefault="00647365" w:rsidP="002E1A78">
            <w:pPr>
              <w:pStyle w:val="NoSpacing"/>
              <w:rPr>
                <w:sz w:val="20"/>
                <w:szCs w:val="20"/>
              </w:rPr>
            </w:pPr>
          </w:p>
        </w:tc>
      </w:tr>
      <w:tr w:rsidR="00647365" w:rsidRPr="00857412" w14:paraId="1B22F740" w14:textId="77777777" w:rsidTr="002E1A78">
        <w:trPr>
          <w:jc w:val="center"/>
        </w:trPr>
        <w:tc>
          <w:tcPr>
            <w:tcW w:w="3664" w:type="dxa"/>
            <w:tcBorders>
              <w:bottom w:val="single" w:sz="4" w:space="0" w:color="auto"/>
            </w:tcBorders>
          </w:tcPr>
          <w:p w14:paraId="682FE968" w14:textId="77777777" w:rsidR="00647365" w:rsidRPr="00857412" w:rsidRDefault="00647365" w:rsidP="002E1A78">
            <w:pPr>
              <w:pStyle w:val="NoSpacing"/>
              <w:rPr>
                <w:sz w:val="20"/>
                <w:szCs w:val="20"/>
              </w:rPr>
            </w:pPr>
          </w:p>
        </w:tc>
        <w:tc>
          <w:tcPr>
            <w:tcW w:w="1545" w:type="dxa"/>
            <w:tcBorders>
              <w:bottom w:val="single" w:sz="4" w:space="0" w:color="auto"/>
            </w:tcBorders>
          </w:tcPr>
          <w:p w14:paraId="111A19F2" w14:textId="77777777" w:rsidR="00647365" w:rsidRPr="00857412" w:rsidRDefault="00647365" w:rsidP="002E1A78">
            <w:pPr>
              <w:pStyle w:val="NoSpacing"/>
              <w:rPr>
                <w:sz w:val="20"/>
                <w:szCs w:val="20"/>
              </w:rPr>
            </w:pPr>
          </w:p>
        </w:tc>
        <w:tc>
          <w:tcPr>
            <w:tcW w:w="1485" w:type="dxa"/>
            <w:tcBorders>
              <w:bottom w:val="single" w:sz="4" w:space="0" w:color="auto"/>
            </w:tcBorders>
          </w:tcPr>
          <w:p w14:paraId="31621741" w14:textId="77777777" w:rsidR="00647365" w:rsidRPr="00857412" w:rsidRDefault="00647365" w:rsidP="002E1A78">
            <w:pPr>
              <w:pStyle w:val="NoSpacing"/>
              <w:rPr>
                <w:sz w:val="20"/>
                <w:szCs w:val="20"/>
              </w:rPr>
            </w:pPr>
          </w:p>
        </w:tc>
      </w:tr>
      <w:tr w:rsidR="00647365" w:rsidRPr="00857412" w14:paraId="62AEFF75" w14:textId="77777777" w:rsidTr="002E1A78">
        <w:trPr>
          <w:jc w:val="center"/>
        </w:trPr>
        <w:tc>
          <w:tcPr>
            <w:tcW w:w="6694" w:type="dxa"/>
            <w:gridSpan w:val="3"/>
            <w:tcBorders>
              <w:top w:val="single" w:sz="4" w:space="0" w:color="auto"/>
              <w:left w:val="single" w:sz="4" w:space="0" w:color="auto"/>
              <w:right w:val="single" w:sz="4" w:space="0" w:color="auto"/>
            </w:tcBorders>
            <w:shd w:val="clear" w:color="auto" w:fill="000000" w:themeFill="text1"/>
          </w:tcPr>
          <w:p w14:paraId="2774158A" w14:textId="77777777" w:rsidR="00647365" w:rsidRPr="00857412" w:rsidRDefault="00647365" w:rsidP="002E1A78">
            <w:pPr>
              <w:pStyle w:val="NoSpacing"/>
              <w:jc w:val="center"/>
              <w:rPr>
                <w:b/>
                <w:sz w:val="20"/>
                <w:szCs w:val="20"/>
              </w:rPr>
            </w:pPr>
            <w:r>
              <w:rPr>
                <w:b/>
                <w:sz w:val="20"/>
                <w:szCs w:val="20"/>
              </w:rPr>
              <w:t>CGP Inc.</w:t>
            </w:r>
          </w:p>
          <w:p w14:paraId="2B6B06F5" w14:textId="77777777" w:rsidR="00647365" w:rsidRPr="00857412" w:rsidRDefault="00647365" w:rsidP="002E1A78">
            <w:pPr>
              <w:pStyle w:val="NoSpacing"/>
              <w:jc w:val="center"/>
              <w:rPr>
                <w:b/>
                <w:sz w:val="20"/>
                <w:szCs w:val="20"/>
              </w:rPr>
            </w:pPr>
            <w:r w:rsidRPr="00857412">
              <w:rPr>
                <w:b/>
                <w:sz w:val="20"/>
                <w:szCs w:val="20"/>
              </w:rPr>
              <w:t>Income Statement</w:t>
            </w:r>
          </w:p>
          <w:tbl>
            <w:tblPr>
              <w:tblStyle w:val="TableGrid"/>
              <w:tblW w:w="64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7"/>
            </w:tblGrid>
            <w:tr w:rsidR="00647365" w:rsidRPr="00857412" w14:paraId="681EC304" w14:textId="77777777" w:rsidTr="002E1A78">
              <w:trPr>
                <w:jc w:val="center"/>
              </w:trPr>
              <w:tc>
                <w:tcPr>
                  <w:tcW w:w="6477" w:type="dxa"/>
                </w:tcPr>
                <w:p w14:paraId="43F6A4D8" w14:textId="56D9F291" w:rsidR="00647365" w:rsidRPr="00857412" w:rsidRDefault="00647365" w:rsidP="002E1A78">
                  <w:pPr>
                    <w:pStyle w:val="NoSpacing"/>
                    <w:jc w:val="center"/>
                    <w:rPr>
                      <w:b/>
                      <w:sz w:val="20"/>
                      <w:szCs w:val="20"/>
                    </w:rPr>
                  </w:pPr>
                  <w:r w:rsidRPr="00857412">
                    <w:rPr>
                      <w:b/>
                      <w:sz w:val="20"/>
                      <w:szCs w:val="20"/>
                    </w:rPr>
                    <w:t xml:space="preserve">For the Year Ended </w:t>
                  </w:r>
                  <w:r>
                    <w:rPr>
                      <w:b/>
                      <w:sz w:val="20"/>
                      <w:szCs w:val="20"/>
                    </w:rPr>
                    <w:t>April 30</w:t>
                  </w:r>
                  <w:r w:rsidRPr="00857412">
                    <w:rPr>
                      <w:b/>
                      <w:sz w:val="20"/>
                      <w:szCs w:val="20"/>
                    </w:rPr>
                    <w:t xml:space="preserve">, </w:t>
                  </w:r>
                  <w:r w:rsidR="002463D9">
                    <w:rPr>
                      <w:b/>
                      <w:sz w:val="20"/>
                      <w:szCs w:val="20"/>
                    </w:rPr>
                    <w:t>2024</w:t>
                  </w:r>
                </w:p>
              </w:tc>
            </w:tr>
          </w:tbl>
          <w:p w14:paraId="7F2C5467" w14:textId="77777777" w:rsidR="00647365" w:rsidRPr="00857412" w:rsidRDefault="00647365" w:rsidP="002E1A78">
            <w:pPr>
              <w:pStyle w:val="NoSpacing"/>
              <w:jc w:val="center"/>
              <w:rPr>
                <w:sz w:val="20"/>
                <w:szCs w:val="20"/>
              </w:rPr>
            </w:pPr>
          </w:p>
        </w:tc>
      </w:tr>
      <w:tr w:rsidR="00647365" w:rsidRPr="00857412" w14:paraId="5B1F6902" w14:textId="77777777" w:rsidTr="002E1A78">
        <w:trPr>
          <w:jc w:val="center"/>
        </w:trPr>
        <w:tc>
          <w:tcPr>
            <w:tcW w:w="3664" w:type="dxa"/>
            <w:tcBorders>
              <w:left w:val="single" w:sz="4" w:space="0" w:color="auto"/>
            </w:tcBorders>
          </w:tcPr>
          <w:p w14:paraId="6E8B1813" w14:textId="77777777" w:rsidR="00647365" w:rsidRPr="00857412" w:rsidRDefault="00647365" w:rsidP="002E1A78">
            <w:pPr>
              <w:pStyle w:val="NoSpacing"/>
              <w:rPr>
                <w:sz w:val="20"/>
                <w:szCs w:val="20"/>
              </w:rPr>
            </w:pPr>
            <w:r w:rsidRPr="00857412">
              <w:rPr>
                <w:sz w:val="20"/>
                <w:szCs w:val="20"/>
              </w:rPr>
              <w:t>Sales</w:t>
            </w:r>
          </w:p>
        </w:tc>
        <w:tc>
          <w:tcPr>
            <w:tcW w:w="1545" w:type="dxa"/>
          </w:tcPr>
          <w:p w14:paraId="6927724F" w14:textId="77777777" w:rsidR="00647365" w:rsidRPr="00857412" w:rsidRDefault="00647365" w:rsidP="002E1A78">
            <w:pPr>
              <w:pStyle w:val="NoSpacing"/>
              <w:rPr>
                <w:sz w:val="20"/>
                <w:szCs w:val="20"/>
              </w:rPr>
            </w:pPr>
          </w:p>
        </w:tc>
        <w:tc>
          <w:tcPr>
            <w:tcW w:w="1485" w:type="dxa"/>
            <w:tcBorders>
              <w:right w:val="single" w:sz="4" w:space="0" w:color="auto"/>
            </w:tcBorders>
          </w:tcPr>
          <w:p w14:paraId="29591FA3" w14:textId="77777777" w:rsidR="00647365" w:rsidRPr="00857412" w:rsidRDefault="00647365" w:rsidP="002E1A78">
            <w:pPr>
              <w:pStyle w:val="NoSpacing"/>
              <w:jc w:val="right"/>
              <w:rPr>
                <w:sz w:val="20"/>
                <w:szCs w:val="20"/>
              </w:rPr>
            </w:pPr>
            <w:r w:rsidRPr="00857412">
              <w:rPr>
                <w:sz w:val="20"/>
                <w:szCs w:val="20"/>
              </w:rPr>
              <w:t>$</w:t>
            </w:r>
            <w:r>
              <w:rPr>
                <w:sz w:val="20"/>
                <w:szCs w:val="20"/>
              </w:rPr>
              <w:t>125</w:t>
            </w:r>
            <w:r w:rsidRPr="00857412">
              <w:rPr>
                <w:sz w:val="20"/>
                <w:szCs w:val="20"/>
              </w:rPr>
              <w:t>,000</w:t>
            </w:r>
          </w:p>
        </w:tc>
      </w:tr>
      <w:tr w:rsidR="00647365" w:rsidRPr="00857412" w14:paraId="634CA479" w14:textId="77777777" w:rsidTr="002E1A78">
        <w:trPr>
          <w:jc w:val="center"/>
        </w:trPr>
        <w:tc>
          <w:tcPr>
            <w:tcW w:w="3664" w:type="dxa"/>
            <w:tcBorders>
              <w:left w:val="single" w:sz="4" w:space="0" w:color="auto"/>
            </w:tcBorders>
          </w:tcPr>
          <w:p w14:paraId="5F0C65CA" w14:textId="77777777" w:rsidR="00647365" w:rsidRPr="00857412" w:rsidRDefault="00647365" w:rsidP="002E1A78">
            <w:pPr>
              <w:pStyle w:val="NoSpacing"/>
              <w:rPr>
                <w:sz w:val="20"/>
                <w:szCs w:val="20"/>
              </w:rPr>
            </w:pPr>
            <w:r w:rsidRPr="00857412">
              <w:rPr>
                <w:sz w:val="20"/>
                <w:szCs w:val="20"/>
              </w:rPr>
              <w:t>Cost of goods sold</w:t>
            </w:r>
          </w:p>
        </w:tc>
        <w:tc>
          <w:tcPr>
            <w:tcW w:w="1545" w:type="dxa"/>
          </w:tcPr>
          <w:p w14:paraId="79A9DE15" w14:textId="77777777" w:rsidR="00647365" w:rsidRPr="00857412" w:rsidRDefault="00647365" w:rsidP="002E1A78">
            <w:pPr>
              <w:pStyle w:val="NoSpacing"/>
              <w:rPr>
                <w:sz w:val="20"/>
                <w:szCs w:val="20"/>
              </w:rPr>
            </w:pPr>
          </w:p>
        </w:tc>
        <w:tc>
          <w:tcPr>
            <w:tcW w:w="1485" w:type="dxa"/>
            <w:tcBorders>
              <w:right w:val="single" w:sz="4" w:space="0" w:color="auto"/>
            </w:tcBorders>
          </w:tcPr>
          <w:p w14:paraId="04B9B475" w14:textId="77777777" w:rsidR="00647365" w:rsidRPr="00857412" w:rsidRDefault="00647365" w:rsidP="002E1A78">
            <w:pPr>
              <w:pStyle w:val="NoSpacing"/>
              <w:jc w:val="right"/>
              <w:rPr>
                <w:sz w:val="20"/>
                <w:szCs w:val="20"/>
                <w:u w:val="single"/>
              </w:rPr>
            </w:pPr>
            <w:r>
              <w:rPr>
                <w:sz w:val="20"/>
                <w:szCs w:val="20"/>
                <w:u w:val="single"/>
              </w:rPr>
              <w:t>48</w:t>
            </w:r>
            <w:r w:rsidRPr="00857412">
              <w:rPr>
                <w:sz w:val="20"/>
                <w:szCs w:val="20"/>
                <w:u w:val="single"/>
              </w:rPr>
              <w:t>,000</w:t>
            </w:r>
          </w:p>
        </w:tc>
      </w:tr>
      <w:tr w:rsidR="00647365" w:rsidRPr="00857412" w14:paraId="18D361C2" w14:textId="77777777" w:rsidTr="002E1A78">
        <w:trPr>
          <w:jc w:val="center"/>
        </w:trPr>
        <w:tc>
          <w:tcPr>
            <w:tcW w:w="3664" w:type="dxa"/>
            <w:tcBorders>
              <w:left w:val="single" w:sz="4" w:space="0" w:color="auto"/>
            </w:tcBorders>
          </w:tcPr>
          <w:p w14:paraId="0E4EAA19" w14:textId="77777777" w:rsidR="00647365" w:rsidRPr="00857412" w:rsidRDefault="00647365" w:rsidP="002E1A78">
            <w:pPr>
              <w:pStyle w:val="NoSpacing"/>
              <w:rPr>
                <w:sz w:val="20"/>
                <w:szCs w:val="20"/>
              </w:rPr>
            </w:pPr>
            <w:r w:rsidRPr="00857412">
              <w:rPr>
                <w:sz w:val="20"/>
                <w:szCs w:val="20"/>
              </w:rPr>
              <w:t>Gross profit</w:t>
            </w:r>
          </w:p>
        </w:tc>
        <w:tc>
          <w:tcPr>
            <w:tcW w:w="1545" w:type="dxa"/>
          </w:tcPr>
          <w:p w14:paraId="7AE04962" w14:textId="77777777" w:rsidR="00647365" w:rsidRPr="00857412" w:rsidRDefault="00647365" w:rsidP="002E1A78">
            <w:pPr>
              <w:pStyle w:val="NoSpacing"/>
              <w:rPr>
                <w:sz w:val="20"/>
                <w:szCs w:val="20"/>
              </w:rPr>
            </w:pPr>
          </w:p>
        </w:tc>
        <w:tc>
          <w:tcPr>
            <w:tcW w:w="1485" w:type="dxa"/>
            <w:tcBorders>
              <w:right w:val="single" w:sz="4" w:space="0" w:color="auto"/>
            </w:tcBorders>
          </w:tcPr>
          <w:p w14:paraId="096C3FAC" w14:textId="77777777" w:rsidR="00647365" w:rsidRPr="00857412" w:rsidRDefault="00647365" w:rsidP="002E1A78">
            <w:pPr>
              <w:pStyle w:val="NoSpacing"/>
              <w:jc w:val="right"/>
              <w:rPr>
                <w:sz w:val="20"/>
                <w:szCs w:val="20"/>
              </w:rPr>
            </w:pPr>
            <w:r>
              <w:rPr>
                <w:sz w:val="20"/>
                <w:szCs w:val="20"/>
              </w:rPr>
              <w:t>77</w:t>
            </w:r>
            <w:r w:rsidRPr="00857412">
              <w:rPr>
                <w:sz w:val="20"/>
                <w:szCs w:val="20"/>
              </w:rPr>
              <w:t>,000</w:t>
            </w:r>
          </w:p>
        </w:tc>
      </w:tr>
      <w:tr w:rsidR="00647365" w:rsidRPr="00857412" w14:paraId="41401384" w14:textId="77777777" w:rsidTr="002E1A78">
        <w:trPr>
          <w:jc w:val="center"/>
        </w:trPr>
        <w:tc>
          <w:tcPr>
            <w:tcW w:w="3664" w:type="dxa"/>
            <w:tcBorders>
              <w:left w:val="single" w:sz="4" w:space="0" w:color="auto"/>
            </w:tcBorders>
          </w:tcPr>
          <w:p w14:paraId="005A12C4" w14:textId="77777777" w:rsidR="00647365" w:rsidRPr="00857412" w:rsidRDefault="00647365" w:rsidP="002E1A78">
            <w:pPr>
              <w:pStyle w:val="NoSpacing"/>
              <w:rPr>
                <w:sz w:val="20"/>
                <w:szCs w:val="20"/>
              </w:rPr>
            </w:pPr>
            <w:r w:rsidRPr="00857412">
              <w:rPr>
                <w:sz w:val="20"/>
                <w:szCs w:val="20"/>
              </w:rPr>
              <w:t>Operating expenses</w:t>
            </w:r>
          </w:p>
        </w:tc>
        <w:tc>
          <w:tcPr>
            <w:tcW w:w="1545" w:type="dxa"/>
          </w:tcPr>
          <w:p w14:paraId="1A8EA107" w14:textId="77777777" w:rsidR="00647365" w:rsidRPr="00857412" w:rsidRDefault="00647365" w:rsidP="002E1A78">
            <w:pPr>
              <w:pStyle w:val="NoSpacing"/>
              <w:rPr>
                <w:sz w:val="20"/>
                <w:szCs w:val="20"/>
              </w:rPr>
            </w:pPr>
          </w:p>
        </w:tc>
        <w:tc>
          <w:tcPr>
            <w:tcW w:w="1485" w:type="dxa"/>
            <w:tcBorders>
              <w:right w:val="single" w:sz="4" w:space="0" w:color="auto"/>
            </w:tcBorders>
          </w:tcPr>
          <w:p w14:paraId="6CC44962" w14:textId="77777777" w:rsidR="00647365" w:rsidRPr="00857412" w:rsidRDefault="00647365" w:rsidP="002E1A78">
            <w:pPr>
              <w:pStyle w:val="NoSpacing"/>
              <w:jc w:val="right"/>
              <w:rPr>
                <w:sz w:val="20"/>
                <w:szCs w:val="20"/>
                <w:u w:val="single"/>
              </w:rPr>
            </w:pPr>
            <w:r>
              <w:rPr>
                <w:sz w:val="20"/>
                <w:szCs w:val="20"/>
                <w:u w:val="single"/>
              </w:rPr>
              <w:t>58</w:t>
            </w:r>
            <w:r w:rsidRPr="00857412">
              <w:rPr>
                <w:sz w:val="20"/>
                <w:szCs w:val="20"/>
                <w:u w:val="single"/>
              </w:rPr>
              <w:t>,000</w:t>
            </w:r>
          </w:p>
        </w:tc>
      </w:tr>
      <w:tr w:rsidR="00647365" w:rsidRPr="00857412" w14:paraId="6BF3A340" w14:textId="77777777" w:rsidTr="002E1A78">
        <w:trPr>
          <w:jc w:val="center"/>
        </w:trPr>
        <w:tc>
          <w:tcPr>
            <w:tcW w:w="3664" w:type="dxa"/>
            <w:tcBorders>
              <w:left w:val="single" w:sz="4" w:space="0" w:color="auto"/>
            </w:tcBorders>
          </w:tcPr>
          <w:p w14:paraId="523995FB" w14:textId="77777777" w:rsidR="00647365" w:rsidRPr="00857412" w:rsidRDefault="00647365" w:rsidP="002E1A78">
            <w:pPr>
              <w:pStyle w:val="NoSpacing"/>
              <w:rPr>
                <w:sz w:val="20"/>
                <w:szCs w:val="20"/>
              </w:rPr>
            </w:pPr>
            <w:r w:rsidRPr="00857412">
              <w:rPr>
                <w:sz w:val="20"/>
                <w:szCs w:val="20"/>
              </w:rPr>
              <w:t>Operating income</w:t>
            </w:r>
          </w:p>
        </w:tc>
        <w:tc>
          <w:tcPr>
            <w:tcW w:w="1545" w:type="dxa"/>
          </w:tcPr>
          <w:p w14:paraId="063B8EA9" w14:textId="77777777" w:rsidR="00647365" w:rsidRPr="00857412" w:rsidRDefault="00647365" w:rsidP="002E1A78">
            <w:pPr>
              <w:pStyle w:val="NoSpacing"/>
              <w:rPr>
                <w:sz w:val="20"/>
                <w:szCs w:val="20"/>
              </w:rPr>
            </w:pPr>
          </w:p>
        </w:tc>
        <w:tc>
          <w:tcPr>
            <w:tcW w:w="1485" w:type="dxa"/>
            <w:tcBorders>
              <w:right w:val="single" w:sz="4" w:space="0" w:color="auto"/>
            </w:tcBorders>
          </w:tcPr>
          <w:p w14:paraId="35DCA005" w14:textId="77777777" w:rsidR="00647365" w:rsidRPr="00857412" w:rsidRDefault="00647365" w:rsidP="002E1A78">
            <w:pPr>
              <w:pStyle w:val="NoSpacing"/>
              <w:jc w:val="right"/>
              <w:rPr>
                <w:sz w:val="20"/>
                <w:szCs w:val="20"/>
              </w:rPr>
            </w:pPr>
            <w:r>
              <w:rPr>
                <w:sz w:val="20"/>
                <w:szCs w:val="20"/>
              </w:rPr>
              <w:t>19</w:t>
            </w:r>
            <w:r w:rsidRPr="00857412">
              <w:rPr>
                <w:sz w:val="20"/>
                <w:szCs w:val="20"/>
              </w:rPr>
              <w:t>,000</w:t>
            </w:r>
          </w:p>
        </w:tc>
      </w:tr>
      <w:tr w:rsidR="00647365" w:rsidRPr="00857412" w14:paraId="4B6F3749" w14:textId="77777777" w:rsidTr="002E1A78">
        <w:trPr>
          <w:jc w:val="center"/>
        </w:trPr>
        <w:tc>
          <w:tcPr>
            <w:tcW w:w="3664" w:type="dxa"/>
            <w:tcBorders>
              <w:left w:val="single" w:sz="4" w:space="0" w:color="auto"/>
            </w:tcBorders>
          </w:tcPr>
          <w:p w14:paraId="7CCABA5E" w14:textId="77777777" w:rsidR="00647365" w:rsidRPr="00857412" w:rsidRDefault="00647365" w:rsidP="002E1A78">
            <w:pPr>
              <w:pStyle w:val="NoSpacing"/>
              <w:rPr>
                <w:sz w:val="20"/>
                <w:szCs w:val="20"/>
              </w:rPr>
            </w:pPr>
            <w:r w:rsidRPr="00857412">
              <w:rPr>
                <w:sz w:val="20"/>
                <w:szCs w:val="20"/>
              </w:rPr>
              <w:t>Interest expense</w:t>
            </w:r>
          </w:p>
        </w:tc>
        <w:tc>
          <w:tcPr>
            <w:tcW w:w="1545" w:type="dxa"/>
          </w:tcPr>
          <w:p w14:paraId="085CAC8D" w14:textId="77777777" w:rsidR="00647365" w:rsidRPr="00857412" w:rsidRDefault="00647365" w:rsidP="002E1A78">
            <w:pPr>
              <w:pStyle w:val="NoSpacing"/>
              <w:rPr>
                <w:sz w:val="20"/>
                <w:szCs w:val="20"/>
              </w:rPr>
            </w:pPr>
          </w:p>
        </w:tc>
        <w:tc>
          <w:tcPr>
            <w:tcW w:w="1485" w:type="dxa"/>
            <w:tcBorders>
              <w:right w:val="single" w:sz="4" w:space="0" w:color="auto"/>
            </w:tcBorders>
          </w:tcPr>
          <w:p w14:paraId="66544F33" w14:textId="77777777" w:rsidR="00647365" w:rsidRPr="00857412" w:rsidRDefault="00647365" w:rsidP="002E1A78">
            <w:pPr>
              <w:pStyle w:val="NoSpacing"/>
              <w:jc w:val="right"/>
              <w:rPr>
                <w:sz w:val="20"/>
                <w:szCs w:val="20"/>
                <w:u w:val="single"/>
              </w:rPr>
            </w:pPr>
            <w:r>
              <w:rPr>
                <w:sz w:val="20"/>
                <w:szCs w:val="20"/>
                <w:u w:val="single"/>
              </w:rPr>
              <w:t>1,5</w:t>
            </w:r>
            <w:r w:rsidRPr="00857412">
              <w:rPr>
                <w:sz w:val="20"/>
                <w:szCs w:val="20"/>
                <w:u w:val="single"/>
              </w:rPr>
              <w:t>00</w:t>
            </w:r>
          </w:p>
        </w:tc>
      </w:tr>
      <w:tr w:rsidR="00647365" w:rsidRPr="00857412" w14:paraId="295AE498" w14:textId="77777777" w:rsidTr="002E1A78">
        <w:trPr>
          <w:jc w:val="center"/>
        </w:trPr>
        <w:tc>
          <w:tcPr>
            <w:tcW w:w="3664" w:type="dxa"/>
            <w:tcBorders>
              <w:left w:val="single" w:sz="4" w:space="0" w:color="auto"/>
            </w:tcBorders>
          </w:tcPr>
          <w:p w14:paraId="04A8CA9C" w14:textId="77777777" w:rsidR="00647365" w:rsidRPr="00857412" w:rsidRDefault="00647365" w:rsidP="002E1A78">
            <w:pPr>
              <w:pStyle w:val="NoSpacing"/>
              <w:rPr>
                <w:sz w:val="20"/>
                <w:szCs w:val="20"/>
              </w:rPr>
            </w:pPr>
            <w:r w:rsidRPr="00857412">
              <w:rPr>
                <w:sz w:val="20"/>
                <w:szCs w:val="20"/>
              </w:rPr>
              <w:t>Income before taxes</w:t>
            </w:r>
          </w:p>
        </w:tc>
        <w:tc>
          <w:tcPr>
            <w:tcW w:w="1545" w:type="dxa"/>
          </w:tcPr>
          <w:p w14:paraId="5A71630A" w14:textId="77777777" w:rsidR="00647365" w:rsidRPr="00857412" w:rsidRDefault="00647365" w:rsidP="002E1A78">
            <w:pPr>
              <w:pStyle w:val="NoSpacing"/>
              <w:rPr>
                <w:sz w:val="20"/>
                <w:szCs w:val="20"/>
              </w:rPr>
            </w:pPr>
          </w:p>
        </w:tc>
        <w:tc>
          <w:tcPr>
            <w:tcW w:w="1485" w:type="dxa"/>
            <w:tcBorders>
              <w:right w:val="single" w:sz="4" w:space="0" w:color="auto"/>
            </w:tcBorders>
          </w:tcPr>
          <w:p w14:paraId="4AF16274" w14:textId="77777777" w:rsidR="00647365" w:rsidRPr="00857412" w:rsidRDefault="00647365" w:rsidP="002E1A78">
            <w:pPr>
              <w:pStyle w:val="NoSpacing"/>
              <w:jc w:val="right"/>
              <w:rPr>
                <w:sz w:val="20"/>
                <w:szCs w:val="20"/>
              </w:rPr>
            </w:pPr>
            <w:r>
              <w:rPr>
                <w:sz w:val="20"/>
                <w:szCs w:val="20"/>
              </w:rPr>
              <w:t>17,5</w:t>
            </w:r>
            <w:r w:rsidRPr="00857412">
              <w:rPr>
                <w:sz w:val="20"/>
                <w:szCs w:val="20"/>
              </w:rPr>
              <w:t>00</w:t>
            </w:r>
          </w:p>
        </w:tc>
      </w:tr>
      <w:tr w:rsidR="00647365" w:rsidRPr="00857412" w14:paraId="40F90AA5" w14:textId="77777777" w:rsidTr="002E1A78">
        <w:trPr>
          <w:jc w:val="center"/>
        </w:trPr>
        <w:tc>
          <w:tcPr>
            <w:tcW w:w="3664" w:type="dxa"/>
            <w:tcBorders>
              <w:left w:val="single" w:sz="4" w:space="0" w:color="auto"/>
            </w:tcBorders>
          </w:tcPr>
          <w:p w14:paraId="1F0056A4" w14:textId="77777777" w:rsidR="00647365" w:rsidRPr="00857412" w:rsidRDefault="00647365" w:rsidP="002E1A78">
            <w:pPr>
              <w:pStyle w:val="NoSpacing"/>
              <w:rPr>
                <w:sz w:val="20"/>
                <w:szCs w:val="20"/>
              </w:rPr>
            </w:pPr>
            <w:r w:rsidRPr="00857412">
              <w:rPr>
                <w:sz w:val="20"/>
                <w:szCs w:val="20"/>
              </w:rPr>
              <w:t>Income taxes</w:t>
            </w:r>
          </w:p>
        </w:tc>
        <w:tc>
          <w:tcPr>
            <w:tcW w:w="1545" w:type="dxa"/>
          </w:tcPr>
          <w:p w14:paraId="6B0886A0" w14:textId="77777777" w:rsidR="00647365" w:rsidRPr="00857412" w:rsidRDefault="00647365" w:rsidP="002E1A78">
            <w:pPr>
              <w:pStyle w:val="NoSpacing"/>
              <w:rPr>
                <w:sz w:val="20"/>
                <w:szCs w:val="20"/>
              </w:rPr>
            </w:pPr>
          </w:p>
        </w:tc>
        <w:tc>
          <w:tcPr>
            <w:tcW w:w="1485" w:type="dxa"/>
            <w:tcBorders>
              <w:right w:val="single" w:sz="4" w:space="0" w:color="auto"/>
            </w:tcBorders>
          </w:tcPr>
          <w:p w14:paraId="4121990B" w14:textId="77777777" w:rsidR="00647365" w:rsidRPr="00857412" w:rsidRDefault="00647365" w:rsidP="002E1A78">
            <w:pPr>
              <w:pStyle w:val="NoSpacing"/>
              <w:jc w:val="right"/>
              <w:rPr>
                <w:sz w:val="20"/>
                <w:szCs w:val="20"/>
                <w:u w:val="single"/>
              </w:rPr>
            </w:pPr>
            <w:r>
              <w:rPr>
                <w:sz w:val="20"/>
                <w:szCs w:val="20"/>
                <w:u w:val="single"/>
              </w:rPr>
              <w:t>4,5</w:t>
            </w:r>
            <w:r w:rsidRPr="00857412">
              <w:rPr>
                <w:sz w:val="20"/>
                <w:szCs w:val="20"/>
                <w:u w:val="single"/>
              </w:rPr>
              <w:t>00</w:t>
            </w:r>
          </w:p>
        </w:tc>
      </w:tr>
      <w:tr w:rsidR="00647365" w:rsidRPr="00857412" w14:paraId="735E0139" w14:textId="77777777" w:rsidTr="002E1A78">
        <w:trPr>
          <w:jc w:val="center"/>
        </w:trPr>
        <w:tc>
          <w:tcPr>
            <w:tcW w:w="3664" w:type="dxa"/>
            <w:tcBorders>
              <w:left w:val="single" w:sz="4" w:space="0" w:color="auto"/>
              <w:bottom w:val="single" w:sz="4" w:space="0" w:color="auto"/>
            </w:tcBorders>
          </w:tcPr>
          <w:p w14:paraId="2D1A3901" w14:textId="77777777" w:rsidR="00647365" w:rsidRPr="00857412" w:rsidRDefault="00647365" w:rsidP="002E1A78">
            <w:pPr>
              <w:pStyle w:val="NoSpacing"/>
              <w:rPr>
                <w:sz w:val="20"/>
                <w:szCs w:val="20"/>
              </w:rPr>
            </w:pPr>
            <w:r w:rsidRPr="00857412">
              <w:rPr>
                <w:sz w:val="20"/>
                <w:szCs w:val="20"/>
              </w:rPr>
              <w:t>Net income</w:t>
            </w:r>
          </w:p>
        </w:tc>
        <w:tc>
          <w:tcPr>
            <w:tcW w:w="1545" w:type="dxa"/>
            <w:tcBorders>
              <w:bottom w:val="single" w:sz="4" w:space="0" w:color="auto"/>
            </w:tcBorders>
          </w:tcPr>
          <w:p w14:paraId="6209A5C4" w14:textId="77777777" w:rsidR="00647365" w:rsidRPr="00857412" w:rsidRDefault="00647365" w:rsidP="002E1A78">
            <w:pPr>
              <w:pStyle w:val="NoSpacing"/>
              <w:rPr>
                <w:sz w:val="20"/>
                <w:szCs w:val="20"/>
              </w:rPr>
            </w:pPr>
          </w:p>
        </w:tc>
        <w:tc>
          <w:tcPr>
            <w:tcW w:w="1485" w:type="dxa"/>
            <w:tcBorders>
              <w:bottom w:val="single" w:sz="4" w:space="0" w:color="auto"/>
              <w:right w:val="single" w:sz="4" w:space="0" w:color="auto"/>
            </w:tcBorders>
          </w:tcPr>
          <w:p w14:paraId="27293835" w14:textId="77777777" w:rsidR="00647365" w:rsidRPr="00857412" w:rsidRDefault="00647365" w:rsidP="002E1A78">
            <w:pPr>
              <w:pStyle w:val="NoSpacing"/>
              <w:jc w:val="right"/>
              <w:rPr>
                <w:sz w:val="20"/>
                <w:szCs w:val="20"/>
                <w:u w:val="double"/>
              </w:rPr>
            </w:pPr>
            <w:r w:rsidRPr="00857412">
              <w:rPr>
                <w:sz w:val="20"/>
                <w:szCs w:val="20"/>
                <w:u w:val="double"/>
              </w:rPr>
              <w:t>$</w:t>
            </w:r>
            <w:r>
              <w:rPr>
                <w:sz w:val="20"/>
                <w:szCs w:val="20"/>
                <w:u w:val="double"/>
              </w:rPr>
              <w:t>13,0</w:t>
            </w:r>
            <w:r w:rsidRPr="00857412">
              <w:rPr>
                <w:sz w:val="20"/>
                <w:szCs w:val="20"/>
                <w:u w:val="double"/>
              </w:rPr>
              <w:t>00</w:t>
            </w:r>
          </w:p>
        </w:tc>
      </w:tr>
      <w:tr w:rsidR="00647365" w:rsidRPr="00857412" w14:paraId="07E10E29" w14:textId="77777777" w:rsidTr="002E1A78">
        <w:trPr>
          <w:jc w:val="center"/>
        </w:trPr>
        <w:tc>
          <w:tcPr>
            <w:tcW w:w="3664" w:type="dxa"/>
            <w:tcBorders>
              <w:top w:val="single" w:sz="4" w:space="0" w:color="auto"/>
            </w:tcBorders>
          </w:tcPr>
          <w:p w14:paraId="7861DBD8" w14:textId="77777777" w:rsidR="00647365" w:rsidRPr="00857412" w:rsidRDefault="00647365" w:rsidP="002E1A78">
            <w:pPr>
              <w:pStyle w:val="NoSpacing"/>
              <w:rPr>
                <w:sz w:val="20"/>
                <w:szCs w:val="20"/>
              </w:rPr>
            </w:pPr>
          </w:p>
        </w:tc>
        <w:tc>
          <w:tcPr>
            <w:tcW w:w="1545" w:type="dxa"/>
            <w:tcBorders>
              <w:top w:val="single" w:sz="4" w:space="0" w:color="auto"/>
            </w:tcBorders>
          </w:tcPr>
          <w:p w14:paraId="5D3BDC49" w14:textId="77777777" w:rsidR="00647365" w:rsidRPr="00857412" w:rsidRDefault="00647365" w:rsidP="002E1A78">
            <w:pPr>
              <w:pStyle w:val="NoSpacing"/>
              <w:rPr>
                <w:sz w:val="20"/>
                <w:szCs w:val="20"/>
              </w:rPr>
            </w:pPr>
          </w:p>
        </w:tc>
        <w:tc>
          <w:tcPr>
            <w:tcW w:w="1485" w:type="dxa"/>
            <w:tcBorders>
              <w:top w:val="single" w:sz="4" w:space="0" w:color="auto"/>
            </w:tcBorders>
          </w:tcPr>
          <w:p w14:paraId="5C7ECF3C" w14:textId="77777777" w:rsidR="00647365" w:rsidRPr="00857412" w:rsidRDefault="00647365" w:rsidP="002E1A78">
            <w:pPr>
              <w:pStyle w:val="NoSpacing"/>
              <w:rPr>
                <w:sz w:val="20"/>
                <w:szCs w:val="20"/>
              </w:rPr>
            </w:pPr>
          </w:p>
        </w:tc>
      </w:tr>
    </w:tbl>
    <w:p w14:paraId="5FE8FACF" w14:textId="77777777" w:rsidR="00647365" w:rsidRDefault="00647365" w:rsidP="00647365">
      <w:pPr>
        <w:rPr>
          <w:sz w:val="20"/>
          <w:szCs w:val="20"/>
        </w:rPr>
      </w:pPr>
      <w:r>
        <w:rPr>
          <w:sz w:val="20"/>
          <w:szCs w:val="20"/>
        </w:rPr>
        <w:t>Additional information:</w:t>
      </w:r>
    </w:p>
    <w:p w14:paraId="07EAAEB8" w14:textId="077A12B3" w:rsidR="00647365" w:rsidRDefault="00647365" w:rsidP="00647365">
      <w:pPr>
        <w:pStyle w:val="ListParagraph"/>
        <w:numPr>
          <w:ilvl w:val="0"/>
          <w:numId w:val="55"/>
        </w:numPr>
        <w:rPr>
          <w:sz w:val="20"/>
          <w:szCs w:val="20"/>
        </w:rPr>
      </w:pPr>
      <w:r>
        <w:rPr>
          <w:sz w:val="20"/>
          <w:szCs w:val="20"/>
        </w:rPr>
        <w:t xml:space="preserve">Operating expenses are composed of: Depreciation $8,000; Salaries $41,000; </w:t>
      </w:r>
      <w:r w:rsidRPr="00D75867">
        <w:rPr>
          <w:b/>
          <w:i/>
          <w:sz w:val="20"/>
          <w:szCs w:val="20"/>
        </w:rPr>
        <w:t>Gain</w:t>
      </w:r>
      <w:r>
        <w:rPr>
          <w:sz w:val="20"/>
          <w:szCs w:val="20"/>
        </w:rPr>
        <w:t xml:space="preserve"> on Sale of Equipment $7,000; </w:t>
      </w:r>
      <w:r w:rsidR="001054DB">
        <w:rPr>
          <w:sz w:val="20"/>
          <w:szCs w:val="20"/>
        </w:rPr>
        <w:t>other</w:t>
      </w:r>
      <w:r>
        <w:rPr>
          <w:sz w:val="20"/>
          <w:szCs w:val="20"/>
        </w:rPr>
        <w:t xml:space="preserve"> operating expenses $16,000.</w:t>
      </w:r>
    </w:p>
    <w:p w14:paraId="513D8250" w14:textId="77777777" w:rsidR="00647365" w:rsidRPr="0090207A" w:rsidRDefault="00647365" w:rsidP="00647365">
      <w:pPr>
        <w:pStyle w:val="ListParagraph"/>
        <w:numPr>
          <w:ilvl w:val="0"/>
          <w:numId w:val="55"/>
        </w:numPr>
        <w:rPr>
          <w:sz w:val="20"/>
          <w:szCs w:val="20"/>
        </w:rPr>
      </w:pPr>
      <w:r>
        <w:rPr>
          <w:sz w:val="20"/>
          <w:szCs w:val="20"/>
        </w:rPr>
        <w:t>Prepaid insurance is related to the other operating expenses.</w:t>
      </w:r>
    </w:p>
    <w:p w14:paraId="3FBD1D1D" w14:textId="77777777" w:rsidR="00647365" w:rsidRDefault="00647365" w:rsidP="00647365">
      <w:pPr>
        <w:pStyle w:val="ListParagraph"/>
        <w:numPr>
          <w:ilvl w:val="0"/>
          <w:numId w:val="55"/>
        </w:numPr>
        <w:rPr>
          <w:sz w:val="20"/>
          <w:szCs w:val="20"/>
        </w:rPr>
      </w:pPr>
      <w:r>
        <w:rPr>
          <w:sz w:val="20"/>
          <w:szCs w:val="20"/>
        </w:rPr>
        <w:t>Equipment was purchased during the year for $10,000 cash.</w:t>
      </w:r>
    </w:p>
    <w:p w14:paraId="5512CA82" w14:textId="77777777" w:rsidR="00647365" w:rsidRDefault="00647365" w:rsidP="00647365">
      <w:pPr>
        <w:pStyle w:val="ListParagraph"/>
        <w:numPr>
          <w:ilvl w:val="0"/>
          <w:numId w:val="55"/>
        </w:numPr>
        <w:rPr>
          <w:sz w:val="20"/>
          <w:szCs w:val="20"/>
        </w:rPr>
      </w:pPr>
      <w:r>
        <w:rPr>
          <w:sz w:val="20"/>
          <w:szCs w:val="20"/>
        </w:rPr>
        <w:t>Equipment was sold for cash during the year.  The original cost of the equipment was $31,000, and the accumulated depreciation was $12,000.</w:t>
      </w:r>
    </w:p>
    <w:p w14:paraId="4CEFC96C" w14:textId="77777777" w:rsidR="00647365" w:rsidRDefault="00647365" w:rsidP="00647365">
      <w:pPr>
        <w:pStyle w:val="ListParagraph"/>
        <w:numPr>
          <w:ilvl w:val="0"/>
          <w:numId w:val="55"/>
        </w:numPr>
        <w:rPr>
          <w:sz w:val="20"/>
          <w:szCs w:val="20"/>
        </w:rPr>
      </w:pPr>
      <w:r>
        <w:rPr>
          <w:sz w:val="20"/>
          <w:szCs w:val="20"/>
        </w:rPr>
        <w:t>Dividends were declared and paid during the year.</w:t>
      </w:r>
    </w:p>
    <w:p w14:paraId="260F192A" w14:textId="77777777" w:rsidR="00647365" w:rsidRPr="00857412" w:rsidRDefault="00647365" w:rsidP="00647365">
      <w:pPr>
        <w:rPr>
          <w:sz w:val="20"/>
          <w:szCs w:val="20"/>
        </w:rPr>
      </w:pPr>
    </w:p>
    <w:p w14:paraId="2C452D6F" w14:textId="77777777" w:rsidR="00647365" w:rsidRPr="008531F6" w:rsidRDefault="00647365" w:rsidP="00647365">
      <w:pPr>
        <w:rPr>
          <w:b/>
          <w:sz w:val="20"/>
          <w:szCs w:val="20"/>
        </w:rPr>
      </w:pPr>
      <w:r w:rsidRPr="008531F6">
        <w:rPr>
          <w:b/>
          <w:sz w:val="20"/>
          <w:szCs w:val="20"/>
        </w:rPr>
        <w:t>Required:</w:t>
      </w:r>
    </w:p>
    <w:p w14:paraId="74ECD89B" w14:textId="77777777" w:rsidR="00647365" w:rsidRPr="00857412" w:rsidRDefault="00647365" w:rsidP="00647365">
      <w:pPr>
        <w:rPr>
          <w:sz w:val="20"/>
          <w:szCs w:val="20"/>
        </w:rPr>
      </w:pPr>
      <w:r>
        <w:rPr>
          <w:sz w:val="20"/>
          <w:szCs w:val="20"/>
        </w:rPr>
        <w:t>Prepare a cash flow statement using the direct method or indirect method or both (depending on what your instructor assigns).</w:t>
      </w:r>
      <w:r w:rsidRPr="00857412">
        <w:rPr>
          <w:sz w:val="20"/>
          <w:szCs w:val="20"/>
        </w:rPr>
        <w:br w:type="page"/>
      </w:r>
    </w:p>
    <w:p w14:paraId="6ADE7646" w14:textId="77777777" w:rsidR="001054DB" w:rsidRDefault="001054DB" w:rsidP="00647365">
      <w:pPr>
        <w:rPr>
          <w:b/>
          <w:sz w:val="20"/>
          <w:szCs w:val="20"/>
        </w:rPr>
      </w:pPr>
    </w:p>
    <w:p w14:paraId="3D3EB7FB" w14:textId="2C187031" w:rsidR="00647365" w:rsidRDefault="00647365" w:rsidP="00647365">
      <w:pPr>
        <w:rPr>
          <w:b/>
          <w:sz w:val="20"/>
          <w:szCs w:val="20"/>
        </w:rPr>
      </w:pPr>
      <w:r w:rsidRPr="00647365">
        <w:rPr>
          <w:b/>
          <w:sz w:val="20"/>
          <w:szCs w:val="20"/>
        </w:rPr>
        <w:t>11-4A –Cash Flow Statement – Challenging Problem</w:t>
      </w:r>
    </w:p>
    <w:p w14:paraId="4286E850" w14:textId="77777777" w:rsidR="00647365" w:rsidRPr="00647365" w:rsidRDefault="00647365" w:rsidP="00647365">
      <w:pPr>
        <w:rPr>
          <w:b/>
          <w:sz w:val="20"/>
          <w:szCs w:val="20"/>
        </w:rPr>
      </w:pPr>
    </w:p>
    <w:p w14:paraId="2A24F3D3" w14:textId="77777777" w:rsidR="00647365" w:rsidRPr="007662C1" w:rsidRDefault="00647365" w:rsidP="00647365">
      <w:pPr>
        <w:rPr>
          <w:sz w:val="20"/>
          <w:szCs w:val="20"/>
        </w:rPr>
      </w:pPr>
      <w:r w:rsidRPr="007662C1">
        <w:rPr>
          <w:sz w:val="20"/>
          <w:szCs w:val="20"/>
        </w:rPr>
        <w:t>The financial statements of Brady Inc. are presented below:</w:t>
      </w:r>
    </w:p>
    <w:p w14:paraId="66AA9EBF" w14:textId="77777777" w:rsidR="00647365" w:rsidRPr="007662C1" w:rsidRDefault="00647365" w:rsidP="00647365">
      <w:pPr>
        <w:rPr>
          <w:sz w:val="20"/>
          <w:szCs w:val="20"/>
        </w:rPr>
      </w:pPr>
    </w:p>
    <w:tbl>
      <w:tblPr>
        <w:tblStyle w:val="TableGrid"/>
        <w:tblW w:w="6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4"/>
        <w:gridCol w:w="1545"/>
        <w:gridCol w:w="1485"/>
      </w:tblGrid>
      <w:tr w:rsidR="00647365" w:rsidRPr="007662C1" w14:paraId="52F6B250" w14:textId="77777777" w:rsidTr="002E1A78">
        <w:trPr>
          <w:jc w:val="center"/>
        </w:trPr>
        <w:tc>
          <w:tcPr>
            <w:tcW w:w="6694" w:type="dxa"/>
            <w:gridSpan w:val="3"/>
            <w:tcBorders>
              <w:top w:val="single" w:sz="4" w:space="0" w:color="auto"/>
              <w:left w:val="single" w:sz="4" w:space="0" w:color="auto"/>
              <w:right w:val="single" w:sz="4" w:space="0" w:color="auto"/>
            </w:tcBorders>
            <w:shd w:val="clear" w:color="auto" w:fill="000000" w:themeFill="text1"/>
          </w:tcPr>
          <w:p w14:paraId="3A98EEF6" w14:textId="77777777" w:rsidR="00647365" w:rsidRPr="007662C1" w:rsidRDefault="00647365" w:rsidP="002E1A78">
            <w:pPr>
              <w:pStyle w:val="NoSpacing"/>
              <w:jc w:val="center"/>
              <w:rPr>
                <w:b/>
                <w:sz w:val="20"/>
                <w:szCs w:val="20"/>
              </w:rPr>
            </w:pPr>
            <w:r w:rsidRPr="007662C1">
              <w:rPr>
                <w:b/>
                <w:sz w:val="20"/>
                <w:szCs w:val="20"/>
              </w:rPr>
              <w:t>Brady Inc.</w:t>
            </w:r>
          </w:p>
          <w:p w14:paraId="18142A96" w14:textId="77777777" w:rsidR="00647365" w:rsidRPr="007662C1" w:rsidRDefault="00647365" w:rsidP="002E1A78">
            <w:pPr>
              <w:pStyle w:val="NoSpacing"/>
              <w:jc w:val="center"/>
              <w:rPr>
                <w:b/>
                <w:sz w:val="20"/>
                <w:szCs w:val="20"/>
              </w:rPr>
            </w:pPr>
            <w:r w:rsidRPr="007662C1">
              <w:rPr>
                <w:b/>
                <w:sz w:val="20"/>
                <w:szCs w:val="20"/>
              </w:rPr>
              <w:t>Balance Sheet</w:t>
            </w:r>
          </w:p>
          <w:p w14:paraId="58B28073" w14:textId="77777777" w:rsidR="00647365" w:rsidRPr="007662C1" w:rsidRDefault="00647365" w:rsidP="002E1A78">
            <w:pPr>
              <w:pStyle w:val="NoSpacing"/>
              <w:jc w:val="center"/>
              <w:rPr>
                <w:sz w:val="20"/>
                <w:szCs w:val="20"/>
              </w:rPr>
            </w:pPr>
            <w:r w:rsidRPr="007662C1">
              <w:rPr>
                <w:b/>
                <w:sz w:val="20"/>
                <w:szCs w:val="20"/>
              </w:rPr>
              <w:t xml:space="preserve">As at </w:t>
            </w:r>
            <w:r>
              <w:rPr>
                <w:b/>
                <w:sz w:val="20"/>
                <w:szCs w:val="20"/>
              </w:rPr>
              <w:t>September</w:t>
            </w:r>
            <w:r w:rsidRPr="007662C1">
              <w:rPr>
                <w:b/>
                <w:sz w:val="20"/>
                <w:szCs w:val="20"/>
              </w:rPr>
              <w:t xml:space="preserve"> 30</w:t>
            </w:r>
          </w:p>
        </w:tc>
      </w:tr>
      <w:tr w:rsidR="00647365" w:rsidRPr="007662C1" w14:paraId="4F393D04" w14:textId="77777777" w:rsidTr="002E1A78">
        <w:trPr>
          <w:jc w:val="center"/>
        </w:trPr>
        <w:tc>
          <w:tcPr>
            <w:tcW w:w="3664" w:type="dxa"/>
            <w:tcBorders>
              <w:left w:val="single" w:sz="4" w:space="0" w:color="auto"/>
            </w:tcBorders>
          </w:tcPr>
          <w:p w14:paraId="5D238E89" w14:textId="77777777" w:rsidR="00647365" w:rsidRPr="007662C1" w:rsidRDefault="00647365" w:rsidP="002E1A78">
            <w:pPr>
              <w:pStyle w:val="NoSpacing"/>
              <w:rPr>
                <w:sz w:val="20"/>
                <w:szCs w:val="20"/>
              </w:rPr>
            </w:pPr>
          </w:p>
        </w:tc>
        <w:tc>
          <w:tcPr>
            <w:tcW w:w="1545" w:type="dxa"/>
          </w:tcPr>
          <w:p w14:paraId="3820180E" w14:textId="3E57AC4D" w:rsidR="00647365" w:rsidRPr="007662C1" w:rsidRDefault="002463D9" w:rsidP="002E1A78">
            <w:pPr>
              <w:pStyle w:val="NoSpacing"/>
              <w:jc w:val="center"/>
              <w:rPr>
                <w:sz w:val="20"/>
                <w:szCs w:val="20"/>
              </w:rPr>
            </w:pPr>
            <w:r>
              <w:rPr>
                <w:sz w:val="20"/>
                <w:szCs w:val="20"/>
              </w:rPr>
              <w:t>2024</w:t>
            </w:r>
          </w:p>
        </w:tc>
        <w:tc>
          <w:tcPr>
            <w:tcW w:w="1485" w:type="dxa"/>
            <w:tcBorders>
              <w:right w:val="single" w:sz="4" w:space="0" w:color="auto"/>
            </w:tcBorders>
          </w:tcPr>
          <w:p w14:paraId="42479559" w14:textId="7A417570" w:rsidR="00647365" w:rsidRPr="007662C1" w:rsidRDefault="002463D9" w:rsidP="002E1A78">
            <w:pPr>
              <w:pStyle w:val="NoSpacing"/>
              <w:jc w:val="center"/>
              <w:rPr>
                <w:sz w:val="20"/>
                <w:szCs w:val="20"/>
              </w:rPr>
            </w:pPr>
            <w:r>
              <w:rPr>
                <w:sz w:val="20"/>
                <w:szCs w:val="20"/>
              </w:rPr>
              <w:t>2023</w:t>
            </w:r>
          </w:p>
        </w:tc>
      </w:tr>
      <w:tr w:rsidR="00647365" w:rsidRPr="007662C1" w14:paraId="4245F95C" w14:textId="77777777" w:rsidTr="002E1A78">
        <w:trPr>
          <w:jc w:val="center"/>
        </w:trPr>
        <w:tc>
          <w:tcPr>
            <w:tcW w:w="3664" w:type="dxa"/>
            <w:tcBorders>
              <w:left w:val="single" w:sz="4" w:space="0" w:color="auto"/>
            </w:tcBorders>
          </w:tcPr>
          <w:p w14:paraId="61E69971" w14:textId="77777777" w:rsidR="00647365" w:rsidRPr="007662C1" w:rsidRDefault="00647365" w:rsidP="002E1A78">
            <w:pPr>
              <w:pStyle w:val="NoSpacing"/>
              <w:rPr>
                <w:sz w:val="20"/>
                <w:szCs w:val="20"/>
              </w:rPr>
            </w:pPr>
            <w:r w:rsidRPr="007662C1">
              <w:rPr>
                <w:sz w:val="20"/>
                <w:szCs w:val="20"/>
              </w:rPr>
              <w:t>Cash</w:t>
            </w:r>
          </w:p>
        </w:tc>
        <w:tc>
          <w:tcPr>
            <w:tcW w:w="1545" w:type="dxa"/>
          </w:tcPr>
          <w:p w14:paraId="66997FD5" w14:textId="77777777" w:rsidR="00647365" w:rsidRPr="007662C1" w:rsidRDefault="00647365" w:rsidP="002E1A78">
            <w:pPr>
              <w:pStyle w:val="NoSpacing"/>
              <w:jc w:val="right"/>
              <w:rPr>
                <w:sz w:val="20"/>
                <w:szCs w:val="20"/>
              </w:rPr>
            </w:pPr>
            <w:r>
              <w:rPr>
                <w:sz w:val="20"/>
                <w:szCs w:val="20"/>
              </w:rPr>
              <w:t>$6</w:t>
            </w:r>
            <w:r w:rsidRPr="007662C1">
              <w:rPr>
                <w:sz w:val="20"/>
                <w:szCs w:val="20"/>
              </w:rPr>
              <w:t>00</w:t>
            </w:r>
          </w:p>
        </w:tc>
        <w:tc>
          <w:tcPr>
            <w:tcW w:w="1485" w:type="dxa"/>
            <w:tcBorders>
              <w:right w:val="single" w:sz="4" w:space="0" w:color="auto"/>
            </w:tcBorders>
          </w:tcPr>
          <w:p w14:paraId="29C9EAEB" w14:textId="77777777" w:rsidR="00647365" w:rsidRPr="007662C1" w:rsidRDefault="00647365" w:rsidP="002E1A78">
            <w:pPr>
              <w:pStyle w:val="NoSpacing"/>
              <w:jc w:val="right"/>
              <w:rPr>
                <w:sz w:val="20"/>
                <w:szCs w:val="20"/>
              </w:rPr>
            </w:pPr>
            <w:r w:rsidRPr="007662C1">
              <w:rPr>
                <w:sz w:val="20"/>
                <w:szCs w:val="20"/>
              </w:rPr>
              <w:t>$</w:t>
            </w:r>
            <w:r>
              <w:rPr>
                <w:sz w:val="20"/>
                <w:szCs w:val="20"/>
              </w:rPr>
              <w:t>2</w:t>
            </w:r>
            <w:r w:rsidRPr="007662C1">
              <w:rPr>
                <w:sz w:val="20"/>
                <w:szCs w:val="20"/>
              </w:rPr>
              <w:t>,000</w:t>
            </w:r>
          </w:p>
        </w:tc>
      </w:tr>
      <w:tr w:rsidR="00647365" w:rsidRPr="007662C1" w14:paraId="1042797C" w14:textId="77777777" w:rsidTr="002E1A78">
        <w:trPr>
          <w:jc w:val="center"/>
        </w:trPr>
        <w:tc>
          <w:tcPr>
            <w:tcW w:w="3664" w:type="dxa"/>
            <w:tcBorders>
              <w:left w:val="single" w:sz="4" w:space="0" w:color="auto"/>
            </w:tcBorders>
          </w:tcPr>
          <w:p w14:paraId="117C1CE9" w14:textId="77777777" w:rsidR="00647365" w:rsidRPr="007662C1" w:rsidRDefault="00647365" w:rsidP="002E1A78">
            <w:pPr>
              <w:pStyle w:val="NoSpacing"/>
              <w:rPr>
                <w:sz w:val="20"/>
                <w:szCs w:val="20"/>
              </w:rPr>
            </w:pPr>
            <w:r w:rsidRPr="007662C1">
              <w:rPr>
                <w:sz w:val="20"/>
                <w:szCs w:val="20"/>
              </w:rPr>
              <w:t>Accounts receivable</w:t>
            </w:r>
          </w:p>
        </w:tc>
        <w:tc>
          <w:tcPr>
            <w:tcW w:w="1545" w:type="dxa"/>
          </w:tcPr>
          <w:p w14:paraId="616DCBFE" w14:textId="77777777" w:rsidR="00647365" w:rsidRPr="007662C1" w:rsidRDefault="00647365" w:rsidP="002E1A78">
            <w:pPr>
              <w:pStyle w:val="NoSpacing"/>
              <w:jc w:val="right"/>
              <w:rPr>
                <w:sz w:val="20"/>
                <w:szCs w:val="20"/>
              </w:rPr>
            </w:pPr>
            <w:r>
              <w:rPr>
                <w:sz w:val="20"/>
                <w:szCs w:val="20"/>
              </w:rPr>
              <w:t>14</w:t>
            </w:r>
            <w:r w:rsidRPr="007662C1">
              <w:rPr>
                <w:sz w:val="20"/>
                <w:szCs w:val="20"/>
              </w:rPr>
              <w:t>,000</w:t>
            </w:r>
          </w:p>
        </w:tc>
        <w:tc>
          <w:tcPr>
            <w:tcW w:w="1485" w:type="dxa"/>
            <w:tcBorders>
              <w:right w:val="single" w:sz="4" w:space="0" w:color="auto"/>
            </w:tcBorders>
          </w:tcPr>
          <w:p w14:paraId="4C37B5B3" w14:textId="77777777" w:rsidR="00647365" w:rsidRPr="007662C1" w:rsidRDefault="00647365" w:rsidP="002E1A78">
            <w:pPr>
              <w:pStyle w:val="NoSpacing"/>
              <w:jc w:val="right"/>
              <w:rPr>
                <w:sz w:val="20"/>
                <w:szCs w:val="20"/>
              </w:rPr>
            </w:pPr>
            <w:r>
              <w:rPr>
                <w:sz w:val="20"/>
                <w:szCs w:val="20"/>
              </w:rPr>
              <w:t>6</w:t>
            </w:r>
            <w:r w:rsidRPr="007662C1">
              <w:rPr>
                <w:sz w:val="20"/>
                <w:szCs w:val="20"/>
              </w:rPr>
              <w:t>,000</w:t>
            </w:r>
          </w:p>
        </w:tc>
      </w:tr>
      <w:tr w:rsidR="00647365" w:rsidRPr="007662C1" w14:paraId="1EE6B923" w14:textId="77777777" w:rsidTr="002E1A78">
        <w:trPr>
          <w:jc w:val="center"/>
        </w:trPr>
        <w:tc>
          <w:tcPr>
            <w:tcW w:w="3664" w:type="dxa"/>
            <w:tcBorders>
              <w:left w:val="single" w:sz="4" w:space="0" w:color="auto"/>
            </w:tcBorders>
          </w:tcPr>
          <w:p w14:paraId="613B3B46" w14:textId="77777777" w:rsidR="00647365" w:rsidRPr="007662C1" w:rsidRDefault="00647365" w:rsidP="002E1A78">
            <w:pPr>
              <w:pStyle w:val="NoSpacing"/>
              <w:rPr>
                <w:sz w:val="20"/>
                <w:szCs w:val="20"/>
              </w:rPr>
            </w:pPr>
            <w:r w:rsidRPr="007662C1">
              <w:rPr>
                <w:sz w:val="20"/>
                <w:szCs w:val="20"/>
              </w:rPr>
              <w:t>Inventory</w:t>
            </w:r>
          </w:p>
        </w:tc>
        <w:tc>
          <w:tcPr>
            <w:tcW w:w="1545" w:type="dxa"/>
          </w:tcPr>
          <w:p w14:paraId="385DD33B" w14:textId="77777777" w:rsidR="00647365" w:rsidRPr="007662C1" w:rsidRDefault="00647365" w:rsidP="002E1A78">
            <w:pPr>
              <w:pStyle w:val="NoSpacing"/>
              <w:jc w:val="right"/>
              <w:rPr>
                <w:sz w:val="20"/>
                <w:szCs w:val="20"/>
              </w:rPr>
            </w:pPr>
            <w:r>
              <w:rPr>
                <w:sz w:val="20"/>
                <w:szCs w:val="20"/>
              </w:rPr>
              <w:t>48</w:t>
            </w:r>
            <w:r w:rsidRPr="007662C1">
              <w:rPr>
                <w:sz w:val="20"/>
                <w:szCs w:val="20"/>
              </w:rPr>
              <w:t>,000</w:t>
            </w:r>
          </w:p>
        </w:tc>
        <w:tc>
          <w:tcPr>
            <w:tcW w:w="1485" w:type="dxa"/>
            <w:tcBorders>
              <w:right w:val="single" w:sz="4" w:space="0" w:color="auto"/>
            </w:tcBorders>
          </w:tcPr>
          <w:p w14:paraId="027D605E" w14:textId="77777777" w:rsidR="00647365" w:rsidRPr="007662C1" w:rsidRDefault="00647365" w:rsidP="002E1A78">
            <w:pPr>
              <w:pStyle w:val="NoSpacing"/>
              <w:jc w:val="right"/>
              <w:rPr>
                <w:sz w:val="20"/>
                <w:szCs w:val="20"/>
              </w:rPr>
            </w:pPr>
            <w:r>
              <w:rPr>
                <w:sz w:val="20"/>
                <w:szCs w:val="20"/>
              </w:rPr>
              <w:t>24</w:t>
            </w:r>
            <w:r w:rsidRPr="007662C1">
              <w:rPr>
                <w:sz w:val="20"/>
                <w:szCs w:val="20"/>
              </w:rPr>
              <w:t>,000</w:t>
            </w:r>
          </w:p>
        </w:tc>
      </w:tr>
      <w:tr w:rsidR="00647365" w:rsidRPr="007662C1" w14:paraId="47634C23" w14:textId="77777777" w:rsidTr="002E1A78">
        <w:trPr>
          <w:jc w:val="center"/>
        </w:trPr>
        <w:tc>
          <w:tcPr>
            <w:tcW w:w="3664" w:type="dxa"/>
            <w:tcBorders>
              <w:left w:val="single" w:sz="4" w:space="0" w:color="auto"/>
            </w:tcBorders>
          </w:tcPr>
          <w:p w14:paraId="14593608" w14:textId="77777777" w:rsidR="00647365" w:rsidRPr="007662C1" w:rsidRDefault="00647365" w:rsidP="002E1A78">
            <w:pPr>
              <w:pStyle w:val="NoSpacing"/>
              <w:rPr>
                <w:sz w:val="20"/>
                <w:szCs w:val="20"/>
              </w:rPr>
            </w:pPr>
            <w:r w:rsidRPr="007662C1">
              <w:rPr>
                <w:sz w:val="20"/>
                <w:szCs w:val="20"/>
              </w:rPr>
              <w:t>Prepaid insurance</w:t>
            </w:r>
          </w:p>
        </w:tc>
        <w:tc>
          <w:tcPr>
            <w:tcW w:w="1545" w:type="dxa"/>
          </w:tcPr>
          <w:p w14:paraId="3D7A91DF" w14:textId="77777777" w:rsidR="00647365" w:rsidRPr="007662C1" w:rsidRDefault="00647365" w:rsidP="002E1A78">
            <w:pPr>
              <w:pStyle w:val="NoSpacing"/>
              <w:jc w:val="right"/>
              <w:rPr>
                <w:sz w:val="20"/>
                <w:szCs w:val="20"/>
              </w:rPr>
            </w:pPr>
            <w:r>
              <w:rPr>
                <w:sz w:val="20"/>
                <w:szCs w:val="20"/>
              </w:rPr>
              <w:t>1</w:t>
            </w:r>
            <w:r w:rsidRPr="007662C1">
              <w:rPr>
                <w:sz w:val="20"/>
                <w:szCs w:val="20"/>
              </w:rPr>
              <w:t>,000</w:t>
            </w:r>
          </w:p>
        </w:tc>
        <w:tc>
          <w:tcPr>
            <w:tcW w:w="1485" w:type="dxa"/>
            <w:tcBorders>
              <w:right w:val="single" w:sz="4" w:space="0" w:color="auto"/>
            </w:tcBorders>
          </w:tcPr>
          <w:p w14:paraId="223ADDFF" w14:textId="77777777" w:rsidR="00647365" w:rsidRPr="007662C1" w:rsidRDefault="00647365" w:rsidP="002E1A78">
            <w:pPr>
              <w:pStyle w:val="NoSpacing"/>
              <w:jc w:val="right"/>
              <w:rPr>
                <w:sz w:val="20"/>
                <w:szCs w:val="20"/>
              </w:rPr>
            </w:pPr>
            <w:r>
              <w:rPr>
                <w:sz w:val="20"/>
                <w:szCs w:val="20"/>
              </w:rPr>
              <w:t>1</w:t>
            </w:r>
            <w:r w:rsidRPr="007662C1">
              <w:rPr>
                <w:sz w:val="20"/>
                <w:szCs w:val="20"/>
              </w:rPr>
              <w:t>,</w:t>
            </w:r>
            <w:r>
              <w:rPr>
                <w:sz w:val="20"/>
                <w:szCs w:val="20"/>
              </w:rPr>
              <w:t>5</w:t>
            </w:r>
            <w:r w:rsidRPr="007662C1">
              <w:rPr>
                <w:sz w:val="20"/>
                <w:szCs w:val="20"/>
              </w:rPr>
              <w:t>00</w:t>
            </w:r>
          </w:p>
        </w:tc>
      </w:tr>
      <w:tr w:rsidR="00647365" w:rsidRPr="007662C1" w14:paraId="21DAB19F" w14:textId="77777777" w:rsidTr="002E1A78">
        <w:trPr>
          <w:jc w:val="center"/>
        </w:trPr>
        <w:tc>
          <w:tcPr>
            <w:tcW w:w="3664" w:type="dxa"/>
            <w:tcBorders>
              <w:left w:val="single" w:sz="4" w:space="0" w:color="auto"/>
            </w:tcBorders>
          </w:tcPr>
          <w:p w14:paraId="476CC603" w14:textId="77777777" w:rsidR="00647365" w:rsidRPr="007662C1" w:rsidRDefault="00647365" w:rsidP="002E1A78">
            <w:pPr>
              <w:pStyle w:val="NoSpacing"/>
              <w:rPr>
                <w:sz w:val="20"/>
                <w:szCs w:val="20"/>
              </w:rPr>
            </w:pPr>
            <w:r w:rsidRPr="007662C1">
              <w:rPr>
                <w:sz w:val="20"/>
                <w:szCs w:val="20"/>
              </w:rPr>
              <w:t>Building and equipment</w:t>
            </w:r>
          </w:p>
        </w:tc>
        <w:tc>
          <w:tcPr>
            <w:tcW w:w="1545" w:type="dxa"/>
          </w:tcPr>
          <w:p w14:paraId="32F53F20" w14:textId="77777777" w:rsidR="00647365" w:rsidRPr="007662C1" w:rsidRDefault="00647365" w:rsidP="002E1A78">
            <w:pPr>
              <w:pStyle w:val="NoSpacing"/>
              <w:jc w:val="right"/>
              <w:rPr>
                <w:sz w:val="20"/>
                <w:szCs w:val="20"/>
              </w:rPr>
            </w:pPr>
            <w:r>
              <w:rPr>
                <w:sz w:val="20"/>
                <w:szCs w:val="20"/>
              </w:rPr>
              <w:t>45</w:t>
            </w:r>
            <w:r w:rsidRPr="007662C1">
              <w:rPr>
                <w:sz w:val="20"/>
                <w:szCs w:val="20"/>
              </w:rPr>
              <w:t>,</w:t>
            </w:r>
            <w:r>
              <w:rPr>
                <w:sz w:val="20"/>
                <w:szCs w:val="20"/>
              </w:rPr>
              <w:t>5</w:t>
            </w:r>
            <w:r w:rsidRPr="007662C1">
              <w:rPr>
                <w:sz w:val="20"/>
                <w:szCs w:val="20"/>
              </w:rPr>
              <w:t>00</w:t>
            </w:r>
          </w:p>
        </w:tc>
        <w:tc>
          <w:tcPr>
            <w:tcW w:w="1485" w:type="dxa"/>
            <w:tcBorders>
              <w:right w:val="single" w:sz="4" w:space="0" w:color="auto"/>
            </w:tcBorders>
          </w:tcPr>
          <w:p w14:paraId="058386E5" w14:textId="77777777" w:rsidR="00647365" w:rsidRPr="007662C1" w:rsidRDefault="00647365" w:rsidP="002E1A78">
            <w:pPr>
              <w:pStyle w:val="NoSpacing"/>
              <w:jc w:val="right"/>
              <w:rPr>
                <w:sz w:val="20"/>
                <w:szCs w:val="20"/>
              </w:rPr>
            </w:pPr>
            <w:r>
              <w:rPr>
                <w:sz w:val="20"/>
                <w:szCs w:val="20"/>
              </w:rPr>
              <w:t>48</w:t>
            </w:r>
            <w:r w:rsidRPr="007662C1">
              <w:rPr>
                <w:sz w:val="20"/>
                <w:szCs w:val="20"/>
              </w:rPr>
              <w:t>,000</w:t>
            </w:r>
          </w:p>
        </w:tc>
      </w:tr>
      <w:tr w:rsidR="00647365" w:rsidRPr="007662C1" w14:paraId="17D7324A" w14:textId="77777777" w:rsidTr="002E1A78">
        <w:trPr>
          <w:jc w:val="center"/>
        </w:trPr>
        <w:tc>
          <w:tcPr>
            <w:tcW w:w="3664" w:type="dxa"/>
            <w:tcBorders>
              <w:left w:val="single" w:sz="4" w:space="0" w:color="auto"/>
            </w:tcBorders>
          </w:tcPr>
          <w:p w14:paraId="5DDCDD9A" w14:textId="77777777" w:rsidR="00647365" w:rsidRPr="007662C1" w:rsidRDefault="00647365" w:rsidP="002E1A78">
            <w:pPr>
              <w:pStyle w:val="NoSpacing"/>
              <w:rPr>
                <w:sz w:val="20"/>
                <w:szCs w:val="20"/>
              </w:rPr>
            </w:pPr>
            <w:r w:rsidRPr="007662C1">
              <w:rPr>
                <w:sz w:val="20"/>
                <w:szCs w:val="20"/>
              </w:rPr>
              <w:t>Accumulated depreciation</w:t>
            </w:r>
          </w:p>
        </w:tc>
        <w:tc>
          <w:tcPr>
            <w:tcW w:w="1545" w:type="dxa"/>
          </w:tcPr>
          <w:p w14:paraId="7D2E49AA" w14:textId="77777777" w:rsidR="00647365" w:rsidRPr="007662C1" w:rsidRDefault="00647365" w:rsidP="002E1A78">
            <w:pPr>
              <w:pStyle w:val="NoSpacing"/>
              <w:jc w:val="right"/>
              <w:rPr>
                <w:sz w:val="20"/>
                <w:szCs w:val="20"/>
                <w:u w:val="single"/>
              </w:rPr>
            </w:pPr>
            <w:r>
              <w:rPr>
                <w:sz w:val="20"/>
                <w:szCs w:val="20"/>
                <w:u w:val="single"/>
              </w:rPr>
              <w:t>(9</w:t>
            </w:r>
            <w:r w:rsidRPr="007662C1">
              <w:rPr>
                <w:sz w:val="20"/>
                <w:szCs w:val="20"/>
                <w:u w:val="single"/>
              </w:rPr>
              <w:t>,000)</w:t>
            </w:r>
          </w:p>
        </w:tc>
        <w:tc>
          <w:tcPr>
            <w:tcW w:w="1485" w:type="dxa"/>
            <w:tcBorders>
              <w:right w:val="single" w:sz="4" w:space="0" w:color="auto"/>
            </w:tcBorders>
          </w:tcPr>
          <w:p w14:paraId="73CCEE19" w14:textId="77777777" w:rsidR="00647365" w:rsidRPr="007662C1" w:rsidRDefault="00647365" w:rsidP="002E1A78">
            <w:pPr>
              <w:pStyle w:val="NoSpacing"/>
              <w:jc w:val="right"/>
              <w:rPr>
                <w:sz w:val="20"/>
                <w:szCs w:val="20"/>
                <w:u w:val="single"/>
              </w:rPr>
            </w:pPr>
            <w:r>
              <w:rPr>
                <w:sz w:val="20"/>
                <w:szCs w:val="20"/>
                <w:u w:val="single"/>
              </w:rPr>
              <w:t>(7</w:t>
            </w:r>
            <w:r w:rsidRPr="007662C1">
              <w:rPr>
                <w:sz w:val="20"/>
                <w:szCs w:val="20"/>
                <w:u w:val="single"/>
              </w:rPr>
              <w:t>,000)</w:t>
            </w:r>
          </w:p>
        </w:tc>
      </w:tr>
      <w:tr w:rsidR="00647365" w:rsidRPr="007662C1" w14:paraId="4D41D7BD" w14:textId="77777777" w:rsidTr="002E1A78">
        <w:trPr>
          <w:jc w:val="center"/>
        </w:trPr>
        <w:tc>
          <w:tcPr>
            <w:tcW w:w="3664" w:type="dxa"/>
            <w:tcBorders>
              <w:left w:val="single" w:sz="4" w:space="0" w:color="auto"/>
            </w:tcBorders>
          </w:tcPr>
          <w:p w14:paraId="35B10871" w14:textId="77777777" w:rsidR="00647365" w:rsidRPr="007662C1" w:rsidRDefault="00647365" w:rsidP="002E1A78">
            <w:pPr>
              <w:pStyle w:val="NoSpacing"/>
              <w:rPr>
                <w:sz w:val="20"/>
                <w:szCs w:val="20"/>
              </w:rPr>
            </w:pPr>
            <w:r w:rsidRPr="007662C1">
              <w:rPr>
                <w:sz w:val="20"/>
                <w:szCs w:val="20"/>
              </w:rPr>
              <w:t>Total assets</w:t>
            </w:r>
          </w:p>
        </w:tc>
        <w:tc>
          <w:tcPr>
            <w:tcW w:w="1545" w:type="dxa"/>
          </w:tcPr>
          <w:p w14:paraId="639D9C6F" w14:textId="77777777" w:rsidR="00647365" w:rsidRPr="007662C1" w:rsidRDefault="00647365" w:rsidP="002E1A78">
            <w:pPr>
              <w:pStyle w:val="NoSpacing"/>
              <w:jc w:val="right"/>
              <w:rPr>
                <w:sz w:val="20"/>
                <w:szCs w:val="20"/>
                <w:u w:val="double"/>
              </w:rPr>
            </w:pPr>
            <w:r>
              <w:rPr>
                <w:sz w:val="20"/>
                <w:szCs w:val="20"/>
                <w:u w:val="double"/>
              </w:rPr>
              <w:t>$100</w:t>
            </w:r>
            <w:r w:rsidRPr="007662C1">
              <w:rPr>
                <w:sz w:val="20"/>
                <w:szCs w:val="20"/>
                <w:u w:val="double"/>
              </w:rPr>
              <w:t>,</w:t>
            </w:r>
            <w:r>
              <w:rPr>
                <w:sz w:val="20"/>
                <w:szCs w:val="20"/>
                <w:u w:val="double"/>
              </w:rPr>
              <w:t>1</w:t>
            </w:r>
            <w:r w:rsidRPr="007662C1">
              <w:rPr>
                <w:sz w:val="20"/>
                <w:szCs w:val="20"/>
                <w:u w:val="double"/>
              </w:rPr>
              <w:t>00</w:t>
            </w:r>
          </w:p>
        </w:tc>
        <w:tc>
          <w:tcPr>
            <w:tcW w:w="1485" w:type="dxa"/>
            <w:tcBorders>
              <w:right w:val="single" w:sz="4" w:space="0" w:color="auto"/>
            </w:tcBorders>
          </w:tcPr>
          <w:p w14:paraId="30872FCF" w14:textId="77777777" w:rsidR="00647365" w:rsidRPr="007662C1" w:rsidRDefault="00647365" w:rsidP="002E1A78">
            <w:pPr>
              <w:pStyle w:val="NoSpacing"/>
              <w:jc w:val="right"/>
              <w:rPr>
                <w:sz w:val="20"/>
                <w:szCs w:val="20"/>
                <w:u w:val="double"/>
              </w:rPr>
            </w:pPr>
            <w:r w:rsidRPr="007662C1">
              <w:rPr>
                <w:sz w:val="20"/>
                <w:szCs w:val="20"/>
                <w:u w:val="double"/>
              </w:rPr>
              <w:t>$</w:t>
            </w:r>
            <w:r>
              <w:rPr>
                <w:sz w:val="20"/>
                <w:szCs w:val="20"/>
                <w:u w:val="double"/>
              </w:rPr>
              <w:t>74,5</w:t>
            </w:r>
            <w:r w:rsidRPr="007662C1">
              <w:rPr>
                <w:sz w:val="20"/>
                <w:szCs w:val="20"/>
                <w:u w:val="double"/>
              </w:rPr>
              <w:t>00</w:t>
            </w:r>
          </w:p>
        </w:tc>
      </w:tr>
      <w:tr w:rsidR="00647365" w:rsidRPr="007662C1" w14:paraId="5B4B6416" w14:textId="77777777" w:rsidTr="002E1A78">
        <w:trPr>
          <w:jc w:val="center"/>
        </w:trPr>
        <w:tc>
          <w:tcPr>
            <w:tcW w:w="3664" w:type="dxa"/>
            <w:tcBorders>
              <w:left w:val="single" w:sz="4" w:space="0" w:color="auto"/>
            </w:tcBorders>
          </w:tcPr>
          <w:p w14:paraId="71FE48B2" w14:textId="77777777" w:rsidR="00647365" w:rsidRPr="007662C1" w:rsidRDefault="00647365" w:rsidP="002E1A78">
            <w:pPr>
              <w:pStyle w:val="NoSpacing"/>
              <w:rPr>
                <w:sz w:val="20"/>
                <w:szCs w:val="20"/>
              </w:rPr>
            </w:pPr>
          </w:p>
        </w:tc>
        <w:tc>
          <w:tcPr>
            <w:tcW w:w="1545" w:type="dxa"/>
          </w:tcPr>
          <w:p w14:paraId="4337C91A" w14:textId="77777777" w:rsidR="00647365" w:rsidRPr="007662C1" w:rsidRDefault="00647365" w:rsidP="002E1A78">
            <w:pPr>
              <w:pStyle w:val="NoSpacing"/>
              <w:jc w:val="right"/>
              <w:rPr>
                <w:sz w:val="20"/>
                <w:szCs w:val="20"/>
              </w:rPr>
            </w:pPr>
          </w:p>
        </w:tc>
        <w:tc>
          <w:tcPr>
            <w:tcW w:w="1485" w:type="dxa"/>
            <w:tcBorders>
              <w:right w:val="single" w:sz="4" w:space="0" w:color="auto"/>
            </w:tcBorders>
          </w:tcPr>
          <w:p w14:paraId="4E2ACEC6" w14:textId="77777777" w:rsidR="00647365" w:rsidRPr="007662C1" w:rsidRDefault="00647365" w:rsidP="002E1A78">
            <w:pPr>
              <w:pStyle w:val="NoSpacing"/>
              <w:jc w:val="right"/>
              <w:rPr>
                <w:sz w:val="20"/>
                <w:szCs w:val="20"/>
              </w:rPr>
            </w:pPr>
          </w:p>
        </w:tc>
      </w:tr>
      <w:tr w:rsidR="00647365" w:rsidRPr="007662C1" w14:paraId="2DA3DF7D" w14:textId="77777777" w:rsidTr="002E1A78">
        <w:trPr>
          <w:jc w:val="center"/>
        </w:trPr>
        <w:tc>
          <w:tcPr>
            <w:tcW w:w="3664" w:type="dxa"/>
            <w:tcBorders>
              <w:left w:val="single" w:sz="4" w:space="0" w:color="auto"/>
            </w:tcBorders>
          </w:tcPr>
          <w:p w14:paraId="764B77E1" w14:textId="77777777" w:rsidR="00647365" w:rsidRPr="007662C1" w:rsidRDefault="00647365" w:rsidP="002E1A78">
            <w:pPr>
              <w:pStyle w:val="NoSpacing"/>
              <w:rPr>
                <w:sz w:val="20"/>
                <w:szCs w:val="20"/>
              </w:rPr>
            </w:pPr>
          </w:p>
        </w:tc>
        <w:tc>
          <w:tcPr>
            <w:tcW w:w="1545" w:type="dxa"/>
          </w:tcPr>
          <w:p w14:paraId="4842F56A" w14:textId="77777777" w:rsidR="00647365" w:rsidRPr="007662C1" w:rsidRDefault="00647365" w:rsidP="002E1A78">
            <w:pPr>
              <w:pStyle w:val="NoSpacing"/>
              <w:jc w:val="right"/>
              <w:rPr>
                <w:sz w:val="20"/>
                <w:szCs w:val="20"/>
              </w:rPr>
            </w:pPr>
          </w:p>
        </w:tc>
        <w:tc>
          <w:tcPr>
            <w:tcW w:w="1485" w:type="dxa"/>
            <w:tcBorders>
              <w:right w:val="single" w:sz="4" w:space="0" w:color="auto"/>
            </w:tcBorders>
          </w:tcPr>
          <w:p w14:paraId="4BCDB4F4" w14:textId="77777777" w:rsidR="00647365" w:rsidRPr="007662C1" w:rsidRDefault="00647365" w:rsidP="002E1A78">
            <w:pPr>
              <w:pStyle w:val="NoSpacing"/>
              <w:jc w:val="right"/>
              <w:rPr>
                <w:sz w:val="20"/>
                <w:szCs w:val="20"/>
              </w:rPr>
            </w:pPr>
          </w:p>
        </w:tc>
      </w:tr>
      <w:tr w:rsidR="00647365" w:rsidRPr="007662C1" w14:paraId="40A26DE2" w14:textId="77777777" w:rsidTr="002E1A78">
        <w:trPr>
          <w:jc w:val="center"/>
        </w:trPr>
        <w:tc>
          <w:tcPr>
            <w:tcW w:w="3664" w:type="dxa"/>
            <w:tcBorders>
              <w:left w:val="single" w:sz="4" w:space="0" w:color="auto"/>
            </w:tcBorders>
          </w:tcPr>
          <w:p w14:paraId="02C19901" w14:textId="77777777" w:rsidR="00647365" w:rsidRPr="007662C1" w:rsidRDefault="00647365" w:rsidP="002E1A78">
            <w:pPr>
              <w:pStyle w:val="NoSpacing"/>
              <w:rPr>
                <w:sz w:val="20"/>
                <w:szCs w:val="20"/>
              </w:rPr>
            </w:pPr>
            <w:r w:rsidRPr="007662C1">
              <w:rPr>
                <w:sz w:val="20"/>
                <w:szCs w:val="20"/>
              </w:rPr>
              <w:t>Accounts payable</w:t>
            </w:r>
          </w:p>
        </w:tc>
        <w:tc>
          <w:tcPr>
            <w:tcW w:w="1545" w:type="dxa"/>
          </w:tcPr>
          <w:p w14:paraId="58175FA1" w14:textId="77777777" w:rsidR="00647365" w:rsidRPr="007662C1" w:rsidRDefault="00647365" w:rsidP="002E1A78">
            <w:pPr>
              <w:pStyle w:val="NoSpacing"/>
              <w:jc w:val="right"/>
              <w:rPr>
                <w:sz w:val="20"/>
                <w:szCs w:val="20"/>
              </w:rPr>
            </w:pPr>
            <w:r>
              <w:rPr>
                <w:sz w:val="20"/>
                <w:szCs w:val="20"/>
              </w:rPr>
              <w:t>$13</w:t>
            </w:r>
            <w:r w:rsidRPr="007662C1">
              <w:rPr>
                <w:sz w:val="20"/>
                <w:szCs w:val="20"/>
              </w:rPr>
              <w:t>,000</w:t>
            </w:r>
          </w:p>
        </w:tc>
        <w:tc>
          <w:tcPr>
            <w:tcW w:w="1485" w:type="dxa"/>
            <w:tcBorders>
              <w:right w:val="single" w:sz="4" w:space="0" w:color="auto"/>
            </w:tcBorders>
          </w:tcPr>
          <w:p w14:paraId="13BC7A09" w14:textId="77777777" w:rsidR="00647365" w:rsidRPr="007662C1" w:rsidRDefault="00647365" w:rsidP="002E1A78">
            <w:pPr>
              <w:pStyle w:val="NoSpacing"/>
              <w:jc w:val="right"/>
              <w:rPr>
                <w:sz w:val="20"/>
                <w:szCs w:val="20"/>
              </w:rPr>
            </w:pPr>
            <w:r>
              <w:rPr>
                <w:sz w:val="20"/>
                <w:szCs w:val="20"/>
              </w:rPr>
              <w:t>$9</w:t>
            </w:r>
            <w:r w:rsidRPr="007662C1">
              <w:rPr>
                <w:sz w:val="20"/>
                <w:szCs w:val="20"/>
              </w:rPr>
              <w:t>,000</w:t>
            </w:r>
          </w:p>
        </w:tc>
      </w:tr>
      <w:tr w:rsidR="00647365" w:rsidRPr="007662C1" w14:paraId="134C722C" w14:textId="77777777" w:rsidTr="002E1A78">
        <w:trPr>
          <w:jc w:val="center"/>
        </w:trPr>
        <w:tc>
          <w:tcPr>
            <w:tcW w:w="3664" w:type="dxa"/>
            <w:tcBorders>
              <w:left w:val="single" w:sz="4" w:space="0" w:color="auto"/>
            </w:tcBorders>
          </w:tcPr>
          <w:p w14:paraId="325E3CF0" w14:textId="77777777" w:rsidR="00647365" w:rsidRPr="007662C1" w:rsidRDefault="00647365" w:rsidP="002E1A78">
            <w:pPr>
              <w:pStyle w:val="NoSpacing"/>
              <w:rPr>
                <w:sz w:val="20"/>
                <w:szCs w:val="20"/>
              </w:rPr>
            </w:pPr>
            <w:r w:rsidRPr="007662C1">
              <w:rPr>
                <w:sz w:val="20"/>
                <w:szCs w:val="20"/>
              </w:rPr>
              <w:t>Salaries payable</w:t>
            </w:r>
          </w:p>
        </w:tc>
        <w:tc>
          <w:tcPr>
            <w:tcW w:w="1545" w:type="dxa"/>
          </w:tcPr>
          <w:p w14:paraId="645481C0" w14:textId="77777777" w:rsidR="00647365" w:rsidRPr="007662C1" w:rsidRDefault="00647365" w:rsidP="002E1A78">
            <w:pPr>
              <w:pStyle w:val="NoSpacing"/>
              <w:jc w:val="right"/>
              <w:rPr>
                <w:sz w:val="20"/>
                <w:szCs w:val="20"/>
              </w:rPr>
            </w:pPr>
            <w:r w:rsidRPr="007662C1">
              <w:rPr>
                <w:sz w:val="20"/>
                <w:szCs w:val="20"/>
              </w:rPr>
              <w:t>3,000</w:t>
            </w:r>
          </w:p>
        </w:tc>
        <w:tc>
          <w:tcPr>
            <w:tcW w:w="1485" w:type="dxa"/>
            <w:tcBorders>
              <w:right w:val="single" w:sz="4" w:space="0" w:color="auto"/>
            </w:tcBorders>
          </w:tcPr>
          <w:p w14:paraId="1902964B" w14:textId="77777777" w:rsidR="00647365" w:rsidRPr="007662C1" w:rsidRDefault="00647365" w:rsidP="002E1A78">
            <w:pPr>
              <w:pStyle w:val="NoSpacing"/>
              <w:jc w:val="right"/>
              <w:rPr>
                <w:sz w:val="20"/>
                <w:szCs w:val="20"/>
              </w:rPr>
            </w:pPr>
            <w:r>
              <w:rPr>
                <w:sz w:val="20"/>
                <w:szCs w:val="20"/>
              </w:rPr>
              <w:t>2</w:t>
            </w:r>
            <w:r w:rsidRPr="007662C1">
              <w:rPr>
                <w:sz w:val="20"/>
                <w:szCs w:val="20"/>
              </w:rPr>
              <w:t>,000</w:t>
            </w:r>
          </w:p>
        </w:tc>
      </w:tr>
      <w:tr w:rsidR="00647365" w:rsidRPr="007662C1" w14:paraId="5ED0B5A7" w14:textId="77777777" w:rsidTr="002E1A78">
        <w:trPr>
          <w:jc w:val="center"/>
        </w:trPr>
        <w:tc>
          <w:tcPr>
            <w:tcW w:w="3664" w:type="dxa"/>
            <w:tcBorders>
              <w:left w:val="single" w:sz="4" w:space="0" w:color="auto"/>
            </w:tcBorders>
          </w:tcPr>
          <w:p w14:paraId="76C4BAED" w14:textId="77777777" w:rsidR="00647365" w:rsidRPr="007662C1" w:rsidRDefault="00647365" w:rsidP="002E1A78">
            <w:pPr>
              <w:pStyle w:val="NoSpacing"/>
              <w:rPr>
                <w:sz w:val="20"/>
                <w:szCs w:val="20"/>
              </w:rPr>
            </w:pPr>
            <w:r w:rsidRPr="007662C1">
              <w:rPr>
                <w:sz w:val="20"/>
                <w:szCs w:val="20"/>
              </w:rPr>
              <w:t>Dividends payable</w:t>
            </w:r>
          </w:p>
        </w:tc>
        <w:tc>
          <w:tcPr>
            <w:tcW w:w="1545" w:type="dxa"/>
          </w:tcPr>
          <w:p w14:paraId="74441818" w14:textId="77777777" w:rsidR="00647365" w:rsidRPr="007662C1" w:rsidRDefault="00647365" w:rsidP="002E1A78">
            <w:pPr>
              <w:pStyle w:val="NoSpacing"/>
              <w:jc w:val="right"/>
              <w:rPr>
                <w:sz w:val="20"/>
                <w:szCs w:val="20"/>
              </w:rPr>
            </w:pPr>
            <w:r>
              <w:rPr>
                <w:sz w:val="20"/>
                <w:szCs w:val="20"/>
              </w:rPr>
              <w:t>600</w:t>
            </w:r>
          </w:p>
        </w:tc>
        <w:tc>
          <w:tcPr>
            <w:tcW w:w="1485" w:type="dxa"/>
            <w:tcBorders>
              <w:right w:val="single" w:sz="4" w:space="0" w:color="auto"/>
            </w:tcBorders>
          </w:tcPr>
          <w:p w14:paraId="735D569D" w14:textId="77777777" w:rsidR="00647365" w:rsidRPr="007662C1" w:rsidRDefault="00647365" w:rsidP="002E1A78">
            <w:pPr>
              <w:pStyle w:val="NoSpacing"/>
              <w:jc w:val="right"/>
              <w:rPr>
                <w:sz w:val="20"/>
                <w:szCs w:val="20"/>
              </w:rPr>
            </w:pPr>
            <w:r>
              <w:rPr>
                <w:sz w:val="20"/>
                <w:szCs w:val="20"/>
              </w:rPr>
              <w:t>500</w:t>
            </w:r>
          </w:p>
        </w:tc>
      </w:tr>
      <w:tr w:rsidR="00647365" w:rsidRPr="007662C1" w14:paraId="26DE33F4" w14:textId="77777777" w:rsidTr="002E1A78">
        <w:trPr>
          <w:jc w:val="center"/>
        </w:trPr>
        <w:tc>
          <w:tcPr>
            <w:tcW w:w="3664" w:type="dxa"/>
            <w:tcBorders>
              <w:left w:val="single" w:sz="4" w:space="0" w:color="auto"/>
            </w:tcBorders>
          </w:tcPr>
          <w:p w14:paraId="07D5A1CF" w14:textId="77777777" w:rsidR="00647365" w:rsidRPr="007662C1" w:rsidRDefault="00647365" w:rsidP="002E1A78">
            <w:pPr>
              <w:pStyle w:val="NoSpacing"/>
              <w:rPr>
                <w:sz w:val="20"/>
                <w:szCs w:val="20"/>
              </w:rPr>
            </w:pPr>
            <w:r>
              <w:rPr>
                <w:sz w:val="20"/>
                <w:szCs w:val="20"/>
              </w:rPr>
              <w:t>Interest payable</w:t>
            </w:r>
          </w:p>
        </w:tc>
        <w:tc>
          <w:tcPr>
            <w:tcW w:w="1545" w:type="dxa"/>
          </w:tcPr>
          <w:p w14:paraId="29AD4962" w14:textId="77777777" w:rsidR="00647365" w:rsidRDefault="00647365" w:rsidP="002E1A78">
            <w:pPr>
              <w:pStyle w:val="NoSpacing"/>
              <w:jc w:val="right"/>
              <w:rPr>
                <w:sz w:val="20"/>
                <w:szCs w:val="20"/>
              </w:rPr>
            </w:pPr>
            <w:r>
              <w:rPr>
                <w:sz w:val="20"/>
                <w:szCs w:val="20"/>
              </w:rPr>
              <w:t>800</w:t>
            </w:r>
          </w:p>
        </w:tc>
        <w:tc>
          <w:tcPr>
            <w:tcW w:w="1485" w:type="dxa"/>
            <w:tcBorders>
              <w:right w:val="single" w:sz="4" w:space="0" w:color="auto"/>
            </w:tcBorders>
          </w:tcPr>
          <w:p w14:paraId="77E4FD81" w14:textId="77777777" w:rsidR="00647365" w:rsidRPr="007662C1" w:rsidRDefault="00647365" w:rsidP="002E1A78">
            <w:pPr>
              <w:pStyle w:val="NoSpacing"/>
              <w:jc w:val="right"/>
              <w:rPr>
                <w:sz w:val="20"/>
                <w:szCs w:val="20"/>
              </w:rPr>
            </w:pPr>
            <w:r>
              <w:rPr>
                <w:sz w:val="20"/>
                <w:szCs w:val="20"/>
              </w:rPr>
              <w:t>100</w:t>
            </w:r>
          </w:p>
        </w:tc>
      </w:tr>
      <w:tr w:rsidR="00647365" w:rsidRPr="007662C1" w14:paraId="2A8C3EC4" w14:textId="77777777" w:rsidTr="002E1A78">
        <w:trPr>
          <w:jc w:val="center"/>
        </w:trPr>
        <w:tc>
          <w:tcPr>
            <w:tcW w:w="3664" w:type="dxa"/>
            <w:tcBorders>
              <w:left w:val="single" w:sz="4" w:space="0" w:color="auto"/>
            </w:tcBorders>
          </w:tcPr>
          <w:p w14:paraId="357BD54F" w14:textId="77777777" w:rsidR="00647365" w:rsidRDefault="00647365" w:rsidP="002E1A78">
            <w:pPr>
              <w:pStyle w:val="NoSpacing"/>
              <w:rPr>
                <w:sz w:val="20"/>
                <w:szCs w:val="20"/>
              </w:rPr>
            </w:pPr>
            <w:r>
              <w:rPr>
                <w:sz w:val="20"/>
                <w:szCs w:val="20"/>
              </w:rPr>
              <w:t>Unearned revenues</w:t>
            </w:r>
          </w:p>
        </w:tc>
        <w:tc>
          <w:tcPr>
            <w:tcW w:w="1545" w:type="dxa"/>
          </w:tcPr>
          <w:p w14:paraId="6AB2FDFB" w14:textId="77777777" w:rsidR="00647365" w:rsidRDefault="00647365" w:rsidP="002E1A78">
            <w:pPr>
              <w:pStyle w:val="NoSpacing"/>
              <w:jc w:val="right"/>
              <w:rPr>
                <w:sz w:val="20"/>
                <w:szCs w:val="20"/>
              </w:rPr>
            </w:pPr>
            <w:r>
              <w:rPr>
                <w:sz w:val="20"/>
                <w:szCs w:val="20"/>
              </w:rPr>
              <w:t>6,000</w:t>
            </w:r>
          </w:p>
        </w:tc>
        <w:tc>
          <w:tcPr>
            <w:tcW w:w="1485" w:type="dxa"/>
            <w:tcBorders>
              <w:right w:val="single" w:sz="4" w:space="0" w:color="auto"/>
            </w:tcBorders>
          </w:tcPr>
          <w:p w14:paraId="6FC66E8E" w14:textId="77777777" w:rsidR="00647365" w:rsidRDefault="00647365" w:rsidP="002E1A78">
            <w:pPr>
              <w:pStyle w:val="NoSpacing"/>
              <w:jc w:val="right"/>
              <w:rPr>
                <w:sz w:val="20"/>
                <w:szCs w:val="20"/>
              </w:rPr>
            </w:pPr>
            <w:r>
              <w:rPr>
                <w:sz w:val="20"/>
                <w:szCs w:val="20"/>
              </w:rPr>
              <w:t>4,000</w:t>
            </w:r>
          </w:p>
        </w:tc>
      </w:tr>
      <w:tr w:rsidR="00647365" w:rsidRPr="007662C1" w14:paraId="2E19F67C" w14:textId="77777777" w:rsidTr="002E1A78">
        <w:trPr>
          <w:jc w:val="center"/>
        </w:trPr>
        <w:tc>
          <w:tcPr>
            <w:tcW w:w="3664" w:type="dxa"/>
            <w:tcBorders>
              <w:left w:val="single" w:sz="4" w:space="0" w:color="auto"/>
            </w:tcBorders>
          </w:tcPr>
          <w:p w14:paraId="61509E5F" w14:textId="77777777" w:rsidR="00647365" w:rsidRPr="007662C1" w:rsidRDefault="00647365" w:rsidP="002E1A78">
            <w:pPr>
              <w:pStyle w:val="NoSpacing"/>
              <w:rPr>
                <w:sz w:val="20"/>
                <w:szCs w:val="20"/>
              </w:rPr>
            </w:pPr>
            <w:r w:rsidRPr="007662C1">
              <w:rPr>
                <w:sz w:val="20"/>
                <w:szCs w:val="20"/>
              </w:rPr>
              <w:t>Income taxes payable</w:t>
            </w:r>
          </w:p>
        </w:tc>
        <w:tc>
          <w:tcPr>
            <w:tcW w:w="1545" w:type="dxa"/>
          </w:tcPr>
          <w:p w14:paraId="6CD8930D" w14:textId="77777777" w:rsidR="00647365" w:rsidRPr="007662C1" w:rsidRDefault="00647365" w:rsidP="002E1A78">
            <w:pPr>
              <w:pStyle w:val="NoSpacing"/>
              <w:jc w:val="right"/>
              <w:rPr>
                <w:sz w:val="20"/>
                <w:szCs w:val="20"/>
              </w:rPr>
            </w:pPr>
            <w:r>
              <w:rPr>
                <w:sz w:val="20"/>
                <w:szCs w:val="20"/>
              </w:rPr>
              <w:t>100</w:t>
            </w:r>
          </w:p>
        </w:tc>
        <w:tc>
          <w:tcPr>
            <w:tcW w:w="1485" w:type="dxa"/>
            <w:tcBorders>
              <w:right w:val="single" w:sz="4" w:space="0" w:color="auto"/>
            </w:tcBorders>
          </w:tcPr>
          <w:p w14:paraId="4B8E532E" w14:textId="77777777" w:rsidR="00647365" w:rsidRPr="007662C1" w:rsidRDefault="00647365" w:rsidP="002E1A78">
            <w:pPr>
              <w:pStyle w:val="NoSpacing"/>
              <w:jc w:val="right"/>
              <w:rPr>
                <w:sz w:val="20"/>
                <w:szCs w:val="20"/>
              </w:rPr>
            </w:pPr>
            <w:r>
              <w:rPr>
                <w:sz w:val="20"/>
                <w:szCs w:val="20"/>
              </w:rPr>
              <w:t>3</w:t>
            </w:r>
            <w:r w:rsidRPr="007662C1">
              <w:rPr>
                <w:sz w:val="20"/>
                <w:szCs w:val="20"/>
              </w:rPr>
              <w:t>00</w:t>
            </w:r>
          </w:p>
        </w:tc>
      </w:tr>
      <w:tr w:rsidR="00647365" w:rsidRPr="007662C1" w14:paraId="38F29334" w14:textId="77777777" w:rsidTr="002E1A78">
        <w:trPr>
          <w:jc w:val="center"/>
        </w:trPr>
        <w:tc>
          <w:tcPr>
            <w:tcW w:w="3664" w:type="dxa"/>
            <w:tcBorders>
              <w:left w:val="single" w:sz="4" w:space="0" w:color="auto"/>
            </w:tcBorders>
          </w:tcPr>
          <w:p w14:paraId="3511C6AB" w14:textId="77777777" w:rsidR="00647365" w:rsidRPr="007662C1" w:rsidRDefault="00647365" w:rsidP="002E1A78">
            <w:pPr>
              <w:pStyle w:val="NoSpacing"/>
              <w:rPr>
                <w:sz w:val="20"/>
                <w:szCs w:val="20"/>
              </w:rPr>
            </w:pPr>
            <w:r w:rsidRPr="007662C1">
              <w:rPr>
                <w:sz w:val="20"/>
                <w:szCs w:val="20"/>
              </w:rPr>
              <w:t>Bank loan payable</w:t>
            </w:r>
          </w:p>
        </w:tc>
        <w:tc>
          <w:tcPr>
            <w:tcW w:w="1545" w:type="dxa"/>
          </w:tcPr>
          <w:p w14:paraId="05FF5CE0" w14:textId="77777777" w:rsidR="00647365" w:rsidRPr="007662C1" w:rsidRDefault="00647365" w:rsidP="002E1A78">
            <w:pPr>
              <w:pStyle w:val="NoSpacing"/>
              <w:jc w:val="right"/>
              <w:rPr>
                <w:sz w:val="20"/>
                <w:szCs w:val="20"/>
              </w:rPr>
            </w:pPr>
            <w:r>
              <w:rPr>
                <w:sz w:val="20"/>
                <w:szCs w:val="20"/>
              </w:rPr>
              <w:t>20</w:t>
            </w:r>
            <w:r w:rsidRPr="007662C1">
              <w:rPr>
                <w:sz w:val="20"/>
                <w:szCs w:val="20"/>
              </w:rPr>
              <w:t>,000</w:t>
            </w:r>
          </w:p>
        </w:tc>
        <w:tc>
          <w:tcPr>
            <w:tcW w:w="1485" w:type="dxa"/>
            <w:tcBorders>
              <w:right w:val="single" w:sz="4" w:space="0" w:color="auto"/>
            </w:tcBorders>
          </w:tcPr>
          <w:p w14:paraId="309AAD2E" w14:textId="77777777" w:rsidR="00647365" w:rsidRPr="007662C1" w:rsidRDefault="00647365" w:rsidP="002E1A78">
            <w:pPr>
              <w:pStyle w:val="NoSpacing"/>
              <w:jc w:val="right"/>
              <w:rPr>
                <w:sz w:val="20"/>
                <w:szCs w:val="20"/>
              </w:rPr>
            </w:pPr>
            <w:r>
              <w:rPr>
                <w:sz w:val="20"/>
                <w:szCs w:val="20"/>
              </w:rPr>
              <w:t>4,00</w:t>
            </w:r>
            <w:r w:rsidRPr="007662C1">
              <w:rPr>
                <w:sz w:val="20"/>
                <w:szCs w:val="20"/>
              </w:rPr>
              <w:t>0</w:t>
            </w:r>
          </w:p>
        </w:tc>
      </w:tr>
      <w:tr w:rsidR="00647365" w:rsidRPr="007662C1" w14:paraId="290AF890" w14:textId="77777777" w:rsidTr="002E1A78">
        <w:trPr>
          <w:jc w:val="center"/>
        </w:trPr>
        <w:tc>
          <w:tcPr>
            <w:tcW w:w="3664" w:type="dxa"/>
            <w:tcBorders>
              <w:left w:val="single" w:sz="4" w:space="0" w:color="auto"/>
            </w:tcBorders>
          </w:tcPr>
          <w:p w14:paraId="4D061565" w14:textId="77777777" w:rsidR="00647365" w:rsidRPr="007662C1" w:rsidRDefault="00647365" w:rsidP="002E1A78">
            <w:pPr>
              <w:pStyle w:val="NoSpacing"/>
              <w:rPr>
                <w:sz w:val="20"/>
                <w:szCs w:val="20"/>
              </w:rPr>
            </w:pPr>
            <w:r w:rsidRPr="007662C1">
              <w:rPr>
                <w:sz w:val="20"/>
                <w:szCs w:val="20"/>
              </w:rPr>
              <w:t>Common shares</w:t>
            </w:r>
          </w:p>
        </w:tc>
        <w:tc>
          <w:tcPr>
            <w:tcW w:w="1545" w:type="dxa"/>
          </w:tcPr>
          <w:p w14:paraId="7D6FA5EB" w14:textId="77777777" w:rsidR="00647365" w:rsidRPr="007662C1" w:rsidRDefault="00647365" w:rsidP="002E1A78">
            <w:pPr>
              <w:pStyle w:val="NoSpacing"/>
              <w:jc w:val="right"/>
              <w:rPr>
                <w:sz w:val="20"/>
                <w:szCs w:val="20"/>
              </w:rPr>
            </w:pPr>
            <w:r>
              <w:rPr>
                <w:sz w:val="20"/>
                <w:szCs w:val="20"/>
              </w:rPr>
              <w:t>1</w:t>
            </w:r>
            <w:r w:rsidRPr="007662C1">
              <w:rPr>
                <w:sz w:val="20"/>
                <w:szCs w:val="20"/>
              </w:rPr>
              <w:t>,</w:t>
            </w:r>
            <w:r>
              <w:rPr>
                <w:sz w:val="20"/>
                <w:szCs w:val="20"/>
              </w:rPr>
              <w:t>5</w:t>
            </w:r>
            <w:r w:rsidRPr="007662C1">
              <w:rPr>
                <w:sz w:val="20"/>
                <w:szCs w:val="20"/>
              </w:rPr>
              <w:t>00</w:t>
            </w:r>
          </w:p>
        </w:tc>
        <w:tc>
          <w:tcPr>
            <w:tcW w:w="1485" w:type="dxa"/>
            <w:tcBorders>
              <w:right w:val="single" w:sz="4" w:space="0" w:color="auto"/>
            </w:tcBorders>
          </w:tcPr>
          <w:p w14:paraId="3F3D2D98" w14:textId="77777777" w:rsidR="00647365" w:rsidRPr="007662C1" w:rsidRDefault="00647365" w:rsidP="002E1A78">
            <w:pPr>
              <w:pStyle w:val="NoSpacing"/>
              <w:jc w:val="right"/>
              <w:rPr>
                <w:sz w:val="20"/>
                <w:szCs w:val="20"/>
              </w:rPr>
            </w:pPr>
            <w:r>
              <w:rPr>
                <w:sz w:val="20"/>
                <w:szCs w:val="20"/>
              </w:rPr>
              <w:t>1</w:t>
            </w:r>
            <w:r w:rsidRPr="007662C1">
              <w:rPr>
                <w:sz w:val="20"/>
                <w:szCs w:val="20"/>
              </w:rPr>
              <w:t>,000</w:t>
            </w:r>
          </w:p>
        </w:tc>
      </w:tr>
      <w:tr w:rsidR="00647365" w:rsidRPr="007662C1" w14:paraId="39B5AA91" w14:textId="77777777" w:rsidTr="002E1A78">
        <w:trPr>
          <w:jc w:val="center"/>
        </w:trPr>
        <w:tc>
          <w:tcPr>
            <w:tcW w:w="3664" w:type="dxa"/>
            <w:tcBorders>
              <w:left w:val="single" w:sz="4" w:space="0" w:color="auto"/>
            </w:tcBorders>
          </w:tcPr>
          <w:p w14:paraId="24EE65B6" w14:textId="77777777" w:rsidR="00647365" w:rsidRPr="007662C1" w:rsidRDefault="00647365" w:rsidP="002E1A78">
            <w:pPr>
              <w:pStyle w:val="NoSpacing"/>
              <w:rPr>
                <w:sz w:val="20"/>
                <w:szCs w:val="20"/>
              </w:rPr>
            </w:pPr>
            <w:r w:rsidRPr="007662C1">
              <w:rPr>
                <w:sz w:val="20"/>
                <w:szCs w:val="20"/>
              </w:rPr>
              <w:t>Retained earnings</w:t>
            </w:r>
          </w:p>
        </w:tc>
        <w:tc>
          <w:tcPr>
            <w:tcW w:w="1545" w:type="dxa"/>
          </w:tcPr>
          <w:p w14:paraId="68C0AFD6" w14:textId="77777777" w:rsidR="00647365" w:rsidRPr="007662C1" w:rsidRDefault="00647365" w:rsidP="002E1A78">
            <w:pPr>
              <w:pStyle w:val="NoSpacing"/>
              <w:jc w:val="right"/>
              <w:rPr>
                <w:sz w:val="20"/>
                <w:szCs w:val="20"/>
                <w:u w:val="single"/>
              </w:rPr>
            </w:pPr>
            <w:r>
              <w:rPr>
                <w:sz w:val="20"/>
                <w:szCs w:val="20"/>
                <w:u w:val="single"/>
              </w:rPr>
              <w:t>55,1</w:t>
            </w:r>
            <w:r w:rsidRPr="007662C1">
              <w:rPr>
                <w:sz w:val="20"/>
                <w:szCs w:val="20"/>
                <w:u w:val="single"/>
              </w:rPr>
              <w:t>00</w:t>
            </w:r>
          </w:p>
        </w:tc>
        <w:tc>
          <w:tcPr>
            <w:tcW w:w="1485" w:type="dxa"/>
            <w:tcBorders>
              <w:right w:val="single" w:sz="4" w:space="0" w:color="auto"/>
            </w:tcBorders>
          </w:tcPr>
          <w:p w14:paraId="432691D7" w14:textId="77777777" w:rsidR="00647365" w:rsidRPr="007662C1" w:rsidRDefault="00647365" w:rsidP="002E1A78">
            <w:pPr>
              <w:pStyle w:val="NoSpacing"/>
              <w:jc w:val="right"/>
              <w:rPr>
                <w:sz w:val="20"/>
                <w:szCs w:val="20"/>
                <w:u w:val="single"/>
              </w:rPr>
            </w:pPr>
            <w:r>
              <w:rPr>
                <w:sz w:val="20"/>
                <w:szCs w:val="20"/>
                <w:u w:val="single"/>
              </w:rPr>
              <w:t>53</w:t>
            </w:r>
            <w:r w:rsidRPr="007662C1">
              <w:rPr>
                <w:sz w:val="20"/>
                <w:szCs w:val="20"/>
                <w:u w:val="single"/>
              </w:rPr>
              <w:t>,</w:t>
            </w:r>
            <w:r>
              <w:rPr>
                <w:sz w:val="20"/>
                <w:szCs w:val="20"/>
                <w:u w:val="single"/>
              </w:rPr>
              <w:t>6</w:t>
            </w:r>
            <w:r w:rsidRPr="007662C1">
              <w:rPr>
                <w:sz w:val="20"/>
                <w:szCs w:val="20"/>
                <w:u w:val="single"/>
              </w:rPr>
              <w:t>00</w:t>
            </w:r>
          </w:p>
        </w:tc>
      </w:tr>
      <w:tr w:rsidR="00647365" w:rsidRPr="007662C1" w14:paraId="59E3BBE6" w14:textId="77777777" w:rsidTr="002E1A78">
        <w:trPr>
          <w:jc w:val="center"/>
        </w:trPr>
        <w:tc>
          <w:tcPr>
            <w:tcW w:w="3664" w:type="dxa"/>
            <w:tcBorders>
              <w:left w:val="single" w:sz="4" w:space="0" w:color="auto"/>
              <w:bottom w:val="single" w:sz="4" w:space="0" w:color="auto"/>
            </w:tcBorders>
          </w:tcPr>
          <w:p w14:paraId="095D3EC4" w14:textId="77777777" w:rsidR="00647365" w:rsidRPr="007662C1" w:rsidRDefault="00647365" w:rsidP="002E1A78">
            <w:pPr>
              <w:pStyle w:val="NoSpacing"/>
              <w:rPr>
                <w:sz w:val="20"/>
                <w:szCs w:val="20"/>
              </w:rPr>
            </w:pPr>
            <w:r w:rsidRPr="007662C1">
              <w:rPr>
                <w:sz w:val="20"/>
                <w:szCs w:val="20"/>
              </w:rPr>
              <w:t>Total liabilities and shareholders’ equity</w:t>
            </w:r>
          </w:p>
        </w:tc>
        <w:tc>
          <w:tcPr>
            <w:tcW w:w="1545" w:type="dxa"/>
            <w:tcBorders>
              <w:bottom w:val="single" w:sz="4" w:space="0" w:color="auto"/>
            </w:tcBorders>
          </w:tcPr>
          <w:p w14:paraId="593DA09F" w14:textId="77777777" w:rsidR="00647365" w:rsidRPr="007662C1" w:rsidRDefault="00647365" w:rsidP="002E1A78">
            <w:pPr>
              <w:pStyle w:val="NoSpacing"/>
              <w:jc w:val="right"/>
              <w:rPr>
                <w:sz w:val="20"/>
                <w:szCs w:val="20"/>
                <w:u w:val="double"/>
              </w:rPr>
            </w:pPr>
            <w:r w:rsidRPr="007662C1">
              <w:rPr>
                <w:sz w:val="20"/>
                <w:szCs w:val="20"/>
                <w:u w:val="double"/>
              </w:rPr>
              <w:t>$1</w:t>
            </w:r>
            <w:r>
              <w:rPr>
                <w:sz w:val="20"/>
                <w:szCs w:val="20"/>
                <w:u w:val="double"/>
              </w:rPr>
              <w:t>00</w:t>
            </w:r>
            <w:r w:rsidRPr="007662C1">
              <w:rPr>
                <w:sz w:val="20"/>
                <w:szCs w:val="20"/>
                <w:u w:val="double"/>
              </w:rPr>
              <w:t>,</w:t>
            </w:r>
            <w:r>
              <w:rPr>
                <w:sz w:val="20"/>
                <w:szCs w:val="20"/>
                <w:u w:val="double"/>
              </w:rPr>
              <w:t>1</w:t>
            </w:r>
            <w:r w:rsidRPr="007662C1">
              <w:rPr>
                <w:sz w:val="20"/>
                <w:szCs w:val="20"/>
                <w:u w:val="double"/>
              </w:rPr>
              <w:t>00</w:t>
            </w:r>
          </w:p>
        </w:tc>
        <w:tc>
          <w:tcPr>
            <w:tcW w:w="1485" w:type="dxa"/>
            <w:tcBorders>
              <w:bottom w:val="single" w:sz="4" w:space="0" w:color="auto"/>
              <w:right w:val="single" w:sz="4" w:space="0" w:color="auto"/>
            </w:tcBorders>
          </w:tcPr>
          <w:p w14:paraId="2C47CF2D" w14:textId="77777777" w:rsidR="00647365" w:rsidRPr="007662C1" w:rsidRDefault="00647365" w:rsidP="002E1A78">
            <w:pPr>
              <w:pStyle w:val="NoSpacing"/>
              <w:jc w:val="right"/>
              <w:rPr>
                <w:sz w:val="20"/>
                <w:szCs w:val="20"/>
                <w:u w:val="double"/>
              </w:rPr>
            </w:pPr>
            <w:r w:rsidRPr="007662C1">
              <w:rPr>
                <w:sz w:val="20"/>
                <w:szCs w:val="20"/>
                <w:u w:val="double"/>
              </w:rPr>
              <w:t>$</w:t>
            </w:r>
            <w:r>
              <w:rPr>
                <w:sz w:val="20"/>
                <w:szCs w:val="20"/>
                <w:u w:val="double"/>
              </w:rPr>
              <w:t>74</w:t>
            </w:r>
            <w:r w:rsidRPr="007662C1">
              <w:rPr>
                <w:sz w:val="20"/>
                <w:szCs w:val="20"/>
                <w:u w:val="double"/>
              </w:rPr>
              <w:t>,</w:t>
            </w:r>
            <w:r>
              <w:rPr>
                <w:sz w:val="20"/>
                <w:szCs w:val="20"/>
                <w:u w:val="double"/>
              </w:rPr>
              <w:t>5</w:t>
            </w:r>
            <w:r w:rsidRPr="007662C1">
              <w:rPr>
                <w:sz w:val="20"/>
                <w:szCs w:val="20"/>
                <w:u w:val="double"/>
              </w:rPr>
              <w:t>00</w:t>
            </w:r>
          </w:p>
        </w:tc>
      </w:tr>
      <w:tr w:rsidR="00647365" w:rsidRPr="007662C1" w14:paraId="5FE1E19C" w14:textId="77777777" w:rsidTr="002E1A78">
        <w:trPr>
          <w:jc w:val="center"/>
        </w:trPr>
        <w:tc>
          <w:tcPr>
            <w:tcW w:w="3664" w:type="dxa"/>
            <w:tcBorders>
              <w:bottom w:val="single" w:sz="4" w:space="0" w:color="auto"/>
            </w:tcBorders>
          </w:tcPr>
          <w:p w14:paraId="10AC5C7F" w14:textId="77777777" w:rsidR="00647365" w:rsidRPr="007662C1" w:rsidRDefault="00647365" w:rsidP="002E1A78">
            <w:pPr>
              <w:pStyle w:val="NoSpacing"/>
              <w:rPr>
                <w:sz w:val="20"/>
                <w:szCs w:val="20"/>
              </w:rPr>
            </w:pPr>
          </w:p>
        </w:tc>
        <w:tc>
          <w:tcPr>
            <w:tcW w:w="1545" w:type="dxa"/>
            <w:tcBorders>
              <w:bottom w:val="single" w:sz="4" w:space="0" w:color="auto"/>
            </w:tcBorders>
          </w:tcPr>
          <w:p w14:paraId="3F6523DE" w14:textId="77777777" w:rsidR="00647365" w:rsidRPr="007662C1" w:rsidRDefault="00647365" w:rsidP="002E1A78">
            <w:pPr>
              <w:pStyle w:val="NoSpacing"/>
              <w:rPr>
                <w:sz w:val="20"/>
                <w:szCs w:val="20"/>
              </w:rPr>
            </w:pPr>
          </w:p>
        </w:tc>
        <w:tc>
          <w:tcPr>
            <w:tcW w:w="1485" w:type="dxa"/>
            <w:tcBorders>
              <w:bottom w:val="single" w:sz="4" w:space="0" w:color="auto"/>
            </w:tcBorders>
          </w:tcPr>
          <w:p w14:paraId="261DCA2D" w14:textId="77777777" w:rsidR="00647365" w:rsidRPr="007662C1" w:rsidRDefault="00647365" w:rsidP="002E1A78">
            <w:pPr>
              <w:pStyle w:val="NoSpacing"/>
              <w:rPr>
                <w:sz w:val="20"/>
                <w:szCs w:val="20"/>
              </w:rPr>
            </w:pPr>
          </w:p>
        </w:tc>
      </w:tr>
      <w:tr w:rsidR="00647365" w:rsidRPr="007662C1" w14:paraId="2FD1947A" w14:textId="77777777" w:rsidTr="002E1A78">
        <w:trPr>
          <w:jc w:val="center"/>
        </w:trPr>
        <w:tc>
          <w:tcPr>
            <w:tcW w:w="6694" w:type="dxa"/>
            <w:gridSpan w:val="3"/>
            <w:tcBorders>
              <w:top w:val="single" w:sz="4" w:space="0" w:color="auto"/>
              <w:left w:val="single" w:sz="4" w:space="0" w:color="auto"/>
              <w:right w:val="single" w:sz="4" w:space="0" w:color="auto"/>
            </w:tcBorders>
            <w:shd w:val="clear" w:color="auto" w:fill="000000" w:themeFill="text1"/>
          </w:tcPr>
          <w:p w14:paraId="7798FF86" w14:textId="77777777" w:rsidR="00647365" w:rsidRPr="007662C1" w:rsidRDefault="00647365" w:rsidP="002E1A78">
            <w:pPr>
              <w:pStyle w:val="NoSpacing"/>
              <w:jc w:val="center"/>
              <w:rPr>
                <w:b/>
                <w:sz w:val="20"/>
                <w:szCs w:val="20"/>
              </w:rPr>
            </w:pPr>
            <w:r>
              <w:rPr>
                <w:b/>
                <w:sz w:val="20"/>
                <w:szCs w:val="20"/>
              </w:rPr>
              <w:t>Brady Inc</w:t>
            </w:r>
            <w:r w:rsidRPr="007662C1">
              <w:rPr>
                <w:b/>
                <w:sz w:val="20"/>
                <w:szCs w:val="20"/>
              </w:rPr>
              <w:t>.</w:t>
            </w:r>
          </w:p>
          <w:p w14:paraId="438FC06D" w14:textId="77777777" w:rsidR="00647365" w:rsidRPr="007662C1" w:rsidRDefault="00647365" w:rsidP="002E1A78">
            <w:pPr>
              <w:pStyle w:val="NoSpacing"/>
              <w:jc w:val="center"/>
              <w:rPr>
                <w:b/>
                <w:sz w:val="20"/>
                <w:szCs w:val="20"/>
              </w:rPr>
            </w:pPr>
            <w:r w:rsidRPr="007662C1">
              <w:rPr>
                <w:b/>
                <w:sz w:val="20"/>
                <w:szCs w:val="20"/>
              </w:rPr>
              <w:t>Income Statement</w:t>
            </w:r>
          </w:p>
          <w:tbl>
            <w:tblPr>
              <w:tblStyle w:val="TableGrid"/>
              <w:tblW w:w="64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7"/>
            </w:tblGrid>
            <w:tr w:rsidR="00647365" w:rsidRPr="007662C1" w14:paraId="3369CEBA" w14:textId="77777777" w:rsidTr="002E1A78">
              <w:trPr>
                <w:jc w:val="center"/>
              </w:trPr>
              <w:tc>
                <w:tcPr>
                  <w:tcW w:w="6477" w:type="dxa"/>
                </w:tcPr>
                <w:p w14:paraId="7CD5DC1A" w14:textId="0FC33750" w:rsidR="00647365" w:rsidRPr="007662C1" w:rsidRDefault="00647365" w:rsidP="002E1A78">
                  <w:pPr>
                    <w:pStyle w:val="NoSpacing"/>
                    <w:jc w:val="center"/>
                    <w:rPr>
                      <w:b/>
                      <w:sz w:val="20"/>
                      <w:szCs w:val="20"/>
                    </w:rPr>
                  </w:pPr>
                  <w:r w:rsidRPr="007662C1">
                    <w:rPr>
                      <w:b/>
                      <w:sz w:val="20"/>
                      <w:szCs w:val="20"/>
                    </w:rPr>
                    <w:t xml:space="preserve">For the Year Ended </w:t>
                  </w:r>
                  <w:r>
                    <w:rPr>
                      <w:b/>
                      <w:sz w:val="20"/>
                      <w:szCs w:val="20"/>
                    </w:rPr>
                    <w:t>September</w:t>
                  </w:r>
                  <w:r w:rsidRPr="007662C1">
                    <w:rPr>
                      <w:b/>
                      <w:sz w:val="20"/>
                      <w:szCs w:val="20"/>
                    </w:rPr>
                    <w:t xml:space="preserve"> 30, </w:t>
                  </w:r>
                  <w:r w:rsidR="002463D9">
                    <w:rPr>
                      <w:b/>
                      <w:sz w:val="20"/>
                      <w:szCs w:val="20"/>
                    </w:rPr>
                    <w:t>2024</w:t>
                  </w:r>
                </w:p>
              </w:tc>
            </w:tr>
          </w:tbl>
          <w:p w14:paraId="7D2C8404" w14:textId="77777777" w:rsidR="00647365" w:rsidRPr="007662C1" w:rsidRDefault="00647365" w:rsidP="002E1A78">
            <w:pPr>
              <w:pStyle w:val="NoSpacing"/>
              <w:jc w:val="center"/>
              <w:rPr>
                <w:sz w:val="20"/>
                <w:szCs w:val="20"/>
              </w:rPr>
            </w:pPr>
          </w:p>
        </w:tc>
      </w:tr>
      <w:tr w:rsidR="00647365" w:rsidRPr="007662C1" w14:paraId="252CBBD7" w14:textId="77777777" w:rsidTr="002E1A78">
        <w:trPr>
          <w:jc w:val="center"/>
        </w:trPr>
        <w:tc>
          <w:tcPr>
            <w:tcW w:w="3664" w:type="dxa"/>
            <w:tcBorders>
              <w:left w:val="single" w:sz="4" w:space="0" w:color="auto"/>
            </w:tcBorders>
          </w:tcPr>
          <w:p w14:paraId="1639CC16" w14:textId="77777777" w:rsidR="00647365" w:rsidRPr="007662C1" w:rsidRDefault="00647365" w:rsidP="002E1A78">
            <w:pPr>
              <w:pStyle w:val="NoSpacing"/>
              <w:rPr>
                <w:sz w:val="20"/>
                <w:szCs w:val="20"/>
              </w:rPr>
            </w:pPr>
            <w:r w:rsidRPr="007662C1">
              <w:rPr>
                <w:sz w:val="20"/>
                <w:szCs w:val="20"/>
              </w:rPr>
              <w:t>Sales</w:t>
            </w:r>
          </w:p>
        </w:tc>
        <w:tc>
          <w:tcPr>
            <w:tcW w:w="1545" w:type="dxa"/>
          </w:tcPr>
          <w:p w14:paraId="42573192" w14:textId="77777777" w:rsidR="00647365" w:rsidRPr="007662C1" w:rsidRDefault="00647365" w:rsidP="002E1A78">
            <w:pPr>
              <w:pStyle w:val="NoSpacing"/>
              <w:rPr>
                <w:sz w:val="20"/>
                <w:szCs w:val="20"/>
              </w:rPr>
            </w:pPr>
          </w:p>
        </w:tc>
        <w:tc>
          <w:tcPr>
            <w:tcW w:w="1485" w:type="dxa"/>
            <w:tcBorders>
              <w:right w:val="single" w:sz="4" w:space="0" w:color="auto"/>
            </w:tcBorders>
          </w:tcPr>
          <w:p w14:paraId="2615961E" w14:textId="77777777" w:rsidR="00647365" w:rsidRPr="007662C1" w:rsidRDefault="00647365" w:rsidP="002E1A78">
            <w:pPr>
              <w:pStyle w:val="NoSpacing"/>
              <w:jc w:val="right"/>
              <w:rPr>
                <w:sz w:val="20"/>
                <w:szCs w:val="20"/>
              </w:rPr>
            </w:pPr>
            <w:r>
              <w:rPr>
                <w:sz w:val="20"/>
                <w:szCs w:val="20"/>
              </w:rPr>
              <w:t>$108</w:t>
            </w:r>
            <w:r w:rsidRPr="007662C1">
              <w:rPr>
                <w:sz w:val="20"/>
                <w:szCs w:val="20"/>
              </w:rPr>
              <w:t>,000</w:t>
            </w:r>
          </w:p>
        </w:tc>
      </w:tr>
      <w:tr w:rsidR="00647365" w:rsidRPr="007662C1" w14:paraId="26E7A488" w14:textId="77777777" w:rsidTr="002E1A78">
        <w:trPr>
          <w:jc w:val="center"/>
        </w:trPr>
        <w:tc>
          <w:tcPr>
            <w:tcW w:w="3664" w:type="dxa"/>
            <w:tcBorders>
              <w:left w:val="single" w:sz="4" w:space="0" w:color="auto"/>
            </w:tcBorders>
          </w:tcPr>
          <w:p w14:paraId="402EF0C3" w14:textId="77777777" w:rsidR="00647365" w:rsidRPr="007662C1" w:rsidRDefault="00647365" w:rsidP="002E1A78">
            <w:pPr>
              <w:pStyle w:val="NoSpacing"/>
              <w:rPr>
                <w:sz w:val="20"/>
                <w:szCs w:val="20"/>
              </w:rPr>
            </w:pPr>
            <w:r w:rsidRPr="007662C1">
              <w:rPr>
                <w:sz w:val="20"/>
                <w:szCs w:val="20"/>
              </w:rPr>
              <w:t>Cost of goods sold</w:t>
            </w:r>
          </w:p>
        </w:tc>
        <w:tc>
          <w:tcPr>
            <w:tcW w:w="1545" w:type="dxa"/>
          </w:tcPr>
          <w:p w14:paraId="63D73185" w14:textId="77777777" w:rsidR="00647365" w:rsidRPr="007662C1" w:rsidRDefault="00647365" w:rsidP="002E1A78">
            <w:pPr>
              <w:pStyle w:val="NoSpacing"/>
              <w:rPr>
                <w:sz w:val="20"/>
                <w:szCs w:val="20"/>
              </w:rPr>
            </w:pPr>
          </w:p>
        </w:tc>
        <w:tc>
          <w:tcPr>
            <w:tcW w:w="1485" w:type="dxa"/>
            <w:tcBorders>
              <w:right w:val="single" w:sz="4" w:space="0" w:color="auto"/>
            </w:tcBorders>
          </w:tcPr>
          <w:p w14:paraId="51939C7F" w14:textId="77777777" w:rsidR="00647365" w:rsidRPr="007662C1" w:rsidRDefault="00647365" w:rsidP="002E1A78">
            <w:pPr>
              <w:pStyle w:val="NoSpacing"/>
              <w:jc w:val="right"/>
              <w:rPr>
                <w:sz w:val="20"/>
                <w:szCs w:val="20"/>
                <w:u w:val="single"/>
              </w:rPr>
            </w:pPr>
            <w:r>
              <w:rPr>
                <w:sz w:val="20"/>
                <w:szCs w:val="20"/>
                <w:u w:val="single"/>
              </w:rPr>
              <w:t>54</w:t>
            </w:r>
            <w:r w:rsidRPr="007662C1">
              <w:rPr>
                <w:sz w:val="20"/>
                <w:szCs w:val="20"/>
                <w:u w:val="single"/>
              </w:rPr>
              <w:t>,000</w:t>
            </w:r>
          </w:p>
        </w:tc>
      </w:tr>
      <w:tr w:rsidR="00647365" w:rsidRPr="007662C1" w14:paraId="04DC07DF" w14:textId="77777777" w:rsidTr="002E1A78">
        <w:trPr>
          <w:jc w:val="center"/>
        </w:trPr>
        <w:tc>
          <w:tcPr>
            <w:tcW w:w="3664" w:type="dxa"/>
            <w:tcBorders>
              <w:left w:val="single" w:sz="4" w:space="0" w:color="auto"/>
            </w:tcBorders>
          </w:tcPr>
          <w:p w14:paraId="1F9FBA91" w14:textId="77777777" w:rsidR="00647365" w:rsidRPr="007662C1" w:rsidRDefault="00647365" w:rsidP="002E1A78">
            <w:pPr>
              <w:pStyle w:val="NoSpacing"/>
              <w:rPr>
                <w:sz w:val="20"/>
                <w:szCs w:val="20"/>
              </w:rPr>
            </w:pPr>
            <w:r w:rsidRPr="007662C1">
              <w:rPr>
                <w:sz w:val="20"/>
                <w:szCs w:val="20"/>
              </w:rPr>
              <w:t>Gross profit</w:t>
            </w:r>
          </w:p>
        </w:tc>
        <w:tc>
          <w:tcPr>
            <w:tcW w:w="1545" w:type="dxa"/>
          </w:tcPr>
          <w:p w14:paraId="4DC51941" w14:textId="77777777" w:rsidR="00647365" w:rsidRPr="007662C1" w:rsidRDefault="00647365" w:rsidP="002E1A78">
            <w:pPr>
              <w:pStyle w:val="NoSpacing"/>
              <w:rPr>
                <w:sz w:val="20"/>
                <w:szCs w:val="20"/>
              </w:rPr>
            </w:pPr>
          </w:p>
        </w:tc>
        <w:tc>
          <w:tcPr>
            <w:tcW w:w="1485" w:type="dxa"/>
            <w:tcBorders>
              <w:right w:val="single" w:sz="4" w:space="0" w:color="auto"/>
            </w:tcBorders>
          </w:tcPr>
          <w:p w14:paraId="1D669E85" w14:textId="77777777" w:rsidR="00647365" w:rsidRPr="007662C1" w:rsidRDefault="00647365" w:rsidP="002E1A78">
            <w:pPr>
              <w:pStyle w:val="NoSpacing"/>
              <w:jc w:val="right"/>
              <w:rPr>
                <w:sz w:val="20"/>
                <w:szCs w:val="20"/>
              </w:rPr>
            </w:pPr>
            <w:r>
              <w:rPr>
                <w:sz w:val="20"/>
                <w:szCs w:val="20"/>
              </w:rPr>
              <w:t>54</w:t>
            </w:r>
            <w:r w:rsidRPr="007662C1">
              <w:rPr>
                <w:sz w:val="20"/>
                <w:szCs w:val="20"/>
              </w:rPr>
              <w:t>,000</w:t>
            </w:r>
          </w:p>
        </w:tc>
      </w:tr>
      <w:tr w:rsidR="00647365" w:rsidRPr="007662C1" w14:paraId="0C9A2FCD" w14:textId="77777777" w:rsidTr="002E1A78">
        <w:trPr>
          <w:jc w:val="center"/>
        </w:trPr>
        <w:tc>
          <w:tcPr>
            <w:tcW w:w="3664" w:type="dxa"/>
            <w:tcBorders>
              <w:left w:val="single" w:sz="4" w:space="0" w:color="auto"/>
            </w:tcBorders>
          </w:tcPr>
          <w:p w14:paraId="0826A84B" w14:textId="77777777" w:rsidR="00647365" w:rsidRPr="007662C1" w:rsidRDefault="00647365" w:rsidP="002E1A78">
            <w:pPr>
              <w:pStyle w:val="NoSpacing"/>
              <w:rPr>
                <w:sz w:val="20"/>
                <w:szCs w:val="20"/>
              </w:rPr>
            </w:pPr>
            <w:r w:rsidRPr="007662C1">
              <w:rPr>
                <w:sz w:val="20"/>
                <w:szCs w:val="20"/>
              </w:rPr>
              <w:t>Operating expenses</w:t>
            </w:r>
          </w:p>
        </w:tc>
        <w:tc>
          <w:tcPr>
            <w:tcW w:w="1545" w:type="dxa"/>
          </w:tcPr>
          <w:p w14:paraId="4E12F427" w14:textId="77777777" w:rsidR="00647365" w:rsidRPr="007662C1" w:rsidRDefault="00647365" w:rsidP="002E1A78">
            <w:pPr>
              <w:pStyle w:val="NoSpacing"/>
              <w:rPr>
                <w:sz w:val="20"/>
                <w:szCs w:val="20"/>
              </w:rPr>
            </w:pPr>
          </w:p>
        </w:tc>
        <w:tc>
          <w:tcPr>
            <w:tcW w:w="1485" w:type="dxa"/>
            <w:tcBorders>
              <w:right w:val="single" w:sz="4" w:space="0" w:color="auto"/>
            </w:tcBorders>
          </w:tcPr>
          <w:p w14:paraId="482D4AC4" w14:textId="77777777" w:rsidR="00647365" w:rsidRPr="007662C1" w:rsidRDefault="00647365" w:rsidP="002E1A78">
            <w:pPr>
              <w:pStyle w:val="NoSpacing"/>
              <w:jc w:val="right"/>
              <w:rPr>
                <w:sz w:val="20"/>
                <w:szCs w:val="20"/>
                <w:u w:val="single"/>
              </w:rPr>
            </w:pPr>
            <w:r>
              <w:rPr>
                <w:sz w:val="20"/>
                <w:szCs w:val="20"/>
                <w:u w:val="single"/>
              </w:rPr>
              <w:t>48</w:t>
            </w:r>
            <w:r w:rsidRPr="007662C1">
              <w:rPr>
                <w:sz w:val="20"/>
                <w:szCs w:val="20"/>
                <w:u w:val="single"/>
              </w:rPr>
              <w:t>,000</w:t>
            </w:r>
          </w:p>
        </w:tc>
      </w:tr>
      <w:tr w:rsidR="00647365" w:rsidRPr="007662C1" w14:paraId="05EED8E5" w14:textId="77777777" w:rsidTr="002E1A78">
        <w:trPr>
          <w:jc w:val="center"/>
        </w:trPr>
        <w:tc>
          <w:tcPr>
            <w:tcW w:w="3664" w:type="dxa"/>
            <w:tcBorders>
              <w:left w:val="single" w:sz="4" w:space="0" w:color="auto"/>
            </w:tcBorders>
          </w:tcPr>
          <w:p w14:paraId="122882D9" w14:textId="77777777" w:rsidR="00647365" w:rsidRPr="007662C1" w:rsidRDefault="00647365" w:rsidP="002E1A78">
            <w:pPr>
              <w:pStyle w:val="NoSpacing"/>
              <w:rPr>
                <w:sz w:val="20"/>
                <w:szCs w:val="20"/>
              </w:rPr>
            </w:pPr>
            <w:r w:rsidRPr="007662C1">
              <w:rPr>
                <w:sz w:val="20"/>
                <w:szCs w:val="20"/>
              </w:rPr>
              <w:t>Operating income</w:t>
            </w:r>
          </w:p>
        </w:tc>
        <w:tc>
          <w:tcPr>
            <w:tcW w:w="1545" w:type="dxa"/>
          </w:tcPr>
          <w:p w14:paraId="37307B3A" w14:textId="77777777" w:rsidR="00647365" w:rsidRPr="007662C1" w:rsidRDefault="00647365" w:rsidP="002E1A78">
            <w:pPr>
              <w:pStyle w:val="NoSpacing"/>
              <w:rPr>
                <w:sz w:val="20"/>
                <w:szCs w:val="20"/>
              </w:rPr>
            </w:pPr>
          </w:p>
        </w:tc>
        <w:tc>
          <w:tcPr>
            <w:tcW w:w="1485" w:type="dxa"/>
            <w:tcBorders>
              <w:right w:val="single" w:sz="4" w:space="0" w:color="auto"/>
            </w:tcBorders>
          </w:tcPr>
          <w:p w14:paraId="59F422FB" w14:textId="77777777" w:rsidR="00647365" w:rsidRPr="007662C1" w:rsidRDefault="00647365" w:rsidP="002E1A78">
            <w:pPr>
              <w:pStyle w:val="NoSpacing"/>
              <w:jc w:val="right"/>
              <w:rPr>
                <w:sz w:val="20"/>
                <w:szCs w:val="20"/>
              </w:rPr>
            </w:pPr>
            <w:r>
              <w:rPr>
                <w:sz w:val="20"/>
                <w:szCs w:val="20"/>
              </w:rPr>
              <w:t>6</w:t>
            </w:r>
            <w:r w:rsidRPr="007662C1">
              <w:rPr>
                <w:sz w:val="20"/>
                <w:szCs w:val="20"/>
              </w:rPr>
              <w:t>,000</w:t>
            </w:r>
          </w:p>
        </w:tc>
      </w:tr>
      <w:tr w:rsidR="00647365" w:rsidRPr="007662C1" w14:paraId="7A1EB456" w14:textId="77777777" w:rsidTr="002E1A78">
        <w:trPr>
          <w:jc w:val="center"/>
        </w:trPr>
        <w:tc>
          <w:tcPr>
            <w:tcW w:w="3664" w:type="dxa"/>
            <w:tcBorders>
              <w:left w:val="single" w:sz="4" w:space="0" w:color="auto"/>
            </w:tcBorders>
          </w:tcPr>
          <w:p w14:paraId="37037746" w14:textId="77777777" w:rsidR="00647365" w:rsidRPr="007662C1" w:rsidRDefault="00647365" w:rsidP="002E1A78">
            <w:pPr>
              <w:pStyle w:val="NoSpacing"/>
              <w:rPr>
                <w:sz w:val="20"/>
                <w:szCs w:val="20"/>
              </w:rPr>
            </w:pPr>
            <w:r w:rsidRPr="007662C1">
              <w:rPr>
                <w:sz w:val="20"/>
                <w:szCs w:val="20"/>
              </w:rPr>
              <w:t>Interest expense</w:t>
            </w:r>
          </w:p>
        </w:tc>
        <w:tc>
          <w:tcPr>
            <w:tcW w:w="1545" w:type="dxa"/>
          </w:tcPr>
          <w:p w14:paraId="1B03871B" w14:textId="77777777" w:rsidR="00647365" w:rsidRPr="007662C1" w:rsidRDefault="00647365" w:rsidP="002E1A78">
            <w:pPr>
              <w:pStyle w:val="NoSpacing"/>
              <w:rPr>
                <w:sz w:val="20"/>
                <w:szCs w:val="20"/>
              </w:rPr>
            </w:pPr>
          </w:p>
        </w:tc>
        <w:tc>
          <w:tcPr>
            <w:tcW w:w="1485" w:type="dxa"/>
            <w:tcBorders>
              <w:right w:val="single" w:sz="4" w:space="0" w:color="auto"/>
            </w:tcBorders>
          </w:tcPr>
          <w:p w14:paraId="7162E601" w14:textId="77777777" w:rsidR="00647365" w:rsidRPr="007662C1" w:rsidRDefault="00647365" w:rsidP="002E1A78">
            <w:pPr>
              <w:pStyle w:val="NoSpacing"/>
              <w:jc w:val="right"/>
              <w:rPr>
                <w:sz w:val="20"/>
                <w:szCs w:val="20"/>
                <w:u w:val="single"/>
              </w:rPr>
            </w:pPr>
            <w:r w:rsidRPr="007662C1">
              <w:rPr>
                <w:sz w:val="20"/>
                <w:szCs w:val="20"/>
                <w:u w:val="single"/>
              </w:rPr>
              <w:t>1,500</w:t>
            </w:r>
          </w:p>
        </w:tc>
      </w:tr>
      <w:tr w:rsidR="00647365" w:rsidRPr="007662C1" w14:paraId="7B0FF3DB" w14:textId="77777777" w:rsidTr="002E1A78">
        <w:trPr>
          <w:jc w:val="center"/>
        </w:trPr>
        <w:tc>
          <w:tcPr>
            <w:tcW w:w="3664" w:type="dxa"/>
            <w:tcBorders>
              <w:left w:val="single" w:sz="4" w:space="0" w:color="auto"/>
            </w:tcBorders>
          </w:tcPr>
          <w:p w14:paraId="06F950BD" w14:textId="77777777" w:rsidR="00647365" w:rsidRPr="007662C1" w:rsidRDefault="00647365" w:rsidP="002E1A78">
            <w:pPr>
              <w:pStyle w:val="NoSpacing"/>
              <w:rPr>
                <w:sz w:val="20"/>
                <w:szCs w:val="20"/>
              </w:rPr>
            </w:pPr>
            <w:r w:rsidRPr="007662C1">
              <w:rPr>
                <w:sz w:val="20"/>
                <w:szCs w:val="20"/>
              </w:rPr>
              <w:t>Income before taxes</w:t>
            </w:r>
          </w:p>
        </w:tc>
        <w:tc>
          <w:tcPr>
            <w:tcW w:w="1545" w:type="dxa"/>
          </w:tcPr>
          <w:p w14:paraId="259B2220" w14:textId="77777777" w:rsidR="00647365" w:rsidRPr="007662C1" w:rsidRDefault="00647365" w:rsidP="002E1A78">
            <w:pPr>
              <w:pStyle w:val="NoSpacing"/>
              <w:rPr>
                <w:sz w:val="20"/>
                <w:szCs w:val="20"/>
              </w:rPr>
            </w:pPr>
          </w:p>
        </w:tc>
        <w:tc>
          <w:tcPr>
            <w:tcW w:w="1485" w:type="dxa"/>
            <w:tcBorders>
              <w:right w:val="single" w:sz="4" w:space="0" w:color="auto"/>
            </w:tcBorders>
          </w:tcPr>
          <w:p w14:paraId="4B78F9B2" w14:textId="77777777" w:rsidR="00647365" w:rsidRPr="007662C1" w:rsidRDefault="00647365" w:rsidP="002E1A78">
            <w:pPr>
              <w:pStyle w:val="NoSpacing"/>
              <w:jc w:val="right"/>
              <w:rPr>
                <w:sz w:val="20"/>
                <w:szCs w:val="20"/>
              </w:rPr>
            </w:pPr>
            <w:r>
              <w:rPr>
                <w:sz w:val="20"/>
                <w:szCs w:val="20"/>
              </w:rPr>
              <w:t>4</w:t>
            </w:r>
            <w:r w:rsidRPr="007662C1">
              <w:rPr>
                <w:sz w:val="20"/>
                <w:szCs w:val="20"/>
              </w:rPr>
              <w:t>,500</w:t>
            </w:r>
          </w:p>
        </w:tc>
      </w:tr>
      <w:tr w:rsidR="00647365" w:rsidRPr="007662C1" w14:paraId="2B1BBA87" w14:textId="77777777" w:rsidTr="002E1A78">
        <w:trPr>
          <w:jc w:val="center"/>
        </w:trPr>
        <w:tc>
          <w:tcPr>
            <w:tcW w:w="3664" w:type="dxa"/>
            <w:tcBorders>
              <w:left w:val="single" w:sz="4" w:space="0" w:color="auto"/>
            </w:tcBorders>
          </w:tcPr>
          <w:p w14:paraId="2E0B22BA" w14:textId="77777777" w:rsidR="00647365" w:rsidRPr="007662C1" w:rsidRDefault="00647365" w:rsidP="002E1A78">
            <w:pPr>
              <w:pStyle w:val="NoSpacing"/>
              <w:rPr>
                <w:sz w:val="20"/>
                <w:szCs w:val="20"/>
              </w:rPr>
            </w:pPr>
            <w:r w:rsidRPr="007662C1">
              <w:rPr>
                <w:sz w:val="20"/>
                <w:szCs w:val="20"/>
              </w:rPr>
              <w:t>Income taxes</w:t>
            </w:r>
          </w:p>
        </w:tc>
        <w:tc>
          <w:tcPr>
            <w:tcW w:w="1545" w:type="dxa"/>
          </w:tcPr>
          <w:p w14:paraId="7C40114F" w14:textId="77777777" w:rsidR="00647365" w:rsidRPr="007662C1" w:rsidRDefault="00647365" w:rsidP="002E1A78">
            <w:pPr>
              <w:pStyle w:val="NoSpacing"/>
              <w:rPr>
                <w:sz w:val="20"/>
                <w:szCs w:val="20"/>
              </w:rPr>
            </w:pPr>
          </w:p>
        </w:tc>
        <w:tc>
          <w:tcPr>
            <w:tcW w:w="1485" w:type="dxa"/>
            <w:tcBorders>
              <w:right w:val="single" w:sz="4" w:space="0" w:color="auto"/>
            </w:tcBorders>
          </w:tcPr>
          <w:p w14:paraId="40E4F870" w14:textId="77777777" w:rsidR="00647365" w:rsidRPr="007662C1" w:rsidRDefault="00647365" w:rsidP="002E1A78">
            <w:pPr>
              <w:pStyle w:val="NoSpacing"/>
              <w:jc w:val="right"/>
              <w:rPr>
                <w:sz w:val="20"/>
                <w:szCs w:val="20"/>
                <w:u w:val="single"/>
              </w:rPr>
            </w:pPr>
            <w:r>
              <w:rPr>
                <w:sz w:val="20"/>
                <w:szCs w:val="20"/>
                <w:u w:val="single"/>
              </w:rPr>
              <w:t>1</w:t>
            </w:r>
            <w:r w:rsidRPr="007662C1">
              <w:rPr>
                <w:sz w:val="20"/>
                <w:szCs w:val="20"/>
                <w:u w:val="single"/>
              </w:rPr>
              <w:t>,</w:t>
            </w:r>
            <w:r>
              <w:rPr>
                <w:sz w:val="20"/>
                <w:szCs w:val="20"/>
                <w:u w:val="single"/>
              </w:rPr>
              <w:t>0</w:t>
            </w:r>
            <w:r w:rsidRPr="007662C1">
              <w:rPr>
                <w:sz w:val="20"/>
                <w:szCs w:val="20"/>
                <w:u w:val="single"/>
              </w:rPr>
              <w:t>00</w:t>
            </w:r>
          </w:p>
        </w:tc>
      </w:tr>
      <w:tr w:rsidR="00647365" w:rsidRPr="007662C1" w14:paraId="3663E7EA" w14:textId="77777777" w:rsidTr="002E1A78">
        <w:trPr>
          <w:jc w:val="center"/>
        </w:trPr>
        <w:tc>
          <w:tcPr>
            <w:tcW w:w="3664" w:type="dxa"/>
            <w:tcBorders>
              <w:left w:val="single" w:sz="4" w:space="0" w:color="auto"/>
              <w:bottom w:val="single" w:sz="4" w:space="0" w:color="auto"/>
            </w:tcBorders>
          </w:tcPr>
          <w:p w14:paraId="61CF9EB7" w14:textId="77777777" w:rsidR="00647365" w:rsidRPr="007662C1" w:rsidRDefault="00647365" w:rsidP="002E1A78">
            <w:pPr>
              <w:pStyle w:val="NoSpacing"/>
              <w:rPr>
                <w:sz w:val="20"/>
                <w:szCs w:val="20"/>
              </w:rPr>
            </w:pPr>
            <w:r w:rsidRPr="007662C1">
              <w:rPr>
                <w:sz w:val="20"/>
                <w:szCs w:val="20"/>
              </w:rPr>
              <w:t>Net income</w:t>
            </w:r>
          </w:p>
        </w:tc>
        <w:tc>
          <w:tcPr>
            <w:tcW w:w="1545" w:type="dxa"/>
            <w:tcBorders>
              <w:bottom w:val="single" w:sz="4" w:space="0" w:color="auto"/>
            </w:tcBorders>
          </w:tcPr>
          <w:p w14:paraId="7508ABDE" w14:textId="77777777" w:rsidR="00647365" w:rsidRPr="007662C1" w:rsidRDefault="00647365" w:rsidP="002E1A78">
            <w:pPr>
              <w:pStyle w:val="NoSpacing"/>
              <w:rPr>
                <w:sz w:val="20"/>
                <w:szCs w:val="20"/>
              </w:rPr>
            </w:pPr>
          </w:p>
        </w:tc>
        <w:tc>
          <w:tcPr>
            <w:tcW w:w="1485" w:type="dxa"/>
            <w:tcBorders>
              <w:bottom w:val="single" w:sz="4" w:space="0" w:color="auto"/>
              <w:right w:val="single" w:sz="4" w:space="0" w:color="auto"/>
            </w:tcBorders>
          </w:tcPr>
          <w:p w14:paraId="68B6583C" w14:textId="77777777" w:rsidR="00647365" w:rsidRPr="007662C1" w:rsidRDefault="00647365" w:rsidP="002E1A78">
            <w:pPr>
              <w:pStyle w:val="NoSpacing"/>
              <w:jc w:val="right"/>
              <w:rPr>
                <w:sz w:val="20"/>
                <w:szCs w:val="20"/>
                <w:u w:val="double"/>
              </w:rPr>
            </w:pPr>
            <w:r>
              <w:rPr>
                <w:sz w:val="20"/>
                <w:szCs w:val="20"/>
                <w:u w:val="double"/>
              </w:rPr>
              <w:t>$3,5</w:t>
            </w:r>
            <w:r w:rsidRPr="007662C1">
              <w:rPr>
                <w:sz w:val="20"/>
                <w:szCs w:val="20"/>
                <w:u w:val="double"/>
              </w:rPr>
              <w:t>00</w:t>
            </w:r>
          </w:p>
        </w:tc>
      </w:tr>
      <w:tr w:rsidR="00647365" w:rsidRPr="007662C1" w14:paraId="21CBFB54" w14:textId="77777777" w:rsidTr="002E1A78">
        <w:trPr>
          <w:jc w:val="center"/>
        </w:trPr>
        <w:tc>
          <w:tcPr>
            <w:tcW w:w="3664" w:type="dxa"/>
            <w:tcBorders>
              <w:top w:val="single" w:sz="4" w:space="0" w:color="auto"/>
            </w:tcBorders>
          </w:tcPr>
          <w:p w14:paraId="31C4C7FC" w14:textId="77777777" w:rsidR="00647365" w:rsidRPr="007662C1" w:rsidRDefault="00647365" w:rsidP="002E1A78">
            <w:pPr>
              <w:pStyle w:val="NoSpacing"/>
              <w:rPr>
                <w:sz w:val="20"/>
                <w:szCs w:val="20"/>
              </w:rPr>
            </w:pPr>
          </w:p>
        </w:tc>
        <w:tc>
          <w:tcPr>
            <w:tcW w:w="1545" w:type="dxa"/>
            <w:tcBorders>
              <w:top w:val="single" w:sz="4" w:space="0" w:color="auto"/>
            </w:tcBorders>
          </w:tcPr>
          <w:p w14:paraId="6538EF6D" w14:textId="77777777" w:rsidR="00647365" w:rsidRPr="007662C1" w:rsidRDefault="00647365" w:rsidP="002E1A78">
            <w:pPr>
              <w:pStyle w:val="NoSpacing"/>
              <w:rPr>
                <w:sz w:val="20"/>
                <w:szCs w:val="20"/>
              </w:rPr>
            </w:pPr>
          </w:p>
        </w:tc>
        <w:tc>
          <w:tcPr>
            <w:tcW w:w="1485" w:type="dxa"/>
            <w:tcBorders>
              <w:top w:val="single" w:sz="4" w:space="0" w:color="auto"/>
            </w:tcBorders>
          </w:tcPr>
          <w:p w14:paraId="5446237B" w14:textId="77777777" w:rsidR="00647365" w:rsidRPr="007662C1" w:rsidRDefault="00647365" w:rsidP="002E1A78">
            <w:pPr>
              <w:pStyle w:val="NoSpacing"/>
              <w:rPr>
                <w:sz w:val="20"/>
                <w:szCs w:val="20"/>
              </w:rPr>
            </w:pPr>
          </w:p>
        </w:tc>
      </w:tr>
    </w:tbl>
    <w:p w14:paraId="29759098" w14:textId="77777777" w:rsidR="00647365" w:rsidRPr="007662C1" w:rsidRDefault="00647365" w:rsidP="00647365">
      <w:pPr>
        <w:rPr>
          <w:sz w:val="20"/>
          <w:szCs w:val="20"/>
        </w:rPr>
      </w:pPr>
      <w:r w:rsidRPr="007662C1">
        <w:rPr>
          <w:sz w:val="20"/>
          <w:szCs w:val="20"/>
        </w:rPr>
        <w:t>Additional information:</w:t>
      </w:r>
    </w:p>
    <w:p w14:paraId="1E38F136" w14:textId="443F827D" w:rsidR="00647365" w:rsidRPr="007662C1" w:rsidRDefault="00647365" w:rsidP="00647365">
      <w:pPr>
        <w:pStyle w:val="ListParagraph"/>
        <w:numPr>
          <w:ilvl w:val="0"/>
          <w:numId w:val="56"/>
        </w:numPr>
        <w:rPr>
          <w:sz w:val="20"/>
          <w:szCs w:val="20"/>
        </w:rPr>
      </w:pPr>
      <w:r w:rsidRPr="007662C1">
        <w:rPr>
          <w:sz w:val="20"/>
          <w:szCs w:val="20"/>
        </w:rPr>
        <w:t>Operating expenses are composed of: D</w:t>
      </w:r>
      <w:r>
        <w:rPr>
          <w:sz w:val="20"/>
          <w:szCs w:val="20"/>
        </w:rPr>
        <w:t>epreciation $8,000; Salaries $36</w:t>
      </w:r>
      <w:r w:rsidRPr="007662C1">
        <w:rPr>
          <w:sz w:val="20"/>
          <w:szCs w:val="20"/>
        </w:rPr>
        <w:t xml:space="preserve">,000; </w:t>
      </w:r>
      <w:r>
        <w:rPr>
          <w:b/>
          <w:i/>
          <w:sz w:val="20"/>
          <w:szCs w:val="20"/>
        </w:rPr>
        <w:t>Loss</w:t>
      </w:r>
      <w:r>
        <w:rPr>
          <w:sz w:val="20"/>
          <w:szCs w:val="20"/>
        </w:rPr>
        <w:t xml:space="preserve"> on Sale of Equipment $1</w:t>
      </w:r>
      <w:r w:rsidRPr="007662C1">
        <w:rPr>
          <w:sz w:val="20"/>
          <w:szCs w:val="20"/>
        </w:rPr>
        <w:t>,0</w:t>
      </w:r>
      <w:r>
        <w:rPr>
          <w:sz w:val="20"/>
          <w:szCs w:val="20"/>
        </w:rPr>
        <w:t xml:space="preserve">00; </w:t>
      </w:r>
      <w:r w:rsidR="001054DB">
        <w:rPr>
          <w:sz w:val="20"/>
          <w:szCs w:val="20"/>
        </w:rPr>
        <w:t>other</w:t>
      </w:r>
      <w:r>
        <w:rPr>
          <w:sz w:val="20"/>
          <w:szCs w:val="20"/>
        </w:rPr>
        <w:t xml:space="preserve"> operating expenses $3</w:t>
      </w:r>
      <w:r w:rsidRPr="007662C1">
        <w:rPr>
          <w:sz w:val="20"/>
          <w:szCs w:val="20"/>
        </w:rPr>
        <w:t>,000.</w:t>
      </w:r>
    </w:p>
    <w:p w14:paraId="098A5DDE" w14:textId="77777777" w:rsidR="00647365" w:rsidRPr="007662C1" w:rsidRDefault="00647365" w:rsidP="00647365">
      <w:pPr>
        <w:pStyle w:val="ListParagraph"/>
        <w:numPr>
          <w:ilvl w:val="0"/>
          <w:numId w:val="56"/>
        </w:numPr>
        <w:rPr>
          <w:sz w:val="20"/>
          <w:szCs w:val="20"/>
        </w:rPr>
      </w:pPr>
      <w:r w:rsidRPr="007662C1">
        <w:rPr>
          <w:sz w:val="20"/>
          <w:szCs w:val="20"/>
        </w:rPr>
        <w:t>Prepaid insurance is related to the other operating expenses.</w:t>
      </w:r>
    </w:p>
    <w:p w14:paraId="1C3FB86F" w14:textId="77777777" w:rsidR="00647365" w:rsidRPr="007662C1" w:rsidRDefault="00647365" w:rsidP="00647365">
      <w:pPr>
        <w:pStyle w:val="ListParagraph"/>
        <w:numPr>
          <w:ilvl w:val="0"/>
          <w:numId w:val="56"/>
        </w:numPr>
        <w:rPr>
          <w:sz w:val="20"/>
          <w:szCs w:val="20"/>
        </w:rPr>
      </w:pPr>
      <w:r w:rsidRPr="007662C1">
        <w:rPr>
          <w:sz w:val="20"/>
          <w:szCs w:val="20"/>
        </w:rPr>
        <w:t xml:space="preserve">Equipment was </w:t>
      </w:r>
      <w:r>
        <w:rPr>
          <w:sz w:val="20"/>
          <w:szCs w:val="20"/>
        </w:rPr>
        <w:t>purchased during the year for $7</w:t>
      </w:r>
      <w:r w:rsidRPr="007662C1">
        <w:rPr>
          <w:sz w:val="20"/>
          <w:szCs w:val="20"/>
        </w:rPr>
        <w:t>,</w:t>
      </w:r>
      <w:r>
        <w:rPr>
          <w:sz w:val="20"/>
          <w:szCs w:val="20"/>
        </w:rPr>
        <w:t>5</w:t>
      </w:r>
      <w:r w:rsidRPr="007662C1">
        <w:rPr>
          <w:sz w:val="20"/>
          <w:szCs w:val="20"/>
        </w:rPr>
        <w:t>00 cash.</w:t>
      </w:r>
    </w:p>
    <w:p w14:paraId="5393494C" w14:textId="77777777" w:rsidR="00647365" w:rsidRPr="007662C1" w:rsidRDefault="00647365" w:rsidP="00647365">
      <w:pPr>
        <w:pStyle w:val="ListParagraph"/>
        <w:numPr>
          <w:ilvl w:val="0"/>
          <w:numId w:val="56"/>
        </w:numPr>
        <w:rPr>
          <w:sz w:val="20"/>
          <w:szCs w:val="20"/>
        </w:rPr>
      </w:pPr>
      <w:r w:rsidRPr="007662C1">
        <w:rPr>
          <w:sz w:val="20"/>
          <w:szCs w:val="20"/>
        </w:rPr>
        <w:t xml:space="preserve">Equipment was </w:t>
      </w:r>
      <w:r>
        <w:rPr>
          <w:sz w:val="20"/>
          <w:szCs w:val="20"/>
        </w:rPr>
        <w:t>sold for cash during the year</w:t>
      </w:r>
      <w:r w:rsidRPr="007662C1">
        <w:rPr>
          <w:sz w:val="20"/>
          <w:szCs w:val="20"/>
        </w:rPr>
        <w:t>.</w:t>
      </w:r>
    </w:p>
    <w:p w14:paraId="546FD3AE" w14:textId="77777777" w:rsidR="00647365" w:rsidRDefault="00647365" w:rsidP="00647365">
      <w:pPr>
        <w:pStyle w:val="ListParagraph"/>
        <w:numPr>
          <w:ilvl w:val="0"/>
          <w:numId w:val="56"/>
        </w:numPr>
        <w:rPr>
          <w:sz w:val="20"/>
          <w:szCs w:val="20"/>
        </w:rPr>
      </w:pPr>
      <w:r w:rsidRPr="007662C1">
        <w:rPr>
          <w:sz w:val="20"/>
          <w:szCs w:val="20"/>
        </w:rPr>
        <w:t>Dividends were declared and paid during the year.</w:t>
      </w:r>
    </w:p>
    <w:p w14:paraId="6118A9B4" w14:textId="77777777" w:rsidR="00647365" w:rsidRDefault="00647365" w:rsidP="00647365">
      <w:pPr>
        <w:pStyle w:val="ListParagraph"/>
        <w:numPr>
          <w:ilvl w:val="0"/>
          <w:numId w:val="56"/>
        </w:numPr>
        <w:rPr>
          <w:sz w:val="20"/>
          <w:szCs w:val="20"/>
        </w:rPr>
      </w:pPr>
      <w:r>
        <w:rPr>
          <w:sz w:val="20"/>
          <w:szCs w:val="20"/>
        </w:rPr>
        <w:t>Unearned revenues are collected from customers.</w:t>
      </w:r>
    </w:p>
    <w:p w14:paraId="0A334306" w14:textId="77777777" w:rsidR="00647365" w:rsidRPr="007662C1" w:rsidRDefault="00647365" w:rsidP="00647365">
      <w:pPr>
        <w:pStyle w:val="ListParagraph"/>
        <w:numPr>
          <w:ilvl w:val="0"/>
          <w:numId w:val="56"/>
        </w:numPr>
        <w:rPr>
          <w:sz w:val="20"/>
          <w:szCs w:val="20"/>
        </w:rPr>
      </w:pPr>
      <w:r>
        <w:rPr>
          <w:sz w:val="20"/>
          <w:szCs w:val="20"/>
        </w:rPr>
        <w:t>Paid off $2,000 of long-term note and issued a new note for cash.</w:t>
      </w:r>
    </w:p>
    <w:p w14:paraId="6B9EEE7B" w14:textId="77777777" w:rsidR="00647365" w:rsidRPr="007662C1" w:rsidRDefault="00647365" w:rsidP="00647365">
      <w:pPr>
        <w:rPr>
          <w:sz w:val="20"/>
          <w:szCs w:val="20"/>
        </w:rPr>
      </w:pPr>
    </w:p>
    <w:p w14:paraId="4B2FD274" w14:textId="77777777" w:rsidR="00647365" w:rsidRPr="007662C1" w:rsidRDefault="00647365" w:rsidP="00647365">
      <w:pPr>
        <w:rPr>
          <w:b/>
          <w:sz w:val="20"/>
          <w:szCs w:val="20"/>
        </w:rPr>
      </w:pPr>
      <w:r w:rsidRPr="007662C1">
        <w:rPr>
          <w:b/>
          <w:sz w:val="20"/>
          <w:szCs w:val="20"/>
        </w:rPr>
        <w:t>Required:</w:t>
      </w:r>
    </w:p>
    <w:p w14:paraId="04A98A08" w14:textId="77777777" w:rsidR="00647365" w:rsidRPr="00857412" w:rsidRDefault="00647365" w:rsidP="00647365">
      <w:pPr>
        <w:rPr>
          <w:sz w:val="20"/>
          <w:szCs w:val="20"/>
        </w:rPr>
      </w:pPr>
      <w:r w:rsidRPr="007662C1">
        <w:rPr>
          <w:sz w:val="20"/>
          <w:szCs w:val="20"/>
        </w:rPr>
        <w:t>Prepare a cash flow statement using the direct method or indirect method or both (depending on what your instructor assigns).</w:t>
      </w:r>
    </w:p>
    <w:p w14:paraId="7720F8DE" w14:textId="77777777" w:rsidR="00647365" w:rsidRDefault="00647365" w:rsidP="00647365">
      <w:pPr>
        <w:rPr>
          <w:sz w:val="20"/>
          <w:szCs w:val="20"/>
        </w:rPr>
      </w:pPr>
    </w:p>
    <w:p w14:paraId="46F8640B" w14:textId="736C4C7E" w:rsidR="00647365" w:rsidRDefault="00647365" w:rsidP="00647365">
      <w:pPr>
        <w:rPr>
          <w:sz w:val="20"/>
          <w:szCs w:val="20"/>
        </w:rPr>
      </w:pPr>
    </w:p>
    <w:p w14:paraId="4222DC87" w14:textId="4094D726" w:rsidR="00647365" w:rsidRDefault="00647365" w:rsidP="00647365">
      <w:pPr>
        <w:rPr>
          <w:b/>
          <w:sz w:val="20"/>
          <w:szCs w:val="20"/>
        </w:rPr>
      </w:pPr>
      <w:r w:rsidRPr="00647365">
        <w:rPr>
          <w:b/>
          <w:sz w:val="20"/>
          <w:szCs w:val="20"/>
        </w:rPr>
        <w:t>11-4B –Cash Flow Statement – Challenging Problem</w:t>
      </w:r>
    </w:p>
    <w:p w14:paraId="4C8B2785" w14:textId="77777777" w:rsidR="00647365" w:rsidRPr="00647365" w:rsidRDefault="00647365" w:rsidP="00647365">
      <w:pPr>
        <w:rPr>
          <w:b/>
          <w:sz w:val="20"/>
          <w:szCs w:val="20"/>
        </w:rPr>
      </w:pPr>
    </w:p>
    <w:p w14:paraId="4E72FB69" w14:textId="77777777" w:rsidR="00647365" w:rsidRPr="007662C1" w:rsidRDefault="00647365" w:rsidP="00647365">
      <w:pPr>
        <w:rPr>
          <w:sz w:val="20"/>
          <w:szCs w:val="20"/>
        </w:rPr>
      </w:pPr>
      <w:r w:rsidRPr="007662C1">
        <w:rPr>
          <w:sz w:val="20"/>
          <w:szCs w:val="20"/>
        </w:rPr>
        <w:t xml:space="preserve">The financial statements of </w:t>
      </w:r>
      <w:r>
        <w:rPr>
          <w:sz w:val="20"/>
          <w:szCs w:val="20"/>
        </w:rPr>
        <w:t>Wilson</w:t>
      </w:r>
      <w:r w:rsidRPr="007662C1">
        <w:rPr>
          <w:sz w:val="20"/>
          <w:szCs w:val="20"/>
        </w:rPr>
        <w:t xml:space="preserve"> Inc. are presented below:</w:t>
      </w:r>
    </w:p>
    <w:p w14:paraId="2C23D937" w14:textId="77777777" w:rsidR="00647365" w:rsidRPr="007662C1" w:rsidRDefault="00647365" w:rsidP="00647365">
      <w:pPr>
        <w:rPr>
          <w:sz w:val="20"/>
          <w:szCs w:val="20"/>
        </w:rPr>
      </w:pPr>
    </w:p>
    <w:tbl>
      <w:tblPr>
        <w:tblStyle w:val="TableGrid"/>
        <w:tblW w:w="6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4"/>
        <w:gridCol w:w="1545"/>
        <w:gridCol w:w="1485"/>
      </w:tblGrid>
      <w:tr w:rsidR="00647365" w:rsidRPr="007662C1" w14:paraId="48EF89EE" w14:textId="77777777" w:rsidTr="002E1A78">
        <w:trPr>
          <w:jc w:val="center"/>
        </w:trPr>
        <w:tc>
          <w:tcPr>
            <w:tcW w:w="6694" w:type="dxa"/>
            <w:gridSpan w:val="3"/>
            <w:tcBorders>
              <w:top w:val="single" w:sz="4" w:space="0" w:color="auto"/>
              <w:left w:val="single" w:sz="4" w:space="0" w:color="auto"/>
              <w:right w:val="single" w:sz="4" w:space="0" w:color="auto"/>
            </w:tcBorders>
            <w:shd w:val="clear" w:color="auto" w:fill="000000" w:themeFill="text1"/>
          </w:tcPr>
          <w:p w14:paraId="7650E64C" w14:textId="77777777" w:rsidR="00647365" w:rsidRPr="007662C1" w:rsidRDefault="00647365" w:rsidP="002E1A78">
            <w:pPr>
              <w:pStyle w:val="NoSpacing"/>
              <w:jc w:val="center"/>
              <w:rPr>
                <w:b/>
                <w:sz w:val="20"/>
                <w:szCs w:val="20"/>
              </w:rPr>
            </w:pPr>
            <w:r>
              <w:rPr>
                <w:b/>
                <w:sz w:val="20"/>
                <w:szCs w:val="20"/>
              </w:rPr>
              <w:t>Wilson</w:t>
            </w:r>
            <w:r w:rsidRPr="007662C1">
              <w:rPr>
                <w:b/>
                <w:sz w:val="20"/>
                <w:szCs w:val="20"/>
              </w:rPr>
              <w:t xml:space="preserve"> Inc.</w:t>
            </w:r>
          </w:p>
          <w:p w14:paraId="189FF137" w14:textId="77777777" w:rsidR="00647365" w:rsidRPr="007662C1" w:rsidRDefault="00647365" w:rsidP="002E1A78">
            <w:pPr>
              <w:pStyle w:val="NoSpacing"/>
              <w:jc w:val="center"/>
              <w:rPr>
                <w:b/>
                <w:sz w:val="20"/>
                <w:szCs w:val="20"/>
              </w:rPr>
            </w:pPr>
            <w:r w:rsidRPr="007662C1">
              <w:rPr>
                <w:b/>
                <w:sz w:val="20"/>
                <w:szCs w:val="20"/>
              </w:rPr>
              <w:t>Balance Sheet</w:t>
            </w:r>
          </w:p>
          <w:p w14:paraId="4AF58B58" w14:textId="77777777" w:rsidR="00647365" w:rsidRPr="007662C1" w:rsidRDefault="00647365" w:rsidP="002E1A78">
            <w:pPr>
              <w:pStyle w:val="NoSpacing"/>
              <w:jc w:val="center"/>
              <w:rPr>
                <w:sz w:val="20"/>
                <w:szCs w:val="20"/>
              </w:rPr>
            </w:pPr>
            <w:r w:rsidRPr="007662C1">
              <w:rPr>
                <w:b/>
                <w:sz w:val="20"/>
                <w:szCs w:val="20"/>
              </w:rPr>
              <w:t xml:space="preserve">As at </w:t>
            </w:r>
            <w:r>
              <w:rPr>
                <w:b/>
                <w:sz w:val="20"/>
                <w:szCs w:val="20"/>
              </w:rPr>
              <w:t>October</w:t>
            </w:r>
            <w:r w:rsidRPr="007662C1">
              <w:rPr>
                <w:b/>
                <w:sz w:val="20"/>
                <w:szCs w:val="20"/>
              </w:rPr>
              <w:t xml:space="preserve"> 3</w:t>
            </w:r>
            <w:r>
              <w:rPr>
                <w:b/>
                <w:sz w:val="20"/>
                <w:szCs w:val="20"/>
              </w:rPr>
              <w:t>1</w:t>
            </w:r>
          </w:p>
        </w:tc>
      </w:tr>
      <w:tr w:rsidR="00647365" w:rsidRPr="007662C1" w14:paraId="58BAE73A" w14:textId="77777777" w:rsidTr="002E1A78">
        <w:trPr>
          <w:jc w:val="center"/>
        </w:trPr>
        <w:tc>
          <w:tcPr>
            <w:tcW w:w="3664" w:type="dxa"/>
            <w:tcBorders>
              <w:left w:val="single" w:sz="4" w:space="0" w:color="auto"/>
            </w:tcBorders>
          </w:tcPr>
          <w:p w14:paraId="288B5CEF" w14:textId="77777777" w:rsidR="00647365" w:rsidRPr="007662C1" w:rsidRDefault="00647365" w:rsidP="002E1A78">
            <w:pPr>
              <w:pStyle w:val="NoSpacing"/>
              <w:rPr>
                <w:sz w:val="20"/>
                <w:szCs w:val="20"/>
              </w:rPr>
            </w:pPr>
          </w:p>
        </w:tc>
        <w:tc>
          <w:tcPr>
            <w:tcW w:w="1545" w:type="dxa"/>
          </w:tcPr>
          <w:p w14:paraId="0578FEC4" w14:textId="285C64D0" w:rsidR="00647365" w:rsidRPr="007662C1" w:rsidRDefault="002463D9" w:rsidP="002E1A78">
            <w:pPr>
              <w:pStyle w:val="NoSpacing"/>
              <w:jc w:val="center"/>
              <w:rPr>
                <w:sz w:val="20"/>
                <w:szCs w:val="20"/>
              </w:rPr>
            </w:pPr>
            <w:r>
              <w:rPr>
                <w:sz w:val="20"/>
                <w:szCs w:val="20"/>
              </w:rPr>
              <w:t>2024</w:t>
            </w:r>
          </w:p>
        </w:tc>
        <w:tc>
          <w:tcPr>
            <w:tcW w:w="1485" w:type="dxa"/>
            <w:tcBorders>
              <w:right w:val="single" w:sz="4" w:space="0" w:color="auto"/>
            </w:tcBorders>
          </w:tcPr>
          <w:p w14:paraId="0DD252B0" w14:textId="79FE1E06" w:rsidR="00647365" w:rsidRPr="007662C1" w:rsidRDefault="002463D9" w:rsidP="002E1A78">
            <w:pPr>
              <w:pStyle w:val="NoSpacing"/>
              <w:jc w:val="center"/>
              <w:rPr>
                <w:sz w:val="20"/>
                <w:szCs w:val="20"/>
              </w:rPr>
            </w:pPr>
            <w:r>
              <w:rPr>
                <w:sz w:val="20"/>
                <w:szCs w:val="20"/>
              </w:rPr>
              <w:t>2023</w:t>
            </w:r>
          </w:p>
        </w:tc>
      </w:tr>
      <w:tr w:rsidR="00647365" w:rsidRPr="007662C1" w14:paraId="7686ED93" w14:textId="77777777" w:rsidTr="002E1A78">
        <w:trPr>
          <w:jc w:val="center"/>
        </w:trPr>
        <w:tc>
          <w:tcPr>
            <w:tcW w:w="3664" w:type="dxa"/>
            <w:tcBorders>
              <w:left w:val="single" w:sz="4" w:space="0" w:color="auto"/>
            </w:tcBorders>
          </w:tcPr>
          <w:p w14:paraId="15458C3E" w14:textId="77777777" w:rsidR="00647365" w:rsidRPr="007662C1" w:rsidRDefault="00647365" w:rsidP="002E1A78">
            <w:pPr>
              <w:pStyle w:val="NoSpacing"/>
              <w:rPr>
                <w:sz w:val="20"/>
                <w:szCs w:val="20"/>
              </w:rPr>
            </w:pPr>
            <w:r w:rsidRPr="007662C1">
              <w:rPr>
                <w:sz w:val="20"/>
                <w:szCs w:val="20"/>
              </w:rPr>
              <w:t>Cash</w:t>
            </w:r>
          </w:p>
        </w:tc>
        <w:tc>
          <w:tcPr>
            <w:tcW w:w="1545" w:type="dxa"/>
          </w:tcPr>
          <w:p w14:paraId="2821D6C7" w14:textId="77777777" w:rsidR="00647365" w:rsidRPr="007662C1" w:rsidRDefault="00647365" w:rsidP="002E1A78">
            <w:pPr>
              <w:pStyle w:val="NoSpacing"/>
              <w:jc w:val="right"/>
              <w:rPr>
                <w:sz w:val="20"/>
                <w:szCs w:val="20"/>
              </w:rPr>
            </w:pPr>
            <w:r>
              <w:rPr>
                <w:sz w:val="20"/>
                <w:szCs w:val="20"/>
              </w:rPr>
              <w:t>$821,0</w:t>
            </w:r>
            <w:r w:rsidRPr="007662C1">
              <w:rPr>
                <w:sz w:val="20"/>
                <w:szCs w:val="20"/>
              </w:rPr>
              <w:t>00</w:t>
            </w:r>
          </w:p>
        </w:tc>
        <w:tc>
          <w:tcPr>
            <w:tcW w:w="1485" w:type="dxa"/>
            <w:tcBorders>
              <w:right w:val="single" w:sz="4" w:space="0" w:color="auto"/>
            </w:tcBorders>
          </w:tcPr>
          <w:p w14:paraId="3539693C" w14:textId="77777777" w:rsidR="00647365" w:rsidRPr="007662C1" w:rsidRDefault="00647365" w:rsidP="002E1A78">
            <w:pPr>
              <w:pStyle w:val="NoSpacing"/>
              <w:jc w:val="right"/>
              <w:rPr>
                <w:sz w:val="20"/>
                <w:szCs w:val="20"/>
              </w:rPr>
            </w:pPr>
            <w:r w:rsidRPr="007662C1">
              <w:rPr>
                <w:sz w:val="20"/>
                <w:szCs w:val="20"/>
              </w:rPr>
              <w:t>$</w:t>
            </w:r>
            <w:r>
              <w:rPr>
                <w:sz w:val="20"/>
                <w:szCs w:val="20"/>
              </w:rPr>
              <w:t>580</w:t>
            </w:r>
            <w:r w:rsidRPr="007662C1">
              <w:rPr>
                <w:sz w:val="20"/>
                <w:szCs w:val="20"/>
              </w:rPr>
              <w:t>,000</w:t>
            </w:r>
          </w:p>
        </w:tc>
      </w:tr>
      <w:tr w:rsidR="00647365" w:rsidRPr="007662C1" w14:paraId="1C0B757F" w14:textId="77777777" w:rsidTr="002E1A78">
        <w:trPr>
          <w:jc w:val="center"/>
        </w:trPr>
        <w:tc>
          <w:tcPr>
            <w:tcW w:w="3664" w:type="dxa"/>
            <w:tcBorders>
              <w:left w:val="single" w:sz="4" w:space="0" w:color="auto"/>
            </w:tcBorders>
          </w:tcPr>
          <w:p w14:paraId="315504E2" w14:textId="77777777" w:rsidR="00647365" w:rsidRPr="007662C1" w:rsidRDefault="00647365" w:rsidP="002E1A78">
            <w:pPr>
              <w:pStyle w:val="NoSpacing"/>
              <w:rPr>
                <w:sz w:val="20"/>
                <w:szCs w:val="20"/>
              </w:rPr>
            </w:pPr>
            <w:r w:rsidRPr="007662C1">
              <w:rPr>
                <w:sz w:val="20"/>
                <w:szCs w:val="20"/>
              </w:rPr>
              <w:t>Accounts receivable</w:t>
            </w:r>
          </w:p>
        </w:tc>
        <w:tc>
          <w:tcPr>
            <w:tcW w:w="1545" w:type="dxa"/>
          </w:tcPr>
          <w:p w14:paraId="25A91BE8" w14:textId="77777777" w:rsidR="00647365" w:rsidRPr="007662C1" w:rsidRDefault="00647365" w:rsidP="002E1A78">
            <w:pPr>
              <w:pStyle w:val="NoSpacing"/>
              <w:jc w:val="right"/>
              <w:rPr>
                <w:sz w:val="20"/>
                <w:szCs w:val="20"/>
              </w:rPr>
            </w:pPr>
            <w:r>
              <w:rPr>
                <w:sz w:val="20"/>
                <w:szCs w:val="20"/>
              </w:rPr>
              <w:t>375</w:t>
            </w:r>
            <w:r w:rsidRPr="007662C1">
              <w:rPr>
                <w:sz w:val="20"/>
                <w:szCs w:val="20"/>
              </w:rPr>
              <w:t>,000</w:t>
            </w:r>
          </w:p>
        </w:tc>
        <w:tc>
          <w:tcPr>
            <w:tcW w:w="1485" w:type="dxa"/>
            <w:tcBorders>
              <w:right w:val="single" w:sz="4" w:space="0" w:color="auto"/>
            </w:tcBorders>
          </w:tcPr>
          <w:p w14:paraId="63A069E6" w14:textId="77777777" w:rsidR="00647365" w:rsidRPr="007662C1" w:rsidRDefault="00647365" w:rsidP="002E1A78">
            <w:pPr>
              <w:pStyle w:val="NoSpacing"/>
              <w:jc w:val="right"/>
              <w:rPr>
                <w:sz w:val="20"/>
                <w:szCs w:val="20"/>
              </w:rPr>
            </w:pPr>
            <w:r>
              <w:rPr>
                <w:sz w:val="20"/>
                <w:szCs w:val="20"/>
              </w:rPr>
              <w:t>350</w:t>
            </w:r>
            <w:r w:rsidRPr="007662C1">
              <w:rPr>
                <w:sz w:val="20"/>
                <w:szCs w:val="20"/>
              </w:rPr>
              <w:t>,000</w:t>
            </w:r>
          </w:p>
        </w:tc>
      </w:tr>
      <w:tr w:rsidR="00647365" w:rsidRPr="007662C1" w14:paraId="49EB61AC" w14:textId="77777777" w:rsidTr="002E1A78">
        <w:trPr>
          <w:jc w:val="center"/>
        </w:trPr>
        <w:tc>
          <w:tcPr>
            <w:tcW w:w="3664" w:type="dxa"/>
            <w:tcBorders>
              <w:left w:val="single" w:sz="4" w:space="0" w:color="auto"/>
            </w:tcBorders>
          </w:tcPr>
          <w:p w14:paraId="7EA753E9" w14:textId="77777777" w:rsidR="00647365" w:rsidRPr="007662C1" w:rsidRDefault="00647365" w:rsidP="002E1A78">
            <w:pPr>
              <w:pStyle w:val="NoSpacing"/>
              <w:rPr>
                <w:sz w:val="20"/>
                <w:szCs w:val="20"/>
              </w:rPr>
            </w:pPr>
            <w:r w:rsidRPr="007662C1">
              <w:rPr>
                <w:sz w:val="20"/>
                <w:szCs w:val="20"/>
              </w:rPr>
              <w:t>Inventory</w:t>
            </w:r>
          </w:p>
        </w:tc>
        <w:tc>
          <w:tcPr>
            <w:tcW w:w="1545" w:type="dxa"/>
          </w:tcPr>
          <w:p w14:paraId="744B1C7C" w14:textId="77777777" w:rsidR="00647365" w:rsidRPr="007662C1" w:rsidRDefault="00647365" w:rsidP="002E1A78">
            <w:pPr>
              <w:pStyle w:val="NoSpacing"/>
              <w:jc w:val="right"/>
              <w:rPr>
                <w:sz w:val="20"/>
                <w:szCs w:val="20"/>
              </w:rPr>
            </w:pPr>
            <w:r>
              <w:rPr>
                <w:sz w:val="20"/>
                <w:szCs w:val="20"/>
              </w:rPr>
              <w:t>850</w:t>
            </w:r>
            <w:r w:rsidRPr="007662C1">
              <w:rPr>
                <w:sz w:val="20"/>
                <w:szCs w:val="20"/>
              </w:rPr>
              <w:t>,000</w:t>
            </w:r>
          </w:p>
        </w:tc>
        <w:tc>
          <w:tcPr>
            <w:tcW w:w="1485" w:type="dxa"/>
            <w:tcBorders>
              <w:right w:val="single" w:sz="4" w:space="0" w:color="auto"/>
            </w:tcBorders>
          </w:tcPr>
          <w:p w14:paraId="0090B138" w14:textId="77777777" w:rsidR="00647365" w:rsidRPr="007662C1" w:rsidRDefault="00647365" w:rsidP="002E1A78">
            <w:pPr>
              <w:pStyle w:val="NoSpacing"/>
              <w:jc w:val="right"/>
              <w:rPr>
                <w:sz w:val="20"/>
                <w:szCs w:val="20"/>
              </w:rPr>
            </w:pPr>
            <w:r>
              <w:rPr>
                <w:sz w:val="20"/>
                <w:szCs w:val="20"/>
              </w:rPr>
              <w:t>880</w:t>
            </w:r>
            <w:r w:rsidRPr="007662C1">
              <w:rPr>
                <w:sz w:val="20"/>
                <w:szCs w:val="20"/>
              </w:rPr>
              <w:t>,000</w:t>
            </w:r>
          </w:p>
        </w:tc>
      </w:tr>
      <w:tr w:rsidR="00647365" w:rsidRPr="007662C1" w14:paraId="34040FEB" w14:textId="77777777" w:rsidTr="002E1A78">
        <w:trPr>
          <w:jc w:val="center"/>
        </w:trPr>
        <w:tc>
          <w:tcPr>
            <w:tcW w:w="3664" w:type="dxa"/>
            <w:tcBorders>
              <w:left w:val="single" w:sz="4" w:space="0" w:color="auto"/>
            </w:tcBorders>
          </w:tcPr>
          <w:p w14:paraId="660EE364" w14:textId="77777777" w:rsidR="00647365" w:rsidRPr="007662C1" w:rsidRDefault="00647365" w:rsidP="002E1A78">
            <w:pPr>
              <w:pStyle w:val="NoSpacing"/>
              <w:rPr>
                <w:sz w:val="20"/>
                <w:szCs w:val="20"/>
              </w:rPr>
            </w:pPr>
            <w:r w:rsidRPr="007662C1">
              <w:rPr>
                <w:sz w:val="20"/>
                <w:szCs w:val="20"/>
              </w:rPr>
              <w:t>Prepaid insurance</w:t>
            </w:r>
          </w:p>
        </w:tc>
        <w:tc>
          <w:tcPr>
            <w:tcW w:w="1545" w:type="dxa"/>
          </w:tcPr>
          <w:p w14:paraId="64366BD0" w14:textId="77777777" w:rsidR="00647365" w:rsidRPr="007662C1" w:rsidRDefault="00647365" w:rsidP="002E1A78">
            <w:pPr>
              <w:pStyle w:val="NoSpacing"/>
              <w:jc w:val="right"/>
              <w:rPr>
                <w:sz w:val="20"/>
                <w:szCs w:val="20"/>
              </w:rPr>
            </w:pPr>
            <w:r>
              <w:rPr>
                <w:sz w:val="20"/>
                <w:szCs w:val="20"/>
              </w:rPr>
              <w:t>30</w:t>
            </w:r>
            <w:r w:rsidRPr="007662C1">
              <w:rPr>
                <w:sz w:val="20"/>
                <w:szCs w:val="20"/>
              </w:rPr>
              <w:t>,000</w:t>
            </w:r>
          </w:p>
        </w:tc>
        <w:tc>
          <w:tcPr>
            <w:tcW w:w="1485" w:type="dxa"/>
            <w:tcBorders>
              <w:right w:val="single" w:sz="4" w:space="0" w:color="auto"/>
            </w:tcBorders>
          </w:tcPr>
          <w:p w14:paraId="16D2E767" w14:textId="77777777" w:rsidR="00647365" w:rsidRPr="007662C1" w:rsidRDefault="00647365" w:rsidP="002E1A78">
            <w:pPr>
              <w:pStyle w:val="NoSpacing"/>
              <w:jc w:val="right"/>
              <w:rPr>
                <w:sz w:val="20"/>
                <w:szCs w:val="20"/>
              </w:rPr>
            </w:pPr>
            <w:r>
              <w:rPr>
                <w:sz w:val="20"/>
                <w:szCs w:val="20"/>
              </w:rPr>
              <w:t>38</w:t>
            </w:r>
            <w:r w:rsidRPr="007662C1">
              <w:rPr>
                <w:sz w:val="20"/>
                <w:szCs w:val="20"/>
              </w:rPr>
              <w:t>,</w:t>
            </w:r>
            <w:r>
              <w:rPr>
                <w:sz w:val="20"/>
                <w:szCs w:val="20"/>
              </w:rPr>
              <w:t>0</w:t>
            </w:r>
            <w:r w:rsidRPr="007662C1">
              <w:rPr>
                <w:sz w:val="20"/>
                <w:szCs w:val="20"/>
              </w:rPr>
              <w:t>00</w:t>
            </w:r>
          </w:p>
        </w:tc>
      </w:tr>
      <w:tr w:rsidR="00647365" w:rsidRPr="007662C1" w14:paraId="1351809F" w14:textId="77777777" w:rsidTr="002E1A78">
        <w:trPr>
          <w:jc w:val="center"/>
        </w:trPr>
        <w:tc>
          <w:tcPr>
            <w:tcW w:w="3664" w:type="dxa"/>
            <w:tcBorders>
              <w:left w:val="single" w:sz="4" w:space="0" w:color="auto"/>
            </w:tcBorders>
          </w:tcPr>
          <w:p w14:paraId="1AE37860" w14:textId="77777777" w:rsidR="00647365" w:rsidRPr="007662C1" w:rsidRDefault="00647365" w:rsidP="002E1A78">
            <w:pPr>
              <w:pStyle w:val="NoSpacing"/>
              <w:rPr>
                <w:sz w:val="20"/>
                <w:szCs w:val="20"/>
              </w:rPr>
            </w:pPr>
            <w:r w:rsidRPr="007662C1">
              <w:rPr>
                <w:sz w:val="20"/>
                <w:szCs w:val="20"/>
              </w:rPr>
              <w:t>Building and equipment</w:t>
            </w:r>
          </w:p>
        </w:tc>
        <w:tc>
          <w:tcPr>
            <w:tcW w:w="1545" w:type="dxa"/>
          </w:tcPr>
          <w:p w14:paraId="238DB1B9" w14:textId="77777777" w:rsidR="00647365" w:rsidRPr="007662C1" w:rsidRDefault="00647365" w:rsidP="002E1A78">
            <w:pPr>
              <w:pStyle w:val="NoSpacing"/>
              <w:jc w:val="right"/>
              <w:rPr>
                <w:sz w:val="20"/>
                <w:szCs w:val="20"/>
              </w:rPr>
            </w:pPr>
            <w:r>
              <w:rPr>
                <w:sz w:val="20"/>
                <w:szCs w:val="20"/>
              </w:rPr>
              <w:t>3,512</w:t>
            </w:r>
            <w:r w:rsidRPr="007662C1">
              <w:rPr>
                <w:sz w:val="20"/>
                <w:szCs w:val="20"/>
              </w:rPr>
              <w:t>,</w:t>
            </w:r>
            <w:r>
              <w:rPr>
                <w:sz w:val="20"/>
                <w:szCs w:val="20"/>
              </w:rPr>
              <w:t>0</w:t>
            </w:r>
            <w:r w:rsidRPr="007662C1">
              <w:rPr>
                <w:sz w:val="20"/>
                <w:szCs w:val="20"/>
              </w:rPr>
              <w:t>00</w:t>
            </w:r>
          </w:p>
        </w:tc>
        <w:tc>
          <w:tcPr>
            <w:tcW w:w="1485" w:type="dxa"/>
            <w:tcBorders>
              <w:right w:val="single" w:sz="4" w:space="0" w:color="auto"/>
            </w:tcBorders>
          </w:tcPr>
          <w:p w14:paraId="0DE7DE8D" w14:textId="77777777" w:rsidR="00647365" w:rsidRPr="007662C1" w:rsidRDefault="00647365" w:rsidP="002E1A78">
            <w:pPr>
              <w:pStyle w:val="NoSpacing"/>
              <w:jc w:val="right"/>
              <w:rPr>
                <w:sz w:val="20"/>
                <w:szCs w:val="20"/>
              </w:rPr>
            </w:pPr>
            <w:r>
              <w:rPr>
                <w:sz w:val="20"/>
                <w:szCs w:val="20"/>
              </w:rPr>
              <w:t>3,400</w:t>
            </w:r>
            <w:r w:rsidRPr="007662C1">
              <w:rPr>
                <w:sz w:val="20"/>
                <w:szCs w:val="20"/>
              </w:rPr>
              <w:t>,000</w:t>
            </w:r>
          </w:p>
        </w:tc>
      </w:tr>
      <w:tr w:rsidR="00647365" w:rsidRPr="007662C1" w14:paraId="31B9F5FD" w14:textId="77777777" w:rsidTr="002E1A78">
        <w:trPr>
          <w:jc w:val="center"/>
        </w:trPr>
        <w:tc>
          <w:tcPr>
            <w:tcW w:w="3664" w:type="dxa"/>
            <w:tcBorders>
              <w:left w:val="single" w:sz="4" w:space="0" w:color="auto"/>
            </w:tcBorders>
          </w:tcPr>
          <w:p w14:paraId="38C00C7C" w14:textId="77777777" w:rsidR="00647365" w:rsidRPr="007662C1" w:rsidRDefault="00647365" w:rsidP="002E1A78">
            <w:pPr>
              <w:pStyle w:val="NoSpacing"/>
              <w:rPr>
                <w:sz w:val="20"/>
                <w:szCs w:val="20"/>
              </w:rPr>
            </w:pPr>
            <w:r w:rsidRPr="007662C1">
              <w:rPr>
                <w:sz w:val="20"/>
                <w:szCs w:val="20"/>
              </w:rPr>
              <w:t>Accumulated depreciation</w:t>
            </w:r>
          </w:p>
        </w:tc>
        <w:tc>
          <w:tcPr>
            <w:tcW w:w="1545" w:type="dxa"/>
          </w:tcPr>
          <w:p w14:paraId="3AABB7C8" w14:textId="77777777" w:rsidR="00647365" w:rsidRPr="007662C1" w:rsidRDefault="00647365" w:rsidP="002E1A78">
            <w:pPr>
              <w:pStyle w:val="NoSpacing"/>
              <w:jc w:val="right"/>
              <w:rPr>
                <w:sz w:val="20"/>
                <w:szCs w:val="20"/>
                <w:u w:val="single"/>
              </w:rPr>
            </w:pPr>
            <w:r>
              <w:rPr>
                <w:sz w:val="20"/>
                <w:szCs w:val="20"/>
                <w:u w:val="single"/>
              </w:rPr>
              <w:t>(1,940</w:t>
            </w:r>
            <w:r w:rsidRPr="007662C1">
              <w:rPr>
                <w:sz w:val="20"/>
                <w:szCs w:val="20"/>
                <w:u w:val="single"/>
              </w:rPr>
              <w:t>,000)</w:t>
            </w:r>
          </w:p>
        </w:tc>
        <w:tc>
          <w:tcPr>
            <w:tcW w:w="1485" w:type="dxa"/>
            <w:tcBorders>
              <w:right w:val="single" w:sz="4" w:space="0" w:color="auto"/>
            </w:tcBorders>
          </w:tcPr>
          <w:p w14:paraId="68B6391D" w14:textId="77777777" w:rsidR="00647365" w:rsidRPr="007662C1" w:rsidRDefault="00647365" w:rsidP="002E1A78">
            <w:pPr>
              <w:pStyle w:val="NoSpacing"/>
              <w:jc w:val="right"/>
              <w:rPr>
                <w:sz w:val="20"/>
                <w:szCs w:val="20"/>
                <w:u w:val="single"/>
              </w:rPr>
            </w:pPr>
            <w:r>
              <w:rPr>
                <w:sz w:val="20"/>
                <w:szCs w:val="20"/>
                <w:u w:val="single"/>
              </w:rPr>
              <w:t>(1,800</w:t>
            </w:r>
            <w:r w:rsidRPr="007662C1">
              <w:rPr>
                <w:sz w:val="20"/>
                <w:szCs w:val="20"/>
                <w:u w:val="single"/>
              </w:rPr>
              <w:t>,000)</w:t>
            </w:r>
          </w:p>
        </w:tc>
      </w:tr>
      <w:tr w:rsidR="00647365" w:rsidRPr="007662C1" w14:paraId="2DB5E107" w14:textId="77777777" w:rsidTr="002E1A78">
        <w:trPr>
          <w:jc w:val="center"/>
        </w:trPr>
        <w:tc>
          <w:tcPr>
            <w:tcW w:w="3664" w:type="dxa"/>
            <w:tcBorders>
              <w:left w:val="single" w:sz="4" w:space="0" w:color="auto"/>
            </w:tcBorders>
          </w:tcPr>
          <w:p w14:paraId="461EA654" w14:textId="77777777" w:rsidR="00647365" w:rsidRPr="007662C1" w:rsidRDefault="00647365" w:rsidP="002E1A78">
            <w:pPr>
              <w:pStyle w:val="NoSpacing"/>
              <w:rPr>
                <w:sz w:val="20"/>
                <w:szCs w:val="20"/>
              </w:rPr>
            </w:pPr>
            <w:r w:rsidRPr="007662C1">
              <w:rPr>
                <w:sz w:val="20"/>
                <w:szCs w:val="20"/>
              </w:rPr>
              <w:t>Total assets</w:t>
            </w:r>
          </w:p>
        </w:tc>
        <w:tc>
          <w:tcPr>
            <w:tcW w:w="1545" w:type="dxa"/>
          </w:tcPr>
          <w:p w14:paraId="20DFBFEE" w14:textId="77777777" w:rsidR="00647365" w:rsidRPr="007662C1" w:rsidRDefault="00647365" w:rsidP="002E1A78">
            <w:pPr>
              <w:pStyle w:val="NoSpacing"/>
              <w:jc w:val="right"/>
              <w:rPr>
                <w:sz w:val="20"/>
                <w:szCs w:val="20"/>
                <w:u w:val="double"/>
              </w:rPr>
            </w:pPr>
            <w:r>
              <w:rPr>
                <w:sz w:val="20"/>
                <w:szCs w:val="20"/>
                <w:u w:val="double"/>
              </w:rPr>
              <w:t>$3,648</w:t>
            </w:r>
            <w:r w:rsidRPr="007662C1">
              <w:rPr>
                <w:sz w:val="20"/>
                <w:szCs w:val="20"/>
                <w:u w:val="double"/>
              </w:rPr>
              <w:t>,</w:t>
            </w:r>
            <w:r>
              <w:rPr>
                <w:sz w:val="20"/>
                <w:szCs w:val="20"/>
                <w:u w:val="double"/>
              </w:rPr>
              <w:t>0</w:t>
            </w:r>
            <w:r w:rsidRPr="007662C1">
              <w:rPr>
                <w:sz w:val="20"/>
                <w:szCs w:val="20"/>
                <w:u w:val="double"/>
              </w:rPr>
              <w:t>00</w:t>
            </w:r>
          </w:p>
        </w:tc>
        <w:tc>
          <w:tcPr>
            <w:tcW w:w="1485" w:type="dxa"/>
            <w:tcBorders>
              <w:right w:val="single" w:sz="4" w:space="0" w:color="auto"/>
            </w:tcBorders>
          </w:tcPr>
          <w:p w14:paraId="42D2D804" w14:textId="77777777" w:rsidR="00647365" w:rsidRPr="007662C1" w:rsidRDefault="00647365" w:rsidP="002E1A78">
            <w:pPr>
              <w:pStyle w:val="NoSpacing"/>
              <w:jc w:val="right"/>
              <w:rPr>
                <w:sz w:val="20"/>
                <w:szCs w:val="20"/>
                <w:u w:val="double"/>
              </w:rPr>
            </w:pPr>
            <w:r w:rsidRPr="007662C1">
              <w:rPr>
                <w:sz w:val="20"/>
                <w:szCs w:val="20"/>
                <w:u w:val="double"/>
              </w:rPr>
              <w:t>$</w:t>
            </w:r>
            <w:r>
              <w:rPr>
                <w:sz w:val="20"/>
                <w:szCs w:val="20"/>
                <w:u w:val="double"/>
              </w:rPr>
              <w:t>3,448,</w:t>
            </w:r>
            <w:r w:rsidRPr="007662C1">
              <w:rPr>
                <w:sz w:val="20"/>
                <w:szCs w:val="20"/>
                <w:u w:val="double"/>
              </w:rPr>
              <w:t>00</w:t>
            </w:r>
            <w:r>
              <w:rPr>
                <w:sz w:val="20"/>
                <w:szCs w:val="20"/>
                <w:u w:val="double"/>
              </w:rPr>
              <w:t>0</w:t>
            </w:r>
          </w:p>
        </w:tc>
      </w:tr>
      <w:tr w:rsidR="00647365" w:rsidRPr="007662C1" w14:paraId="2E515261" w14:textId="77777777" w:rsidTr="002E1A78">
        <w:trPr>
          <w:jc w:val="center"/>
        </w:trPr>
        <w:tc>
          <w:tcPr>
            <w:tcW w:w="3664" w:type="dxa"/>
            <w:tcBorders>
              <w:left w:val="single" w:sz="4" w:space="0" w:color="auto"/>
            </w:tcBorders>
          </w:tcPr>
          <w:p w14:paraId="35869FA3" w14:textId="77777777" w:rsidR="00647365" w:rsidRPr="007662C1" w:rsidRDefault="00647365" w:rsidP="002E1A78">
            <w:pPr>
              <w:pStyle w:val="NoSpacing"/>
              <w:rPr>
                <w:sz w:val="20"/>
                <w:szCs w:val="20"/>
              </w:rPr>
            </w:pPr>
          </w:p>
        </w:tc>
        <w:tc>
          <w:tcPr>
            <w:tcW w:w="1545" w:type="dxa"/>
          </w:tcPr>
          <w:p w14:paraId="08A6FEBE" w14:textId="77777777" w:rsidR="00647365" w:rsidRPr="007662C1" w:rsidRDefault="00647365" w:rsidP="002E1A78">
            <w:pPr>
              <w:pStyle w:val="NoSpacing"/>
              <w:jc w:val="right"/>
              <w:rPr>
                <w:sz w:val="20"/>
                <w:szCs w:val="20"/>
              </w:rPr>
            </w:pPr>
          </w:p>
        </w:tc>
        <w:tc>
          <w:tcPr>
            <w:tcW w:w="1485" w:type="dxa"/>
            <w:tcBorders>
              <w:right w:val="single" w:sz="4" w:space="0" w:color="auto"/>
            </w:tcBorders>
          </w:tcPr>
          <w:p w14:paraId="0987804A" w14:textId="77777777" w:rsidR="00647365" w:rsidRPr="007662C1" w:rsidRDefault="00647365" w:rsidP="002E1A78">
            <w:pPr>
              <w:pStyle w:val="NoSpacing"/>
              <w:jc w:val="right"/>
              <w:rPr>
                <w:sz w:val="20"/>
                <w:szCs w:val="20"/>
              </w:rPr>
            </w:pPr>
          </w:p>
        </w:tc>
      </w:tr>
      <w:tr w:rsidR="00647365" w:rsidRPr="007662C1" w14:paraId="045717CC" w14:textId="77777777" w:rsidTr="002E1A78">
        <w:trPr>
          <w:jc w:val="center"/>
        </w:trPr>
        <w:tc>
          <w:tcPr>
            <w:tcW w:w="3664" w:type="dxa"/>
            <w:tcBorders>
              <w:left w:val="single" w:sz="4" w:space="0" w:color="auto"/>
            </w:tcBorders>
          </w:tcPr>
          <w:p w14:paraId="00D20F43" w14:textId="77777777" w:rsidR="00647365" w:rsidRPr="007662C1" w:rsidRDefault="00647365" w:rsidP="002E1A78">
            <w:pPr>
              <w:pStyle w:val="NoSpacing"/>
              <w:rPr>
                <w:sz w:val="20"/>
                <w:szCs w:val="20"/>
              </w:rPr>
            </w:pPr>
          </w:p>
        </w:tc>
        <w:tc>
          <w:tcPr>
            <w:tcW w:w="1545" w:type="dxa"/>
          </w:tcPr>
          <w:p w14:paraId="15A01D69" w14:textId="77777777" w:rsidR="00647365" w:rsidRPr="007662C1" w:rsidRDefault="00647365" w:rsidP="002E1A78">
            <w:pPr>
              <w:pStyle w:val="NoSpacing"/>
              <w:jc w:val="right"/>
              <w:rPr>
                <w:sz w:val="20"/>
                <w:szCs w:val="20"/>
              </w:rPr>
            </w:pPr>
          </w:p>
        </w:tc>
        <w:tc>
          <w:tcPr>
            <w:tcW w:w="1485" w:type="dxa"/>
            <w:tcBorders>
              <w:right w:val="single" w:sz="4" w:space="0" w:color="auto"/>
            </w:tcBorders>
          </w:tcPr>
          <w:p w14:paraId="3A951518" w14:textId="77777777" w:rsidR="00647365" w:rsidRPr="007662C1" w:rsidRDefault="00647365" w:rsidP="002E1A78">
            <w:pPr>
              <w:pStyle w:val="NoSpacing"/>
              <w:jc w:val="right"/>
              <w:rPr>
                <w:sz w:val="20"/>
                <w:szCs w:val="20"/>
              </w:rPr>
            </w:pPr>
          </w:p>
        </w:tc>
      </w:tr>
      <w:tr w:rsidR="00647365" w:rsidRPr="007662C1" w14:paraId="0A832FB2" w14:textId="77777777" w:rsidTr="002E1A78">
        <w:trPr>
          <w:jc w:val="center"/>
        </w:trPr>
        <w:tc>
          <w:tcPr>
            <w:tcW w:w="3664" w:type="dxa"/>
            <w:tcBorders>
              <w:left w:val="single" w:sz="4" w:space="0" w:color="auto"/>
            </w:tcBorders>
          </w:tcPr>
          <w:p w14:paraId="1C388F47" w14:textId="77777777" w:rsidR="00647365" w:rsidRPr="007662C1" w:rsidRDefault="00647365" w:rsidP="002E1A78">
            <w:pPr>
              <w:pStyle w:val="NoSpacing"/>
              <w:rPr>
                <w:sz w:val="20"/>
                <w:szCs w:val="20"/>
              </w:rPr>
            </w:pPr>
            <w:r w:rsidRPr="007662C1">
              <w:rPr>
                <w:sz w:val="20"/>
                <w:szCs w:val="20"/>
              </w:rPr>
              <w:t>Accounts payable</w:t>
            </w:r>
          </w:p>
        </w:tc>
        <w:tc>
          <w:tcPr>
            <w:tcW w:w="1545" w:type="dxa"/>
          </w:tcPr>
          <w:p w14:paraId="40DD6A0A" w14:textId="77777777" w:rsidR="00647365" w:rsidRPr="007662C1" w:rsidRDefault="00647365" w:rsidP="002E1A78">
            <w:pPr>
              <w:pStyle w:val="NoSpacing"/>
              <w:jc w:val="right"/>
              <w:rPr>
                <w:sz w:val="20"/>
                <w:szCs w:val="20"/>
              </w:rPr>
            </w:pPr>
            <w:r>
              <w:rPr>
                <w:sz w:val="20"/>
                <w:szCs w:val="20"/>
              </w:rPr>
              <w:t>$450</w:t>
            </w:r>
            <w:r w:rsidRPr="007662C1">
              <w:rPr>
                <w:sz w:val="20"/>
                <w:szCs w:val="20"/>
              </w:rPr>
              <w:t>,000</w:t>
            </w:r>
          </w:p>
        </w:tc>
        <w:tc>
          <w:tcPr>
            <w:tcW w:w="1485" w:type="dxa"/>
            <w:tcBorders>
              <w:right w:val="single" w:sz="4" w:space="0" w:color="auto"/>
            </w:tcBorders>
          </w:tcPr>
          <w:p w14:paraId="0939D3E8" w14:textId="77777777" w:rsidR="00647365" w:rsidRPr="007662C1" w:rsidRDefault="00647365" w:rsidP="002E1A78">
            <w:pPr>
              <w:pStyle w:val="NoSpacing"/>
              <w:jc w:val="right"/>
              <w:rPr>
                <w:sz w:val="20"/>
                <w:szCs w:val="20"/>
              </w:rPr>
            </w:pPr>
            <w:r>
              <w:rPr>
                <w:sz w:val="20"/>
                <w:szCs w:val="20"/>
              </w:rPr>
              <w:t>$500</w:t>
            </w:r>
            <w:r w:rsidRPr="007662C1">
              <w:rPr>
                <w:sz w:val="20"/>
                <w:szCs w:val="20"/>
              </w:rPr>
              <w:t>,000</w:t>
            </w:r>
          </w:p>
        </w:tc>
      </w:tr>
      <w:tr w:rsidR="00647365" w:rsidRPr="007662C1" w14:paraId="39FE9AA0" w14:textId="77777777" w:rsidTr="002E1A78">
        <w:trPr>
          <w:jc w:val="center"/>
        </w:trPr>
        <w:tc>
          <w:tcPr>
            <w:tcW w:w="3664" w:type="dxa"/>
            <w:tcBorders>
              <w:left w:val="single" w:sz="4" w:space="0" w:color="auto"/>
            </w:tcBorders>
          </w:tcPr>
          <w:p w14:paraId="65C96CEB" w14:textId="77777777" w:rsidR="00647365" w:rsidRPr="007662C1" w:rsidRDefault="00647365" w:rsidP="002E1A78">
            <w:pPr>
              <w:pStyle w:val="NoSpacing"/>
              <w:rPr>
                <w:sz w:val="20"/>
                <w:szCs w:val="20"/>
              </w:rPr>
            </w:pPr>
            <w:r w:rsidRPr="007662C1">
              <w:rPr>
                <w:sz w:val="20"/>
                <w:szCs w:val="20"/>
              </w:rPr>
              <w:t>Salaries payable</w:t>
            </w:r>
          </w:p>
        </w:tc>
        <w:tc>
          <w:tcPr>
            <w:tcW w:w="1545" w:type="dxa"/>
          </w:tcPr>
          <w:p w14:paraId="7B64687B" w14:textId="77777777" w:rsidR="00647365" w:rsidRPr="007662C1" w:rsidRDefault="00647365" w:rsidP="002E1A78">
            <w:pPr>
              <w:pStyle w:val="NoSpacing"/>
              <w:jc w:val="right"/>
              <w:rPr>
                <w:sz w:val="20"/>
                <w:szCs w:val="20"/>
              </w:rPr>
            </w:pPr>
            <w:r>
              <w:rPr>
                <w:sz w:val="20"/>
                <w:szCs w:val="20"/>
              </w:rPr>
              <w:t>100</w:t>
            </w:r>
            <w:r w:rsidRPr="007662C1">
              <w:rPr>
                <w:sz w:val="20"/>
                <w:szCs w:val="20"/>
              </w:rPr>
              <w:t>,000</w:t>
            </w:r>
          </w:p>
        </w:tc>
        <w:tc>
          <w:tcPr>
            <w:tcW w:w="1485" w:type="dxa"/>
            <w:tcBorders>
              <w:right w:val="single" w:sz="4" w:space="0" w:color="auto"/>
            </w:tcBorders>
          </w:tcPr>
          <w:p w14:paraId="56093337" w14:textId="77777777" w:rsidR="00647365" w:rsidRPr="007662C1" w:rsidRDefault="00647365" w:rsidP="002E1A78">
            <w:pPr>
              <w:pStyle w:val="NoSpacing"/>
              <w:jc w:val="right"/>
              <w:rPr>
                <w:sz w:val="20"/>
                <w:szCs w:val="20"/>
              </w:rPr>
            </w:pPr>
            <w:r>
              <w:rPr>
                <w:sz w:val="20"/>
                <w:szCs w:val="20"/>
              </w:rPr>
              <w:t>120</w:t>
            </w:r>
            <w:r w:rsidRPr="007662C1">
              <w:rPr>
                <w:sz w:val="20"/>
                <w:szCs w:val="20"/>
              </w:rPr>
              <w:t>,000</w:t>
            </w:r>
          </w:p>
        </w:tc>
      </w:tr>
      <w:tr w:rsidR="00647365" w:rsidRPr="007662C1" w14:paraId="6B2E3959" w14:textId="77777777" w:rsidTr="002E1A78">
        <w:trPr>
          <w:jc w:val="center"/>
        </w:trPr>
        <w:tc>
          <w:tcPr>
            <w:tcW w:w="3664" w:type="dxa"/>
            <w:tcBorders>
              <w:left w:val="single" w:sz="4" w:space="0" w:color="auto"/>
            </w:tcBorders>
          </w:tcPr>
          <w:p w14:paraId="777EB733" w14:textId="77777777" w:rsidR="00647365" w:rsidRPr="007662C1" w:rsidRDefault="00647365" w:rsidP="002E1A78">
            <w:pPr>
              <w:pStyle w:val="NoSpacing"/>
              <w:rPr>
                <w:sz w:val="20"/>
                <w:szCs w:val="20"/>
              </w:rPr>
            </w:pPr>
            <w:r w:rsidRPr="007662C1">
              <w:rPr>
                <w:sz w:val="20"/>
                <w:szCs w:val="20"/>
              </w:rPr>
              <w:t>Dividends payable</w:t>
            </w:r>
          </w:p>
        </w:tc>
        <w:tc>
          <w:tcPr>
            <w:tcW w:w="1545" w:type="dxa"/>
          </w:tcPr>
          <w:p w14:paraId="53471FE1" w14:textId="77777777" w:rsidR="00647365" w:rsidRPr="007662C1" w:rsidRDefault="00647365" w:rsidP="002E1A78">
            <w:pPr>
              <w:pStyle w:val="NoSpacing"/>
              <w:jc w:val="right"/>
              <w:rPr>
                <w:sz w:val="20"/>
                <w:szCs w:val="20"/>
              </w:rPr>
            </w:pPr>
            <w:r>
              <w:rPr>
                <w:sz w:val="20"/>
                <w:szCs w:val="20"/>
              </w:rPr>
              <w:t>65,000</w:t>
            </w:r>
          </w:p>
        </w:tc>
        <w:tc>
          <w:tcPr>
            <w:tcW w:w="1485" w:type="dxa"/>
            <w:tcBorders>
              <w:right w:val="single" w:sz="4" w:space="0" w:color="auto"/>
            </w:tcBorders>
          </w:tcPr>
          <w:p w14:paraId="6A9EDA6B" w14:textId="77777777" w:rsidR="00647365" w:rsidRPr="007662C1" w:rsidRDefault="00647365" w:rsidP="002E1A78">
            <w:pPr>
              <w:pStyle w:val="NoSpacing"/>
              <w:jc w:val="right"/>
              <w:rPr>
                <w:sz w:val="20"/>
                <w:szCs w:val="20"/>
              </w:rPr>
            </w:pPr>
            <w:r>
              <w:rPr>
                <w:sz w:val="20"/>
                <w:szCs w:val="20"/>
              </w:rPr>
              <w:t>50,000</w:t>
            </w:r>
          </w:p>
        </w:tc>
      </w:tr>
      <w:tr w:rsidR="00647365" w:rsidRPr="007662C1" w14:paraId="448A3E9D" w14:textId="77777777" w:rsidTr="002E1A78">
        <w:trPr>
          <w:jc w:val="center"/>
        </w:trPr>
        <w:tc>
          <w:tcPr>
            <w:tcW w:w="3664" w:type="dxa"/>
            <w:tcBorders>
              <w:left w:val="single" w:sz="4" w:space="0" w:color="auto"/>
            </w:tcBorders>
          </w:tcPr>
          <w:p w14:paraId="675AFC8C" w14:textId="77777777" w:rsidR="00647365" w:rsidRPr="007662C1" w:rsidRDefault="00647365" w:rsidP="002E1A78">
            <w:pPr>
              <w:pStyle w:val="NoSpacing"/>
              <w:rPr>
                <w:sz w:val="20"/>
                <w:szCs w:val="20"/>
              </w:rPr>
            </w:pPr>
            <w:r>
              <w:rPr>
                <w:sz w:val="20"/>
                <w:szCs w:val="20"/>
              </w:rPr>
              <w:t>Interest payable</w:t>
            </w:r>
          </w:p>
        </w:tc>
        <w:tc>
          <w:tcPr>
            <w:tcW w:w="1545" w:type="dxa"/>
          </w:tcPr>
          <w:p w14:paraId="28977262" w14:textId="77777777" w:rsidR="00647365" w:rsidRDefault="00647365" w:rsidP="002E1A78">
            <w:pPr>
              <w:pStyle w:val="NoSpacing"/>
              <w:jc w:val="right"/>
              <w:rPr>
                <w:sz w:val="20"/>
                <w:szCs w:val="20"/>
              </w:rPr>
            </w:pPr>
            <w:r>
              <w:rPr>
                <w:sz w:val="20"/>
                <w:szCs w:val="20"/>
              </w:rPr>
              <w:t>25,000</w:t>
            </w:r>
          </w:p>
        </w:tc>
        <w:tc>
          <w:tcPr>
            <w:tcW w:w="1485" w:type="dxa"/>
            <w:tcBorders>
              <w:right w:val="single" w:sz="4" w:space="0" w:color="auto"/>
            </w:tcBorders>
          </w:tcPr>
          <w:p w14:paraId="550BE62D" w14:textId="77777777" w:rsidR="00647365" w:rsidRPr="007662C1" w:rsidRDefault="00647365" w:rsidP="002E1A78">
            <w:pPr>
              <w:pStyle w:val="NoSpacing"/>
              <w:jc w:val="right"/>
              <w:rPr>
                <w:sz w:val="20"/>
                <w:szCs w:val="20"/>
              </w:rPr>
            </w:pPr>
            <w:r>
              <w:rPr>
                <w:sz w:val="20"/>
                <w:szCs w:val="20"/>
              </w:rPr>
              <w:t>15,000</w:t>
            </w:r>
          </w:p>
        </w:tc>
      </w:tr>
      <w:tr w:rsidR="00647365" w:rsidRPr="007662C1" w14:paraId="794D0E53" w14:textId="77777777" w:rsidTr="002E1A78">
        <w:trPr>
          <w:jc w:val="center"/>
        </w:trPr>
        <w:tc>
          <w:tcPr>
            <w:tcW w:w="3664" w:type="dxa"/>
            <w:tcBorders>
              <w:left w:val="single" w:sz="4" w:space="0" w:color="auto"/>
            </w:tcBorders>
          </w:tcPr>
          <w:p w14:paraId="0690E6F4" w14:textId="77777777" w:rsidR="00647365" w:rsidRDefault="00647365" w:rsidP="002E1A78">
            <w:pPr>
              <w:pStyle w:val="NoSpacing"/>
              <w:rPr>
                <w:sz w:val="20"/>
                <w:szCs w:val="20"/>
              </w:rPr>
            </w:pPr>
            <w:r>
              <w:rPr>
                <w:sz w:val="20"/>
                <w:szCs w:val="20"/>
              </w:rPr>
              <w:t>Unearned revenues</w:t>
            </w:r>
          </w:p>
        </w:tc>
        <w:tc>
          <w:tcPr>
            <w:tcW w:w="1545" w:type="dxa"/>
          </w:tcPr>
          <w:p w14:paraId="7FF8D0EA" w14:textId="77777777" w:rsidR="00647365" w:rsidRDefault="00647365" w:rsidP="002E1A78">
            <w:pPr>
              <w:pStyle w:val="NoSpacing"/>
              <w:jc w:val="right"/>
              <w:rPr>
                <w:sz w:val="20"/>
                <w:szCs w:val="20"/>
              </w:rPr>
            </w:pPr>
            <w:r>
              <w:rPr>
                <w:sz w:val="20"/>
                <w:szCs w:val="20"/>
              </w:rPr>
              <w:t>200,000</w:t>
            </w:r>
          </w:p>
        </w:tc>
        <w:tc>
          <w:tcPr>
            <w:tcW w:w="1485" w:type="dxa"/>
            <w:tcBorders>
              <w:right w:val="single" w:sz="4" w:space="0" w:color="auto"/>
            </w:tcBorders>
          </w:tcPr>
          <w:p w14:paraId="07739CA5" w14:textId="77777777" w:rsidR="00647365" w:rsidRDefault="00647365" w:rsidP="002E1A78">
            <w:pPr>
              <w:pStyle w:val="NoSpacing"/>
              <w:jc w:val="right"/>
              <w:rPr>
                <w:sz w:val="20"/>
                <w:szCs w:val="20"/>
              </w:rPr>
            </w:pPr>
            <w:r>
              <w:rPr>
                <w:sz w:val="20"/>
                <w:szCs w:val="20"/>
              </w:rPr>
              <w:t>180,000</w:t>
            </w:r>
          </w:p>
        </w:tc>
      </w:tr>
      <w:tr w:rsidR="00647365" w:rsidRPr="007662C1" w14:paraId="1FF06D3A" w14:textId="77777777" w:rsidTr="002E1A78">
        <w:trPr>
          <w:jc w:val="center"/>
        </w:trPr>
        <w:tc>
          <w:tcPr>
            <w:tcW w:w="3664" w:type="dxa"/>
            <w:tcBorders>
              <w:left w:val="single" w:sz="4" w:space="0" w:color="auto"/>
            </w:tcBorders>
          </w:tcPr>
          <w:p w14:paraId="1C2B82B0" w14:textId="77777777" w:rsidR="00647365" w:rsidRPr="007662C1" w:rsidRDefault="00647365" w:rsidP="002E1A78">
            <w:pPr>
              <w:pStyle w:val="NoSpacing"/>
              <w:rPr>
                <w:sz w:val="20"/>
                <w:szCs w:val="20"/>
              </w:rPr>
            </w:pPr>
            <w:r w:rsidRPr="007662C1">
              <w:rPr>
                <w:sz w:val="20"/>
                <w:szCs w:val="20"/>
              </w:rPr>
              <w:t>Income taxes payable</w:t>
            </w:r>
          </w:p>
        </w:tc>
        <w:tc>
          <w:tcPr>
            <w:tcW w:w="1545" w:type="dxa"/>
          </w:tcPr>
          <w:p w14:paraId="4C414938" w14:textId="77777777" w:rsidR="00647365" w:rsidRPr="007662C1" w:rsidRDefault="00647365" w:rsidP="002E1A78">
            <w:pPr>
              <w:pStyle w:val="NoSpacing"/>
              <w:jc w:val="right"/>
              <w:rPr>
                <w:sz w:val="20"/>
                <w:szCs w:val="20"/>
              </w:rPr>
            </w:pPr>
            <w:r>
              <w:rPr>
                <w:sz w:val="20"/>
                <w:szCs w:val="20"/>
              </w:rPr>
              <w:t>40,000</w:t>
            </w:r>
          </w:p>
        </w:tc>
        <w:tc>
          <w:tcPr>
            <w:tcW w:w="1485" w:type="dxa"/>
            <w:tcBorders>
              <w:right w:val="single" w:sz="4" w:space="0" w:color="auto"/>
            </w:tcBorders>
          </w:tcPr>
          <w:p w14:paraId="7FA2B46B" w14:textId="77777777" w:rsidR="00647365" w:rsidRPr="007662C1" w:rsidRDefault="00647365" w:rsidP="002E1A78">
            <w:pPr>
              <w:pStyle w:val="NoSpacing"/>
              <w:jc w:val="right"/>
              <w:rPr>
                <w:sz w:val="20"/>
                <w:szCs w:val="20"/>
              </w:rPr>
            </w:pPr>
            <w:r>
              <w:rPr>
                <w:sz w:val="20"/>
                <w:szCs w:val="20"/>
              </w:rPr>
              <w:t>25,0</w:t>
            </w:r>
            <w:r w:rsidRPr="007662C1">
              <w:rPr>
                <w:sz w:val="20"/>
                <w:szCs w:val="20"/>
              </w:rPr>
              <w:t>00</w:t>
            </w:r>
          </w:p>
        </w:tc>
      </w:tr>
      <w:tr w:rsidR="00647365" w:rsidRPr="007662C1" w14:paraId="73EDFF26" w14:textId="77777777" w:rsidTr="002E1A78">
        <w:trPr>
          <w:jc w:val="center"/>
        </w:trPr>
        <w:tc>
          <w:tcPr>
            <w:tcW w:w="3664" w:type="dxa"/>
            <w:tcBorders>
              <w:left w:val="single" w:sz="4" w:space="0" w:color="auto"/>
            </w:tcBorders>
          </w:tcPr>
          <w:p w14:paraId="659B0363" w14:textId="77777777" w:rsidR="00647365" w:rsidRPr="007662C1" w:rsidRDefault="00647365" w:rsidP="002E1A78">
            <w:pPr>
              <w:pStyle w:val="NoSpacing"/>
              <w:rPr>
                <w:sz w:val="20"/>
                <w:szCs w:val="20"/>
              </w:rPr>
            </w:pPr>
            <w:r w:rsidRPr="007662C1">
              <w:rPr>
                <w:sz w:val="20"/>
                <w:szCs w:val="20"/>
              </w:rPr>
              <w:t>Bank loan payable</w:t>
            </w:r>
          </w:p>
        </w:tc>
        <w:tc>
          <w:tcPr>
            <w:tcW w:w="1545" w:type="dxa"/>
          </w:tcPr>
          <w:p w14:paraId="06DDEB73" w14:textId="77777777" w:rsidR="00647365" w:rsidRPr="007662C1" w:rsidRDefault="00647365" w:rsidP="002E1A78">
            <w:pPr>
              <w:pStyle w:val="NoSpacing"/>
              <w:jc w:val="right"/>
              <w:rPr>
                <w:sz w:val="20"/>
                <w:szCs w:val="20"/>
              </w:rPr>
            </w:pPr>
            <w:r>
              <w:rPr>
                <w:sz w:val="20"/>
                <w:szCs w:val="20"/>
              </w:rPr>
              <w:t>1,400</w:t>
            </w:r>
            <w:r w:rsidRPr="007662C1">
              <w:rPr>
                <w:sz w:val="20"/>
                <w:szCs w:val="20"/>
              </w:rPr>
              <w:t>,000</w:t>
            </w:r>
          </w:p>
        </w:tc>
        <w:tc>
          <w:tcPr>
            <w:tcW w:w="1485" w:type="dxa"/>
            <w:tcBorders>
              <w:right w:val="single" w:sz="4" w:space="0" w:color="auto"/>
            </w:tcBorders>
          </w:tcPr>
          <w:p w14:paraId="0A9E3F45" w14:textId="77777777" w:rsidR="00647365" w:rsidRPr="007662C1" w:rsidRDefault="00647365" w:rsidP="002E1A78">
            <w:pPr>
              <w:pStyle w:val="NoSpacing"/>
              <w:jc w:val="right"/>
              <w:rPr>
                <w:sz w:val="20"/>
                <w:szCs w:val="20"/>
              </w:rPr>
            </w:pPr>
            <w:r>
              <w:rPr>
                <w:sz w:val="20"/>
                <w:szCs w:val="20"/>
              </w:rPr>
              <w:t>1,100,00</w:t>
            </w:r>
            <w:r w:rsidRPr="007662C1">
              <w:rPr>
                <w:sz w:val="20"/>
                <w:szCs w:val="20"/>
              </w:rPr>
              <w:t>0</w:t>
            </w:r>
          </w:p>
        </w:tc>
      </w:tr>
      <w:tr w:rsidR="00647365" w:rsidRPr="007662C1" w14:paraId="02F247C9" w14:textId="77777777" w:rsidTr="002E1A78">
        <w:trPr>
          <w:jc w:val="center"/>
        </w:trPr>
        <w:tc>
          <w:tcPr>
            <w:tcW w:w="3664" w:type="dxa"/>
            <w:tcBorders>
              <w:left w:val="single" w:sz="4" w:space="0" w:color="auto"/>
            </w:tcBorders>
          </w:tcPr>
          <w:p w14:paraId="0C6240C8" w14:textId="77777777" w:rsidR="00647365" w:rsidRPr="007662C1" w:rsidRDefault="00647365" w:rsidP="002E1A78">
            <w:pPr>
              <w:pStyle w:val="NoSpacing"/>
              <w:rPr>
                <w:sz w:val="20"/>
                <w:szCs w:val="20"/>
              </w:rPr>
            </w:pPr>
            <w:r w:rsidRPr="007662C1">
              <w:rPr>
                <w:sz w:val="20"/>
                <w:szCs w:val="20"/>
              </w:rPr>
              <w:t>Common shares</w:t>
            </w:r>
          </w:p>
        </w:tc>
        <w:tc>
          <w:tcPr>
            <w:tcW w:w="1545" w:type="dxa"/>
          </w:tcPr>
          <w:p w14:paraId="305BE265" w14:textId="77777777" w:rsidR="00647365" w:rsidRPr="007662C1" w:rsidRDefault="00647365" w:rsidP="002E1A78">
            <w:pPr>
              <w:pStyle w:val="NoSpacing"/>
              <w:jc w:val="right"/>
              <w:rPr>
                <w:sz w:val="20"/>
                <w:szCs w:val="20"/>
              </w:rPr>
            </w:pPr>
            <w:r>
              <w:rPr>
                <w:sz w:val="20"/>
                <w:szCs w:val="20"/>
              </w:rPr>
              <w:t>90</w:t>
            </w:r>
            <w:r w:rsidRPr="007662C1">
              <w:rPr>
                <w:sz w:val="20"/>
                <w:szCs w:val="20"/>
              </w:rPr>
              <w:t>,</w:t>
            </w:r>
            <w:r>
              <w:rPr>
                <w:sz w:val="20"/>
                <w:szCs w:val="20"/>
              </w:rPr>
              <w:t>0</w:t>
            </w:r>
            <w:r w:rsidRPr="007662C1">
              <w:rPr>
                <w:sz w:val="20"/>
                <w:szCs w:val="20"/>
              </w:rPr>
              <w:t>00</w:t>
            </w:r>
          </w:p>
        </w:tc>
        <w:tc>
          <w:tcPr>
            <w:tcW w:w="1485" w:type="dxa"/>
            <w:tcBorders>
              <w:right w:val="single" w:sz="4" w:space="0" w:color="auto"/>
            </w:tcBorders>
          </w:tcPr>
          <w:p w14:paraId="5008F6D6" w14:textId="77777777" w:rsidR="00647365" w:rsidRPr="007662C1" w:rsidRDefault="00647365" w:rsidP="002E1A78">
            <w:pPr>
              <w:pStyle w:val="NoSpacing"/>
              <w:jc w:val="right"/>
              <w:rPr>
                <w:sz w:val="20"/>
                <w:szCs w:val="20"/>
              </w:rPr>
            </w:pPr>
            <w:r>
              <w:rPr>
                <w:sz w:val="20"/>
                <w:szCs w:val="20"/>
              </w:rPr>
              <w:t>50</w:t>
            </w:r>
            <w:r w:rsidRPr="007662C1">
              <w:rPr>
                <w:sz w:val="20"/>
                <w:szCs w:val="20"/>
              </w:rPr>
              <w:t>,000</w:t>
            </w:r>
          </w:p>
        </w:tc>
      </w:tr>
      <w:tr w:rsidR="00647365" w:rsidRPr="007662C1" w14:paraId="5D3B9BDB" w14:textId="77777777" w:rsidTr="002E1A78">
        <w:trPr>
          <w:jc w:val="center"/>
        </w:trPr>
        <w:tc>
          <w:tcPr>
            <w:tcW w:w="3664" w:type="dxa"/>
            <w:tcBorders>
              <w:left w:val="single" w:sz="4" w:space="0" w:color="auto"/>
            </w:tcBorders>
          </w:tcPr>
          <w:p w14:paraId="23B8ADE8" w14:textId="77777777" w:rsidR="00647365" w:rsidRPr="007662C1" w:rsidRDefault="00647365" w:rsidP="002E1A78">
            <w:pPr>
              <w:pStyle w:val="NoSpacing"/>
              <w:rPr>
                <w:sz w:val="20"/>
                <w:szCs w:val="20"/>
              </w:rPr>
            </w:pPr>
            <w:r w:rsidRPr="007662C1">
              <w:rPr>
                <w:sz w:val="20"/>
                <w:szCs w:val="20"/>
              </w:rPr>
              <w:t>Retained earnings</w:t>
            </w:r>
          </w:p>
        </w:tc>
        <w:tc>
          <w:tcPr>
            <w:tcW w:w="1545" w:type="dxa"/>
          </w:tcPr>
          <w:p w14:paraId="7EF4667C" w14:textId="77777777" w:rsidR="00647365" w:rsidRPr="007662C1" w:rsidRDefault="00647365" w:rsidP="002E1A78">
            <w:pPr>
              <w:pStyle w:val="NoSpacing"/>
              <w:jc w:val="right"/>
              <w:rPr>
                <w:sz w:val="20"/>
                <w:szCs w:val="20"/>
                <w:u w:val="single"/>
              </w:rPr>
            </w:pPr>
            <w:r>
              <w:rPr>
                <w:sz w:val="20"/>
                <w:szCs w:val="20"/>
                <w:u w:val="single"/>
              </w:rPr>
              <w:t>1,278,0</w:t>
            </w:r>
            <w:r w:rsidRPr="007662C1">
              <w:rPr>
                <w:sz w:val="20"/>
                <w:szCs w:val="20"/>
                <w:u w:val="single"/>
              </w:rPr>
              <w:t>00</w:t>
            </w:r>
          </w:p>
        </w:tc>
        <w:tc>
          <w:tcPr>
            <w:tcW w:w="1485" w:type="dxa"/>
            <w:tcBorders>
              <w:right w:val="single" w:sz="4" w:space="0" w:color="auto"/>
            </w:tcBorders>
          </w:tcPr>
          <w:p w14:paraId="010CA5A7" w14:textId="77777777" w:rsidR="00647365" w:rsidRPr="007662C1" w:rsidRDefault="00647365" w:rsidP="002E1A78">
            <w:pPr>
              <w:pStyle w:val="NoSpacing"/>
              <w:jc w:val="right"/>
              <w:rPr>
                <w:sz w:val="20"/>
                <w:szCs w:val="20"/>
                <w:u w:val="single"/>
              </w:rPr>
            </w:pPr>
            <w:r>
              <w:rPr>
                <w:sz w:val="20"/>
                <w:szCs w:val="20"/>
                <w:u w:val="single"/>
              </w:rPr>
              <w:t>1,408</w:t>
            </w:r>
            <w:r w:rsidRPr="007662C1">
              <w:rPr>
                <w:sz w:val="20"/>
                <w:szCs w:val="20"/>
                <w:u w:val="single"/>
              </w:rPr>
              <w:t>,</w:t>
            </w:r>
            <w:r>
              <w:rPr>
                <w:sz w:val="20"/>
                <w:szCs w:val="20"/>
                <w:u w:val="single"/>
              </w:rPr>
              <w:t>0</w:t>
            </w:r>
            <w:r w:rsidRPr="007662C1">
              <w:rPr>
                <w:sz w:val="20"/>
                <w:szCs w:val="20"/>
                <w:u w:val="single"/>
              </w:rPr>
              <w:t>00</w:t>
            </w:r>
          </w:p>
        </w:tc>
      </w:tr>
      <w:tr w:rsidR="00647365" w:rsidRPr="007662C1" w14:paraId="4EF094E7" w14:textId="77777777" w:rsidTr="002E1A78">
        <w:trPr>
          <w:jc w:val="center"/>
        </w:trPr>
        <w:tc>
          <w:tcPr>
            <w:tcW w:w="3664" w:type="dxa"/>
            <w:tcBorders>
              <w:left w:val="single" w:sz="4" w:space="0" w:color="auto"/>
              <w:bottom w:val="single" w:sz="4" w:space="0" w:color="auto"/>
            </w:tcBorders>
          </w:tcPr>
          <w:p w14:paraId="52D7167F" w14:textId="77777777" w:rsidR="00647365" w:rsidRPr="007662C1" w:rsidRDefault="00647365" w:rsidP="002E1A78">
            <w:pPr>
              <w:pStyle w:val="NoSpacing"/>
              <w:rPr>
                <w:sz w:val="20"/>
                <w:szCs w:val="20"/>
              </w:rPr>
            </w:pPr>
            <w:r w:rsidRPr="007662C1">
              <w:rPr>
                <w:sz w:val="20"/>
                <w:szCs w:val="20"/>
              </w:rPr>
              <w:t>Total liabilities and shareholders’ equity</w:t>
            </w:r>
          </w:p>
        </w:tc>
        <w:tc>
          <w:tcPr>
            <w:tcW w:w="1545" w:type="dxa"/>
            <w:tcBorders>
              <w:bottom w:val="single" w:sz="4" w:space="0" w:color="auto"/>
            </w:tcBorders>
          </w:tcPr>
          <w:p w14:paraId="2086E7B2" w14:textId="77777777" w:rsidR="00647365" w:rsidRPr="007662C1" w:rsidRDefault="00647365" w:rsidP="002E1A78">
            <w:pPr>
              <w:pStyle w:val="NoSpacing"/>
              <w:jc w:val="right"/>
              <w:rPr>
                <w:sz w:val="20"/>
                <w:szCs w:val="20"/>
                <w:u w:val="double"/>
              </w:rPr>
            </w:pPr>
            <w:r>
              <w:rPr>
                <w:sz w:val="20"/>
                <w:szCs w:val="20"/>
                <w:u w:val="double"/>
              </w:rPr>
              <w:t>$3,648,0</w:t>
            </w:r>
            <w:r w:rsidRPr="007662C1">
              <w:rPr>
                <w:sz w:val="20"/>
                <w:szCs w:val="20"/>
                <w:u w:val="double"/>
              </w:rPr>
              <w:t>00</w:t>
            </w:r>
          </w:p>
        </w:tc>
        <w:tc>
          <w:tcPr>
            <w:tcW w:w="1485" w:type="dxa"/>
            <w:tcBorders>
              <w:bottom w:val="single" w:sz="4" w:space="0" w:color="auto"/>
              <w:right w:val="single" w:sz="4" w:space="0" w:color="auto"/>
            </w:tcBorders>
          </w:tcPr>
          <w:p w14:paraId="72735E2B" w14:textId="77777777" w:rsidR="00647365" w:rsidRPr="007662C1" w:rsidRDefault="00647365" w:rsidP="002E1A78">
            <w:pPr>
              <w:pStyle w:val="NoSpacing"/>
              <w:jc w:val="right"/>
              <w:rPr>
                <w:sz w:val="20"/>
                <w:szCs w:val="20"/>
                <w:u w:val="double"/>
              </w:rPr>
            </w:pPr>
            <w:r w:rsidRPr="007662C1">
              <w:rPr>
                <w:sz w:val="20"/>
                <w:szCs w:val="20"/>
                <w:u w:val="double"/>
              </w:rPr>
              <w:t>$</w:t>
            </w:r>
            <w:r>
              <w:rPr>
                <w:sz w:val="20"/>
                <w:szCs w:val="20"/>
                <w:u w:val="double"/>
              </w:rPr>
              <w:t>3,448,0</w:t>
            </w:r>
            <w:r w:rsidRPr="007662C1">
              <w:rPr>
                <w:sz w:val="20"/>
                <w:szCs w:val="20"/>
                <w:u w:val="double"/>
              </w:rPr>
              <w:t>00</w:t>
            </w:r>
          </w:p>
        </w:tc>
      </w:tr>
      <w:tr w:rsidR="00647365" w:rsidRPr="007662C1" w14:paraId="093B1750" w14:textId="77777777" w:rsidTr="002E1A78">
        <w:trPr>
          <w:jc w:val="center"/>
        </w:trPr>
        <w:tc>
          <w:tcPr>
            <w:tcW w:w="3664" w:type="dxa"/>
            <w:tcBorders>
              <w:bottom w:val="single" w:sz="4" w:space="0" w:color="auto"/>
            </w:tcBorders>
          </w:tcPr>
          <w:p w14:paraId="7E8D305D" w14:textId="77777777" w:rsidR="00647365" w:rsidRPr="007662C1" w:rsidRDefault="00647365" w:rsidP="002E1A78">
            <w:pPr>
              <w:pStyle w:val="NoSpacing"/>
              <w:rPr>
                <w:sz w:val="20"/>
                <w:szCs w:val="20"/>
              </w:rPr>
            </w:pPr>
          </w:p>
        </w:tc>
        <w:tc>
          <w:tcPr>
            <w:tcW w:w="1545" w:type="dxa"/>
            <w:tcBorders>
              <w:bottom w:val="single" w:sz="4" w:space="0" w:color="auto"/>
            </w:tcBorders>
          </w:tcPr>
          <w:p w14:paraId="098566CF" w14:textId="77777777" w:rsidR="00647365" w:rsidRPr="007662C1" w:rsidRDefault="00647365" w:rsidP="002E1A78">
            <w:pPr>
              <w:pStyle w:val="NoSpacing"/>
              <w:rPr>
                <w:sz w:val="20"/>
                <w:szCs w:val="20"/>
              </w:rPr>
            </w:pPr>
          </w:p>
        </w:tc>
        <w:tc>
          <w:tcPr>
            <w:tcW w:w="1485" w:type="dxa"/>
            <w:tcBorders>
              <w:bottom w:val="single" w:sz="4" w:space="0" w:color="auto"/>
            </w:tcBorders>
          </w:tcPr>
          <w:p w14:paraId="5DC5D2F6" w14:textId="77777777" w:rsidR="00647365" w:rsidRPr="007662C1" w:rsidRDefault="00647365" w:rsidP="002E1A78">
            <w:pPr>
              <w:pStyle w:val="NoSpacing"/>
              <w:rPr>
                <w:sz w:val="20"/>
                <w:szCs w:val="20"/>
              </w:rPr>
            </w:pPr>
          </w:p>
        </w:tc>
      </w:tr>
      <w:tr w:rsidR="00647365" w:rsidRPr="007662C1" w14:paraId="3503A3FD" w14:textId="77777777" w:rsidTr="002E1A78">
        <w:trPr>
          <w:jc w:val="center"/>
        </w:trPr>
        <w:tc>
          <w:tcPr>
            <w:tcW w:w="6694" w:type="dxa"/>
            <w:gridSpan w:val="3"/>
            <w:tcBorders>
              <w:top w:val="single" w:sz="4" w:space="0" w:color="auto"/>
              <w:left w:val="single" w:sz="4" w:space="0" w:color="auto"/>
              <w:right w:val="single" w:sz="4" w:space="0" w:color="auto"/>
            </w:tcBorders>
            <w:shd w:val="clear" w:color="auto" w:fill="000000" w:themeFill="text1"/>
          </w:tcPr>
          <w:p w14:paraId="3AFA19C6" w14:textId="77777777" w:rsidR="00647365" w:rsidRPr="007662C1" w:rsidRDefault="00647365" w:rsidP="002E1A78">
            <w:pPr>
              <w:pStyle w:val="NoSpacing"/>
              <w:jc w:val="center"/>
              <w:rPr>
                <w:b/>
                <w:sz w:val="20"/>
                <w:szCs w:val="20"/>
              </w:rPr>
            </w:pPr>
            <w:r>
              <w:rPr>
                <w:b/>
                <w:sz w:val="20"/>
                <w:szCs w:val="20"/>
              </w:rPr>
              <w:t>Wilson Inc</w:t>
            </w:r>
            <w:r w:rsidRPr="007662C1">
              <w:rPr>
                <w:b/>
                <w:sz w:val="20"/>
                <w:szCs w:val="20"/>
              </w:rPr>
              <w:t>.</w:t>
            </w:r>
          </w:p>
          <w:p w14:paraId="27BBA63C" w14:textId="77777777" w:rsidR="00647365" w:rsidRPr="007662C1" w:rsidRDefault="00647365" w:rsidP="002E1A78">
            <w:pPr>
              <w:pStyle w:val="NoSpacing"/>
              <w:jc w:val="center"/>
              <w:rPr>
                <w:b/>
                <w:sz w:val="20"/>
                <w:szCs w:val="20"/>
              </w:rPr>
            </w:pPr>
            <w:r w:rsidRPr="007662C1">
              <w:rPr>
                <w:b/>
                <w:sz w:val="20"/>
                <w:szCs w:val="20"/>
              </w:rPr>
              <w:t>Income Statement</w:t>
            </w:r>
          </w:p>
          <w:tbl>
            <w:tblPr>
              <w:tblStyle w:val="TableGrid"/>
              <w:tblW w:w="64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7"/>
            </w:tblGrid>
            <w:tr w:rsidR="00647365" w:rsidRPr="007662C1" w14:paraId="4374CBD2" w14:textId="77777777" w:rsidTr="002E1A78">
              <w:trPr>
                <w:jc w:val="center"/>
              </w:trPr>
              <w:tc>
                <w:tcPr>
                  <w:tcW w:w="6477" w:type="dxa"/>
                </w:tcPr>
                <w:p w14:paraId="64E51573" w14:textId="01BE5E0E" w:rsidR="00647365" w:rsidRPr="007662C1" w:rsidRDefault="00647365" w:rsidP="002E1A78">
                  <w:pPr>
                    <w:pStyle w:val="NoSpacing"/>
                    <w:jc w:val="center"/>
                    <w:rPr>
                      <w:b/>
                      <w:sz w:val="20"/>
                      <w:szCs w:val="20"/>
                    </w:rPr>
                  </w:pPr>
                  <w:r w:rsidRPr="007662C1">
                    <w:rPr>
                      <w:b/>
                      <w:sz w:val="20"/>
                      <w:szCs w:val="20"/>
                    </w:rPr>
                    <w:t xml:space="preserve">For the Year Ended </w:t>
                  </w:r>
                  <w:r>
                    <w:rPr>
                      <w:b/>
                      <w:sz w:val="20"/>
                      <w:szCs w:val="20"/>
                    </w:rPr>
                    <w:t>October 31</w:t>
                  </w:r>
                  <w:r w:rsidRPr="007662C1">
                    <w:rPr>
                      <w:b/>
                      <w:sz w:val="20"/>
                      <w:szCs w:val="20"/>
                    </w:rPr>
                    <w:t xml:space="preserve">, </w:t>
                  </w:r>
                  <w:r w:rsidR="002463D9">
                    <w:rPr>
                      <w:b/>
                      <w:sz w:val="20"/>
                      <w:szCs w:val="20"/>
                    </w:rPr>
                    <w:t>2024</w:t>
                  </w:r>
                </w:p>
              </w:tc>
            </w:tr>
          </w:tbl>
          <w:p w14:paraId="72BC1878" w14:textId="77777777" w:rsidR="00647365" w:rsidRPr="007662C1" w:rsidRDefault="00647365" w:rsidP="002E1A78">
            <w:pPr>
              <w:pStyle w:val="NoSpacing"/>
              <w:jc w:val="center"/>
              <w:rPr>
                <w:sz w:val="20"/>
                <w:szCs w:val="20"/>
              </w:rPr>
            </w:pPr>
          </w:p>
        </w:tc>
      </w:tr>
      <w:tr w:rsidR="00647365" w:rsidRPr="007662C1" w14:paraId="6E9FA976" w14:textId="77777777" w:rsidTr="002E1A78">
        <w:trPr>
          <w:jc w:val="center"/>
        </w:trPr>
        <w:tc>
          <w:tcPr>
            <w:tcW w:w="3664" w:type="dxa"/>
            <w:tcBorders>
              <w:left w:val="single" w:sz="4" w:space="0" w:color="auto"/>
            </w:tcBorders>
          </w:tcPr>
          <w:p w14:paraId="67B6E611" w14:textId="77777777" w:rsidR="00647365" w:rsidRPr="007662C1" w:rsidRDefault="00647365" w:rsidP="002E1A78">
            <w:pPr>
              <w:pStyle w:val="NoSpacing"/>
              <w:rPr>
                <w:sz w:val="20"/>
                <w:szCs w:val="20"/>
              </w:rPr>
            </w:pPr>
            <w:r w:rsidRPr="007662C1">
              <w:rPr>
                <w:sz w:val="20"/>
                <w:szCs w:val="20"/>
              </w:rPr>
              <w:t>Sales</w:t>
            </w:r>
          </w:p>
        </w:tc>
        <w:tc>
          <w:tcPr>
            <w:tcW w:w="1545" w:type="dxa"/>
          </w:tcPr>
          <w:p w14:paraId="6EA50D1D" w14:textId="77777777" w:rsidR="00647365" w:rsidRPr="007662C1" w:rsidRDefault="00647365" w:rsidP="002E1A78">
            <w:pPr>
              <w:pStyle w:val="NoSpacing"/>
              <w:rPr>
                <w:sz w:val="20"/>
                <w:szCs w:val="20"/>
              </w:rPr>
            </w:pPr>
          </w:p>
        </w:tc>
        <w:tc>
          <w:tcPr>
            <w:tcW w:w="1485" w:type="dxa"/>
            <w:tcBorders>
              <w:right w:val="single" w:sz="4" w:space="0" w:color="auto"/>
            </w:tcBorders>
          </w:tcPr>
          <w:p w14:paraId="4CF503CD" w14:textId="77777777" w:rsidR="00647365" w:rsidRPr="007662C1" w:rsidRDefault="00647365" w:rsidP="002E1A78">
            <w:pPr>
              <w:pStyle w:val="NoSpacing"/>
              <w:jc w:val="right"/>
              <w:rPr>
                <w:sz w:val="20"/>
                <w:szCs w:val="20"/>
              </w:rPr>
            </w:pPr>
            <w:r>
              <w:rPr>
                <w:sz w:val="20"/>
                <w:szCs w:val="20"/>
              </w:rPr>
              <w:t>$1,500</w:t>
            </w:r>
            <w:r w:rsidRPr="007662C1">
              <w:rPr>
                <w:sz w:val="20"/>
                <w:szCs w:val="20"/>
              </w:rPr>
              <w:t>,000</w:t>
            </w:r>
          </w:p>
        </w:tc>
      </w:tr>
      <w:tr w:rsidR="00647365" w:rsidRPr="007662C1" w14:paraId="0D11479F" w14:textId="77777777" w:rsidTr="002E1A78">
        <w:trPr>
          <w:jc w:val="center"/>
        </w:trPr>
        <w:tc>
          <w:tcPr>
            <w:tcW w:w="3664" w:type="dxa"/>
            <w:tcBorders>
              <w:left w:val="single" w:sz="4" w:space="0" w:color="auto"/>
            </w:tcBorders>
          </w:tcPr>
          <w:p w14:paraId="7E34F379" w14:textId="77777777" w:rsidR="00647365" w:rsidRPr="007662C1" w:rsidRDefault="00647365" w:rsidP="002E1A78">
            <w:pPr>
              <w:pStyle w:val="NoSpacing"/>
              <w:rPr>
                <w:sz w:val="20"/>
                <w:szCs w:val="20"/>
              </w:rPr>
            </w:pPr>
            <w:r w:rsidRPr="007662C1">
              <w:rPr>
                <w:sz w:val="20"/>
                <w:szCs w:val="20"/>
              </w:rPr>
              <w:t>Cost of goods sold</w:t>
            </w:r>
          </w:p>
        </w:tc>
        <w:tc>
          <w:tcPr>
            <w:tcW w:w="1545" w:type="dxa"/>
          </w:tcPr>
          <w:p w14:paraId="506D6078" w14:textId="77777777" w:rsidR="00647365" w:rsidRPr="007662C1" w:rsidRDefault="00647365" w:rsidP="002E1A78">
            <w:pPr>
              <w:pStyle w:val="NoSpacing"/>
              <w:rPr>
                <w:sz w:val="20"/>
                <w:szCs w:val="20"/>
              </w:rPr>
            </w:pPr>
          </w:p>
        </w:tc>
        <w:tc>
          <w:tcPr>
            <w:tcW w:w="1485" w:type="dxa"/>
            <w:tcBorders>
              <w:right w:val="single" w:sz="4" w:space="0" w:color="auto"/>
            </w:tcBorders>
          </w:tcPr>
          <w:p w14:paraId="0F1AAAA5" w14:textId="77777777" w:rsidR="00647365" w:rsidRPr="007662C1" w:rsidRDefault="00647365" w:rsidP="002E1A78">
            <w:pPr>
              <w:pStyle w:val="NoSpacing"/>
              <w:jc w:val="right"/>
              <w:rPr>
                <w:sz w:val="20"/>
                <w:szCs w:val="20"/>
                <w:u w:val="single"/>
              </w:rPr>
            </w:pPr>
            <w:r>
              <w:rPr>
                <w:sz w:val="20"/>
                <w:szCs w:val="20"/>
                <w:u w:val="single"/>
              </w:rPr>
              <w:t>580</w:t>
            </w:r>
            <w:r w:rsidRPr="007662C1">
              <w:rPr>
                <w:sz w:val="20"/>
                <w:szCs w:val="20"/>
                <w:u w:val="single"/>
              </w:rPr>
              <w:t>,000</w:t>
            </w:r>
          </w:p>
        </w:tc>
      </w:tr>
      <w:tr w:rsidR="00647365" w:rsidRPr="007662C1" w14:paraId="3D3FCE3D" w14:textId="77777777" w:rsidTr="002E1A78">
        <w:trPr>
          <w:jc w:val="center"/>
        </w:trPr>
        <w:tc>
          <w:tcPr>
            <w:tcW w:w="3664" w:type="dxa"/>
            <w:tcBorders>
              <w:left w:val="single" w:sz="4" w:space="0" w:color="auto"/>
            </w:tcBorders>
          </w:tcPr>
          <w:p w14:paraId="6AF563C5" w14:textId="77777777" w:rsidR="00647365" w:rsidRPr="007662C1" w:rsidRDefault="00647365" w:rsidP="002E1A78">
            <w:pPr>
              <w:pStyle w:val="NoSpacing"/>
              <w:rPr>
                <w:sz w:val="20"/>
                <w:szCs w:val="20"/>
              </w:rPr>
            </w:pPr>
            <w:r w:rsidRPr="007662C1">
              <w:rPr>
                <w:sz w:val="20"/>
                <w:szCs w:val="20"/>
              </w:rPr>
              <w:t>Gross profit</w:t>
            </w:r>
          </w:p>
        </w:tc>
        <w:tc>
          <w:tcPr>
            <w:tcW w:w="1545" w:type="dxa"/>
          </w:tcPr>
          <w:p w14:paraId="63016191" w14:textId="77777777" w:rsidR="00647365" w:rsidRPr="007662C1" w:rsidRDefault="00647365" w:rsidP="002E1A78">
            <w:pPr>
              <w:pStyle w:val="NoSpacing"/>
              <w:rPr>
                <w:sz w:val="20"/>
                <w:szCs w:val="20"/>
              </w:rPr>
            </w:pPr>
          </w:p>
        </w:tc>
        <w:tc>
          <w:tcPr>
            <w:tcW w:w="1485" w:type="dxa"/>
            <w:tcBorders>
              <w:right w:val="single" w:sz="4" w:space="0" w:color="auto"/>
            </w:tcBorders>
          </w:tcPr>
          <w:p w14:paraId="4708F22F" w14:textId="77777777" w:rsidR="00647365" w:rsidRPr="007662C1" w:rsidRDefault="00647365" w:rsidP="002E1A78">
            <w:pPr>
              <w:pStyle w:val="NoSpacing"/>
              <w:jc w:val="right"/>
              <w:rPr>
                <w:sz w:val="20"/>
                <w:szCs w:val="20"/>
              </w:rPr>
            </w:pPr>
            <w:r>
              <w:rPr>
                <w:sz w:val="20"/>
                <w:szCs w:val="20"/>
              </w:rPr>
              <w:t>920</w:t>
            </w:r>
            <w:r w:rsidRPr="007662C1">
              <w:rPr>
                <w:sz w:val="20"/>
                <w:szCs w:val="20"/>
              </w:rPr>
              <w:t>,000</w:t>
            </w:r>
          </w:p>
        </w:tc>
      </w:tr>
      <w:tr w:rsidR="00647365" w:rsidRPr="007662C1" w14:paraId="5444CF6A" w14:textId="77777777" w:rsidTr="002E1A78">
        <w:trPr>
          <w:jc w:val="center"/>
        </w:trPr>
        <w:tc>
          <w:tcPr>
            <w:tcW w:w="3664" w:type="dxa"/>
            <w:tcBorders>
              <w:left w:val="single" w:sz="4" w:space="0" w:color="auto"/>
            </w:tcBorders>
          </w:tcPr>
          <w:p w14:paraId="53D7D9D8" w14:textId="77777777" w:rsidR="00647365" w:rsidRPr="007662C1" w:rsidRDefault="00647365" w:rsidP="002E1A78">
            <w:pPr>
              <w:pStyle w:val="NoSpacing"/>
              <w:rPr>
                <w:sz w:val="20"/>
                <w:szCs w:val="20"/>
              </w:rPr>
            </w:pPr>
            <w:r w:rsidRPr="007662C1">
              <w:rPr>
                <w:sz w:val="20"/>
                <w:szCs w:val="20"/>
              </w:rPr>
              <w:t>Operating expenses</w:t>
            </w:r>
          </w:p>
        </w:tc>
        <w:tc>
          <w:tcPr>
            <w:tcW w:w="1545" w:type="dxa"/>
          </w:tcPr>
          <w:p w14:paraId="1ACD0B96" w14:textId="77777777" w:rsidR="00647365" w:rsidRPr="007662C1" w:rsidRDefault="00647365" w:rsidP="002E1A78">
            <w:pPr>
              <w:pStyle w:val="NoSpacing"/>
              <w:rPr>
                <w:sz w:val="20"/>
                <w:szCs w:val="20"/>
              </w:rPr>
            </w:pPr>
          </w:p>
        </w:tc>
        <w:tc>
          <w:tcPr>
            <w:tcW w:w="1485" w:type="dxa"/>
            <w:tcBorders>
              <w:right w:val="single" w:sz="4" w:space="0" w:color="auto"/>
            </w:tcBorders>
          </w:tcPr>
          <w:p w14:paraId="47424458" w14:textId="77777777" w:rsidR="00647365" w:rsidRPr="007662C1" w:rsidRDefault="00647365" w:rsidP="002E1A78">
            <w:pPr>
              <w:pStyle w:val="NoSpacing"/>
              <w:jc w:val="right"/>
              <w:rPr>
                <w:sz w:val="20"/>
                <w:szCs w:val="20"/>
                <w:u w:val="single"/>
              </w:rPr>
            </w:pPr>
            <w:r>
              <w:rPr>
                <w:sz w:val="20"/>
                <w:szCs w:val="20"/>
                <w:u w:val="single"/>
              </w:rPr>
              <w:t>680</w:t>
            </w:r>
            <w:r w:rsidRPr="007662C1">
              <w:rPr>
                <w:sz w:val="20"/>
                <w:szCs w:val="20"/>
                <w:u w:val="single"/>
              </w:rPr>
              <w:t>,000</w:t>
            </w:r>
          </w:p>
        </w:tc>
      </w:tr>
      <w:tr w:rsidR="00647365" w:rsidRPr="007662C1" w14:paraId="33D74169" w14:textId="77777777" w:rsidTr="002E1A78">
        <w:trPr>
          <w:jc w:val="center"/>
        </w:trPr>
        <w:tc>
          <w:tcPr>
            <w:tcW w:w="3664" w:type="dxa"/>
            <w:tcBorders>
              <w:left w:val="single" w:sz="4" w:space="0" w:color="auto"/>
            </w:tcBorders>
          </w:tcPr>
          <w:p w14:paraId="6ED6017A" w14:textId="77777777" w:rsidR="00647365" w:rsidRPr="007662C1" w:rsidRDefault="00647365" w:rsidP="002E1A78">
            <w:pPr>
              <w:pStyle w:val="NoSpacing"/>
              <w:rPr>
                <w:sz w:val="20"/>
                <w:szCs w:val="20"/>
              </w:rPr>
            </w:pPr>
            <w:r w:rsidRPr="007662C1">
              <w:rPr>
                <w:sz w:val="20"/>
                <w:szCs w:val="20"/>
              </w:rPr>
              <w:t>Operating income</w:t>
            </w:r>
          </w:p>
        </w:tc>
        <w:tc>
          <w:tcPr>
            <w:tcW w:w="1545" w:type="dxa"/>
          </w:tcPr>
          <w:p w14:paraId="23039BB6" w14:textId="77777777" w:rsidR="00647365" w:rsidRPr="007662C1" w:rsidRDefault="00647365" w:rsidP="002E1A78">
            <w:pPr>
              <w:pStyle w:val="NoSpacing"/>
              <w:rPr>
                <w:sz w:val="20"/>
                <w:szCs w:val="20"/>
              </w:rPr>
            </w:pPr>
          </w:p>
        </w:tc>
        <w:tc>
          <w:tcPr>
            <w:tcW w:w="1485" w:type="dxa"/>
            <w:tcBorders>
              <w:right w:val="single" w:sz="4" w:space="0" w:color="auto"/>
            </w:tcBorders>
          </w:tcPr>
          <w:p w14:paraId="5C79484B" w14:textId="77777777" w:rsidR="00647365" w:rsidRPr="007662C1" w:rsidRDefault="00647365" w:rsidP="002E1A78">
            <w:pPr>
              <w:pStyle w:val="NoSpacing"/>
              <w:jc w:val="right"/>
              <w:rPr>
                <w:sz w:val="20"/>
                <w:szCs w:val="20"/>
              </w:rPr>
            </w:pPr>
            <w:r>
              <w:rPr>
                <w:sz w:val="20"/>
                <w:szCs w:val="20"/>
              </w:rPr>
              <w:t>240</w:t>
            </w:r>
            <w:r w:rsidRPr="007662C1">
              <w:rPr>
                <w:sz w:val="20"/>
                <w:szCs w:val="20"/>
              </w:rPr>
              <w:t>,000</w:t>
            </w:r>
          </w:p>
        </w:tc>
      </w:tr>
      <w:tr w:rsidR="00647365" w:rsidRPr="007662C1" w14:paraId="58AABE19" w14:textId="77777777" w:rsidTr="002E1A78">
        <w:trPr>
          <w:jc w:val="center"/>
        </w:trPr>
        <w:tc>
          <w:tcPr>
            <w:tcW w:w="3664" w:type="dxa"/>
            <w:tcBorders>
              <w:left w:val="single" w:sz="4" w:space="0" w:color="auto"/>
            </w:tcBorders>
          </w:tcPr>
          <w:p w14:paraId="63F51CA7" w14:textId="77777777" w:rsidR="00647365" w:rsidRPr="007662C1" w:rsidRDefault="00647365" w:rsidP="002E1A78">
            <w:pPr>
              <w:pStyle w:val="NoSpacing"/>
              <w:rPr>
                <w:sz w:val="20"/>
                <w:szCs w:val="20"/>
              </w:rPr>
            </w:pPr>
            <w:r w:rsidRPr="007662C1">
              <w:rPr>
                <w:sz w:val="20"/>
                <w:szCs w:val="20"/>
              </w:rPr>
              <w:t>Interest expense</w:t>
            </w:r>
          </w:p>
        </w:tc>
        <w:tc>
          <w:tcPr>
            <w:tcW w:w="1545" w:type="dxa"/>
          </w:tcPr>
          <w:p w14:paraId="4D5925C2" w14:textId="77777777" w:rsidR="00647365" w:rsidRPr="007662C1" w:rsidRDefault="00647365" w:rsidP="002E1A78">
            <w:pPr>
              <w:pStyle w:val="NoSpacing"/>
              <w:rPr>
                <w:sz w:val="20"/>
                <w:szCs w:val="20"/>
              </w:rPr>
            </w:pPr>
          </w:p>
        </w:tc>
        <w:tc>
          <w:tcPr>
            <w:tcW w:w="1485" w:type="dxa"/>
            <w:tcBorders>
              <w:right w:val="single" w:sz="4" w:space="0" w:color="auto"/>
            </w:tcBorders>
          </w:tcPr>
          <w:p w14:paraId="700A5D50" w14:textId="77777777" w:rsidR="00647365" w:rsidRPr="007662C1" w:rsidRDefault="00647365" w:rsidP="002E1A78">
            <w:pPr>
              <w:pStyle w:val="NoSpacing"/>
              <w:jc w:val="right"/>
              <w:rPr>
                <w:sz w:val="20"/>
                <w:szCs w:val="20"/>
                <w:u w:val="single"/>
              </w:rPr>
            </w:pPr>
            <w:r>
              <w:rPr>
                <w:sz w:val="20"/>
                <w:szCs w:val="20"/>
                <w:u w:val="single"/>
              </w:rPr>
              <w:t>85,0</w:t>
            </w:r>
            <w:r w:rsidRPr="007662C1">
              <w:rPr>
                <w:sz w:val="20"/>
                <w:szCs w:val="20"/>
                <w:u w:val="single"/>
              </w:rPr>
              <w:t>00</w:t>
            </w:r>
          </w:p>
        </w:tc>
      </w:tr>
      <w:tr w:rsidR="00647365" w:rsidRPr="007662C1" w14:paraId="38227566" w14:textId="77777777" w:rsidTr="002E1A78">
        <w:trPr>
          <w:jc w:val="center"/>
        </w:trPr>
        <w:tc>
          <w:tcPr>
            <w:tcW w:w="3664" w:type="dxa"/>
            <w:tcBorders>
              <w:left w:val="single" w:sz="4" w:space="0" w:color="auto"/>
            </w:tcBorders>
          </w:tcPr>
          <w:p w14:paraId="294B9EA0" w14:textId="77777777" w:rsidR="00647365" w:rsidRPr="007662C1" w:rsidRDefault="00647365" w:rsidP="002E1A78">
            <w:pPr>
              <w:pStyle w:val="NoSpacing"/>
              <w:rPr>
                <w:sz w:val="20"/>
                <w:szCs w:val="20"/>
              </w:rPr>
            </w:pPr>
            <w:r w:rsidRPr="007662C1">
              <w:rPr>
                <w:sz w:val="20"/>
                <w:szCs w:val="20"/>
              </w:rPr>
              <w:t>Income before taxes</w:t>
            </w:r>
          </w:p>
        </w:tc>
        <w:tc>
          <w:tcPr>
            <w:tcW w:w="1545" w:type="dxa"/>
          </w:tcPr>
          <w:p w14:paraId="551115EC" w14:textId="77777777" w:rsidR="00647365" w:rsidRPr="007662C1" w:rsidRDefault="00647365" w:rsidP="002E1A78">
            <w:pPr>
              <w:pStyle w:val="NoSpacing"/>
              <w:rPr>
                <w:sz w:val="20"/>
                <w:szCs w:val="20"/>
              </w:rPr>
            </w:pPr>
          </w:p>
        </w:tc>
        <w:tc>
          <w:tcPr>
            <w:tcW w:w="1485" w:type="dxa"/>
            <w:tcBorders>
              <w:right w:val="single" w:sz="4" w:space="0" w:color="auto"/>
            </w:tcBorders>
          </w:tcPr>
          <w:p w14:paraId="0B82E89D" w14:textId="77777777" w:rsidR="00647365" w:rsidRPr="007662C1" w:rsidRDefault="00647365" w:rsidP="002E1A78">
            <w:pPr>
              <w:pStyle w:val="NoSpacing"/>
              <w:jc w:val="right"/>
              <w:rPr>
                <w:sz w:val="20"/>
                <w:szCs w:val="20"/>
              </w:rPr>
            </w:pPr>
            <w:r>
              <w:rPr>
                <w:sz w:val="20"/>
                <w:szCs w:val="20"/>
              </w:rPr>
              <w:t>155</w:t>
            </w:r>
            <w:r w:rsidRPr="007662C1">
              <w:rPr>
                <w:sz w:val="20"/>
                <w:szCs w:val="20"/>
              </w:rPr>
              <w:t>,500</w:t>
            </w:r>
          </w:p>
        </w:tc>
      </w:tr>
      <w:tr w:rsidR="00647365" w:rsidRPr="007662C1" w14:paraId="28F05726" w14:textId="77777777" w:rsidTr="002E1A78">
        <w:trPr>
          <w:jc w:val="center"/>
        </w:trPr>
        <w:tc>
          <w:tcPr>
            <w:tcW w:w="3664" w:type="dxa"/>
            <w:tcBorders>
              <w:left w:val="single" w:sz="4" w:space="0" w:color="auto"/>
            </w:tcBorders>
          </w:tcPr>
          <w:p w14:paraId="1CFEA3E5" w14:textId="77777777" w:rsidR="00647365" w:rsidRPr="007662C1" w:rsidRDefault="00647365" w:rsidP="002E1A78">
            <w:pPr>
              <w:pStyle w:val="NoSpacing"/>
              <w:rPr>
                <w:sz w:val="20"/>
                <w:szCs w:val="20"/>
              </w:rPr>
            </w:pPr>
            <w:r w:rsidRPr="007662C1">
              <w:rPr>
                <w:sz w:val="20"/>
                <w:szCs w:val="20"/>
              </w:rPr>
              <w:t>Income taxes</w:t>
            </w:r>
          </w:p>
        </w:tc>
        <w:tc>
          <w:tcPr>
            <w:tcW w:w="1545" w:type="dxa"/>
          </w:tcPr>
          <w:p w14:paraId="6FE259DC" w14:textId="77777777" w:rsidR="00647365" w:rsidRPr="007662C1" w:rsidRDefault="00647365" w:rsidP="002E1A78">
            <w:pPr>
              <w:pStyle w:val="NoSpacing"/>
              <w:rPr>
                <w:sz w:val="20"/>
                <w:szCs w:val="20"/>
              </w:rPr>
            </w:pPr>
          </w:p>
        </w:tc>
        <w:tc>
          <w:tcPr>
            <w:tcW w:w="1485" w:type="dxa"/>
            <w:tcBorders>
              <w:right w:val="single" w:sz="4" w:space="0" w:color="auto"/>
            </w:tcBorders>
          </w:tcPr>
          <w:p w14:paraId="599E4CAC" w14:textId="77777777" w:rsidR="00647365" w:rsidRPr="007662C1" w:rsidRDefault="00647365" w:rsidP="002E1A78">
            <w:pPr>
              <w:pStyle w:val="NoSpacing"/>
              <w:jc w:val="right"/>
              <w:rPr>
                <w:sz w:val="20"/>
                <w:szCs w:val="20"/>
                <w:u w:val="single"/>
              </w:rPr>
            </w:pPr>
            <w:r>
              <w:rPr>
                <w:sz w:val="20"/>
                <w:szCs w:val="20"/>
                <w:u w:val="single"/>
              </w:rPr>
              <w:t>35</w:t>
            </w:r>
            <w:r w:rsidRPr="007662C1">
              <w:rPr>
                <w:sz w:val="20"/>
                <w:szCs w:val="20"/>
                <w:u w:val="single"/>
              </w:rPr>
              <w:t>,</w:t>
            </w:r>
            <w:r>
              <w:rPr>
                <w:sz w:val="20"/>
                <w:szCs w:val="20"/>
                <w:u w:val="single"/>
              </w:rPr>
              <w:t>0</w:t>
            </w:r>
            <w:r w:rsidRPr="007662C1">
              <w:rPr>
                <w:sz w:val="20"/>
                <w:szCs w:val="20"/>
                <w:u w:val="single"/>
              </w:rPr>
              <w:t>00</w:t>
            </w:r>
          </w:p>
        </w:tc>
      </w:tr>
      <w:tr w:rsidR="00647365" w:rsidRPr="007662C1" w14:paraId="7588218F" w14:textId="77777777" w:rsidTr="002E1A78">
        <w:trPr>
          <w:jc w:val="center"/>
        </w:trPr>
        <w:tc>
          <w:tcPr>
            <w:tcW w:w="3664" w:type="dxa"/>
            <w:tcBorders>
              <w:left w:val="single" w:sz="4" w:space="0" w:color="auto"/>
              <w:bottom w:val="single" w:sz="4" w:space="0" w:color="auto"/>
            </w:tcBorders>
          </w:tcPr>
          <w:p w14:paraId="274C1F87" w14:textId="77777777" w:rsidR="00647365" w:rsidRPr="007662C1" w:rsidRDefault="00647365" w:rsidP="002E1A78">
            <w:pPr>
              <w:pStyle w:val="NoSpacing"/>
              <w:rPr>
                <w:sz w:val="20"/>
                <w:szCs w:val="20"/>
              </w:rPr>
            </w:pPr>
            <w:r w:rsidRPr="007662C1">
              <w:rPr>
                <w:sz w:val="20"/>
                <w:szCs w:val="20"/>
              </w:rPr>
              <w:t>Net income</w:t>
            </w:r>
          </w:p>
        </w:tc>
        <w:tc>
          <w:tcPr>
            <w:tcW w:w="1545" w:type="dxa"/>
            <w:tcBorders>
              <w:bottom w:val="single" w:sz="4" w:space="0" w:color="auto"/>
            </w:tcBorders>
          </w:tcPr>
          <w:p w14:paraId="2E6245E7" w14:textId="77777777" w:rsidR="00647365" w:rsidRPr="007662C1" w:rsidRDefault="00647365" w:rsidP="002E1A78">
            <w:pPr>
              <w:pStyle w:val="NoSpacing"/>
              <w:rPr>
                <w:sz w:val="20"/>
                <w:szCs w:val="20"/>
              </w:rPr>
            </w:pPr>
          </w:p>
        </w:tc>
        <w:tc>
          <w:tcPr>
            <w:tcW w:w="1485" w:type="dxa"/>
            <w:tcBorders>
              <w:bottom w:val="single" w:sz="4" w:space="0" w:color="auto"/>
              <w:right w:val="single" w:sz="4" w:space="0" w:color="auto"/>
            </w:tcBorders>
          </w:tcPr>
          <w:p w14:paraId="0B2069D1" w14:textId="77777777" w:rsidR="00647365" w:rsidRPr="007662C1" w:rsidRDefault="00647365" w:rsidP="002E1A78">
            <w:pPr>
              <w:pStyle w:val="NoSpacing"/>
              <w:jc w:val="right"/>
              <w:rPr>
                <w:sz w:val="20"/>
                <w:szCs w:val="20"/>
                <w:u w:val="double"/>
              </w:rPr>
            </w:pPr>
            <w:r>
              <w:rPr>
                <w:sz w:val="20"/>
                <w:szCs w:val="20"/>
                <w:u w:val="double"/>
              </w:rPr>
              <w:t>$120,0</w:t>
            </w:r>
            <w:r w:rsidRPr="007662C1">
              <w:rPr>
                <w:sz w:val="20"/>
                <w:szCs w:val="20"/>
                <w:u w:val="double"/>
              </w:rPr>
              <w:t>00</w:t>
            </w:r>
          </w:p>
        </w:tc>
      </w:tr>
      <w:tr w:rsidR="00647365" w:rsidRPr="007662C1" w14:paraId="77CB2F52" w14:textId="77777777" w:rsidTr="002E1A78">
        <w:trPr>
          <w:jc w:val="center"/>
        </w:trPr>
        <w:tc>
          <w:tcPr>
            <w:tcW w:w="3664" w:type="dxa"/>
            <w:tcBorders>
              <w:top w:val="single" w:sz="4" w:space="0" w:color="auto"/>
            </w:tcBorders>
          </w:tcPr>
          <w:p w14:paraId="027C525B" w14:textId="77777777" w:rsidR="00647365" w:rsidRPr="007662C1" w:rsidRDefault="00647365" w:rsidP="002E1A78">
            <w:pPr>
              <w:pStyle w:val="NoSpacing"/>
              <w:rPr>
                <w:sz w:val="20"/>
                <w:szCs w:val="20"/>
              </w:rPr>
            </w:pPr>
          </w:p>
        </w:tc>
        <w:tc>
          <w:tcPr>
            <w:tcW w:w="1545" w:type="dxa"/>
            <w:tcBorders>
              <w:top w:val="single" w:sz="4" w:space="0" w:color="auto"/>
            </w:tcBorders>
          </w:tcPr>
          <w:p w14:paraId="767013A5" w14:textId="77777777" w:rsidR="00647365" w:rsidRPr="007662C1" w:rsidRDefault="00647365" w:rsidP="002E1A78">
            <w:pPr>
              <w:pStyle w:val="NoSpacing"/>
              <w:rPr>
                <w:sz w:val="20"/>
                <w:szCs w:val="20"/>
              </w:rPr>
            </w:pPr>
          </w:p>
        </w:tc>
        <w:tc>
          <w:tcPr>
            <w:tcW w:w="1485" w:type="dxa"/>
            <w:tcBorders>
              <w:top w:val="single" w:sz="4" w:space="0" w:color="auto"/>
            </w:tcBorders>
          </w:tcPr>
          <w:p w14:paraId="44AE8FB0" w14:textId="77777777" w:rsidR="00647365" w:rsidRPr="007662C1" w:rsidRDefault="00647365" w:rsidP="002E1A78">
            <w:pPr>
              <w:pStyle w:val="NoSpacing"/>
              <w:rPr>
                <w:sz w:val="20"/>
                <w:szCs w:val="20"/>
              </w:rPr>
            </w:pPr>
          </w:p>
        </w:tc>
      </w:tr>
    </w:tbl>
    <w:p w14:paraId="48E35B91" w14:textId="77777777" w:rsidR="00647365" w:rsidRPr="007662C1" w:rsidRDefault="00647365" w:rsidP="00647365">
      <w:pPr>
        <w:rPr>
          <w:sz w:val="20"/>
          <w:szCs w:val="20"/>
        </w:rPr>
      </w:pPr>
      <w:r w:rsidRPr="007662C1">
        <w:rPr>
          <w:sz w:val="20"/>
          <w:szCs w:val="20"/>
        </w:rPr>
        <w:t>Additional information:</w:t>
      </w:r>
    </w:p>
    <w:p w14:paraId="553CB067" w14:textId="1E78C56C" w:rsidR="00647365" w:rsidRPr="007662C1" w:rsidRDefault="00647365" w:rsidP="00FB0857">
      <w:pPr>
        <w:pStyle w:val="ListParagraph"/>
        <w:numPr>
          <w:ilvl w:val="0"/>
          <w:numId w:val="57"/>
        </w:numPr>
        <w:rPr>
          <w:sz w:val="20"/>
          <w:szCs w:val="20"/>
        </w:rPr>
      </w:pPr>
      <w:r w:rsidRPr="007662C1">
        <w:rPr>
          <w:sz w:val="20"/>
          <w:szCs w:val="20"/>
        </w:rPr>
        <w:t>Operating expenses are composed of: D</w:t>
      </w:r>
      <w:r>
        <w:rPr>
          <w:sz w:val="20"/>
          <w:szCs w:val="20"/>
        </w:rPr>
        <w:t>epreciation $200,000; Salaries $420</w:t>
      </w:r>
      <w:r w:rsidRPr="007662C1">
        <w:rPr>
          <w:sz w:val="20"/>
          <w:szCs w:val="20"/>
        </w:rPr>
        <w:t xml:space="preserve">,000; </w:t>
      </w:r>
      <w:r>
        <w:rPr>
          <w:b/>
          <w:i/>
          <w:sz w:val="20"/>
          <w:szCs w:val="20"/>
        </w:rPr>
        <w:t>Gain</w:t>
      </w:r>
      <w:r>
        <w:rPr>
          <w:sz w:val="20"/>
          <w:szCs w:val="20"/>
        </w:rPr>
        <w:t xml:space="preserve"> on Sale of Equipment $15</w:t>
      </w:r>
      <w:r w:rsidRPr="007662C1">
        <w:rPr>
          <w:sz w:val="20"/>
          <w:szCs w:val="20"/>
        </w:rPr>
        <w:t>,0</w:t>
      </w:r>
      <w:r>
        <w:rPr>
          <w:sz w:val="20"/>
          <w:szCs w:val="20"/>
        </w:rPr>
        <w:t xml:space="preserve">00; </w:t>
      </w:r>
      <w:r w:rsidR="001054DB">
        <w:rPr>
          <w:sz w:val="20"/>
          <w:szCs w:val="20"/>
        </w:rPr>
        <w:t>other</w:t>
      </w:r>
      <w:r>
        <w:rPr>
          <w:sz w:val="20"/>
          <w:szCs w:val="20"/>
        </w:rPr>
        <w:t xml:space="preserve"> operating expenses $75</w:t>
      </w:r>
      <w:r w:rsidRPr="007662C1">
        <w:rPr>
          <w:sz w:val="20"/>
          <w:szCs w:val="20"/>
        </w:rPr>
        <w:t>,000.</w:t>
      </w:r>
    </w:p>
    <w:p w14:paraId="14483A62" w14:textId="77777777" w:rsidR="00647365" w:rsidRPr="007662C1" w:rsidRDefault="00647365" w:rsidP="00FB0857">
      <w:pPr>
        <w:pStyle w:val="ListParagraph"/>
        <w:numPr>
          <w:ilvl w:val="0"/>
          <w:numId w:val="57"/>
        </w:numPr>
        <w:rPr>
          <w:sz w:val="20"/>
          <w:szCs w:val="20"/>
        </w:rPr>
      </w:pPr>
      <w:r w:rsidRPr="007662C1">
        <w:rPr>
          <w:sz w:val="20"/>
          <w:szCs w:val="20"/>
        </w:rPr>
        <w:t>Prepaid insurance is related to the other operating expenses.</w:t>
      </w:r>
    </w:p>
    <w:p w14:paraId="31F488B6" w14:textId="77777777" w:rsidR="00647365" w:rsidRPr="007662C1" w:rsidRDefault="00647365" w:rsidP="00FB0857">
      <w:pPr>
        <w:pStyle w:val="ListParagraph"/>
        <w:numPr>
          <w:ilvl w:val="0"/>
          <w:numId w:val="57"/>
        </w:numPr>
        <w:rPr>
          <w:sz w:val="20"/>
          <w:szCs w:val="20"/>
        </w:rPr>
      </w:pPr>
      <w:r w:rsidRPr="007662C1">
        <w:rPr>
          <w:sz w:val="20"/>
          <w:szCs w:val="20"/>
        </w:rPr>
        <w:t xml:space="preserve">Equipment was </w:t>
      </w:r>
      <w:r>
        <w:rPr>
          <w:sz w:val="20"/>
          <w:szCs w:val="20"/>
        </w:rPr>
        <w:t>purchased during the year for $200</w:t>
      </w:r>
      <w:r w:rsidRPr="007662C1">
        <w:rPr>
          <w:sz w:val="20"/>
          <w:szCs w:val="20"/>
        </w:rPr>
        <w:t>,</w:t>
      </w:r>
      <w:r>
        <w:rPr>
          <w:sz w:val="20"/>
          <w:szCs w:val="20"/>
        </w:rPr>
        <w:t>0</w:t>
      </w:r>
      <w:r w:rsidRPr="007662C1">
        <w:rPr>
          <w:sz w:val="20"/>
          <w:szCs w:val="20"/>
        </w:rPr>
        <w:t>00 cash.</w:t>
      </w:r>
    </w:p>
    <w:p w14:paraId="0D2D700F" w14:textId="77777777" w:rsidR="00647365" w:rsidRPr="007662C1" w:rsidRDefault="00647365" w:rsidP="00FB0857">
      <w:pPr>
        <w:pStyle w:val="ListParagraph"/>
        <w:numPr>
          <w:ilvl w:val="0"/>
          <w:numId w:val="57"/>
        </w:numPr>
        <w:rPr>
          <w:sz w:val="20"/>
          <w:szCs w:val="20"/>
        </w:rPr>
      </w:pPr>
      <w:r w:rsidRPr="007662C1">
        <w:rPr>
          <w:sz w:val="20"/>
          <w:szCs w:val="20"/>
        </w:rPr>
        <w:t xml:space="preserve">Equipment was </w:t>
      </w:r>
      <w:r>
        <w:rPr>
          <w:sz w:val="20"/>
          <w:szCs w:val="20"/>
        </w:rPr>
        <w:t>sold for cash during the year</w:t>
      </w:r>
      <w:r w:rsidRPr="007662C1">
        <w:rPr>
          <w:sz w:val="20"/>
          <w:szCs w:val="20"/>
        </w:rPr>
        <w:t>.</w:t>
      </w:r>
    </w:p>
    <w:p w14:paraId="23309CEF" w14:textId="77777777" w:rsidR="00647365" w:rsidRDefault="00647365" w:rsidP="00FB0857">
      <w:pPr>
        <w:pStyle w:val="ListParagraph"/>
        <w:numPr>
          <w:ilvl w:val="0"/>
          <w:numId w:val="57"/>
        </w:numPr>
        <w:rPr>
          <w:sz w:val="20"/>
          <w:szCs w:val="20"/>
        </w:rPr>
      </w:pPr>
      <w:r w:rsidRPr="007662C1">
        <w:rPr>
          <w:sz w:val="20"/>
          <w:szCs w:val="20"/>
        </w:rPr>
        <w:t>Dividends were declared and paid during the year.</w:t>
      </w:r>
    </w:p>
    <w:p w14:paraId="1B013A1E" w14:textId="77777777" w:rsidR="00647365" w:rsidRDefault="00647365" w:rsidP="00FB0857">
      <w:pPr>
        <w:pStyle w:val="ListParagraph"/>
        <w:numPr>
          <w:ilvl w:val="0"/>
          <w:numId w:val="57"/>
        </w:numPr>
        <w:rPr>
          <w:sz w:val="20"/>
          <w:szCs w:val="20"/>
        </w:rPr>
      </w:pPr>
      <w:r>
        <w:rPr>
          <w:sz w:val="20"/>
          <w:szCs w:val="20"/>
        </w:rPr>
        <w:t>Unearned revenues are collected from customers.</w:t>
      </w:r>
    </w:p>
    <w:p w14:paraId="191F5AB5" w14:textId="77777777" w:rsidR="00647365" w:rsidRPr="007662C1" w:rsidRDefault="00647365" w:rsidP="00FB0857">
      <w:pPr>
        <w:pStyle w:val="ListParagraph"/>
        <w:numPr>
          <w:ilvl w:val="0"/>
          <w:numId w:val="57"/>
        </w:numPr>
        <w:rPr>
          <w:sz w:val="20"/>
          <w:szCs w:val="20"/>
        </w:rPr>
      </w:pPr>
      <w:r>
        <w:rPr>
          <w:sz w:val="20"/>
          <w:szCs w:val="20"/>
        </w:rPr>
        <w:t>Paid off $100,000 of bank loan and signed a new loan for additional cash.</w:t>
      </w:r>
    </w:p>
    <w:p w14:paraId="62E78202" w14:textId="77777777" w:rsidR="00647365" w:rsidRPr="007662C1" w:rsidRDefault="00647365" w:rsidP="00647365">
      <w:pPr>
        <w:rPr>
          <w:sz w:val="20"/>
          <w:szCs w:val="20"/>
        </w:rPr>
      </w:pPr>
    </w:p>
    <w:p w14:paraId="66735FAA" w14:textId="77777777" w:rsidR="00647365" w:rsidRPr="007662C1" w:rsidRDefault="00647365" w:rsidP="00647365">
      <w:pPr>
        <w:rPr>
          <w:b/>
          <w:sz w:val="20"/>
          <w:szCs w:val="20"/>
        </w:rPr>
      </w:pPr>
      <w:r w:rsidRPr="007662C1">
        <w:rPr>
          <w:b/>
          <w:sz w:val="20"/>
          <w:szCs w:val="20"/>
        </w:rPr>
        <w:t>Required:</w:t>
      </w:r>
    </w:p>
    <w:p w14:paraId="54DA1858" w14:textId="35CEA413" w:rsidR="00874993" w:rsidRPr="00647365" w:rsidRDefault="00647365" w:rsidP="00647365">
      <w:pPr>
        <w:rPr>
          <w:sz w:val="20"/>
          <w:szCs w:val="20"/>
        </w:rPr>
      </w:pPr>
      <w:r w:rsidRPr="007662C1">
        <w:rPr>
          <w:sz w:val="20"/>
          <w:szCs w:val="20"/>
        </w:rPr>
        <w:t>Prepare a cash flow statement using the direct method or indirect method or both (depending on what your instructor assigns).</w:t>
      </w:r>
      <w:r w:rsidR="00874993" w:rsidRPr="00346FF1">
        <w:rPr>
          <w:sz w:val="80"/>
          <w:szCs w:val="80"/>
        </w:rPr>
        <w:br w:type="page"/>
      </w:r>
    </w:p>
    <w:p w14:paraId="3F1141E1" w14:textId="77777777" w:rsidR="00346FF1" w:rsidRPr="00346FF1" w:rsidRDefault="00346FF1" w:rsidP="00346FF1">
      <w:pPr>
        <w:pStyle w:val="Heading1"/>
        <w:jc w:val="center"/>
        <w:rPr>
          <w:sz w:val="80"/>
          <w:szCs w:val="80"/>
        </w:rPr>
      </w:pPr>
    </w:p>
    <w:p w14:paraId="519C2875" w14:textId="738D4ED1" w:rsidR="00874993" w:rsidRPr="00346FF1" w:rsidRDefault="00874993" w:rsidP="00346FF1">
      <w:pPr>
        <w:pStyle w:val="Heading1"/>
        <w:jc w:val="center"/>
        <w:rPr>
          <w:sz w:val="80"/>
          <w:szCs w:val="80"/>
        </w:rPr>
      </w:pPr>
      <w:bookmarkStart w:id="13" w:name="_Toc459025128"/>
      <w:r w:rsidRPr="00346FF1">
        <w:rPr>
          <w:sz w:val="80"/>
          <w:szCs w:val="80"/>
        </w:rPr>
        <w:t>Module 12</w:t>
      </w:r>
      <w:r w:rsidR="00346FF1" w:rsidRPr="00346FF1">
        <w:rPr>
          <w:sz w:val="80"/>
          <w:szCs w:val="80"/>
        </w:rPr>
        <w:t xml:space="preserve">: </w:t>
      </w:r>
      <w:r w:rsidRPr="00346FF1">
        <w:rPr>
          <w:sz w:val="80"/>
          <w:szCs w:val="80"/>
        </w:rPr>
        <w:t>Ratios and Financial Statement Analysis</w:t>
      </w:r>
      <w:bookmarkEnd w:id="13"/>
    </w:p>
    <w:p w14:paraId="38A03F58" w14:textId="77777777" w:rsidR="00874993" w:rsidRPr="00874993" w:rsidRDefault="00874993" w:rsidP="00874993">
      <w:pPr>
        <w:spacing w:after="200" w:line="276" w:lineRule="auto"/>
        <w:rPr>
          <w:sz w:val="80"/>
          <w:szCs w:val="80"/>
        </w:rPr>
      </w:pPr>
    </w:p>
    <w:p w14:paraId="7DAFE9D8" w14:textId="77777777" w:rsidR="00874993" w:rsidRDefault="00874993" w:rsidP="00874993">
      <w:pPr>
        <w:spacing w:after="200" w:line="276" w:lineRule="auto"/>
        <w:rPr>
          <w:b/>
          <w:sz w:val="80"/>
          <w:szCs w:val="80"/>
        </w:rPr>
      </w:pPr>
    </w:p>
    <w:p w14:paraId="60AB0791" w14:textId="3FAA4978" w:rsidR="003F11F8" w:rsidRDefault="003F11F8">
      <w:pPr>
        <w:spacing w:after="200" w:line="276" w:lineRule="auto"/>
        <w:rPr>
          <w:b/>
        </w:rPr>
      </w:pPr>
      <w:r>
        <w:rPr>
          <w:b/>
        </w:rPr>
        <w:br w:type="page"/>
      </w:r>
    </w:p>
    <w:p w14:paraId="0E12ECC8" w14:textId="77777777" w:rsidR="00F201D7" w:rsidRDefault="00F201D7" w:rsidP="00F427F6">
      <w:pPr>
        <w:spacing w:after="200" w:line="276" w:lineRule="auto"/>
        <w:jc w:val="center"/>
        <w:rPr>
          <w:b/>
          <w:sz w:val="36"/>
          <w:szCs w:val="36"/>
          <w:u w:val="single"/>
        </w:rPr>
      </w:pPr>
    </w:p>
    <w:p w14:paraId="02D1630E" w14:textId="6BFDB655" w:rsidR="00874993" w:rsidRPr="00F427F6" w:rsidRDefault="00F427F6" w:rsidP="00F427F6">
      <w:pPr>
        <w:spacing w:after="200" w:line="276" w:lineRule="auto"/>
        <w:jc w:val="center"/>
        <w:rPr>
          <w:b/>
          <w:sz w:val="36"/>
          <w:szCs w:val="36"/>
          <w:u w:val="single"/>
        </w:rPr>
      </w:pPr>
      <w:r w:rsidRPr="00F427F6">
        <w:rPr>
          <w:b/>
          <w:sz w:val="36"/>
          <w:szCs w:val="36"/>
          <w:u w:val="single"/>
        </w:rPr>
        <w:t>Common Financial Ratios</w:t>
      </w:r>
    </w:p>
    <w:tbl>
      <w:tblPr>
        <w:tblStyle w:val="TableGrid"/>
        <w:tblW w:w="90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5880"/>
      </w:tblGrid>
      <w:tr w:rsidR="003F11F8" w:rsidRPr="00DB6780" w14:paraId="5D73042F" w14:textId="77777777" w:rsidTr="00DB6780">
        <w:trPr>
          <w:jc w:val="center"/>
        </w:trPr>
        <w:tc>
          <w:tcPr>
            <w:tcW w:w="908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40ECF4AA" w14:textId="77777777" w:rsidR="003F11F8" w:rsidRPr="00DB6780" w:rsidRDefault="003F11F8" w:rsidP="00F427F6">
            <w:pPr>
              <w:pStyle w:val="NoSpacing"/>
              <w:jc w:val="center"/>
              <w:rPr>
                <w:sz w:val="30"/>
                <w:szCs w:val="30"/>
              </w:rPr>
            </w:pPr>
            <w:r w:rsidRPr="00DB6780">
              <w:rPr>
                <w:b/>
                <w:sz w:val="30"/>
                <w:szCs w:val="30"/>
              </w:rPr>
              <w:t>Liquidity</w:t>
            </w:r>
          </w:p>
        </w:tc>
      </w:tr>
      <w:tr w:rsidR="003F11F8" w:rsidRPr="00B72731" w14:paraId="640B3BA7" w14:textId="77777777" w:rsidTr="00DB6780">
        <w:trPr>
          <w:jc w:val="center"/>
        </w:trPr>
        <w:tc>
          <w:tcPr>
            <w:tcW w:w="3204" w:type="dxa"/>
            <w:tcBorders>
              <w:top w:val="single" w:sz="4" w:space="0" w:color="auto"/>
              <w:left w:val="single" w:sz="4" w:space="0" w:color="auto"/>
            </w:tcBorders>
          </w:tcPr>
          <w:p w14:paraId="20746488" w14:textId="77777777" w:rsidR="003F11F8" w:rsidRPr="00DB6780" w:rsidRDefault="003F11F8" w:rsidP="00F427F6">
            <w:pPr>
              <w:pStyle w:val="NoSpacing"/>
            </w:pPr>
            <w:r w:rsidRPr="00DB6780">
              <w:t>Current Ratio</w:t>
            </w:r>
          </w:p>
        </w:tc>
        <w:tc>
          <w:tcPr>
            <w:tcW w:w="5880" w:type="dxa"/>
            <w:tcBorders>
              <w:top w:val="single" w:sz="4" w:space="0" w:color="auto"/>
              <w:right w:val="single" w:sz="4" w:space="0" w:color="auto"/>
            </w:tcBorders>
          </w:tcPr>
          <w:p w14:paraId="2C4166A3" w14:textId="77777777" w:rsidR="003F11F8" w:rsidRPr="00DB6780" w:rsidRDefault="003F11F8" w:rsidP="00F427F6">
            <w:pPr>
              <w:pStyle w:val="NoSpacing"/>
              <w:jc w:val="center"/>
              <w:rPr>
                <w:u w:val="single"/>
              </w:rPr>
            </w:pPr>
            <w:r w:rsidRPr="00DB6780">
              <w:rPr>
                <w:u w:val="single"/>
              </w:rPr>
              <w:t>Current Assets</w:t>
            </w:r>
          </w:p>
        </w:tc>
      </w:tr>
      <w:tr w:rsidR="003F11F8" w:rsidRPr="00B72731" w14:paraId="0954A024" w14:textId="77777777" w:rsidTr="00DB6780">
        <w:trPr>
          <w:jc w:val="center"/>
        </w:trPr>
        <w:tc>
          <w:tcPr>
            <w:tcW w:w="3204" w:type="dxa"/>
            <w:tcBorders>
              <w:left w:val="single" w:sz="4" w:space="0" w:color="auto"/>
              <w:bottom w:val="single" w:sz="4" w:space="0" w:color="auto"/>
            </w:tcBorders>
          </w:tcPr>
          <w:p w14:paraId="1DFC579A" w14:textId="77777777" w:rsidR="003F11F8" w:rsidRPr="00DB6780" w:rsidRDefault="003F11F8" w:rsidP="00F427F6">
            <w:pPr>
              <w:pStyle w:val="NoSpacing"/>
            </w:pPr>
          </w:p>
        </w:tc>
        <w:tc>
          <w:tcPr>
            <w:tcW w:w="5880" w:type="dxa"/>
            <w:tcBorders>
              <w:bottom w:val="single" w:sz="4" w:space="0" w:color="auto"/>
              <w:right w:val="single" w:sz="4" w:space="0" w:color="auto"/>
            </w:tcBorders>
          </w:tcPr>
          <w:p w14:paraId="74B971EE" w14:textId="77777777" w:rsidR="003F11F8" w:rsidRPr="00DB6780" w:rsidRDefault="003F11F8" w:rsidP="00F427F6">
            <w:pPr>
              <w:pStyle w:val="NoSpacing"/>
              <w:jc w:val="center"/>
            </w:pPr>
            <w:r w:rsidRPr="00DB6780">
              <w:t>Current Liabilities</w:t>
            </w:r>
          </w:p>
        </w:tc>
      </w:tr>
      <w:tr w:rsidR="003F11F8" w:rsidRPr="00B72731" w14:paraId="701BAC24" w14:textId="77777777" w:rsidTr="00DB6780">
        <w:trPr>
          <w:trHeight w:val="85"/>
          <w:jc w:val="center"/>
        </w:trPr>
        <w:tc>
          <w:tcPr>
            <w:tcW w:w="3204" w:type="dxa"/>
            <w:tcBorders>
              <w:top w:val="single" w:sz="4" w:space="0" w:color="auto"/>
              <w:left w:val="single" w:sz="4" w:space="0" w:color="auto"/>
            </w:tcBorders>
          </w:tcPr>
          <w:p w14:paraId="0E902F1E" w14:textId="77777777" w:rsidR="003F11F8" w:rsidRPr="00DB6780" w:rsidRDefault="003F11F8" w:rsidP="00F427F6">
            <w:pPr>
              <w:pStyle w:val="NoSpacing"/>
            </w:pPr>
            <w:r w:rsidRPr="00DB6780">
              <w:t>Acid-Test Ratio</w:t>
            </w:r>
          </w:p>
        </w:tc>
        <w:tc>
          <w:tcPr>
            <w:tcW w:w="5880" w:type="dxa"/>
            <w:tcBorders>
              <w:top w:val="single" w:sz="4" w:space="0" w:color="auto"/>
              <w:right w:val="single" w:sz="4" w:space="0" w:color="auto"/>
            </w:tcBorders>
          </w:tcPr>
          <w:p w14:paraId="4C6C418D" w14:textId="77777777" w:rsidR="003F11F8" w:rsidRPr="00DB6780" w:rsidRDefault="003F11F8" w:rsidP="00F427F6">
            <w:pPr>
              <w:pStyle w:val="NoSpacing"/>
              <w:jc w:val="center"/>
              <w:rPr>
                <w:u w:val="single"/>
              </w:rPr>
            </w:pPr>
            <w:r w:rsidRPr="00DB6780">
              <w:rPr>
                <w:u w:val="single"/>
              </w:rPr>
              <w:t>Cash + Short-term investments + Net current receivables</w:t>
            </w:r>
          </w:p>
        </w:tc>
      </w:tr>
      <w:tr w:rsidR="003F11F8" w:rsidRPr="00B72731" w14:paraId="1E9D6A13" w14:textId="77777777" w:rsidTr="00DB6780">
        <w:trPr>
          <w:jc w:val="center"/>
        </w:trPr>
        <w:tc>
          <w:tcPr>
            <w:tcW w:w="3204" w:type="dxa"/>
            <w:tcBorders>
              <w:left w:val="single" w:sz="4" w:space="0" w:color="auto"/>
              <w:bottom w:val="single" w:sz="4" w:space="0" w:color="auto"/>
            </w:tcBorders>
          </w:tcPr>
          <w:p w14:paraId="70A7CCD3" w14:textId="77777777" w:rsidR="003F11F8" w:rsidRPr="00DB6780" w:rsidRDefault="003F11F8" w:rsidP="00F427F6">
            <w:pPr>
              <w:pStyle w:val="NoSpacing"/>
            </w:pPr>
          </w:p>
        </w:tc>
        <w:tc>
          <w:tcPr>
            <w:tcW w:w="5880" w:type="dxa"/>
            <w:tcBorders>
              <w:bottom w:val="single" w:sz="4" w:space="0" w:color="auto"/>
              <w:right w:val="single" w:sz="4" w:space="0" w:color="auto"/>
            </w:tcBorders>
          </w:tcPr>
          <w:p w14:paraId="70699C48" w14:textId="77777777" w:rsidR="003F11F8" w:rsidRPr="00DB6780" w:rsidRDefault="003F11F8" w:rsidP="00F427F6">
            <w:pPr>
              <w:pStyle w:val="NoSpacing"/>
              <w:jc w:val="center"/>
            </w:pPr>
            <w:r w:rsidRPr="00DB6780">
              <w:t>Current liabilities</w:t>
            </w:r>
          </w:p>
        </w:tc>
      </w:tr>
      <w:tr w:rsidR="003F11F8" w:rsidRPr="00DB6780" w14:paraId="156370EA" w14:textId="77777777" w:rsidTr="00DB6780">
        <w:trPr>
          <w:jc w:val="center"/>
        </w:trPr>
        <w:tc>
          <w:tcPr>
            <w:tcW w:w="9084" w:type="dxa"/>
            <w:gridSpan w:val="2"/>
            <w:tcBorders>
              <w:top w:val="single" w:sz="4" w:space="0" w:color="auto"/>
              <w:left w:val="single" w:sz="4" w:space="0" w:color="auto"/>
              <w:right w:val="single" w:sz="4" w:space="0" w:color="auto"/>
            </w:tcBorders>
            <w:shd w:val="clear" w:color="auto" w:fill="000000" w:themeFill="text1"/>
          </w:tcPr>
          <w:p w14:paraId="17FB0E61" w14:textId="0D2E6B06" w:rsidR="003F11F8" w:rsidRPr="00DB6780" w:rsidRDefault="008D6046" w:rsidP="008D6046">
            <w:pPr>
              <w:pStyle w:val="NoSpacing"/>
              <w:jc w:val="center"/>
              <w:rPr>
                <w:sz w:val="30"/>
                <w:szCs w:val="30"/>
              </w:rPr>
            </w:pPr>
            <w:r>
              <w:rPr>
                <w:b/>
                <w:sz w:val="30"/>
                <w:szCs w:val="30"/>
              </w:rPr>
              <w:t>Turnover</w:t>
            </w:r>
          </w:p>
        </w:tc>
      </w:tr>
      <w:tr w:rsidR="003F11F8" w:rsidRPr="00B72731" w14:paraId="4BB412E4" w14:textId="77777777" w:rsidTr="00DB6780">
        <w:trPr>
          <w:jc w:val="center"/>
        </w:trPr>
        <w:tc>
          <w:tcPr>
            <w:tcW w:w="3204" w:type="dxa"/>
            <w:tcBorders>
              <w:top w:val="single" w:sz="4" w:space="0" w:color="auto"/>
              <w:left w:val="single" w:sz="4" w:space="0" w:color="auto"/>
            </w:tcBorders>
          </w:tcPr>
          <w:p w14:paraId="22EF7409" w14:textId="77777777" w:rsidR="003F11F8" w:rsidRPr="00DB6780" w:rsidRDefault="003F11F8" w:rsidP="00F427F6">
            <w:pPr>
              <w:pStyle w:val="NoSpacing"/>
            </w:pPr>
            <w:r w:rsidRPr="00DB6780">
              <w:t>Inventory Turnover</w:t>
            </w:r>
          </w:p>
        </w:tc>
        <w:tc>
          <w:tcPr>
            <w:tcW w:w="5880" w:type="dxa"/>
            <w:tcBorders>
              <w:top w:val="single" w:sz="4" w:space="0" w:color="auto"/>
              <w:right w:val="single" w:sz="4" w:space="0" w:color="auto"/>
            </w:tcBorders>
          </w:tcPr>
          <w:p w14:paraId="57434B7E" w14:textId="77777777" w:rsidR="003F11F8" w:rsidRPr="00DB6780" w:rsidRDefault="003F11F8" w:rsidP="00F427F6">
            <w:pPr>
              <w:pStyle w:val="NoSpacing"/>
              <w:jc w:val="center"/>
              <w:rPr>
                <w:u w:val="single"/>
              </w:rPr>
            </w:pPr>
            <w:r w:rsidRPr="00DB6780">
              <w:rPr>
                <w:u w:val="single"/>
              </w:rPr>
              <w:t>Cost of goods sold</w:t>
            </w:r>
          </w:p>
        </w:tc>
      </w:tr>
      <w:tr w:rsidR="003F11F8" w:rsidRPr="00B72731" w14:paraId="04784A5E" w14:textId="77777777" w:rsidTr="00DB6780">
        <w:trPr>
          <w:jc w:val="center"/>
        </w:trPr>
        <w:tc>
          <w:tcPr>
            <w:tcW w:w="3204" w:type="dxa"/>
            <w:tcBorders>
              <w:left w:val="single" w:sz="4" w:space="0" w:color="auto"/>
              <w:bottom w:val="single" w:sz="4" w:space="0" w:color="auto"/>
            </w:tcBorders>
          </w:tcPr>
          <w:p w14:paraId="564580CE" w14:textId="77777777" w:rsidR="003F11F8" w:rsidRPr="00DB6780" w:rsidRDefault="003F11F8" w:rsidP="00F427F6">
            <w:pPr>
              <w:pStyle w:val="NoSpacing"/>
            </w:pPr>
          </w:p>
        </w:tc>
        <w:tc>
          <w:tcPr>
            <w:tcW w:w="5880" w:type="dxa"/>
            <w:tcBorders>
              <w:bottom w:val="single" w:sz="4" w:space="0" w:color="auto"/>
              <w:right w:val="single" w:sz="4" w:space="0" w:color="auto"/>
            </w:tcBorders>
          </w:tcPr>
          <w:p w14:paraId="436B3FB8" w14:textId="77777777" w:rsidR="003F11F8" w:rsidRPr="00DB6780" w:rsidRDefault="003F11F8" w:rsidP="00F427F6">
            <w:pPr>
              <w:pStyle w:val="NoSpacing"/>
              <w:jc w:val="center"/>
            </w:pPr>
            <w:r w:rsidRPr="00DB6780">
              <w:t>Average inventory</w:t>
            </w:r>
          </w:p>
        </w:tc>
      </w:tr>
      <w:tr w:rsidR="003F11F8" w:rsidRPr="00B72731" w14:paraId="61DA439F" w14:textId="77777777" w:rsidTr="00DB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04" w:type="dxa"/>
            <w:tcBorders>
              <w:top w:val="single" w:sz="4" w:space="0" w:color="auto"/>
              <w:left w:val="single" w:sz="4" w:space="0" w:color="auto"/>
              <w:bottom w:val="nil"/>
              <w:right w:val="nil"/>
            </w:tcBorders>
          </w:tcPr>
          <w:p w14:paraId="15C9A76E" w14:textId="77777777" w:rsidR="003F11F8" w:rsidRPr="00DB6780" w:rsidRDefault="003F11F8" w:rsidP="00F427F6">
            <w:pPr>
              <w:pStyle w:val="NoSpacing"/>
            </w:pPr>
            <w:r w:rsidRPr="00DB6780">
              <w:t>Days’ sales in inventory</w:t>
            </w:r>
          </w:p>
        </w:tc>
        <w:tc>
          <w:tcPr>
            <w:tcW w:w="5880" w:type="dxa"/>
            <w:tcBorders>
              <w:top w:val="single" w:sz="4" w:space="0" w:color="auto"/>
              <w:left w:val="nil"/>
              <w:bottom w:val="nil"/>
              <w:right w:val="single" w:sz="4" w:space="0" w:color="auto"/>
            </w:tcBorders>
          </w:tcPr>
          <w:p w14:paraId="7428F209" w14:textId="372A43FA" w:rsidR="003F11F8" w:rsidRPr="00DB6780" w:rsidRDefault="00C379BC" w:rsidP="00DB6780">
            <w:pPr>
              <w:pStyle w:val="NoSpacing"/>
              <w:jc w:val="center"/>
              <w:rPr>
                <w:u w:val="single"/>
              </w:rPr>
            </w:pPr>
            <w:r w:rsidRPr="00DB6780">
              <w:rPr>
                <w:u w:val="single"/>
              </w:rPr>
              <w:t xml:space="preserve">            </w:t>
            </w:r>
            <w:r w:rsidR="003F11F8" w:rsidRPr="00DB6780">
              <w:rPr>
                <w:u w:val="single"/>
              </w:rPr>
              <w:t>365 days</w:t>
            </w:r>
            <w:r w:rsidR="00DB6780">
              <w:rPr>
                <w:u w:val="single"/>
              </w:rPr>
              <w:t xml:space="preserve">         </w:t>
            </w:r>
            <w:r w:rsidR="00DB6780" w:rsidRPr="00DB6780">
              <w:rPr>
                <w:color w:val="FFFFFF" w:themeColor="background1"/>
              </w:rPr>
              <w:t>d</w:t>
            </w:r>
          </w:p>
        </w:tc>
      </w:tr>
      <w:tr w:rsidR="003F11F8" w:rsidRPr="00B72731" w14:paraId="01C11F44" w14:textId="77777777" w:rsidTr="00DB6780">
        <w:trPr>
          <w:jc w:val="center"/>
        </w:trPr>
        <w:tc>
          <w:tcPr>
            <w:tcW w:w="3204" w:type="dxa"/>
            <w:tcBorders>
              <w:left w:val="single" w:sz="4" w:space="0" w:color="auto"/>
              <w:bottom w:val="single" w:sz="4" w:space="0" w:color="auto"/>
            </w:tcBorders>
          </w:tcPr>
          <w:p w14:paraId="0D610A73" w14:textId="77777777" w:rsidR="003F11F8" w:rsidRPr="00DB6780" w:rsidRDefault="003F11F8" w:rsidP="00F427F6">
            <w:pPr>
              <w:pStyle w:val="NoSpacing"/>
            </w:pPr>
          </w:p>
        </w:tc>
        <w:tc>
          <w:tcPr>
            <w:tcW w:w="5880" w:type="dxa"/>
            <w:tcBorders>
              <w:bottom w:val="single" w:sz="4" w:space="0" w:color="auto"/>
              <w:right w:val="single" w:sz="4" w:space="0" w:color="auto"/>
            </w:tcBorders>
          </w:tcPr>
          <w:p w14:paraId="5EDA8F87" w14:textId="77777777" w:rsidR="003F11F8" w:rsidRPr="00DB6780" w:rsidRDefault="003F11F8" w:rsidP="00F427F6">
            <w:pPr>
              <w:pStyle w:val="NoSpacing"/>
              <w:jc w:val="center"/>
            </w:pPr>
            <w:r w:rsidRPr="00DB6780">
              <w:t>Inventory turnover</w:t>
            </w:r>
          </w:p>
        </w:tc>
      </w:tr>
      <w:tr w:rsidR="003F11F8" w:rsidRPr="00B72731" w14:paraId="4962C948" w14:textId="77777777" w:rsidTr="00DB6780">
        <w:trPr>
          <w:jc w:val="center"/>
        </w:trPr>
        <w:tc>
          <w:tcPr>
            <w:tcW w:w="3204" w:type="dxa"/>
            <w:tcBorders>
              <w:top w:val="single" w:sz="4" w:space="0" w:color="auto"/>
              <w:left w:val="single" w:sz="4" w:space="0" w:color="auto"/>
            </w:tcBorders>
          </w:tcPr>
          <w:p w14:paraId="68D9126C" w14:textId="269CA250" w:rsidR="003F11F8" w:rsidRPr="00DB6780" w:rsidRDefault="003F11F8" w:rsidP="00F427F6">
            <w:pPr>
              <w:pStyle w:val="NoSpacing"/>
            </w:pPr>
            <w:r w:rsidRPr="00DB6780">
              <w:t>Accounts receivable</w:t>
            </w:r>
          </w:p>
        </w:tc>
        <w:tc>
          <w:tcPr>
            <w:tcW w:w="5880" w:type="dxa"/>
            <w:tcBorders>
              <w:top w:val="single" w:sz="4" w:space="0" w:color="auto"/>
              <w:right w:val="single" w:sz="4" w:space="0" w:color="auto"/>
            </w:tcBorders>
          </w:tcPr>
          <w:p w14:paraId="6AA4A535" w14:textId="686F0141" w:rsidR="003F11F8" w:rsidRPr="00DB6780" w:rsidRDefault="00C379BC" w:rsidP="00DB6780">
            <w:pPr>
              <w:pStyle w:val="NoSpacing"/>
              <w:jc w:val="center"/>
              <w:rPr>
                <w:u w:val="single"/>
              </w:rPr>
            </w:pPr>
            <w:r w:rsidRPr="00DB6780">
              <w:rPr>
                <w:u w:val="single"/>
              </w:rPr>
              <w:t xml:space="preserve">              </w:t>
            </w:r>
            <w:r w:rsidR="003F11F8" w:rsidRPr="00DB6780">
              <w:rPr>
                <w:u w:val="single"/>
              </w:rPr>
              <w:t>Net credit sales</w:t>
            </w:r>
            <w:r w:rsidR="00DB6780">
              <w:rPr>
                <w:u w:val="single"/>
              </w:rPr>
              <w:t xml:space="preserve">          </w:t>
            </w:r>
            <w:r w:rsidR="00DB6780" w:rsidRPr="00DB6780">
              <w:rPr>
                <w:color w:val="FFFFFF" w:themeColor="background1"/>
                <w:u w:val="single"/>
              </w:rPr>
              <w:t>d</w:t>
            </w:r>
          </w:p>
        </w:tc>
      </w:tr>
      <w:tr w:rsidR="003F11F8" w:rsidRPr="00B72731" w14:paraId="544CCBD4" w14:textId="77777777" w:rsidTr="00DB6780">
        <w:trPr>
          <w:jc w:val="center"/>
        </w:trPr>
        <w:tc>
          <w:tcPr>
            <w:tcW w:w="3204" w:type="dxa"/>
            <w:tcBorders>
              <w:left w:val="single" w:sz="4" w:space="0" w:color="auto"/>
              <w:bottom w:val="single" w:sz="4" w:space="0" w:color="auto"/>
            </w:tcBorders>
          </w:tcPr>
          <w:p w14:paraId="6DD09FA0" w14:textId="71F688F9" w:rsidR="003F11F8" w:rsidRPr="00DB6780" w:rsidRDefault="003F11F8" w:rsidP="00F427F6">
            <w:pPr>
              <w:pStyle w:val="NoSpacing"/>
            </w:pPr>
            <w:r w:rsidRPr="00DB6780">
              <w:t>turnover</w:t>
            </w:r>
          </w:p>
        </w:tc>
        <w:tc>
          <w:tcPr>
            <w:tcW w:w="5880" w:type="dxa"/>
            <w:tcBorders>
              <w:bottom w:val="single" w:sz="4" w:space="0" w:color="auto"/>
              <w:right w:val="single" w:sz="4" w:space="0" w:color="auto"/>
            </w:tcBorders>
          </w:tcPr>
          <w:p w14:paraId="7788C079" w14:textId="77777777" w:rsidR="003F11F8" w:rsidRPr="00DB6780" w:rsidRDefault="003F11F8" w:rsidP="00F427F6">
            <w:pPr>
              <w:pStyle w:val="NoSpacing"/>
              <w:jc w:val="center"/>
            </w:pPr>
            <w:r w:rsidRPr="00DB6780">
              <w:t>Average net accounts receivable</w:t>
            </w:r>
          </w:p>
        </w:tc>
      </w:tr>
      <w:tr w:rsidR="003F11F8" w:rsidRPr="00B72731" w14:paraId="7799BBDD" w14:textId="77777777" w:rsidTr="00DB6780">
        <w:trPr>
          <w:jc w:val="center"/>
        </w:trPr>
        <w:tc>
          <w:tcPr>
            <w:tcW w:w="3204" w:type="dxa"/>
            <w:tcBorders>
              <w:top w:val="single" w:sz="4" w:space="0" w:color="auto"/>
              <w:left w:val="single" w:sz="4" w:space="0" w:color="auto"/>
            </w:tcBorders>
          </w:tcPr>
          <w:p w14:paraId="2134772F" w14:textId="77777777" w:rsidR="003F11F8" w:rsidRPr="00DB6780" w:rsidRDefault="003F11F8" w:rsidP="00F427F6">
            <w:pPr>
              <w:pStyle w:val="NoSpacing"/>
            </w:pPr>
            <w:r w:rsidRPr="00DB6780">
              <w:t>Collection period</w:t>
            </w:r>
          </w:p>
        </w:tc>
        <w:tc>
          <w:tcPr>
            <w:tcW w:w="5880" w:type="dxa"/>
            <w:tcBorders>
              <w:top w:val="single" w:sz="4" w:space="0" w:color="auto"/>
              <w:right w:val="single" w:sz="4" w:space="0" w:color="auto"/>
            </w:tcBorders>
          </w:tcPr>
          <w:p w14:paraId="74CD0084" w14:textId="7F089B63" w:rsidR="003F11F8" w:rsidRPr="00DB6780" w:rsidRDefault="00C379BC" w:rsidP="00DB6780">
            <w:pPr>
              <w:pStyle w:val="NoSpacing"/>
              <w:jc w:val="center"/>
              <w:rPr>
                <w:u w:val="single"/>
              </w:rPr>
            </w:pPr>
            <w:r w:rsidRPr="00DB6780">
              <w:rPr>
                <w:u w:val="single"/>
              </w:rPr>
              <w:t xml:space="preserve">             </w:t>
            </w:r>
            <w:r w:rsidR="003F11F8" w:rsidRPr="00DB6780">
              <w:rPr>
                <w:u w:val="single"/>
              </w:rPr>
              <w:t>365 days</w:t>
            </w:r>
            <w:r w:rsidR="00DB6780">
              <w:rPr>
                <w:u w:val="single"/>
              </w:rPr>
              <w:t xml:space="preserve">           </w:t>
            </w:r>
            <w:r w:rsidR="00DB6780" w:rsidRPr="00DB6780">
              <w:rPr>
                <w:color w:val="FFFFFF" w:themeColor="background1"/>
              </w:rPr>
              <w:t>d</w:t>
            </w:r>
            <w:r w:rsidR="00DB6780">
              <w:t xml:space="preserve"> </w:t>
            </w:r>
          </w:p>
        </w:tc>
      </w:tr>
      <w:tr w:rsidR="003F11F8" w:rsidRPr="00B72731" w14:paraId="7AEB4CE3" w14:textId="77777777" w:rsidTr="00DB6780">
        <w:trPr>
          <w:jc w:val="center"/>
        </w:trPr>
        <w:tc>
          <w:tcPr>
            <w:tcW w:w="3204" w:type="dxa"/>
            <w:tcBorders>
              <w:left w:val="single" w:sz="4" w:space="0" w:color="auto"/>
              <w:bottom w:val="single" w:sz="4" w:space="0" w:color="auto"/>
            </w:tcBorders>
          </w:tcPr>
          <w:p w14:paraId="5FC90D7C" w14:textId="77777777" w:rsidR="003F11F8" w:rsidRPr="00DB6780" w:rsidRDefault="003F11F8" w:rsidP="00F427F6">
            <w:pPr>
              <w:pStyle w:val="NoSpacing"/>
            </w:pPr>
          </w:p>
        </w:tc>
        <w:tc>
          <w:tcPr>
            <w:tcW w:w="5880" w:type="dxa"/>
            <w:tcBorders>
              <w:bottom w:val="single" w:sz="4" w:space="0" w:color="auto"/>
              <w:right w:val="single" w:sz="4" w:space="0" w:color="auto"/>
            </w:tcBorders>
          </w:tcPr>
          <w:p w14:paraId="3F174628" w14:textId="77777777" w:rsidR="003F11F8" w:rsidRPr="00DB6780" w:rsidRDefault="003F11F8" w:rsidP="00F427F6">
            <w:pPr>
              <w:pStyle w:val="NoSpacing"/>
              <w:jc w:val="center"/>
            </w:pPr>
            <w:r w:rsidRPr="00DB6780">
              <w:t>Accounts receivable turnover</w:t>
            </w:r>
          </w:p>
        </w:tc>
      </w:tr>
      <w:tr w:rsidR="003F11F8" w:rsidRPr="00DB6780" w14:paraId="6151ED06" w14:textId="77777777" w:rsidTr="00DB6780">
        <w:trPr>
          <w:jc w:val="center"/>
        </w:trPr>
        <w:tc>
          <w:tcPr>
            <w:tcW w:w="908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2FF190EF" w14:textId="77777777" w:rsidR="003F11F8" w:rsidRPr="00DB6780" w:rsidRDefault="003F11F8" w:rsidP="00F427F6">
            <w:pPr>
              <w:pStyle w:val="NoSpacing"/>
              <w:jc w:val="center"/>
              <w:rPr>
                <w:sz w:val="30"/>
                <w:szCs w:val="30"/>
              </w:rPr>
            </w:pPr>
            <w:r w:rsidRPr="00DB6780">
              <w:rPr>
                <w:b/>
                <w:sz w:val="30"/>
                <w:szCs w:val="30"/>
              </w:rPr>
              <w:t>Long-Term Debt Paying Ability</w:t>
            </w:r>
          </w:p>
        </w:tc>
      </w:tr>
      <w:tr w:rsidR="003F11F8" w:rsidRPr="00B72731" w14:paraId="0278EC05" w14:textId="77777777" w:rsidTr="00DB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04" w:type="dxa"/>
            <w:tcBorders>
              <w:top w:val="single" w:sz="4" w:space="0" w:color="auto"/>
              <w:left w:val="single" w:sz="4" w:space="0" w:color="auto"/>
              <w:bottom w:val="nil"/>
              <w:right w:val="nil"/>
            </w:tcBorders>
          </w:tcPr>
          <w:p w14:paraId="1EFEF4F8" w14:textId="77777777" w:rsidR="003F11F8" w:rsidRPr="00DB6780" w:rsidRDefault="003F11F8" w:rsidP="00F427F6">
            <w:pPr>
              <w:pStyle w:val="NoSpacing"/>
            </w:pPr>
            <w:r w:rsidRPr="00DB6780">
              <w:t>Debt ratio</w:t>
            </w:r>
          </w:p>
        </w:tc>
        <w:tc>
          <w:tcPr>
            <w:tcW w:w="5880" w:type="dxa"/>
            <w:tcBorders>
              <w:top w:val="single" w:sz="4" w:space="0" w:color="auto"/>
              <w:left w:val="nil"/>
              <w:bottom w:val="nil"/>
              <w:right w:val="single" w:sz="4" w:space="0" w:color="auto"/>
            </w:tcBorders>
          </w:tcPr>
          <w:p w14:paraId="36089640" w14:textId="77777777" w:rsidR="003F11F8" w:rsidRPr="00DB6780" w:rsidRDefault="003F11F8" w:rsidP="00F427F6">
            <w:pPr>
              <w:pStyle w:val="NoSpacing"/>
              <w:jc w:val="center"/>
              <w:rPr>
                <w:u w:val="single"/>
              </w:rPr>
            </w:pPr>
            <w:r w:rsidRPr="00DB6780">
              <w:rPr>
                <w:u w:val="single"/>
              </w:rPr>
              <w:t>Total liabilities</w:t>
            </w:r>
          </w:p>
        </w:tc>
      </w:tr>
      <w:tr w:rsidR="003F11F8" w:rsidRPr="00B72731" w14:paraId="7A101DD0" w14:textId="77777777" w:rsidTr="00DB6780">
        <w:trPr>
          <w:jc w:val="center"/>
        </w:trPr>
        <w:tc>
          <w:tcPr>
            <w:tcW w:w="3204" w:type="dxa"/>
            <w:tcBorders>
              <w:left w:val="single" w:sz="4" w:space="0" w:color="auto"/>
              <w:bottom w:val="single" w:sz="4" w:space="0" w:color="auto"/>
            </w:tcBorders>
          </w:tcPr>
          <w:p w14:paraId="74033C54" w14:textId="77777777" w:rsidR="003F11F8" w:rsidRPr="00DB6780" w:rsidRDefault="003F11F8" w:rsidP="00F427F6">
            <w:pPr>
              <w:pStyle w:val="NoSpacing"/>
            </w:pPr>
          </w:p>
        </w:tc>
        <w:tc>
          <w:tcPr>
            <w:tcW w:w="5880" w:type="dxa"/>
            <w:tcBorders>
              <w:bottom w:val="single" w:sz="4" w:space="0" w:color="auto"/>
              <w:right w:val="single" w:sz="4" w:space="0" w:color="auto"/>
            </w:tcBorders>
          </w:tcPr>
          <w:p w14:paraId="3B2E4B6B" w14:textId="77777777" w:rsidR="003F11F8" w:rsidRPr="00DB6780" w:rsidRDefault="003F11F8" w:rsidP="00F427F6">
            <w:pPr>
              <w:pStyle w:val="NoSpacing"/>
              <w:jc w:val="center"/>
            </w:pPr>
            <w:r w:rsidRPr="00DB6780">
              <w:t>Total assets</w:t>
            </w:r>
          </w:p>
        </w:tc>
      </w:tr>
      <w:tr w:rsidR="003F11F8" w:rsidRPr="00B72731" w14:paraId="785B8959" w14:textId="77777777" w:rsidTr="00DB6780">
        <w:trPr>
          <w:jc w:val="center"/>
        </w:trPr>
        <w:tc>
          <w:tcPr>
            <w:tcW w:w="3204" w:type="dxa"/>
            <w:tcBorders>
              <w:top w:val="single" w:sz="4" w:space="0" w:color="auto"/>
              <w:left w:val="single" w:sz="4" w:space="0" w:color="auto"/>
            </w:tcBorders>
          </w:tcPr>
          <w:p w14:paraId="57549B83" w14:textId="77777777" w:rsidR="003F11F8" w:rsidRPr="00DB6780" w:rsidRDefault="003F11F8" w:rsidP="00F427F6">
            <w:pPr>
              <w:pStyle w:val="NoSpacing"/>
            </w:pPr>
            <w:r w:rsidRPr="00DB6780">
              <w:t>Times-interest-earned</w:t>
            </w:r>
          </w:p>
        </w:tc>
        <w:tc>
          <w:tcPr>
            <w:tcW w:w="5880" w:type="dxa"/>
            <w:tcBorders>
              <w:top w:val="single" w:sz="4" w:space="0" w:color="auto"/>
              <w:right w:val="single" w:sz="4" w:space="0" w:color="auto"/>
            </w:tcBorders>
          </w:tcPr>
          <w:p w14:paraId="63DEE09B" w14:textId="77777777" w:rsidR="003F11F8" w:rsidRPr="00DB6780" w:rsidRDefault="003F11F8" w:rsidP="00F427F6">
            <w:pPr>
              <w:pStyle w:val="NoSpacing"/>
              <w:jc w:val="center"/>
              <w:rPr>
                <w:u w:val="single"/>
              </w:rPr>
            </w:pPr>
            <w:r w:rsidRPr="00DB6780">
              <w:rPr>
                <w:u w:val="single"/>
              </w:rPr>
              <w:t>Income from operations</w:t>
            </w:r>
          </w:p>
        </w:tc>
      </w:tr>
      <w:tr w:rsidR="003F11F8" w:rsidRPr="00B72731" w14:paraId="4B65B998" w14:textId="77777777" w:rsidTr="00DB6780">
        <w:trPr>
          <w:jc w:val="center"/>
        </w:trPr>
        <w:tc>
          <w:tcPr>
            <w:tcW w:w="3204" w:type="dxa"/>
            <w:tcBorders>
              <w:left w:val="single" w:sz="4" w:space="0" w:color="auto"/>
              <w:bottom w:val="single" w:sz="4" w:space="0" w:color="auto"/>
            </w:tcBorders>
          </w:tcPr>
          <w:p w14:paraId="6AB122E0" w14:textId="77777777" w:rsidR="003F11F8" w:rsidRPr="00DB6780" w:rsidRDefault="003F11F8" w:rsidP="00F427F6">
            <w:pPr>
              <w:pStyle w:val="NoSpacing"/>
            </w:pPr>
          </w:p>
        </w:tc>
        <w:tc>
          <w:tcPr>
            <w:tcW w:w="5880" w:type="dxa"/>
            <w:tcBorders>
              <w:bottom w:val="single" w:sz="4" w:space="0" w:color="auto"/>
              <w:right w:val="single" w:sz="4" w:space="0" w:color="auto"/>
            </w:tcBorders>
          </w:tcPr>
          <w:p w14:paraId="2893DBD8" w14:textId="77777777" w:rsidR="003F11F8" w:rsidRPr="00DB6780" w:rsidRDefault="003F11F8" w:rsidP="00F427F6">
            <w:pPr>
              <w:pStyle w:val="NoSpacing"/>
              <w:jc w:val="center"/>
            </w:pPr>
            <w:r w:rsidRPr="00DB6780">
              <w:t>Interest expense</w:t>
            </w:r>
          </w:p>
        </w:tc>
      </w:tr>
      <w:tr w:rsidR="003F11F8" w:rsidRPr="00DB6780" w14:paraId="177EAAEA" w14:textId="77777777" w:rsidTr="00DB6780">
        <w:trPr>
          <w:jc w:val="center"/>
        </w:trPr>
        <w:tc>
          <w:tcPr>
            <w:tcW w:w="908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88DEB0A" w14:textId="77777777" w:rsidR="003F11F8" w:rsidRPr="00DB6780" w:rsidRDefault="003F11F8" w:rsidP="00F427F6">
            <w:pPr>
              <w:pStyle w:val="NoSpacing"/>
              <w:jc w:val="center"/>
              <w:rPr>
                <w:sz w:val="30"/>
                <w:szCs w:val="30"/>
              </w:rPr>
            </w:pPr>
            <w:r w:rsidRPr="00DB6780">
              <w:rPr>
                <w:b/>
                <w:sz w:val="30"/>
                <w:szCs w:val="30"/>
              </w:rPr>
              <w:t>Profitability</w:t>
            </w:r>
          </w:p>
        </w:tc>
      </w:tr>
      <w:tr w:rsidR="003F11F8" w:rsidRPr="00B72731" w14:paraId="2E8BA944" w14:textId="77777777" w:rsidTr="00DB6780">
        <w:trPr>
          <w:jc w:val="center"/>
        </w:trPr>
        <w:tc>
          <w:tcPr>
            <w:tcW w:w="3204" w:type="dxa"/>
            <w:tcBorders>
              <w:top w:val="single" w:sz="4" w:space="0" w:color="auto"/>
              <w:left w:val="single" w:sz="4" w:space="0" w:color="auto"/>
            </w:tcBorders>
          </w:tcPr>
          <w:p w14:paraId="716F8309" w14:textId="77777777" w:rsidR="003F11F8" w:rsidRPr="00DB6780" w:rsidRDefault="003F11F8" w:rsidP="00F427F6">
            <w:pPr>
              <w:pStyle w:val="NoSpacing"/>
            </w:pPr>
            <w:r w:rsidRPr="00DB6780">
              <w:t>Gross profit percentage</w:t>
            </w:r>
          </w:p>
        </w:tc>
        <w:tc>
          <w:tcPr>
            <w:tcW w:w="5880" w:type="dxa"/>
            <w:tcBorders>
              <w:top w:val="single" w:sz="4" w:space="0" w:color="auto"/>
              <w:right w:val="single" w:sz="4" w:space="0" w:color="auto"/>
            </w:tcBorders>
          </w:tcPr>
          <w:p w14:paraId="5E02DAAB" w14:textId="77777777" w:rsidR="003F11F8" w:rsidRPr="00DB6780" w:rsidRDefault="003F11F8" w:rsidP="00F427F6">
            <w:pPr>
              <w:pStyle w:val="NoSpacing"/>
              <w:jc w:val="center"/>
              <w:rPr>
                <w:u w:val="single"/>
              </w:rPr>
            </w:pPr>
            <w:r w:rsidRPr="00DB6780">
              <w:rPr>
                <w:u w:val="single"/>
              </w:rPr>
              <w:t>Gross profit</w:t>
            </w:r>
          </w:p>
        </w:tc>
      </w:tr>
      <w:tr w:rsidR="003F11F8" w:rsidRPr="00B72731" w14:paraId="2A46801B" w14:textId="77777777" w:rsidTr="00DB6780">
        <w:trPr>
          <w:jc w:val="center"/>
        </w:trPr>
        <w:tc>
          <w:tcPr>
            <w:tcW w:w="3204" w:type="dxa"/>
            <w:tcBorders>
              <w:left w:val="single" w:sz="4" w:space="0" w:color="auto"/>
              <w:bottom w:val="single" w:sz="4" w:space="0" w:color="auto"/>
            </w:tcBorders>
          </w:tcPr>
          <w:p w14:paraId="3EE952B2" w14:textId="77777777" w:rsidR="003F11F8" w:rsidRPr="00DB6780" w:rsidRDefault="003F11F8" w:rsidP="00F427F6">
            <w:pPr>
              <w:pStyle w:val="NoSpacing"/>
            </w:pPr>
          </w:p>
        </w:tc>
        <w:tc>
          <w:tcPr>
            <w:tcW w:w="5880" w:type="dxa"/>
            <w:tcBorders>
              <w:bottom w:val="single" w:sz="4" w:space="0" w:color="auto"/>
              <w:right w:val="single" w:sz="4" w:space="0" w:color="auto"/>
            </w:tcBorders>
          </w:tcPr>
          <w:p w14:paraId="18164AF6" w14:textId="77777777" w:rsidR="003F11F8" w:rsidRPr="00DB6780" w:rsidRDefault="003F11F8" w:rsidP="00F427F6">
            <w:pPr>
              <w:pStyle w:val="NoSpacing"/>
              <w:jc w:val="center"/>
            </w:pPr>
            <w:r w:rsidRPr="00DB6780">
              <w:t>Net sales</w:t>
            </w:r>
          </w:p>
        </w:tc>
      </w:tr>
      <w:tr w:rsidR="003F11F8" w:rsidRPr="00B72731" w14:paraId="4311ADDC" w14:textId="77777777" w:rsidTr="00DB6780">
        <w:trPr>
          <w:jc w:val="center"/>
        </w:trPr>
        <w:tc>
          <w:tcPr>
            <w:tcW w:w="3204" w:type="dxa"/>
            <w:tcBorders>
              <w:top w:val="single" w:sz="4" w:space="0" w:color="auto"/>
              <w:left w:val="single" w:sz="4" w:space="0" w:color="auto"/>
            </w:tcBorders>
          </w:tcPr>
          <w:p w14:paraId="6DAD633F" w14:textId="77777777" w:rsidR="003F11F8" w:rsidRPr="00DB6780" w:rsidRDefault="003F11F8" w:rsidP="00F427F6">
            <w:pPr>
              <w:pStyle w:val="NoSpacing"/>
            </w:pPr>
            <w:r w:rsidRPr="00DB6780">
              <w:t>Return on sales</w:t>
            </w:r>
          </w:p>
        </w:tc>
        <w:tc>
          <w:tcPr>
            <w:tcW w:w="5880" w:type="dxa"/>
            <w:tcBorders>
              <w:top w:val="single" w:sz="4" w:space="0" w:color="auto"/>
              <w:right w:val="single" w:sz="4" w:space="0" w:color="auto"/>
            </w:tcBorders>
          </w:tcPr>
          <w:p w14:paraId="2FC5671E" w14:textId="77777777" w:rsidR="003F11F8" w:rsidRPr="00DB6780" w:rsidRDefault="003F11F8" w:rsidP="00F427F6">
            <w:pPr>
              <w:pStyle w:val="NoSpacing"/>
              <w:jc w:val="center"/>
              <w:rPr>
                <w:u w:val="single"/>
              </w:rPr>
            </w:pPr>
            <w:r w:rsidRPr="00DB6780">
              <w:rPr>
                <w:u w:val="single"/>
              </w:rPr>
              <w:t>Net income</w:t>
            </w:r>
          </w:p>
        </w:tc>
      </w:tr>
      <w:tr w:rsidR="003F11F8" w:rsidRPr="00B72731" w14:paraId="742D3B15" w14:textId="77777777" w:rsidTr="00DB6780">
        <w:trPr>
          <w:jc w:val="center"/>
        </w:trPr>
        <w:tc>
          <w:tcPr>
            <w:tcW w:w="3204" w:type="dxa"/>
            <w:tcBorders>
              <w:left w:val="single" w:sz="4" w:space="0" w:color="auto"/>
              <w:bottom w:val="single" w:sz="4" w:space="0" w:color="auto"/>
            </w:tcBorders>
          </w:tcPr>
          <w:p w14:paraId="1847A119" w14:textId="77777777" w:rsidR="003F11F8" w:rsidRPr="00DB6780" w:rsidRDefault="003F11F8" w:rsidP="00F427F6">
            <w:pPr>
              <w:pStyle w:val="NoSpacing"/>
            </w:pPr>
          </w:p>
        </w:tc>
        <w:tc>
          <w:tcPr>
            <w:tcW w:w="5880" w:type="dxa"/>
            <w:tcBorders>
              <w:bottom w:val="single" w:sz="4" w:space="0" w:color="auto"/>
              <w:right w:val="single" w:sz="4" w:space="0" w:color="auto"/>
            </w:tcBorders>
          </w:tcPr>
          <w:p w14:paraId="0EFBFD33" w14:textId="77777777" w:rsidR="003F11F8" w:rsidRPr="00DB6780" w:rsidRDefault="003F11F8" w:rsidP="00F427F6">
            <w:pPr>
              <w:pStyle w:val="NoSpacing"/>
              <w:jc w:val="center"/>
            </w:pPr>
            <w:r w:rsidRPr="00DB6780">
              <w:t>Net sales</w:t>
            </w:r>
          </w:p>
        </w:tc>
      </w:tr>
      <w:tr w:rsidR="003F11F8" w:rsidRPr="00B72731" w14:paraId="1121687A" w14:textId="77777777" w:rsidTr="00DB6780">
        <w:trPr>
          <w:jc w:val="center"/>
        </w:trPr>
        <w:tc>
          <w:tcPr>
            <w:tcW w:w="3204" w:type="dxa"/>
            <w:tcBorders>
              <w:top w:val="single" w:sz="4" w:space="0" w:color="auto"/>
              <w:left w:val="single" w:sz="4" w:space="0" w:color="auto"/>
            </w:tcBorders>
          </w:tcPr>
          <w:p w14:paraId="06407F41" w14:textId="77777777" w:rsidR="003F11F8" w:rsidRPr="00DB6780" w:rsidRDefault="003F11F8" w:rsidP="00F427F6">
            <w:pPr>
              <w:pStyle w:val="NoSpacing"/>
            </w:pPr>
            <w:r w:rsidRPr="00DB6780">
              <w:t>Return on assets</w:t>
            </w:r>
          </w:p>
        </w:tc>
        <w:tc>
          <w:tcPr>
            <w:tcW w:w="5880" w:type="dxa"/>
            <w:tcBorders>
              <w:top w:val="single" w:sz="4" w:space="0" w:color="auto"/>
              <w:right w:val="single" w:sz="4" w:space="0" w:color="auto"/>
            </w:tcBorders>
          </w:tcPr>
          <w:p w14:paraId="735EA65E" w14:textId="77777777" w:rsidR="003F11F8" w:rsidRPr="00DB6780" w:rsidRDefault="003F11F8" w:rsidP="00F427F6">
            <w:pPr>
              <w:pStyle w:val="NoSpacing"/>
              <w:jc w:val="center"/>
              <w:rPr>
                <w:u w:val="single"/>
              </w:rPr>
            </w:pPr>
            <w:r w:rsidRPr="00DB6780">
              <w:rPr>
                <w:u w:val="single"/>
              </w:rPr>
              <w:t>Net income + Interest expense</w:t>
            </w:r>
          </w:p>
        </w:tc>
      </w:tr>
      <w:tr w:rsidR="003F11F8" w:rsidRPr="00B72731" w14:paraId="425A904B" w14:textId="77777777" w:rsidTr="00DB6780">
        <w:trPr>
          <w:jc w:val="center"/>
        </w:trPr>
        <w:tc>
          <w:tcPr>
            <w:tcW w:w="3204" w:type="dxa"/>
            <w:tcBorders>
              <w:left w:val="single" w:sz="4" w:space="0" w:color="auto"/>
              <w:bottom w:val="single" w:sz="4" w:space="0" w:color="auto"/>
            </w:tcBorders>
          </w:tcPr>
          <w:p w14:paraId="49B1BB67" w14:textId="77777777" w:rsidR="003F11F8" w:rsidRPr="00DB6780" w:rsidRDefault="003F11F8" w:rsidP="00F427F6">
            <w:pPr>
              <w:pStyle w:val="NoSpacing"/>
            </w:pPr>
          </w:p>
        </w:tc>
        <w:tc>
          <w:tcPr>
            <w:tcW w:w="5880" w:type="dxa"/>
            <w:tcBorders>
              <w:bottom w:val="single" w:sz="4" w:space="0" w:color="auto"/>
              <w:right w:val="single" w:sz="4" w:space="0" w:color="auto"/>
            </w:tcBorders>
          </w:tcPr>
          <w:p w14:paraId="426F4944" w14:textId="77777777" w:rsidR="003F11F8" w:rsidRPr="00DB6780" w:rsidRDefault="003F11F8" w:rsidP="00F427F6">
            <w:pPr>
              <w:pStyle w:val="NoSpacing"/>
              <w:jc w:val="center"/>
            </w:pPr>
            <w:r w:rsidRPr="00DB6780">
              <w:t>Average total assets</w:t>
            </w:r>
          </w:p>
        </w:tc>
      </w:tr>
      <w:tr w:rsidR="003F11F8" w:rsidRPr="00B72731" w14:paraId="56A2C357" w14:textId="77777777" w:rsidTr="00DB6780">
        <w:trPr>
          <w:jc w:val="center"/>
        </w:trPr>
        <w:tc>
          <w:tcPr>
            <w:tcW w:w="3204" w:type="dxa"/>
            <w:tcBorders>
              <w:top w:val="single" w:sz="4" w:space="0" w:color="auto"/>
              <w:left w:val="single" w:sz="4" w:space="0" w:color="auto"/>
            </w:tcBorders>
          </w:tcPr>
          <w:p w14:paraId="275E57E0" w14:textId="77777777" w:rsidR="003F11F8" w:rsidRPr="00DB6780" w:rsidRDefault="003F11F8" w:rsidP="00F427F6">
            <w:pPr>
              <w:pStyle w:val="NoSpacing"/>
            </w:pPr>
            <w:r w:rsidRPr="00DB6780">
              <w:t>Return on equity</w:t>
            </w:r>
          </w:p>
        </w:tc>
        <w:tc>
          <w:tcPr>
            <w:tcW w:w="5880" w:type="dxa"/>
            <w:tcBorders>
              <w:top w:val="single" w:sz="4" w:space="0" w:color="auto"/>
              <w:right w:val="single" w:sz="4" w:space="0" w:color="auto"/>
            </w:tcBorders>
          </w:tcPr>
          <w:p w14:paraId="695E02EA" w14:textId="77777777" w:rsidR="003F11F8" w:rsidRPr="00DB6780" w:rsidRDefault="003F11F8" w:rsidP="00F427F6">
            <w:pPr>
              <w:pStyle w:val="NoSpacing"/>
              <w:jc w:val="center"/>
              <w:rPr>
                <w:u w:val="single"/>
              </w:rPr>
            </w:pPr>
            <w:r w:rsidRPr="00DB6780">
              <w:rPr>
                <w:u w:val="single"/>
              </w:rPr>
              <w:t>Net income – Preferred dividends</w:t>
            </w:r>
          </w:p>
        </w:tc>
      </w:tr>
      <w:tr w:rsidR="003F11F8" w:rsidRPr="00B72731" w14:paraId="61527E5D" w14:textId="77777777" w:rsidTr="00DB6780">
        <w:trPr>
          <w:jc w:val="center"/>
        </w:trPr>
        <w:tc>
          <w:tcPr>
            <w:tcW w:w="3204" w:type="dxa"/>
            <w:tcBorders>
              <w:left w:val="single" w:sz="4" w:space="0" w:color="auto"/>
              <w:bottom w:val="single" w:sz="4" w:space="0" w:color="auto"/>
            </w:tcBorders>
          </w:tcPr>
          <w:p w14:paraId="3D2CD5DE" w14:textId="77777777" w:rsidR="003F11F8" w:rsidRPr="00DB6780" w:rsidRDefault="003F11F8" w:rsidP="00F427F6">
            <w:pPr>
              <w:pStyle w:val="NoSpacing"/>
            </w:pPr>
          </w:p>
        </w:tc>
        <w:tc>
          <w:tcPr>
            <w:tcW w:w="5880" w:type="dxa"/>
            <w:tcBorders>
              <w:bottom w:val="single" w:sz="4" w:space="0" w:color="auto"/>
              <w:right w:val="single" w:sz="4" w:space="0" w:color="auto"/>
            </w:tcBorders>
          </w:tcPr>
          <w:p w14:paraId="7C1589C0" w14:textId="77777777" w:rsidR="003F11F8" w:rsidRPr="00DB6780" w:rsidRDefault="003F11F8" w:rsidP="00F427F6">
            <w:pPr>
              <w:pStyle w:val="NoSpacing"/>
              <w:jc w:val="center"/>
            </w:pPr>
            <w:r w:rsidRPr="00DB6780">
              <w:t>Average common shareholders’ equity</w:t>
            </w:r>
          </w:p>
        </w:tc>
      </w:tr>
      <w:tr w:rsidR="003F11F8" w:rsidRPr="00B72731" w14:paraId="74A65A30" w14:textId="77777777" w:rsidTr="00DB6780">
        <w:trPr>
          <w:jc w:val="center"/>
        </w:trPr>
        <w:tc>
          <w:tcPr>
            <w:tcW w:w="3204" w:type="dxa"/>
            <w:tcBorders>
              <w:top w:val="single" w:sz="4" w:space="0" w:color="auto"/>
              <w:left w:val="single" w:sz="4" w:space="0" w:color="auto"/>
            </w:tcBorders>
          </w:tcPr>
          <w:p w14:paraId="34C69A1D" w14:textId="77777777" w:rsidR="003F11F8" w:rsidRPr="00DB6780" w:rsidRDefault="003F11F8" w:rsidP="00F427F6">
            <w:pPr>
              <w:pStyle w:val="NoSpacing"/>
            </w:pPr>
            <w:r w:rsidRPr="00DB6780">
              <w:t>Earnings per share</w:t>
            </w:r>
          </w:p>
        </w:tc>
        <w:tc>
          <w:tcPr>
            <w:tcW w:w="5880" w:type="dxa"/>
            <w:tcBorders>
              <w:top w:val="single" w:sz="4" w:space="0" w:color="auto"/>
              <w:right w:val="single" w:sz="4" w:space="0" w:color="auto"/>
            </w:tcBorders>
          </w:tcPr>
          <w:p w14:paraId="42132CB1" w14:textId="42F0FB2C" w:rsidR="003F11F8" w:rsidRPr="00DB6780" w:rsidRDefault="00DB6780" w:rsidP="00F427F6">
            <w:pPr>
              <w:pStyle w:val="NoSpacing"/>
              <w:jc w:val="center"/>
              <w:rPr>
                <w:u w:val="single"/>
              </w:rPr>
            </w:pPr>
            <w:r>
              <w:rPr>
                <w:u w:val="single"/>
              </w:rPr>
              <w:t xml:space="preserve">        Net income – Preferred dividends          </w:t>
            </w:r>
            <w:r w:rsidRPr="00DB6780">
              <w:rPr>
                <w:color w:val="FFFFFF" w:themeColor="background1"/>
                <w:u w:val="single"/>
              </w:rPr>
              <w:t>d</w:t>
            </w:r>
          </w:p>
        </w:tc>
      </w:tr>
      <w:tr w:rsidR="003F11F8" w:rsidRPr="00B72731" w14:paraId="61550308" w14:textId="77777777" w:rsidTr="00DB6780">
        <w:trPr>
          <w:jc w:val="center"/>
        </w:trPr>
        <w:tc>
          <w:tcPr>
            <w:tcW w:w="3204" w:type="dxa"/>
            <w:tcBorders>
              <w:left w:val="single" w:sz="4" w:space="0" w:color="auto"/>
              <w:bottom w:val="single" w:sz="4" w:space="0" w:color="auto"/>
            </w:tcBorders>
          </w:tcPr>
          <w:p w14:paraId="2CDEE61D" w14:textId="77777777" w:rsidR="003F11F8" w:rsidRPr="00DB6780" w:rsidRDefault="003F11F8" w:rsidP="00F427F6">
            <w:pPr>
              <w:pStyle w:val="NoSpacing"/>
            </w:pPr>
          </w:p>
        </w:tc>
        <w:tc>
          <w:tcPr>
            <w:tcW w:w="5880" w:type="dxa"/>
            <w:tcBorders>
              <w:bottom w:val="single" w:sz="4" w:space="0" w:color="auto"/>
              <w:right w:val="single" w:sz="4" w:space="0" w:color="auto"/>
            </w:tcBorders>
          </w:tcPr>
          <w:p w14:paraId="7E2EB7FB" w14:textId="77777777" w:rsidR="003F11F8" w:rsidRPr="00DB6780" w:rsidRDefault="003F11F8" w:rsidP="00F427F6">
            <w:pPr>
              <w:pStyle w:val="NoSpacing"/>
              <w:jc w:val="center"/>
            </w:pPr>
            <w:r w:rsidRPr="00DB6780">
              <w:t>Average number of common shares outstanding</w:t>
            </w:r>
          </w:p>
        </w:tc>
      </w:tr>
      <w:tr w:rsidR="003F11F8" w:rsidRPr="00DB6780" w14:paraId="7124A681" w14:textId="77777777" w:rsidTr="00DB6780">
        <w:trPr>
          <w:jc w:val="center"/>
        </w:trPr>
        <w:tc>
          <w:tcPr>
            <w:tcW w:w="908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56224A6" w14:textId="659CE74D" w:rsidR="003F11F8" w:rsidRPr="00DB6780" w:rsidRDefault="00F427F6" w:rsidP="00F427F6">
            <w:pPr>
              <w:pStyle w:val="NoSpacing"/>
              <w:jc w:val="center"/>
              <w:rPr>
                <w:sz w:val="30"/>
                <w:szCs w:val="30"/>
              </w:rPr>
            </w:pPr>
            <w:r w:rsidRPr="00DB6780">
              <w:rPr>
                <w:b/>
                <w:sz w:val="30"/>
                <w:szCs w:val="30"/>
              </w:rPr>
              <w:t xml:space="preserve">Stock </w:t>
            </w:r>
            <w:r w:rsidR="003F11F8" w:rsidRPr="00DB6780">
              <w:rPr>
                <w:b/>
                <w:sz w:val="30"/>
                <w:szCs w:val="30"/>
              </w:rPr>
              <w:t>Market Performance</w:t>
            </w:r>
          </w:p>
        </w:tc>
      </w:tr>
      <w:tr w:rsidR="003F11F8" w:rsidRPr="00B72731" w14:paraId="20C24EEF" w14:textId="77777777" w:rsidTr="00DB6780">
        <w:trPr>
          <w:jc w:val="center"/>
        </w:trPr>
        <w:tc>
          <w:tcPr>
            <w:tcW w:w="3204" w:type="dxa"/>
            <w:tcBorders>
              <w:top w:val="single" w:sz="4" w:space="0" w:color="auto"/>
              <w:left w:val="single" w:sz="4" w:space="0" w:color="auto"/>
            </w:tcBorders>
          </w:tcPr>
          <w:p w14:paraId="26149787" w14:textId="77777777" w:rsidR="003F11F8" w:rsidRPr="00DB6780" w:rsidRDefault="003F11F8" w:rsidP="00F427F6">
            <w:pPr>
              <w:pStyle w:val="NoSpacing"/>
            </w:pPr>
            <w:r w:rsidRPr="00DB6780">
              <w:t>Price/earnings ratio</w:t>
            </w:r>
          </w:p>
        </w:tc>
        <w:tc>
          <w:tcPr>
            <w:tcW w:w="5880" w:type="dxa"/>
            <w:tcBorders>
              <w:top w:val="single" w:sz="4" w:space="0" w:color="auto"/>
              <w:right w:val="single" w:sz="4" w:space="0" w:color="auto"/>
            </w:tcBorders>
          </w:tcPr>
          <w:p w14:paraId="7F05E8D6" w14:textId="77777777" w:rsidR="003F11F8" w:rsidRPr="00DB6780" w:rsidRDefault="003F11F8" w:rsidP="00F427F6">
            <w:pPr>
              <w:pStyle w:val="NoSpacing"/>
              <w:jc w:val="center"/>
              <w:rPr>
                <w:u w:val="single"/>
              </w:rPr>
            </w:pPr>
            <w:r w:rsidRPr="00DB6780">
              <w:rPr>
                <w:u w:val="single"/>
              </w:rPr>
              <w:t>Market price per common share</w:t>
            </w:r>
          </w:p>
        </w:tc>
      </w:tr>
      <w:tr w:rsidR="003F11F8" w:rsidRPr="00B72731" w14:paraId="65E1FF85" w14:textId="77777777" w:rsidTr="00DB6780">
        <w:trPr>
          <w:jc w:val="center"/>
        </w:trPr>
        <w:tc>
          <w:tcPr>
            <w:tcW w:w="3204" w:type="dxa"/>
            <w:tcBorders>
              <w:left w:val="single" w:sz="4" w:space="0" w:color="auto"/>
              <w:bottom w:val="single" w:sz="4" w:space="0" w:color="auto"/>
            </w:tcBorders>
          </w:tcPr>
          <w:p w14:paraId="595ADD98" w14:textId="77777777" w:rsidR="003F11F8" w:rsidRPr="00DB6780" w:rsidRDefault="003F11F8" w:rsidP="00F427F6">
            <w:pPr>
              <w:pStyle w:val="NoSpacing"/>
            </w:pPr>
          </w:p>
        </w:tc>
        <w:tc>
          <w:tcPr>
            <w:tcW w:w="5880" w:type="dxa"/>
            <w:tcBorders>
              <w:bottom w:val="single" w:sz="4" w:space="0" w:color="auto"/>
              <w:right w:val="single" w:sz="4" w:space="0" w:color="auto"/>
            </w:tcBorders>
          </w:tcPr>
          <w:p w14:paraId="0DF407F5" w14:textId="77777777" w:rsidR="003F11F8" w:rsidRPr="00DB6780" w:rsidRDefault="003F11F8" w:rsidP="00F427F6">
            <w:pPr>
              <w:pStyle w:val="NoSpacing"/>
              <w:jc w:val="center"/>
            </w:pPr>
            <w:r w:rsidRPr="00DB6780">
              <w:t>Earnings per share</w:t>
            </w:r>
          </w:p>
        </w:tc>
      </w:tr>
      <w:tr w:rsidR="003F11F8" w:rsidRPr="00B72731" w14:paraId="2DB21A2D" w14:textId="77777777" w:rsidTr="00DB6780">
        <w:trPr>
          <w:jc w:val="center"/>
        </w:trPr>
        <w:tc>
          <w:tcPr>
            <w:tcW w:w="3204" w:type="dxa"/>
            <w:tcBorders>
              <w:top w:val="single" w:sz="4" w:space="0" w:color="auto"/>
              <w:left w:val="single" w:sz="4" w:space="0" w:color="auto"/>
            </w:tcBorders>
          </w:tcPr>
          <w:p w14:paraId="2A147007" w14:textId="77777777" w:rsidR="003F11F8" w:rsidRPr="00DB6780" w:rsidRDefault="003F11F8" w:rsidP="00F427F6">
            <w:pPr>
              <w:pStyle w:val="NoSpacing"/>
            </w:pPr>
            <w:r w:rsidRPr="00DB6780">
              <w:t>Dividend yield</w:t>
            </w:r>
          </w:p>
        </w:tc>
        <w:tc>
          <w:tcPr>
            <w:tcW w:w="5880" w:type="dxa"/>
            <w:tcBorders>
              <w:top w:val="single" w:sz="4" w:space="0" w:color="auto"/>
              <w:right w:val="single" w:sz="4" w:space="0" w:color="auto"/>
            </w:tcBorders>
          </w:tcPr>
          <w:p w14:paraId="6D1A86CB" w14:textId="77777777" w:rsidR="003F11F8" w:rsidRPr="00DB6780" w:rsidRDefault="003F11F8" w:rsidP="00F427F6">
            <w:pPr>
              <w:pStyle w:val="NoSpacing"/>
              <w:jc w:val="center"/>
              <w:rPr>
                <w:u w:val="single"/>
              </w:rPr>
            </w:pPr>
            <w:r w:rsidRPr="00DB6780">
              <w:rPr>
                <w:u w:val="single"/>
              </w:rPr>
              <w:t>Dividends per share</w:t>
            </w:r>
          </w:p>
        </w:tc>
      </w:tr>
      <w:tr w:rsidR="003F11F8" w:rsidRPr="00B72731" w14:paraId="0CA859BD" w14:textId="77777777" w:rsidTr="00DB6780">
        <w:trPr>
          <w:jc w:val="center"/>
        </w:trPr>
        <w:tc>
          <w:tcPr>
            <w:tcW w:w="3204" w:type="dxa"/>
            <w:tcBorders>
              <w:left w:val="single" w:sz="4" w:space="0" w:color="auto"/>
              <w:bottom w:val="single" w:sz="4" w:space="0" w:color="auto"/>
            </w:tcBorders>
          </w:tcPr>
          <w:p w14:paraId="24A2F0B7" w14:textId="77777777" w:rsidR="003F11F8" w:rsidRPr="00DB6780" w:rsidRDefault="003F11F8" w:rsidP="00F427F6">
            <w:pPr>
              <w:pStyle w:val="NoSpacing"/>
              <w:jc w:val="center"/>
            </w:pPr>
          </w:p>
        </w:tc>
        <w:tc>
          <w:tcPr>
            <w:tcW w:w="5880" w:type="dxa"/>
            <w:tcBorders>
              <w:bottom w:val="single" w:sz="4" w:space="0" w:color="auto"/>
              <w:right w:val="single" w:sz="4" w:space="0" w:color="auto"/>
            </w:tcBorders>
          </w:tcPr>
          <w:p w14:paraId="19F95115" w14:textId="77777777" w:rsidR="003F11F8" w:rsidRPr="00DB6780" w:rsidRDefault="003F11F8" w:rsidP="00F427F6">
            <w:pPr>
              <w:pStyle w:val="NoSpacing"/>
              <w:jc w:val="center"/>
            </w:pPr>
            <w:r w:rsidRPr="00DB6780">
              <w:t>Market price per share</w:t>
            </w:r>
          </w:p>
        </w:tc>
      </w:tr>
    </w:tbl>
    <w:p w14:paraId="64121D94" w14:textId="77777777" w:rsidR="00F427F6" w:rsidRDefault="00F427F6" w:rsidP="00F427F6">
      <w:pPr>
        <w:spacing w:after="200" w:line="276" w:lineRule="auto"/>
        <w:rPr>
          <w:b/>
        </w:rPr>
      </w:pPr>
    </w:p>
    <w:p w14:paraId="2605A955" w14:textId="77777777" w:rsidR="00F427F6" w:rsidRDefault="00F427F6" w:rsidP="00F427F6">
      <w:pPr>
        <w:spacing w:after="200" w:line="276" w:lineRule="auto"/>
        <w:rPr>
          <w:b/>
        </w:rPr>
      </w:pPr>
    </w:p>
    <w:p w14:paraId="423DF14E" w14:textId="5D5F057E" w:rsidR="00F427F6" w:rsidRDefault="00F427F6">
      <w:pPr>
        <w:spacing w:after="200" w:line="276" w:lineRule="auto"/>
        <w:rPr>
          <w:b/>
        </w:rPr>
      </w:pPr>
      <w:r>
        <w:rPr>
          <w:b/>
        </w:rPr>
        <w:br w:type="page"/>
      </w:r>
    </w:p>
    <w:p w14:paraId="0712716D" w14:textId="77777777" w:rsidR="00F201D7" w:rsidRDefault="00F201D7" w:rsidP="00F427F6">
      <w:pPr>
        <w:spacing w:after="200" w:line="276" w:lineRule="auto"/>
        <w:rPr>
          <w:b/>
        </w:rPr>
      </w:pPr>
    </w:p>
    <w:p w14:paraId="2162898B" w14:textId="7C30B72F" w:rsidR="00F427F6" w:rsidRDefault="00F427F6" w:rsidP="00F427F6">
      <w:pPr>
        <w:spacing w:after="200" w:line="276" w:lineRule="auto"/>
        <w:rPr>
          <w:b/>
        </w:rPr>
      </w:pPr>
      <w:r>
        <w:rPr>
          <w:b/>
        </w:rPr>
        <w:t>12-1A – Horizontal Analysis</w:t>
      </w:r>
    </w:p>
    <w:p w14:paraId="1C621E5F" w14:textId="6FE1251F" w:rsidR="001E75EE" w:rsidRPr="009E4180" w:rsidRDefault="001E75EE" w:rsidP="00F427F6">
      <w:pPr>
        <w:spacing w:after="200" w:line="276" w:lineRule="auto"/>
      </w:pPr>
      <w:r w:rsidRPr="009E4180">
        <w:t>Below is a comparative income statement for Elky Co.:</w:t>
      </w:r>
    </w:p>
    <w:tbl>
      <w:tblPr>
        <w:tblStyle w:val="TableGrid"/>
        <w:tblW w:w="6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4"/>
        <w:gridCol w:w="1545"/>
        <w:gridCol w:w="1485"/>
      </w:tblGrid>
      <w:tr w:rsidR="001E75EE" w:rsidRPr="00685023" w14:paraId="45B6AFD0" w14:textId="77777777" w:rsidTr="00C06749">
        <w:trPr>
          <w:jc w:val="center"/>
        </w:trPr>
        <w:tc>
          <w:tcPr>
            <w:tcW w:w="6694"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3E8EBA72" w14:textId="192E282F" w:rsidR="001E75EE" w:rsidRPr="00685023" w:rsidRDefault="001E75EE" w:rsidP="001E75EE">
            <w:pPr>
              <w:pStyle w:val="NoSpacing"/>
              <w:jc w:val="center"/>
              <w:rPr>
                <w:b/>
              </w:rPr>
            </w:pPr>
            <w:r w:rsidRPr="00685023">
              <w:rPr>
                <w:b/>
              </w:rPr>
              <w:t>Elky Co.</w:t>
            </w:r>
          </w:p>
          <w:p w14:paraId="04937D36" w14:textId="46E23A50" w:rsidR="001E75EE" w:rsidRPr="00685023" w:rsidRDefault="001E75EE" w:rsidP="001E75EE">
            <w:pPr>
              <w:pStyle w:val="NoSpacing"/>
              <w:jc w:val="center"/>
              <w:rPr>
                <w:b/>
              </w:rPr>
            </w:pPr>
            <w:r w:rsidRPr="00685023">
              <w:rPr>
                <w:b/>
              </w:rPr>
              <w:t>Income Statement</w:t>
            </w:r>
          </w:p>
          <w:p w14:paraId="29373345" w14:textId="51DD8F04" w:rsidR="001E75EE" w:rsidRPr="00685023" w:rsidRDefault="001E75EE" w:rsidP="001E75EE">
            <w:pPr>
              <w:pStyle w:val="NoSpacing"/>
              <w:jc w:val="center"/>
            </w:pPr>
            <w:r w:rsidRPr="00685023">
              <w:rPr>
                <w:b/>
              </w:rPr>
              <w:t>For the years ended December 31</w:t>
            </w:r>
          </w:p>
        </w:tc>
      </w:tr>
      <w:tr w:rsidR="001E75EE" w:rsidRPr="00685023" w14:paraId="73A3EF40" w14:textId="77777777" w:rsidTr="00C06749">
        <w:trPr>
          <w:jc w:val="center"/>
        </w:trPr>
        <w:tc>
          <w:tcPr>
            <w:tcW w:w="3664" w:type="dxa"/>
            <w:tcBorders>
              <w:top w:val="single" w:sz="4" w:space="0" w:color="auto"/>
              <w:left w:val="single" w:sz="4" w:space="0" w:color="auto"/>
            </w:tcBorders>
          </w:tcPr>
          <w:p w14:paraId="0C839EEC" w14:textId="77777777" w:rsidR="001E75EE" w:rsidRPr="00685023" w:rsidRDefault="001E75EE" w:rsidP="001E75EE">
            <w:pPr>
              <w:pStyle w:val="NoSpacing"/>
            </w:pPr>
          </w:p>
        </w:tc>
        <w:tc>
          <w:tcPr>
            <w:tcW w:w="1545" w:type="dxa"/>
            <w:tcBorders>
              <w:top w:val="single" w:sz="4" w:space="0" w:color="auto"/>
            </w:tcBorders>
          </w:tcPr>
          <w:p w14:paraId="30748DD7" w14:textId="2EB683D5" w:rsidR="001E75EE" w:rsidRPr="00685023" w:rsidRDefault="002463D9" w:rsidP="001E75EE">
            <w:pPr>
              <w:pStyle w:val="NoSpacing"/>
              <w:jc w:val="center"/>
            </w:pPr>
            <w:r>
              <w:t>2024</w:t>
            </w:r>
          </w:p>
        </w:tc>
        <w:tc>
          <w:tcPr>
            <w:tcW w:w="1485" w:type="dxa"/>
            <w:tcBorders>
              <w:top w:val="single" w:sz="4" w:space="0" w:color="auto"/>
              <w:right w:val="single" w:sz="4" w:space="0" w:color="auto"/>
            </w:tcBorders>
          </w:tcPr>
          <w:p w14:paraId="02723D3D" w14:textId="44D54A7C" w:rsidR="001E75EE" w:rsidRPr="00685023" w:rsidRDefault="002463D9" w:rsidP="001E75EE">
            <w:pPr>
              <w:pStyle w:val="NoSpacing"/>
              <w:jc w:val="center"/>
            </w:pPr>
            <w:r>
              <w:t>2023</w:t>
            </w:r>
          </w:p>
        </w:tc>
      </w:tr>
      <w:tr w:rsidR="00C379BC" w:rsidRPr="00685023" w14:paraId="5E51816F" w14:textId="77777777" w:rsidTr="001E75EE">
        <w:trPr>
          <w:jc w:val="center"/>
        </w:trPr>
        <w:tc>
          <w:tcPr>
            <w:tcW w:w="3664" w:type="dxa"/>
            <w:tcBorders>
              <w:left w:val="single" w:sz="4" w:space="0" w:color="auto"/>
            </w:tcBorders>
          </w:tcPr>
          <w:p w14:paraId="731E5CE4" w14:textId="7FF63120" w:rsidR="00C379BC" w:rsidRPr="00685023" w:rsidRDefault="00C379BC" w:rsidP="00C379BC">
            <w:pPr>
              <w:pStyle w:val="NoSpacing"/>
            </w:pPr>
            <w:r w:rsidRPr="00685023">
              <w:t>Sales</w:t>
            </w:r>
          </w:p>
        </w:tc>
        <w:tc>
          <w:tcPr>
            <w:tcW w:w="1545" w:type="dxa"/>
          </w:tcPr>
          <w:p w14:paraId="6EDE844C" w14:textId="18937E8A" w:rsidR="00C379BC" w:rsidRPr="00685023" w:rsidRDefault="009E4180" w:rsidP="00C379BC">
            <w:pPr>
              <w:pStyle w:val="NoSpacing"/>
              <w:jc w:val="right"/>
            </w:pPr>
            <w:r w:rsidRPr="00685023">
              <w:t>$</w:t>
            </w:r>
            <w:r w:rsidR="00C06749" w:rsidRPr="00685023">
              <w:t>168,000</w:t>
            </w:r>
          </w:p>
        </w:tc>
        <w:tc>
          <w:tcPr>
            <w:tcW w:w="1485" w:type="dxa"/>
            <w:tcBorders>
              <w:right w:val="single" w:sz="4" w:space="0" w:color="auto"/>
            </w:tcBorders>
          </w:tcPr>
          <w:p w14:paraId="69863FFB" w14:textId="6D6A44D4" w:rsidR="00C379BC" w:rsidRPr="00685023" w:rsidRDefault="009E4180" w:rsidP="00C379BC">
            <w:pPr>
              <w:pStyle w:val="NoSpacing"/>
              <w:jc w:val="right"/>
            </w:pPr>
            <w:r w:rsidRPr="00685023">
              <w:t>$</w:t>
            </w:r>
            <w:r w:rsidR="00C06749" w:rsidRPr="00685023">
              <w:t>151,000</w:t>
            </w:r>
          </w:p>
        </w:tc>
      </w:tr>
      <w:tr w:rsidR="00C379BC" w:rsidRPr="00685023" w14:paraId="4E349B8F" w14:textId="77777777" w:rsidTr="001E75EE">
        <w:trPr>
          <w:jc w:val="center"/>
        </w:trPr>
        <w:tc>
          <w:tcPr>
            <w:tcW w:w="3664" w:type="dxa"/>
            <w:tcBorders>
              <w:left w:val="single" w:sz="4" w:space="0" w:color="auto"/>
            </w:tcBorders>
          </w:tcPr>
          <w:p w14:paraId="77DF65D3" w14:textId="5DD7536B" w:rsidR="00C379BC" w:rsidRPr="00685023" w:rsidRDefault="00C379BC" w:rsidP="00C379BC">
            <w:pPr>
              <w:pStyle w:val="NoSpacing"/>
            </w:pPr>
            <w:r w:rsidRPr="00685023">
              <w:t>Cost of goods sold</w:t>
            </w:r>
          </w:p>
        </w:tc>
        <w:tc>
          <w:tcPr>
            <w:tcW w:w="1545" w:type="dxa"/>
          </w:tcPr>
          <w:p w14:paraId="50523C13" w14:textId="217D5803" w:rsidR="00C379BC" w:rsidRPr="00685023" w:rsidRDefault="00C06749" w:rsidP="00C379BC">
            <w:pPr>
              <w:pStyle w:val="NoSpacing"/>
              <w:jc w:val="right"/>
              <w:rPr>
                <w:u w:val="single"/>
              </w:rPr>
            </w:pPr>
            <w:r w:rsidRPr="00685023">
              <w:rPr>
                <w:u w:val="single"/>
              </w:rPr>
              <w:t>90,000</w:t>
            </w:r>
          </w:p>
        </w:tc>
        <w:tc>
          <w:tcPr>
            <w:tcW w:w="1485" w:type="dxa"/>
            <w:tcBorders>
              <w:right w:val="single" w:sz="4" w:space="0" w:color="auto"/>
            </w:tcBorders>
          </w:tcPr>
          <w:p w14:paraId="7DD77872" w14:textId="05DA445D" w:rsidR="00C379BC" w:rsidRPr="00685023" w:rsidRDefault="00C06749" w:rsidP="00C379BC">
            <w:pPr>
              <w:pStyle w:val="NoSpacing"/>
              <w:jc w:val="right"/>
              <w:rPr>
                <w:u w:val="single"/>
              </w:rPr>
            </w:pPr>
            <w:r w:rsidRPr="00685023">
              <w:rPr>
                <w:u w:val="single"/>
              </w:rPr>
              <w:t>78,000</w:t>
            </w:r>
          </w:p>
        </w:tc>
      </w:tr>
      <w:tr w:rsidR="00C379BC" w:rsidRPr="00685023" w14:paraId="43031CB4" w14:textId="77777777" w:rsidTr="001E75EE">
        <w:trPr>
          <w:jc w:val="center"/>
        </w:trPr>
        <w:tc>
          <w:tcPr>
            <w:tcW w:w="3664" w:type="dxa"/>
            <w:tcBorders>
              <w:left w:val="single" w:sz="4" w:space="0" w:color="auto"/>
            </w:tcBorders>
          </w:tcPr>
          <w:p w14:paraId="224154AB" w14:textId="28A80B23" w:rsidR="00C379BC" w:rsidRPr="00685023" w:rsidRDefault="00C379BC" w:rsidP="00C379BC">
            <w:pPr>
              <w:pStyle w:val="NoSpacing"/>
            </w:pPr>
            <w:r w:rsidRPr="00685023">
              <w:t>Gross profit</w:t>
            </w:r>
          </w:p>
        </w:tc>
        <w:tc>
          <w:tcPr>
            <w:tcW w:w="1545" w:type="dxa"/>
          </w:tcPr>
          <w:p w14:paraId="3F59F079" w14:textId="60A635B7" w:rsidR="00C379BC" w:rsidRPr="00685023" w:rsidRDefault="00C06749" w:rsidP="00C379BC">
            <w:pPr>
              <w:pStyle w:val="NoSpacing"/>
              <w:jc w:val="right"/>
            </w:pPr>
            <w:r w:rsidRPr="00685023">
              <w:t>78,000</w:t>
            </w:r>
          </w:p>
        </w:tc>
        <w:tc>
          <w:tcPr>
            <w:tcW w:w="1485" w:type="dxa"/>
            <w:tcBorders>
              <w:right w:val="single" w:sz="4" w:space="0" w:color="auto"/>
            </w:tcBorders>
          </w:tcPr>
          <w:p w14:paraId="786B2F51" w14:textId="6367AA62" w:rsidR="00C379BC" w:rsidRPr="00685023" w:rsidRDefault="00C06749" w:rsidP="00C379BC">
            <w:pPr>
              <w:pStyle w:val="NoSpacing"/>
              <w:jc w:val="right"/>
            </w:pPr>
            <w:r w:rsidRPr="00685023">
              <w:t>73,000</w:t>
            </w:r>
          </w:p>
        </w:tc>
      </w:tr>
      <w:tr w:rsidR="00C379BC" w:rsidRPr="00685023" w14:paraId="05AC24C4" w14:textId="77777777" w:rsidTr="001E75EE">
        <w:trPr>
          <w:jc w:val="center"/>
        </w:trPr>
        <w:tc>
          <w:tcPr>
            <w:tcW w:w="3664" w:type="dxa"/>
            <w:tcBorders>
              <w:left w:val="single" w:sz="4" w:space="0" w:color="auto"/>
            </w:tcBorders>
          </w:tcPr>
          <w:p w14:paraId="15CDD5F9" w14:textId="51BFFA55" w:rsidR="00C379BC" w:rsidRPr="00685023" w:rsidRDefault="00C379BC" w:rsidP="00C379BC">
            <w:pPr>
              <w:pStyle w:val="NoSpacing"/>
            </w:pPr>
            <w:r w:rsidRPr="00685023">
              <w:t>Operating expenses</w:t>
            </w:r>
          </w:p>
        </w:tc>
        <w:tc>
          <w:tcPr>
            <w:tcW w:w="1545" w:type="dxa"/>
          </w:tcPr>
          <w:p w14:paraId="14966576" w14:textId="1364B092" w:rsidR="00C379BC" w:rsidRPr="00685023" w:rsidRDefault="009E4180" w:rsidP="009E4180">
            <w:pPr>
              <w:pStyle w:val="NoSpacing"/>
              <w:jc w:val="right"/>
              <w:rPr>
                <w:u w:val="single"/>
              </w:rPr>
            </w:pPr>
            <w:r w:rsidRPr="00685023">
              <w:rPr>
                <w:u w:val="single"/>
              </w:rPr>
              <w:t>32,000</w:t>
            </w:r>
          </w:p>
        </w:tc>
        <w:tc>
          <w:tcPr>
            <w:tcW w:w="1485" w:type="dxa"/>
            <w:tcBorders>
              <w:right w:val="single" w:sz="4" w:space="0" w:color="auto"/>
            </w:tcBorders>
          </w:tcPr>
          <w:p w14:paraId="68BF1597" w14:textId="0888CBF1" w:rsidR="00C379BC" w:rsidRPr="00685023" w:rsidRDefault="009E4180" w:rsidP="00C379BC">
            <w:pPr>
              <w:pStyle w:val="NoSpacing"/>
              <w:jc w:val="right"/>
              <w:rPr>
                <w:u w:val="single"/>
              </w:rPr>
            </w:pPr>
            <w:r w:rsidRPr="00685023">
              <w:rPr>
                <w:u w:val="single"/>
              </w:rPr>
              <w:t>30,000</w:t>
            </w:r>
          </w:p>
        </w:tc>
      </w:tr>
      <w:tr w:rsidR="00C06749" w:rsidRPr="00685023" w14:paraId="18A2D6B9" w14:textId="77777777" w:rsidTr="001E75EE">
        <w:trPr>
          <w:jc w:val="center"/>
        </w:trPr>
        <w:tc>
          <w:tcPr>
            <w:tcW w:w="3664" w:type="dxa"/>
            <w:tcBorders>
              <w:left w:val="single" w:sz="4" w:space="0" w:color="auto"/>
            </w:tcBorders>
          </w:tcPr>
          <w:p w14:paraId="4DF3B20E" w14:textId="1188D628" w:rsidR="00C06749" w:rsidRPr="00685023" w:rsidRDefault="00C06749" w:rsidP="00C379BC">
            <w:pPr>
              <w:pStyle w:val="NoSpacing"/>
            </w:pPr>
            <w:r w:rsidRPr="00685023">
              <w:t>Operating income</w:t>
            </w:r>
          </w:p>
        </w:tc>
        <w:tc>
          <w:tcPr>
            <w:tcW w:w="1545" w:type="dxa"/>
          </w:tcPr>
          <w:p w14:paraId="19029C67" w14:textId="7A8C57C4" w:rsidR="00C06749" w:rsidRPr="00685023" w:rsidRDefault="009E4180" w:rsidP="009E4180">
            <w:pPr>
              <w:pStyle w:val="NoSpacing"/>
              <w:jc w:val="right"/>
            </w:pPr>
            <w:r w:rsidRPr="00685023">
              <w:t>46,000</w:t>
            </w:r>
          </w:p>
        </w:tc>
        <w:tc>
          <w:tcPr>
            <w:tcW w:w="1485" w:type="dxa"/>
            <w:tcBorders>
              <w:right w:val="single" w:sz="4" w:space="0" w:color="auto"/>
            </w:tcBorders>
          </w:tcPr>
          <w:p w14:paraId="1436E2AE" w14:textId="1693FF07" w:rsidR="00C06749" w:rsidRPr="00685023" w:rsidRDefault="009E4180" w:rsidP="00C379BC">
            <w:pPr>
              <w:pStyle w:val="NoSpacing"/>
              <w:jc w:val="right"/>
            </w:pPr>
            <w:r w:rsidRPr="00685023">
              <w:t>43,000</w:t>
            </w:r>
          </w:p>
        </w:tc>
      </w:tr>
      <w:tr w:rsidR="00C379BC" w:rsidRPr="00685023" w14:paraId="471E7F3E" w14:textId="77777777" w:rsidTr="001E75EE">
        <w:trPr>
          <w:jc w:val="center"/>
        </w:trPr>
        <w:tc>
          <w:tcPr>
            <w:tcW w:w="3664" w:type="dxa"/>
            <w:tcBorders>
              <w:left w:val="single" w:sz="4" w:space="0" w:color="auto"/>
            </w:tcBorders>
          </w:tcPr>
          <w:p w14:paraId="53409763" w14:textId="0D1C724C" w:rsidR="00C379BC" w:rsidRPr="00685023" w:rsidRDefault="00C379BC" w:rsidP="00C379BC">
            <w:pPr>
              <w:pStyle w:val="NoSpacing"/>
            </w:pPr>
            <w:r w:rsidRPr="00685023">
              <w:t>Interest expense</w:t>
            </w:r>
          </w:p>
        </w:tc>
        <w:tc>
          <w:tcPr>
            <w:tcW w:w="1545" w:type="dxa"/>
          </w:tcPr>
          <w:p w14:paraId="6FFC9404" w14:textId="0011E49A" w:rsidR="00C379BC" w:rsidRPr="00685023" w:rsidRDefault="009E4180" w:rsidP="00C379BC">
            <w:pPr>
              <w:pStyle w:val="NoSpacing"/>
              <w:jc w:val="right"/>
              <w:rPr>
                <w:u w:val="single"/>
              </w:rPr>
            </w:pPr>
            <w:r w:rsidRPr="00685023">
              <w:rPr>
                <w:u w:val="single"/>
              </w:rPr>
              <w:t>2,000</w:t>
            </w:r>
          </w:p>
        </w:tc>
        <w:tc>
          <w:tcPr>
            <w:tcW w:w="1485" w:type="dxa"/>
            <w:tcBorders>
              <w:right w:val="single" w:sz="4" w:space="0" w:color="auto"/>
            </w:tcBorders>
          </w:tcPr>
          <w:p w14:paraId="47C7629A" w14:textId="497B87A4" w:rsidR="00C379BC" w:rsidRPr="00685023" w:rsidRDefault="009E4180" w:rsidP="00C379BC">
            <w:pPr>
              <w:pStyle w:val="NoSpacing"/>
              <w:jc w:val="right"/>
              <w:rPr>
                <w:u w:val="single"/>
              </w:rPr>
            </w:pPr>
            <w:r w:rsidRPr="00685023">
              <w:rPr>
                <w:u w:val="single"/>
              </w:rPr>
              <w:t>3,000</w:t>
            </w:r>
          </w:p>
        </w:tc>
      </w:tr>
      <w:tr w:rsidR="00C379BC" w:rsidRPr="00685023" w14:paraId="3AE6009A" w14:textId="77777777" w:rsidTr="001E75EE">
        <w:trPr>
          <w:jc w:val="center"/>
        </w:trPr>
        <w:tc>
          <w:tcPr>
            <w:tcW w:w="3664" w:type="dxa"/>
            <w:tcBorders>
              <w:left w:val="single" w:sz="4" w:space="0" w:color="auto"/>
            </w:tcBorders>
          </w:tcPr>
          <w:p w14:paraId="78044A6E" w14:textId="62381DF4" w:rsidR="00C379BC" w:rsidRPr="00685023" w:rsidRDefault="00C379BC" w:rsidP="00C379BC">
            <w:pPr>
              <w:pStyle w:val="NoSpacing"/>
            </w:pPr>
            <w:r w:rsidRPr="00685023">
              <w:t>Income before taxes</w:t>
            </w:r>
          </w:p>
        </w:tc>
        <w:tc>
          <w:tcPr>
            <w:tcW w:w="1545" w:type="dxa"/>
          </w:tcPr>
          <w:p w14:paraId="57A86727" w14:textId="230F720D" w:rsidR="00C379BC" w:rsidRPr="00685023" w:rsidRDefault="009E4180" w:rsidP="00C379BC">
            <w:pPr>
              <w:pStyle w:val="NoSpacing"/>
              <w:jc w:val="right"/>
            </w:pPr>
            <w:r w:rsidRPr="00685023">
              <w:t>44,000</w:t>
            </w:r>
          </w:p>
        </w:tc>
        <w:tc>
          <w:tcPr>
            <w:tcW w:w="1485" w:type="dxa"/>
            <w:tcBorders>
              <w:right w:val="single" w:sz="4" w:space="0" w:color="auto"/>
            </w:tcBorders>
          </w:tcPr>
          <w:p w14:paraId="728A337C" w14:textId="22972B2D" w:rsidR="00C379BC" w:rsidRPr="00685023" w:rsidRDefault="009E4180" w:rsidP="00C379BC">
            <w:pPr>
              <w:pStyle w:val="NoSpacing"/>
              <w:jc w:val="right"/>
            </w:pPr>
            <w:r w:rsidRPr="00685023">
              <w:t>40,000</w:t>
            </w:r>
          </w:p>
        </w:tc>
      </w:tr>
      <w:tr w:rsidR="00C379BC" w:rsidRPr="00685023" w14:paraId="6C515031" w14:textId="77777777" w:rsidTr="001E75EE">
        <w:trPr>
          <w:jc w:val="center"/>
        </w:trPr>
        <w:tc>
          <w:tcPr>
            <w:tcW w:w="3664" w:type="dxa"/>
            <w:tcBorders>
              <w:left w:val="single" w:sz="4" w:space="0" w:color="auto"/>
            </w:tcBorders>
          </w:tcPr>
          <w:p w14:paraId="24B1E4CC" w14:textId="01157E0C" w:rsidR="00C379BC" w:rsidRPr="00685023" w:rsidRDefault="00C379BC" w:rsidP="00C379BC">
            <w:pPr>
              <w:pStyle w:val="NoSpacing"/>
            </w:pPr>
            <w:r w:rsidRPr="00685023">
              <w:t>Income taxes</w:t>
            </w:r>
          </w:p>
        </w:tc>
        <w:tc>
          <w:tcPr>
            <w:tcW w:w="1545" w:type="dxa"/>
          </w:tcPr>
          <w:p w14:paraId="57A31936" w14:textId="1C6017A5" w:rsidR="00C379BC" w:rsidRPr="00685023" w:rsidRDefault="009E4180" w:rsidP="00C379BC">
            <w:pPr>
              <w:pStyle w:val="NoSpacing"/>
              <w:jc w:val="right"/>
              <w:rPr>
                <w:u w:val="single"/>
              </w:rPr>
            </w:pPr>
            <w:r w:rsidRPr="00685023">
              <w:rPr>
                <w:u w:val="single"/>
              </w:rPr>
              <w:t>11,000</w:t>
            </w:r>
          </w:p>
        </w:tc>
        <w:tc>
          <w:tcPr>
            <w:tcW w:w="1485" w:type="dxa"/>
            <w:tcBorders>
              <w:right w:val="single" w:sz="4" w:space="0" w:color="auto"/>
            </w:tcBorders>
          </w:tcPr>
          <w:p w14:paraId="270B01D0" w14:textId="2D77D48F" w:rsidR="00C379BC" w:rsidRPr="00685023" w:rsidRDefault="009E4180" w:rsidP="00C379BC">
            <w:pPr>
              <w:pStyle w:val="NoSpacing"/>
              <w:jc w:val="right"/>
              <w:rPr>
                <w:u w:val="single"/>
              </w:rPr>
            </w:pPr>
            <w:r w:rsidRPr="00685023">
              <w:rPr>
                <w:u w:val="single"/>
              </w:rPr>
              <w:t>10,000</w:t>
            </w:r>
          </w:p>
        </w:tc>
      </w:tr>
      <w:tr w:rsidR="00C379BC" w:rsidRPr="00685023" w14:paraId="41F62E7C" w14:textId="77777777" w:rsidTr="00C06749">
        <w:trPr>
          <w:jc w:val="center"/>
        </w:trPr>
        <w:tc>
          <w:tcPr>
            <w:tcW w:w="3664" w:type="dxa"/>
            <w:tcBorders>
              <w:left w:val="single" w:sz="4" w:space="0" w:color="auto"/>
              <w:bottom w:val="single" w:sz="4" w:space="0" w:color="auto"/>
            </w:tcBorders>
          </w:tcPr>
          <w:p w14:paraId="3C34804C" w14:textId="7D3305B5" w:rsidR="00C379BC" w:rsidRPr="00685023" w:rsidRDefault="00C06749" w:rsidP="00C379BC">
            <w:pPr>
              <w:pStyle w:val="NoSpacing"/>
            </w:pPr>
            <w:r w:rsidRPr="00685023">
              <w:t>Net income</w:t>
            </w:r>
          </w:p>
        </w:tc>
        <w:tc>
          <w:tcPr>
            <w:tcW w:w="1545" w:type="dxa"/>
            <w:tcBorders>
              <w:bottom w:val="single" w:sz="4" w:space="0" w:color="auto"/>
            </w:tcBorders>
          </w:tcPr>
          <w:p w14:paraId="452AC624" w14:textId="20DF6AE9" w:rsidR="00C379BC" w:rsidRPr="00685023" w:rsidRDefault="009E4180" w:rsidP="00C379BC">
            <w:pPr>
              <w:pStyle w:val="NoSpacing"/>
              <w:jc w:val="right"/>
              <w:rPr>
                <w:u w:val="double"/>
              </w:rPr>
            </w:pPr>
            <w:r w:rsidRPr="00685023">
              <w:rPr>
                <w:u w:val="double"/>
              </w:rPr>
              <w:t>$33,000</w:t>
            </w:r>
          </w:p>
        </w:tc>
        <w:tc>
          <w:tcPr>
            <w:tcW w:w="1485" w:type="dxa"/>
            <w:tcBorders>
              <w:bottom w:val="single" w:sz="4" w:space="0" w:color="auto"/>
              <w:right w:val="single" w:sz="4" w:space="0" w:color="auto"/>
            </w:tcBorders>
          </w:tcPr>
          <w:p w14:paraId="15002773" w14:textId="361523B8" w:rsidR="00C379BC" w:rsidRPr="00685023" w:rsidRDefault="009E4180" w:rsidP="00C379BC">
            <w:pPr>
              <w:pStyle w:val="NoSpacing"/>
              <w:jc w:val="right"/>
              <w:rPr>
                <w:u w:val="double"/>
              </w:rPr>
            </w:pPr>
            <w:r w:rsidRPr="00685023">
              <w:rPr>
                <w:u w:val="double"/>
              </w:rPr>
              <w:t>$30,000</w:t>
            </w:r>
          </w:p>
        </w:tc>
      </w:tr>
    </w:tbl>
    <w:p w14:paraId="640810B9" w14:textId="77777777" w:rsidR="009E4180" w:rsidRDefault="009E4180">
      <w:pPr>
        <w:spacing w:after="200" w:line="276" w:lineRule="auto"/>
        <w:rPr>
          <w:b/>
        </w:rPr>
      </w:pPr>
    </w:p>
    <w:p w14:paraId="2902E346" w14:textId="77777777" w:rsidR="009E4180" w:rsidRDefault="009E4180">
      <w:pPr>
        <w:spacing w:after="200" w:line="276" w:lineRule="auto"/>
        <w:rPr>
          <w:b/>
          <w:i/>
        </w:rPr>
      </w:pPr>
      <w:r w:rsidRPr="009E4180">
        <w:rPr>
          <w:b/>
          <w:i/>
        </w:rPr>
        <w:t>Required:</w:t>
      </w:r>
    </w:p>
    <w:p w14:paraId="2F6F7D15" w14:textId="3D1C34C2" w:rsidR="009E4180" w:rsidRDefault="009E4180" w:rsidP="00230CDC">
      <w:pPr>
        <w:pStyle w:val="ListParagraph"/>
        <w:numPr>
          <w:ilvl w:val="0"/>
          <w:numId w:val="65"/>
        </w:numPr>
        <w:spacing w:after="200" w:line="276" w:lineRule="auto"/>
      </w:pPr>
      <w:r>
        <w:t>Prepare a horizontal analysis for the company calculating the change and percentage change of each line item from one year to the next.</w:t>
      </w:r>
      <w:r w:rsidR="005D1A0A">
        <w:t xml:space="preserve">  (Round your answers to the nearest tenth of a percent, ie 0.13578 </w:t>
      </w:r>
      <w:r w:rsidR="005D1A0A">
        <w:sym w:font="Wingdings" w:char="F0E0"/>
      </w:r>
      <w:r w:rsidR="005D1A0A">
        <w:t xml:space="preserve"> 13.6%)</w:t>
      </w:r>
    </w:p>
    <w:p w14:paraId="699621FC" w14:textId="77777777" w:rsidR="00F201D7" w:rsidRPr="00F201D7" w:rsidRDefault="009E4180" w:rsidP="00230CDC">
      <w:pPr>
        <w:pStyle w:val="ListParagraph"/>
        <w:numPr>
          <w:ilvl w:val="0"/>
          <w:numId w:val="65"/>
        </w:numPr>
        <w:spacing w:after="200" w:line="276" w:lineRule="auto"/>
        <w:rPr>
          <w:i/>
        </w:rPr>
      </w:pPr>
      <w:r w:rsidRPr="00F201D7">
        <w:t>Which item/items in your analysis would you wish to investigate? Why?</w:t>
      </w:r>
    </w:p>
    <w:p w14:paraId="12B9C7BF" w14:textId="3FA2B403" w:rsidR="00F427F6" w:rsidRPr="00F201D7" w:rsidRDefault="00F427F6" w:rsidP="00F201D7">
      <w:pPr>
        <w:spacing w:after="200" w:line="276" w:lineRule="auto"/>
        <w:rPr>
          <w:b/>
          <w:i/>
        </w:rPr>
      </w:pPr>
      <w:r w:rsidRPr="00F201D7">
        <w:rPr>
          <w:b/>
          <w:i/>
        </w:rPr>
        <w:br w:type="page"/>
      </w:r>
    </w:p>
    <w:p w14:paraId="074C40BE" w14:textId="77777777" w:rsidR="00F201D7" w:rsidRDefault="00F201D7" w:rsidP="00F427F6">
      <w:pPr>
        <w:spacing w:after="200" w:line="276" w:lineRule="auto"/>
        <w:rPr>
          <w:b/>
        </w:rPr>
      </w:pPr>
    </w:p>
    <w:p w14:paraId="6E67776F" w14:textId="02C3CB32" w:rsidR="00F427F6" w:rsidRDefault="00F427F6" w:rsidP="00F427F6">
      <w:pPr>
        <w:spacing w:after="200" w:line="276" w:lineRule="auto"/>
        <w:rPr>
          <w:b/>
        </w:rPr>
      </w:pPr>
      <w:r>
        <w:rPr>
          <w:b/>
        </w:rPr>
        <w:t>12-1B – Horizontal Analysis</w:t>
      </w:r>
    </w:p>
    <w:p w14:paraId="7BEE24F9" w14:textId="533E5D4F" w:rsidR="009E4180" w:rsidRPr="009E4180" w:rsidRDefault="009E4180" w:rsidP="009E4180">
      <w:pPr>
        <w:spacing w:after="200" w:line="276" w:lineRule="auto"/>
      </w:pPr>
      <w:r w:rsidRPr="009E4180">
        <w:t xml:space="preserve">Below is a comparative income statement for </w:t>
      </w:r>
      <w:r w:rsidR="005D1A0A">
        <w:t>Dwan Inc.</w:t>
      </w:r>
      <w:r w:rsidRPr="009E4180">
        <w:t>:</w:t>
      </w:r>
    </w:p>
    <w:tbl>
      <w:tblPr>
        <w:tblStyle w:val="TableGrid"/>
        <w:tblW w:w="6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4"/>
        <w:gridCol w:w="1545"/>
        <w:gridCol w:w="1485"/>
      </w:tblGrid>
      <w:tr w:rsidR="009E4180" w:rsidRPr="00857412" w14:paraId="21740362" w14:textId="77777777" w:rsidTr="00A23260">
        <w:trPr>
          <w:jc w:val="center"/>
        </w:trPr>
        <w:tc>
          <w:tcPr>
            <w:tcW w:w="6694"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7A0D6DB9" w14:textId="282AEA02" w:rsidR="009E4180" w:rsidRPr="00685023" w:rsidRDefault="005D1A0A" w:rsidP="00A23260">
            <w:pPr>
              <w:pStyle w:val="NoSpacing"/>
              <w:jc w:val="center"/>
              <w:rPr>
                <w:b/>
              </w:rPr>
            </w:pPr>
            <w:r w:rsidRPr="00685023">
              <w:rPr>
                <w:b/>
              </w:rPr>
              <w:t>Dwan Inc.</w:t>
            </w:r>
          </w:p>
          <w:p w14:paraId="7037496A" w14:textId="77777777" w:rsidR="009E4180" w:rsidRPr="00685023" w:rsidRDefault="009E4180" w:rsidP="00A23260">
            <w:pPr>
              <w:pStyle w:val="NoSpacing"/>
              <w:jc w:val="center"/>
              <w:rPr>
                <w:b/>
              </w:rPr>
            </w:pPr>
            <w:r w:rsidRPr="00685023">
              <w:rPr>
                <w:b/>
              </w:rPr>
              <w:t>Income Statement</w:t>
            </w:r>
          </w:p>
          <w:p w14:paraId="1408676A" w14:textId="4A891D5B" w:rsidR="009E4180" w:rsidRPr="00685023" w:rsidRDefault="009E4180" w:rsidP="005D1A0A">
            <w:pPr>
              <w:pStyle w:val="NoSpacing"/>
              <w:jc w:val="center"/>
            </w:pPr>
            <w:r w:rsidRPr="00685023">
              <w:rPr>
                <w:b/>
              </w:rPr>
              <w:t xml:space="preserve">For the years ended </w:t>
            </w:r>
            <w:r w:rsidR="005D1A0A" w:rsidRPr="00685023">
              <w:rPr>
                <w:b/>
              </w:rPr>
              <w:t>July</w:t>
            </w:r>
            <w:r w:rsidRPr="00685023">
              <w:rPr>
                <w:b/>
              </w:rPr>
              <w:t xml:space="preserve"> 31</w:t>
            </w:r>
          </w:p>
        </w:tc>
      </w:tr>
      <w:tr w:rsidR="009E4180" w:rsidRPr="00857412" w14:paraId="2E0C4C1D" w14:textId="77777777" w:rsidTr="00A23260">
        <w:trPr>
          <w:jc w:val="center"/>
        </w:trPr>
        <w:tc>
          <w:tcPr>
            <w:tcW w:w="3664" w:type="dxa"/>
            <w:tcBorders>
              <w:top w:val="single" w:sz="4" w:space="0" w:color="auto"/>
              <w:left w:val="single" w:sz="4" w:space="0" w:color="auto"/>
            </w:tcBorders>
          </w:tcPr>
          <w:p w14:paraId="7AB29114" w14:textId="77777777" w:rsidR="009E4180" w:rsidRPr="00685023" w:rsidRDefault="009E4180" w:rsidP="00A23260">
            <w:pPr>
              <w:pStyle w:val="NoSpacing"/>
            </w:pPr>
          </w:p>
        </w:tc>
        <w:tc>
          <w:tcPr>
            <w:tcW w:w="1545" w:type="dxa"/>
            <w:tcBorders>
              <w:top w:val="single" w:sz="4" w:space="0" w:color="auto"/>
            </w:tcBorders>
          </w:tcPr>
          <w:p w14:paraId="2F749B3C" w14:textId="45AF43A4" w:rsidR="009E4180" w:rsidRPr="00685023" w:rsidRDefault="002463D9" w:rsidP="00A23260">
            <w:pPr>
              <w:pStyle w:val="NoSpacing"/>
              <w:jc w:val="center"/>
            </w:pPr>
            <w:r>
              <w:t>2024</w:t>
            </w:r>
          </w:p>
        </w:tc>
        <w:tc>
          <w:tcPr>
            <w:tcW w:w="1485" w:type="dxa"/>
            <w:tcBorders>
              <w:top w:val="single" w:sz="4" w:space="0" w:color="auto"/>
              <w:right w:val="single" w:sz="4" w:space="0" w:color="auto"/>
            </w:tcBorders>
          </w:tcPr>
          <w:p w14:paraId="27742716" w14:textId="5A2EF8D1" w:rsidR="009E4180" w:rsidRPr="00685023" w:rsidRDefault="002463D9" w:rsidP="00A23260">
            <w:pPr>
              <w:pStyle w:val="NoSpacing"/>
              <w:jc w:val="center"/>
            </w:pPr>
            <w:r>
              <w:t>2023</w:t>
            </w:r>
          </w:p>
        </w:tc>
      </w:tr>
      <w:tr w:rsidR="009E4180" w:rsidRPr="00857412" w14:paraId="0872FF59" w14:textId="77777777" w:rsidTr="00A23260">
        <w:trPr>
          <w:jc w:val="center"/>
        </w:trPr>
        <w:tc>
          <w:tcPr>
            <w:tcW w:w="3664" w:type="dxa"/>
            <w:tcBorders>
              <w:left w:val="single" w:sz="4" w:space="0" w:color="auto"/>
            </w:tcBorders>
          </w:tcPr>
          <w:p w14:paraId="28D0B533" w14:textId="77777777" w:rsidR="009E4180" w:rsidRPr="00685023" w:rsidRDefault="009E4180" w:rsidP="00A23260">
            <w:pPr>
              <w:pStyle w:val="NoSpacing"/>
            </w:pPr>
            <w:r w:rsidRPr="00685023">
              <w:t>Sales</w:t>
            </w:r>
          </w:p>
        </w:tc>
        <w:tc>
          <w:tcPr>
            <w:tcW w:w="1545" w:type="dxa"/>
          </w:tcPr>
          <w:p w14:paraId="69C43600" w14:textId="0BBB61AE" w:rsidR="009E4180" w:rsidRPr="00685023" w:rsidRDefault="000C5A1E" w:rsidP="00A23260">
            <w:pPr>
              <w:pStyle w:val="NoSpacing"/>
              <w:jc w:val="right"/>
            </w:pPr>
            <w:r w:rsidRPr="00685023">
              <w:t>$</w:t>
            </w:r>
            <w:r w:rsidR="0049063A" w:rsidRPr="00685023">
              <w:t>580,000</w:t>
            </w:r>
          </w:p>
        </w:tc>
        <w:tc>
          <w:tcPr>
            <w:tcW w:w="1485" w:type="dxa"/>
            <w:tcBorders>
              <w:right w:val="single" w:sz="4" w:space="0" w:color="auto"/>
            </w:tcBorders>
          </w:tcPr>
          <w:p w14:paraId="27587AFD" w14:textId="2E9F039D" w:rsidR="009E4180" w:rsidRPr="00685023" w:rsidRDefault="000C5A1E" w:rsidP="00A23260">
            <w:pPr>
              <w:pStyle w:val="NoSpacing"/>
              <w:jc w:val="right"/>
            </w:pPr>
            <w:r w:rsidRPr="00685023">
              <w:t>$</w:t>
            </w:r>
            <w:r w:rsidR="0049063A" w:rsidRPr="00685023">
              <w:t>415,000</w:t>
            </w:r>
          </w:p>
        </w:tc>
      </w:tr>
      <w:tr w:rsidR="009E4180" w:rsidRPr="00857412" w14:paraId="2E2DC51F" w14:textId="77777777" w:rsidTr="00A23260">
        <w:trPr>
          <w:jc w:val="center"/>
        </w:trPr>
        <w:tc>
          <w:tcPr>
            <w:tcW w:w="3664" w:type="dxa"/>
            <w:tcBorders>
              <w:left w:val="single" w:sz="4" w:space="0" w:color="auto"/>
            </w:tcBorders>
          </w:tcPr>
          <w:p w14:paraId="3EBABF17" w14:textId="77777777" w:rsidR="009E4180" w:rsidRPr="00685023" w:rsidRDefault="009E4180" w:rsidP="00A23260">
            <w:pPr>
              <w:pStyle w:val="NoSpacing"/>
            </w:pPr>
            <w:r w:rsidRPr="00685023">
              <w:t>Cost of goods sold</w:t>
            </w:r>
          </w:p>
        </w:tc>
        <w:tc>
          <w:tcPr>
            <w:tcW w:w="1545" w:type="dxa"/>
          </w:tcPr>
          <w:p w14:paraId="1D41B351" w14:textId="379ECF05" w:rsidR="009E4180" w:rsidRPr="00685023" w:rsidRDefault="009E50EC" w:rsidP="00A23260">
            <w:pPr>
              <w:pStyle w:val="NoSpacing"/>
              <w:jc w:val="right"/>
              <w:rPr>
                <w:u w:val="single"/>
              </w:rPr>
            </w:pPr>
            <w:r>
              <w:rPr>
                <w:u w:val="single"/>
              </w:rPr>
              <w:t>2</w:t>
            </w:r>
            <w:r w:rsidR="000C5A1E" w:rsidRPr="00685023">
              <w:rPr>
                <w:u w:val="single"/>
              </w:rPr>
              <w:t>8</w:t>
            </w:r>
            <w:r>
              <w:rPr>
                <w:u w:val="single"/>
              </w:rPr>
              <w:t>5</w:t>
            </w:r>
            <w:r w:rsidR="000C5A1E" w:rsidRPr="00685023">
              <w:rPr>
                <w:u w:val="single"/>
              </w:rPr>
              <w:t>,000</w:t>
            </w:r>
          </w:p>
        </w:tc>
        <w:tc>
          <w:tcPr>
            <w:tcW w:w="1485" w:type="dxa"/>
            <w:tcBorders>
              <w:right w:val="single" w:sz="4" w:space="0" w:color="auto"/>
            </w:tcBorders>
          </w:tcPr>
          <w:p w14:paraId="7C88FBB8" w14:textId="2D982AAE" w:rsidR="009E4180" w:rsidRPr="00685023" w:rsidRDefault="0049063A" w:rsidP="009E50EC">
            <w:pPr>
              <w:pStyle w:val="NoSpacing"/>
              <w:jc w:val="right"/>
              <w:rPr>
                <w:u w:val="single"/>
              </w:rPr>
            </w:pPr>
            <w:r w:rsidRPr="00685023">
              <w:rPr>
                <w:u w:val="single"/>
              </w:rPr>
              <w:t>2</w:t>
            </w:r>
            <w:r w:rsidR="009E50EC">
              <w:rPr>
                <w:u w:val="single"/>
              </w:rPr>
              <w:t>05</w:t>
            </w:r>
            <w:r w:rsidRPr="00685023">
              <w:rPr>
                <w:u w:val="single"/>
              </w:rPr>
              <w:t>,000</w:t>
            </w:r>
          </w:p>
        </w:tc>
      </w:tr>
      <w:tr w:rsidR="009E4180" w:rsidRPr="00857412" w14:paraId="34050CA0" w14:textId="77777777" w:rsidTr="00A23260">
        <w:trPr>
          <w:jc w:val="center"/>
        </w:trPr>
        <w:tc>
          <w:tcPr>
            <w:tcW w:w="3664" w:type="dxa"/>
            <w:tcBorders>
              <w:left w:val="single" w:sz="4" w:space="0" w:color="auto"/>
            </w:tcBorders>
          </w:tcPr>
          <w:p w14:paraId="2CEFF2BB" w14:textId="77777777" w:rsidR="009E4180" w:rsidRPr="00685023" w:rsidRDefault="009E4180" w:rsidP="00A23260">
            <w:pPr>
              <w:pStyle w:val="NoSpacing"/>
            </w:pPr>
            <w:r w:rsidRPr="00685023">
              <w:t>Gross profit</w:t>
            </w:r>
          </w:p>
        </w:tc>
        <w:tc>
          <w:tcPr>
            <w:tcW w:w="1545" w:type="dxa"/>
          </w:tcPr>
          <w:p w14:paraId="0C3FB9D1" w14:textId="4F4D3AD5" w:rsidR="009E4180" w:rsidRPr="00685023" w:rsidRDefault="009E50EC" w:rsidP="00A23260">
            <w:pPr>
              <w:pStyle w:val="NoSpacing"/>
              <w:jc w:val="right"/>
            </w:pPr>
            <w:r>
              <w:t>295</w:t>
            </w:r>
            <w:r w:rsidR="000C5A1E" w:rsidRPr="00685023">
              <w:t>,000</w:t>
            </w:r>
          </w:p>
        </w:tc>
        <w:tc>
          <w:tcPr>
            <w:tcW w:w="1485" w:type="dxa"/>
            <w:tcBorders>
              <w:right w:val="single" w:sz="4" w:space="0" w:color="auto"/>
            </w:tcBorders>
          </w:tcPr>
          <w:p w14:paraId="03C83E27" w14:textId="374689A1" w:rsidR="009E4180" w:rsidRPr="00685023" w:rsidRDefault="009E50EC" w:rsidP="00A23260">
            <w:pPr>
              <w:pStyle w:val="NoSpacing"/>
              <w:jc w:val="right"/>
            </w:pPr>
            <w:r>
              <w:t>210</w:t>
            </w:r>
            <w:r w:rsidR="000C5A1E" w:rsidRPr="00685023">
              <w:t>,000</w:t>
            </w:r>
          </w:p>
        </w:tc>
      </w:tr>
      <w:tr w:rsidR="009E4180" w:rsidRPr="00857412" w14:paraId="6598BBC1" w14:textId="77777777" w:rsidTr="00A23260">
        <w:trPr>
          <w:jc w:val="center"/>
        </w:trPr>
        <w:tc>
          <w:tcPr>
            <w:tcW w:w="3664" w:type="dxa"/>
            <w:tcBorders>
              <w:left w:val="single" w:sz="4" w:space="0" w:color="auto"/>
            </w:tcBorders>
          </w:tcPr>
          <w:p w14:paraId="40C22147" w14:textId="77777777" w:rsidR="009E4180" w:rsidRPr="00685023" w:rsidRDefault="009E4180" w:rsidP="00A23260">
            <w:pPr>
              <w:pStyle w:val="NoSpacing"/>
            </w:pPr>
            <w:r w:rsidRPr="00685023">
              <w:t>Operating expenses</w:t>
            </w:r>
          </w:p>
        </w:tc>
        <w:tc>
          <w:tcPr>
            <w:tcW w:w="1545" w:type="dxa"/>
          </w:tcPr>
          <w:p w14:paraId="728381BF" w14:textId="25F12244" w:rsidR="009E4180" w:rsidRPr="00685023" w:rsidRDefault="009E50EC" w:rsidP="00A23260">
            <w:pPr>
              <w:pStyle w:val="NoSpacing"/>
              <w:jc w:val="right"/>
              <w:rPr>
                <w:u w:val="single"/>
              </w:rPr>
            </w:pPr>
            <w:r>
              <w:rPr>
                <w:u w:val="single"/>
              </w:rPr>
              <w:t>140</w:t>
            </w:r>
            <w:r w:rsidR="000C5A1E" w:rsidRPr="00685023">
              <w:rPr>
                <w:u w:val="single"/>
              </w:rPr>
              <w:t>,000</w:t>
            </w:r>
          </w:p>
        </w:tc>
        <w:tc>
          <w:tcPr>
            <w:tcW w:w="1485" w:type="dxa"/>
            <w:tcBorders>
              <w:right w:val="single" w:sz="4" w:space="0" w:color="auto"/>
            </w:tcBorders>
          </w:tcPr>
          <w:p w14:paraId="3A157E3D" w14:textId="5BEDFE0F" w:rsidR="009E4180" w:rsidRPr="00685023" w:rsidRDefault="009E50EC" w:rsidP="00A23260">
            <w:pPr>
              <w:pStyle w:val="NoSpacing"/>
              <w:jc w:val="right"/>
              <w:rPr>
                <w:u w:val="single"/>
              </w:rPr>
            </w:pPr>
            <w:r>
              <w:rPr>
                <w:u w:val="single"/>
              </w:rPr>
              <w:t>8</w:t>
            </w:r>
            <w:r w:rsidR="000C5A1E" w:rsidRPr="00685023">
              <w:rPr>
                <w:u w:val="single"/>
              </w:rPr>
              <w:t>0,000</w:t>
            </w:r>
          </w:p>
        </w:tc>
      </w:tr>
      <w:tr w:rsidR="009E4180" w:rsidRPr="00857412" w14:paraId="2FCBC81C" w14:textId="77777777" w:rsidTr="00A23260">
        <w:trPr>
          <w:jc w:val="center"/>
        </w:trPr>
        <w:tc>
          <w:tcPr>
            <w:tcW w:w="3664" w:type="dxa"/>
            <w:tcBorders>
              <w:left w:val="single" w:sz="4" w:space="0" w:color="auto"/>
            </w:tcBorders>
          </w:tcPr>
          <w:p w14:paraId="2F67D3E6" w14:textId="77777777" w:rsidR="009E4180" w:rsidRPr="00685023" w:rsidRDefault="009E4180" w:rsidP="00A23260">
            <w:pPr>
              <w:pStyle w:val="NoSpacing"/>
            </w:pPr>
            <w:r w:rsidRPr="00685023">
              <w:t>Operating income</w:t>
            </w:r>
          </w:p>
        </w:tc>
        <w:tc>
          <w:tcPr>
            <w:tcW w:w="1545" w:type="dxa"/>
          </w:tcPr>
          <w:p w14:paraId="3D38F0E7" w14:textId="09FA363C" w:rsidR="009E4180" w:rsidRPr="00685023" w:rsidRDefault="009E50EC" w:rsidP="00A23260">
            <w:pPr>
              <w:pStyle w:val="NoSpacing"/>
              <w:jc w:val="right"/>
            </w:pPr>
            <w:r>
              <w:t>155</w:t>
            </w:r>
            <w:r w:rsidR="000C5A1E" w:rsidRPr="00685023">
              <w:t>,000</w:t>
            </w:r>
          </w:p>
        </w:tc>
        <w:tc>
          <w:tcPr>
            <w:tcW w:w="1485" w:type="dxa"/>
            <w:tcBorders>
              <w:right w:val="single" w:sz="4" w:space="0" w:color="auto"/>
            </w:tcBorders>
          </w:tcPr>
          <w:p w14:paraId="4C7E994C" w14:textId="0548CE52" w:rsidR="009E4180" w:rsidRPr="00685023" w:rsidRDefault="009E50EC" w:rsidP="00A23260">
            <w:pPr>
              <w:pStyle w:val="NoSpacing"/>
              <w:jc w:val="right"/>
            </w:pPr>
            <w:r>
              <w:t>130</w:t>
            </w:r>
            <w:r w:rsidR="000C5A1E" w:rsidRPr="00685023">
              <w:t>,000</w:t>
            </w:r>
          </w:p>
        </w:tc>
      </w:tr>
      <w:tr w:rsidR="009E4180" w:rsidRPr="00857412" w14:paraId="64934AA9" w14:textId="77777777" w:rsidTr="00A23260">
        <w:trPr>
          <w:jc w:val="center"/>
        </w:trPr>
        <w:tc>
          <w:tcPr>
            <w:tcW w:w="3664" w:type="dxa"/>
            <w:tcBorders>
              <w:left w:val="single" w:sz="4" w:space="0" w:color="auto"/>
            </w:tcBorders>
          </w:tcPr>
          <w:p w14:paraId="37C8A94C" w14:textId="77777777" w:rsidR="009E4180" w:rsidRPr="00685023" w:rsidRDefault="009E4180" w:rsidP="00A23260">
            <w:pPr>
              <w:pStyle w:val="NoSpacing"/>
            </w:pPr>
            <w:r w:rsidRPr="00685023">
              <w:t>Interest expense</w:t>
            </w:r>
          </w:p>
        </w:tc>
        <w:tc>
          <w:tcPr>
            <w:tcW w:w="1545" w:type="dxa"/>
          </w:tcPr>
          <w:p w14:paraId="28139B42" w14:textId="3E6666FE" w:rsidR="009E4180" w:rsidRPr="00685023" w:rsidRDefault="009E50EC" w:rsidP="00A23260">
            <w:pPr>
              <w:pStyle w:val="NoSpacing"/>
              <w:jc w:val="right"/>
              <w:rPr>
                <w:u w:val="single"/>
              </w:rPr>
            </w:pPr>
            <w:r>
              <w:rPr>
                <w:u w:val="single"/>
              </w:rPr>
              <w:t>6</w:t>
            </w:r>
            <w:r w:rsidR="000C5A1E" w:rsidRPr="00685023">
              <w:rPr>
                <w:u w:val="single"/>
              </w:rPr>
              <w:t>,000</w:t>
            </w:r>
          </w:p>
        </w:tc>
        <w:tc>
          <w:tcPr>
            <w:tcW w:w="1485" w:type="dxa"/>
            <w:tcBorders>
              <w:right w:val="single" w:sz="4" w:space="0" w:color="auto"/>
            </w:tcBorders>
          </w:tcPr>
          <w:p w14:paraId="1337F3DE" w14:textId="5B06ED07" w:rsidR="009E4180" w:rsidRPr="00685023" w:rsidRDefault="000C5A1E" w:rsidP="00A23260">
            <w:pPr>
              <w:pStyle w:val="NoSpacing"/>
              <w:jc w:val="right"/>
              <w:rPr>
                <w:u w:val="single"/>
              </w:rPr>
            </w:pPr>
            <w:r w:rsidRPr="00685023">
              <w:rPr>
                <w:u w:val="single"/>
              </w:rPr>
              <w:t>5,000</w:t>
            </w:r>
          </w:p>
        </w:tc>
      </w:tr>
      <w:tr w:rsidR="009E4180" w:rsidRPr="00857412" w14:paraId="6BB25226" w14:textId="77777777" w:rsidTr="00A23260">
        <w:trPr>
          <w:jc w:val="center"/>
        </w:trPr>
        <w:tc>
          <w:tcPr>
            <w:tcW w:w="3664" w:type="dxa"/>
            <w:tcBorders>
              <w:left w:val="single" w:sz="4" w:space="0" w:color="auto"/>
            </w:tcBorders>
          </w:tcPr>
          <w:p w14:paraId="01A42C63" w14:textId="77777777" w:rsidR="009E4180" w:rsidRPr="00685023" w:rsidRDefault="009E4180" w:rsidP="00A23260">
            <w:pPr>
              <w:pStyle w:val="NoSpacing"/>
            </w:pPr>
            <w:r w:rsidRPr="00685023">
              <w:t>Income before taxes</w:t>
            </w:r>
          </w:p>
        </w:tc>
        <w:tc>
          <w:tcPr>
            <w:tcW w:w="1545" w:type="dxa"/>
          </w:tcPr>
          <w:p w14:paraId="1247702A" w14:textId="3AA1BD7F" w:rsidR="009E4180" w:rsidRPr="00685023" w:rsidRDefault="009E50EC" w:rsidP="00A23260">
            <w:pPr>
              <w:pStyle w:val="NoSpacing"/>
              <w:jc w:val="right"/>
            </w:pPr>
            <w:r>
              <w:t>149</w:t>
            </w:r>
            <w:r w:rsidR="000C5A1E" w:rsidRPr="00685023">
              <w:t>,000</w:t>
            </w:r>
          </w:p>
        </w:tc>
        <w:tc>
          <w:tcPr>
            <w:tcW w:w="1485" w:type="dxa"/>
            <w:tcBorders>
              <w:right w:val="single" w:sz="4" w:space="0" w:color="auto"/>
            </w:tcBorders>
          </w:tcPr>
          <w:p w14:paraId="59A6B673" w14:textId="23B98141" w:rsidR="009E4180" w:rsidRPr="00685023" w:rsidRDefault="009E50EC" w:rsidP="00A23260">
            <w:pPr>
              <w:pStyle w:val="NoSpacing"/>
              <w:jc w:val="right"/>
            </w:pPr>
            <w:r>
              <w:t>125</w:t>
            </w:r>
            <w:r w:rsidR="000C5A1E" w:rsidRPr="00685023">
              <w:t>,000</w:t>
            </w:r>
          </w:p>
        </w:tc>
      </w:tr>
      <w:tr w:rsidR="009E4180" w:rsidRPr="00857412" w14:paraId="2101FFA9" w14:textId="77777777" w:rsidTr="00A23260">
        <w:trPr>
          <w:jc w:val="center"/>
        </w:trPr>
        <w:tc>
          <w:tcPr>
            <w:tcW w:w="3664" w:type="dxa"/>
            <w:tcBorders>
              <w:left w:val="single" w:sz="4" w:space="0" w:color="auto"/>
            </w:tcBorders>
          </w:tcPr>
          <w:p w14:paraId="33066169" w14:textId="77777777" w:rsidR="009E4180" w:rsidRPr="00685023" w:rsidRDefault="009E4180" w:rsidP="00A23260">
            <w:pPr>
              <w:pStyle w:val="NoSpacing"/>
            </w:pPr>
            <w:r w:rsidRPr="00685023">
              <w:t>Income taxes</w:t>
            </w:r>
          </w:p>
        </w:tc>
        <w:tc>
          <w:tcPr>
            <w:tcW w:w="1545" w:type="dxa"/>
          </w:tcPr>
          <w:p w14:paraId="16D3B850" w14:textId="62B2D772" w:rsidR="009E4180" w:rsidRPr="00685023" w:rsidRDefault="000C5A1E" w:rsidP="009E50EC">
            <w:pPr>
              <w:pStyle w:val="NoSpacing"/>
              <w:jc w:val="right"/>
              <w:rPr>
                <w:u w:val="single"/>
              </w:rPr>
            </w:pPr>
            <w:r w:rsidRPr="00685023">
              <w:rPr>
                <w:u w:val="single"/>
              </w:rPr>
              <w:t>2</w:t>
            </w:r>
            <w:r w:rsidR="009E50EC">
              <w:rPr>
                <w:u w:val="single"/>
              </w:rPr>
              <w:t>4</w:t>
            </w:r>
            <w:r w:rsidRPr="00685023">
              <w:rPr>
                <w:u w:val="single"/>
              </w:rPr>
              <w:t>,000</w:t>
            </w:r>
          </w:p>
        </w:tc>
        <w:tc>
          <w:tcPr>
            <w:tcW w:w="1485" w:type="dxa"/>
            <w:tcBorders>
              <w:right w:val="single" w:sz="4" w:space="0" w:color="auto"/>
            </w:tcBorders>
          </w:tcPr>
          <w:p w14:paraId="53528D42" w14:textId="15A139C8" w:rsidR="009E4180" w:rsidRPr="00685023" w:rsidRDefault="000C5A1E" w:rsidP="00A23260">
            <w:pPr>
              <w:pStyle w:val="NoSpacing"/>
              <w:jc w:val="right"/>
              <w:rPr>
                <w:u w:val="single"/>
              </w:rPr>
            </w:pPr>
            <w:r w:rsidRPr="00685023">
              <w:rPr>
                <w:u w:val="single"/>
              </w:rPr>
              <w:t>20,000</w:t>
            </w:r>
          </w:p>
        </w:tc>
      </w:tr>
      <w:tr w:rsidR="009E4180" w:rsidRPr="00857412" w14:paraId="46002BDE" w14:textId="77777777" w:rsidTr="00A23260">
        <w:trPr>
          <w:jc w:val="center"/>
        </w:trPr>
        <w:tc>
          <w:tcPr>
            <w:tcW w:w="3664" w:type="dxa"/>
            <w:tcBorders>
              <w:left w:val="single" w:sz="4" w:space="0" w:color="auto"/>
              <w:bottom w:val="single" w:sz="4" w:space="0" w:color="auto"/>
            </w:tcBorders>
          </w:tcPr>
          <w:p w14:paraId="64B9B256" w14:textId="77777777" w:rsidR="009E4180" w:rsidRPr="00685023" w:rsidRDefault="009E4180" w:rsidP="00A23260">
            <w:pPr>
              <w:pStyle w:val="NoSpacing"/>
            </w:pPr>
            <w:r w:rsidRPr="00685023">
              <w:t>Net income</w:t>
            </w:r>
          </w:p>
        </w:tc>
        <w:tc>
          <w:tcPr>
            <w:tcW w:w="1545" w:type="dxa"/>
            <w:tcBorders>
              <w:bottom w:val="single" w:sz="4" w:space="0" w:color="auto"/>
            </w:tcBorders>
          </w:tcPr>
          <w:p w14:paraId="42FB7312" w14:textId="02001F3D" w:rsidR="009E4180" w:rsidRPr="00685023" w:rsidRDefault="009E50EC" w:rsidP="00A23260">
            <w:pPr>
              <w:pStyle w:val="NoSpacing"/>
              <w:jc w:val="right"/>
              <w:rPr>
                <w:u w:val="double"/>
              </w:rPr>
            </w:pPr>
            <w:r>
              <w:rPr>
                <w:u w:val="double"/>
              </w:rPr>
              <w:t>$125</w:t>
            </w:r>
            <w:r w:rsidR="000C5A1E" w:rsidRPr="00685023">
              <w:rPr>
                <w:u w:val="double"/>
              </w:rPr>
              <w:t>,000</w:t>
            </w:r>
          </w:p>
        </w:tc>
        <w:tc>
          <w:tcPr>
            <w:tcW w:w="1485" w:type="dxa"/>
            <w:tcBorders>
              <w:bottom w:val="single" w:sz="4" w:space="0" w:color="auto"/>
              <w:right w:val="single" w:sz="4" w:space="0" w:color="auto"/>
            </w:tcBorders>
          </w:tcPr>
          <w:p w14:paraId="437A4D9C" w14:textId="77F1684B" w:rsidR="009E4180" w:rsidRPr="00685023" w:rsidRDefault="009E50EC" w:rsidP="00A23260">
            <w:pPr>
              <w:pStyle w:val="NoSpacing"/>
              <w:jc w:val="right"/>
              <w:rPr>
                <w:u w:val="double"/>
              </w:rPr>
            </w:pPr>
            <w:r>
              <w:rPr>
                <w:u w:val="double"/>
              </w:rPr>
              <w:t>$105</w:t>
            </w:r>
            <w:r w:rsidR="000C5A1E" w:rsidRPr="00685023">
              <w:rPr>
                <w:u w:val="double"/>
              </w:rPr>
              <w:t>,000</w:t>
            </w:r>
          </w:p>
        </w:tc>
      </w:tr>
    </w:tbl>
    <w:p w14:paraId="0F9FC775" w14:textId="77777777" w:rsidR="009E4180" w:rsidRDefault="009E4180" w:rsidP="009E4180">
      <w:pPr>
        <w:spacing w:after="200" w:line="276" w:lineRule="auto"/>
        <w:rPr>
          <w:b/>
        </w:rPr>
      </w:pPr>
    </w:p>
    <w:p w14:paraId="7FB384E1" w14:textId="77777777" w:rsidR="009E4180" w:rsidRDefault="009E4180" w:rsidP="009E4180">
      <w:pPr>
        <w:spacing w:after="200" w:line="276" w:lineRule="auto"/>
        <w:rPr>
          <w:b/>
          <w:i/>
        </w:rPr>
      </w:pPr>
      <w:r w:rsidRPr="009E4180">
        <w:rPr>
          <w:b/>
          <w:i/>
        </w:rPr>
        <w:t>Required:</w:t>
      </w:r>
    </w:p>
    <w:p w14:paraId="2AF76864" w14:textId="77777777" w:rsidR="005D1A0A" w:rsidRDefault="005D1A0A" w:rsidP="00230CDC">
      <w:pPr>
        <w:pStyle w:val="ListParagraph"/>
        <w:numPr>
          <w:ilvl w:val="0"/>
          <w:numId w:val="66"/>
        </w:numPr>
        <w:spacing w:after="200" w:line="276" w:lineRule="auto"/>
      </w:pPr>
      <w:r>
        <w:t xml:space="preserve">Prepare a horizontal analysis for the company calculating the change and percentage change of each line item from one year to the next.  (Round your answers to the nearest tenth of a percent, ie 0.13578 </w:t>
      </w:r>
      <w:r>
        <w:sym w:font="Wingdings" w:char="F0E0"/>
      </w:r>
      <w:r>
        <w:t xml:space="preserve"> 13.6%)</w:t>
      </w:r>
    </w:p>
    <w:p w14:paraId="31024229" w14:textId="706C8F2E" w:rsidR="009E4180" w:rsidRPr="009E4180" w:rsidRDefault="005D1A0A" w:rsidP="00230CDC">
      <w:pPr>
        <w:pStyle w:val="ListParagraph"/>
        <w:numPr>
          <w:ilvl w:val="0"/>
          <w:numId w:val="66"/>
        </w:numPr>
        <w:spacing w:after="200" w:line="276" w:lineRule="auto"/>
        <w:rPr>
          <w:b/>
          <w:i/>
        </w:rPr>
      </w:pPr>
      <w:r>
        <w:t>Which item/items in your analysis would you wish to investigate? Why?</w:t>
      </w:r>
      <w:r w:rsidR="009E4180" w:rsidRPr="009E4180">
        <w:rPr>
          <w:b/>
          <w:i/>
        </w:rPr>
        <w:br w:type="page"/>
      </w:r>
    </w:p>
    <w:p w14:paraId="135C684E" w14:textId="77777777" w:rsidR="00F201D7" w:rsidRDefault="00F201D7" w:rsidP="00F427F6">
      <w:pPr>
        <w:spacing w:after="200" w:line="276" w:lineRule="auto"/>
        <w:rPr>
          <w:b/>
        </w:rPr>
      </w:pPr>
    </w:p>
    <w:p w14:paraId="33E129D7" w14:textId="7873DED2" w:rsidR="00F427F6" w:rsidRDefault="00F427F6" w:rsidP="00F427F6">
      <w:pPr>
        <w:spacing w:after="200" w:line="276" w:lineRule="auto"/>
        <w:rPr>
          <w:b/>
        </w:rPr>
      </w:pPr>
      <w:r>
        <w:rPr>
          <w:b/>
        </w:rPr>
        <w:t>12-2A – Vertical Analysis</w:t>
      </w:r>
    </w:p>
    <w:p w14:paraId="1F2DD93D" w14:textId="77777777" w:rsidR="00E45ED3" w:rsidRDefault="00E45ED3">
      <w:r>
        <w:t>Harpreet Gill is concerned about his company’s financial performance and financial position.  He has obtained the financial statements of his largest competitor, Hossain Inc. and notes that the company is over ten times larger than his, so it is making the numbers difficult to compare.</w:t>
      </w:r>
    </w:p>
    <w:p w14:paraId="705A1F86" w14:textId="77777777" w:rsidR="00E45ED3" w:rsidRDefault="00E45ED3"/>
    <w:p w14:paraId="6DACE42A" w14:textId="46DE71F7" w:rsidR="002B69EC" w:rsidRDefault="004B4450">
      <w:r>
        <w:t>Below is condensed financial information from Hossain Inc</w:t>
      </w:r>
      <w:r w:rsidR="00E45ED3">
        <w:t>. and Gill Inc.:</w:t>
      </w:r>
    </w:p>
    <w:p w14:paraId="1CB9FF52" w14:textId="77777777" w:rsidR="002B69EC" w:rsidRDefault="002B69EC"/>
    <w:p w14:paraId="26849B2C" w14:textId="77777777" w:rsidR="002B69EC" w:rsidRDefault="002B69EC"/>
    <w:tbl>
      <w:tblPr>
        <w:tblStyle w:val="TableGrid"/>
        <w:tblW w:w="6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4"/>
        <w:gridCol w:w="1545"/>
        <w:gridCol w:w="1485"/>
      </w:tblGrid>
      <w:tr w:rsidR="007F416A" w:rsidRPr="00857412" w14:paraId="37BA1B99" w14:textId="77777777" w:rsidTr="00A23260">
        <w:trPr>
          <w:jc w:val="center"/>
        </w:trPr>
        <w:tc>
          <w:tcPr>
            <w:tcW w:w="6694"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5C43B284" w14:textId="7E536BB8" w:rsidR="007F416A" w:rsidRPr="00857412" w:rsidRDefault="004B4450" w:rsidP="00A23260">
            <w:pPr>
              <w:pStyle w:val="NoSpacing"/>
              <w:jc w:val="center"/>
              <w:rPr>
                <w:b/>
                <w:sz w:val="20"/>
                <w:szCs w:val="20"/>
              </w:rPr>
            </w:pPr>
            <w:r>
              <w:rPr>
                <w:b/>
                <w:sz w:val="20"/>
                <w:szCs w:val="20"/>
              </w:rPr>
              <w:t>Hossain</w:t>
            </w:r>
            <w:r w:rsidR="007F416A">
              <w:rPr>
                <w:b/>
                <w:sz w:val="20"/>
                <w:szCs w:val="20"/>
              </w:rPr>
              <w:t xml:space="preserve"> Inc.</w:t>
            </w:r>
            <w:r w:rsidR="00E45ED3">
              <w:rPr>
                <w:b/>
                <w:sz w:val="20"/>
                <w:szCs w:val="20"/>
              </w:rPr>
              <w:t xml:space="preserve"> and Gill Inc.</w:t>
            </w:r>
          </w:p>
          <w:p w14:paraId="2C2459F5" w14:textId="61586BE6" w:rsidR="007F416A" w:rsidRPr="00857412" w:rsidRDefault="007F416A" w:rsidP="00A23260">
            <w:pPr>
              <w:pStyle w:val="NoSpacing"/>
              <w:jc w:val="center"/>
              <w:rPr>
                <w:b/>
                <w:sz w:val="20"/>
                <w:szCs w:val="20"/>
              </w:rPr>
            </w:pPr>
            <w:r>
              <w:rPr>
                <w:b/>
                <w:sz w:val="20"/>
                <w:szCs w:val="20"/>
              </w:rPr>
              <w:t>Income Statement</w:t>
            </w:r>
            <w:r w:rsidR="00E45ED3">
              <w:rPr>
                <w:b/>
                <w:sz w:val="20"/>
                <w:szCs w:val="20"/>
              </w:rPr>
              <w:t>s</w:t>
            </w:r>
          </w:p>
          <w:p w14:paraId="099BC3FB" w14:textId="1D7D53FA" w:rsidR="007F416A" w:rsidRPr="00857412" w:rsidRDefault="007F416A" w:rsidP="004B4450">
            <w:pPr>
              <w:pStyle w:val="NoSpacing"/>
              <w:jc w:val="center"/>
              <w:rPr>
                <w:sz w:val="20"/>
                <w:szCs w:val="20"/>
              </w:rPr>
            </w:pPr>
            <w:r>
              <w:rPr>
                <w:b/>
                <w:sz w:val="20"/>
                <w:szCs w:val="20"/>
              </w:rPr>
              <w:t xml:space="preserve">For the years ended </w:t>
            </w:r>
            <w:r w:rsidR="004B4450">
              <w:rPr>
                <w:b/>
                <w:sz w:val="20"/>
                <w:szCs w:val="20"/>
              </w:rPr>
              <w:t>August</w:t>
            </w:r>
            <w:r>
              <w:rPr>
                <w:b/>
                <w:sz w:val="20"/>
                <w:szCs w:val="20"/>
              </w:rPr>
              <w:t xml:space="preserve"> 31</w:t>
            </w:r>
            <w:r w:rsidR="00E45ED3">
              <w:rPr>
                <w:b/>
                <w:sz w:val="20"/>
                <w:szCs w:val="20"/>
              </w:rPr>
              <w:t xml:space="preserve">, </w:t>
            </w:r>
            <w:r w:rsidR="002463D9">
              <w:rPr>
                <w:b/>
                <w:sz w:val="20"/>
                <w:szCs w:val="20"/>
              </w:rPr>
              <w:t>2024</w:t>
            </w:r>
          </w:p>
        </w:tc>
      </w:tr>
      <w:tr w:rsidR="007F416A" w:rsidRPr="00857412" w14:paraId="7BBC3C42" w14:textId="77777777" w:rsidTr="00A23260">
        <w:trPr>
          <w:jc w:val="center"/>
        </w:trPr>
        <w:tc>
          <w:tcPr>
            <w:tcW w:w="3664" w:type="dxa"/>
            <w:tcBorders>
              <w:top w:val="single" w:sz="4" w:space="0" w:color="auto"/>
              <w:left w:val="single" w:sz="4" w:space="0" w:color="auto"/>
            </w:tcBorders>
          </w:tcPr>
          <w:p w14:paraId="79C184E2" w14:textId="77777777" w:rsidR="007F416A" w:rsidRPr="00857412" w:rsidRDefault="007F416A" w:rsidP="00A23260">
            <w:pPr>
              <w:pStyle w:val="NoSpacing"/>
              <w:rPr>
                <w:sz w:val="20"/>
                <w:szCs w:val="20"/>
              </w:rPr>
            </w:pPr>
          </w:p>
        </w:tc>
        <w:tc>
          <w:tcPr>
            <w:tcW w:w="1545" w:type="dxa"/>
            <w:tcBorders>
              <w:top w:val="single" w:sz="4" w:space="0" w:color="auto"/>
            </w:tcBorders>
          </w:tcPr>
          <w:p w14:paraId="1013DD2C" w14:textId="45B98F19" w:rsidR="007F416A" w:rsidRPr="00E45ED3" w:rsidRDefault="00E45ED3" w:rsidP="00A23260">
            <w:pPr>
              <w:pStyle w:val="NoSpacing"/>
              <w:jc w:val="center"/>
              <w:rPr>
                <w:b/>
                <w:sz w:val="20"/>
                <w:szCs w:val="20"/>
                <w:u w:val="single"/>
              </w:rPr>
            </w:pPr>
            <w:r w:rsidRPr="00E45ED3">
              <w:rPr>
                <w:b/>
                <w:sz w:val="20"/>
                <w:szCs w:val="20"/>
                <w:u w:val="single"/>
              </w:rPr>
              <w:t>Hossain</w:t>
            </w:r>
          </w:p>
        </w:tc>
        <w:tc>
          <w:tcPr>
            <w:tcW w:w="1485" w:type="dxa"/>
            <w:tcBorders>
              <w:top w:val="single" w:sz="4" w:space="0" w:color="auto"/>
              <w:right w:val="single" w:sz="4" w:space="0" w:color="auto"/>
            </w:tcBorders>
          </w:tcPr>
          <w:p w14:paraId="65189941" w14:textId="361CA1BC" w:rsidR="007F416A" w:rsidRPr="00E45ED3" w:rsidRDefault="00E45ED3" w:rsidP="00A23260">
            <w:pPr>
              <w:pStyle w:val="NoSpacing"/>
              <w:jc w:val="center"/>
              <w:rPr>
                <w:b/>
                <w:sz w:val="20"/>
                <w:szCs w:val="20"/>
                <w:u w:val="single"/>
              </w:rPr>
            </w:pPr>
            <w:r w:rsidRPr="00E45ED3">
              <w:rPr>
                <w:b/>
                <w:sz w:val="20"/>
                <w:szCs w:val="20"/>
                <w:u w:val="single"/>
              </w:rPr>
              <w:t>Gill</w:t>
            </w:r>
          </w:p>
        </w:tc>
      </w:tr>
      <w:tr w:rsidR="007F416A" w:rsidRPr="00857412" w14:paraId="68321205" w14:textId="77777777" w:rsidTr="00A23260">
        <w:trPr>
          <w:jc w:val="center"/>
        </w:trPr>
        <w:tc>
          <w:tcPr>
            <w:tcW w:w="3664" w:type="dxa"/>
            <w:tcBorders>
              <w:left w:val="single" w:sz="4" w:space="0" w:color="auto"/>
            </w:tcBorders>
          </w:tcPr>
          <w:p w14:paraId="7F60B485" w14:textId="77777777" w:rsidR="007F416A" w:rsidRPr="00857412" w:rsidRDefault="007F416A" w:rsidP="00A23260">
            <w:pPr>
              <w:pStyle w:val="NoSpacing"/>
              <w:rPr>
                <w:sz w:val="20"/>
                <w:szCs w:val="20"/>
              </w:rPr>
            </w:pPr>
            <w:r w:rsidRPr="007662C1">
              <w:rPr>
                <w:sz w:val="20"/>
                <w:szCs w:val="20"/>
              </w:rPr>
              <w:t>Sales</w:t>
            </w:r>
          </w:p>
        </w:tc>
        <w:tc>
          <w:tcPr>
            <w:tcW w:w="1545" w:type="dxa"/>
          </w:tcPr>
          <w:p w14:paraId="3BFA5EF5" w14:textId="5F92830E" w:rsidR="007F416A" w:rsidRPr="00857412" w:rsidRDefault="00CB5462" w:rsidP="00A23260">
            <w:pPr>
              <w:pStyle w:val="NoSpacing"/>
              <w:jc w:val="right"/>
              <w:rPr>
                <w:sz w:val="20"/>
                <w:szCs w:val="20"/>
              </w:rPr>
            </w:pPr>
            <w:r>
              <w:rPr>
                <w:sz w:val="20"/>
                <w:szCs w:val="20"/>
              </w:rPr>
              <w:t>$5</w:t>
            </w:r>
            <w:r w:rsidR="00E45ED3">
              <w:rPr>
                <w:sz w:val="20"/>
                <w:szCs w:val="20"/>
              </w:rPr>
              <w:t>,</w:t>
            </w:r>
            <w:r>
              <w:rPr>
                <w:sz w:val="20"/>
                <w:szCs w:val="20"/>
              </w:rPr>
              <w:t>6</w:t>
            </w:r>
            <w:r w:rsidR="00E45ED3">
              <w:rPr>
                <w:sz w:val="20"/>
                <w:szCs w:val="20"/>
              </w:rPr>
              <w:t>0</w:t>
            </w:r>
            <w:r>
              <w:rPr>
                <w:sz w:val="20"/>
                <w:szCs w:val="20"/>
              </w:rPr>
              <w:t>0,000</w:t>
            </w:r>
          </w:p>
        </w:tc>
        <w:tc>
          <w:tcPr>
            <w:tcW w:w="1485" w:type="dxa"/>
            <w:tcBorders>
              <w:right w:val="single" w:sz="4" w:space="0" w:color="auto"/>
            </w:tcBorders>
          </w:tcPr>
          <w:p w14:paraId="0F19B499" w14:textId="22F60369" w:rsidR="007F416A" w:rsidRPr="00857412" w:rsidRDefault="00CB5462" w:rsidP="00A23260">
            <w:pPr>
              <w:pStyle w:val="NoSpacing"/>
              <w:jc w:val="right"/>
              <w:rPr>
                <w:sz w:val="20"/>
                <w:szCs w:val="20"/>
              </w:rPr>
            </w:pPr>
            <w:r>
              <w:rPr>
                <w:sz w:val="20"/>
                <w:szCs w:val="20"/>
              </w:rPr>
              <w:t>$</w:t>
            </w:r>
            <w:r w:rsidR="003E4BF5">
              <w:rPr>
                <w:sz w:val="20"/>
                <w:szCs w:val="20"/>
              </w:rPr>
              <w:t>450,000</w:t>
            </w:r>
          </w:p>
        </w:tc>
      </w:tr>
      <w:tr w:rsidR="007F416A" w:rsidRPr="00857412" w14:paraId="5D4503C7" w14:textId="77777777" w:rsidTr="00A23260">
        <w:trPr>
          <w:jc w:val="center"/>
        </w:trPr>
        <w:tc>
          <w:tcPr>
            <w:tcW w:w="3664" w:type="dxa"/>
            <w:tcBorders>
              <w:left w:val="single" w:sz="4" w:space="0" w:color="auto"/>
            </w:tcBorders>
          </w:tcPr>
          <w:p w14:paraId="63EA2BBF" w14:textId="77777777" w:rsidR="007F416A" w:rsidRPr="00857412" w:rsidRDefault="007F416A" w:rsidP="00A23260">
            <w:pPr>
              <w:pStyle w:val="NoSpacing"/>
              <w:rPr>
                <w:sz w:val="20"/>
                <w:szCs w:val="20"/>
              </w:rPr>
            </w:pPr>
            <w:r w:rsidRPr="007662C1">
              <w:rPr>
                <w:sz w:val="20"/>
                <w:szCs w:val="20"/>
              </w:rPr>
              <w:t>Cost of goods sold</w:t>
            </w:r>
          </w:p>
        </w:tc>
        <w:tc>
          <w:tcPr>
            <w:tcW w:w="1545" w:type="dxa"/>
          </w:tcPr>
          <w:p w14:paraId="299D27BD" w14:textId="110866F2" w:rsidR="007F416A" w:rsidRPr="00C06749" w:rsidRDefault="00E45ED3" w:rsidP="00E45ED3">
            <w:pPr>
              <w:pStyle w:val="NoSpacing"/>
              <w:jc w:val="right"/>
              <w:rPr>
                <w:sz w:val="20"/>
                <w:szCs w:val="20"/>
                <w:u w:val="single"/>
              </w:rPr>
            </w:pPr>
            <w:r>
              <w:rPr>
                <w:sz w:val="20"/>
                <w:szCs w:val="20"/>
                <w:u w:val="single"/>
              </w:rPr>
              <w:t>2,30</w:t>
            </w:r>
            <w:r w:rsidR="00CB5462">
              <w:rPr>
                <w:sz w:val="20"/>
                <w:szCs w:val="20"/>
                <w:u w:val="single"/>
              </w:rPr>
              <w:t>0,000</w:t>
            </w:r>
          </w:p>
        </w:tc>
        <w:tc>
          <w:tcPr>
            <w:tcW w:w="1485" w:type="dxa"/>
            <w:tcBorders>
              <w:right w:val="single" w:sz="4" w:space="0" w:color="auto"/>
            </w:tcBorders>
          </w:tcPr>
          <w:p w14:paraId="0D0A3FFA" w14:textId="5F3FD459" w:rsidR="007F416A" w:rsidRPr="00C06749" w:rsidRDefault="003E4BF5" w:rsidP="00A23260">
            <w:pPr>
              <w:pStyle w:val="NoSpacing"/>
              <w:jc w:val="right"/>
              <w:rPr>
                <w:sz w:val="20"/>
                <w:szCs w:val="20"/>
                <w:u w:val="single"/>
              </w:rPr>
            </w:pPr>
            <w:r>
              <w:rPr>
                <w:sz w:val="20"/>
                <w:szCs w:val="20"/>
                <w:u w:val="single"/>
              </w:rPr>
              <w:t>160,000</w:t>
            </w:r>
          </w:p>
        </w:tc>
      </w:tr>
      <w:tr w:rsidR="007F416A" w:rsidRPr="00857412" w14:paraId="33C2E5E2" w14:textId="77777777" w:rsidTr="00A23260">
        <w:trPr>
          <w:jc w:val="center"/>
        </w:trPr>
        <w:tc>
          <w:tcPr>
            <w:tcW w:w="3664" w:type="dxa"/>
            <w:tcBorders>
              <w:left w:val="single" w:sz="4" w:space="0" w:color="auto"/>
            </w:tcBorders>
          </w:tcPr>
          <w:p w14:paraId="3BAEDEB5" w14:textId="77777777" w:rsidR="007F416A" w:rsidRPr="00857412" w:rsidRDefault="007F416A" w:rsidP="00A23260">
            <w:pPr>
              <w:pStyle w:val="NoSpacing"/>
              <w:rPr>
                <w:sz w:val="20"/>
                <w:szCs w:val="20"/>
              </w:rPr>
            </w:pPr>
            <w:r w:rsidRPr="007662C1">
              <w:rPr>
                <w:sz w:val="20"/>
                <w:szCs w:val="20"/>
              </w:rPr>
              <w:t>Gross profit</w:t>
            </w:r>
          </w:p>
        </w:tc>
        <w:tc>
          <w:tcPr>
            <w:tcW w:w="1545" w:type="dxa"/>
          </w:tcPr>
          <w:p w14:paraId="3EA2916F" w14:textId="154E633D" w:rsidR="007F416A" w:rsidRDefault="00E45ED3" w:rsidP="00A23260">
            <w:pPr>
              <w:pStyle w:val="NoSpacing"/>
              <w:jc w:val="right"/>
              <w:rPr>
                <w:sz w:val="20"/>
                <w:szCs w:val="20"/>
              </w:rPr>
            </w:pPr>
            <w:r>
              <w:rPr>
                <w:sz w:val="20"/>
                <w:szCs w:val="20"/>
              </w:rPr>
              <w:t>3,30</w:t>
            </w:r>
            <w:r w:rsidR="00CB5462">
              <w:rPr>
                <w:sz w:val="20"/>
                <w:szCs w:val="20"/>
              </w:rPr>
              <w:t>0,000</w:t>
            </w:r>
          </w:p>
        </w:tc>
        <w:tc>
          <w:tcPr>
            <w:tcW w:w="1485" w:type="dxa"/>
            <w:tcBorders>
              <w:right w:val="single" w:sz="4" w:space="0" w:color="auto"/>
            </w:tcBorders>
          </w:tcPr>
          <w:p w14:paraId="7DB21454" w14:textId="2EC2548B" w:rsidR="007F416A" w:rsidRDefault="003E4BF5" w:rsidP="00A23260">
            <w:pPr>
              <w:pStyle w:val="NoSpacing"/>
              <w:jc w:val="right"/>
              <w:rPr>
                <w:sz w:val="20"/>
                <w:szCs w:val="20"/>
              </w:rPr>
            </w:pPr>
            <w:r>
              <w:rPr>
                <w:sz w:val="20"/>
                <w:szCs w:val="20"/>
              </w:rPr>
              <w:t>290,000</w:t>
            </w:r>
          </w:p>
        </w:tc>
      </w:tr>
      <w:tr w:rsidR="007F416A" w:rsidRPr="00857412" w14:paraId="170640E6" w14:textId="77777777" w:rsidTr="00A23260">
        <w:trPr>
          <w:jc w:val="center"/>
        </w:trPr>
        <w:tc>
          <w:tcPr>
            <w:tcW w:w="3664" w:type="dxa"/>
            <w:tcBorders>
              <w:left w:val="single" w:sz="4" w:space="0" w:color="auto"/>
            </w:tcBorders>
          </w:tcPr>
          <w:p w14:paraId="56F9E33F" w14:textId="77777777" w:rsidR="007F416A" w:rsidRPr="00857412" w:rsidRDefault="007F416A" w:rsidP="00A23260">
            <w:pPr>
              <w:pStyle w:val="NoSpacing"/>
              <w:rPr>
                <w:sz w:val="20"/>
                <w:szCs w:val="20"/>
              </w:rPr>
            </w:pPr>
            <w:r w:rsidRPr="007662C1">
              <w:rPr>
                <w:sz w:val="20"/>
                <w:szCs w:val="20"/>
              </w:rPr>
              <w:t>Operating expenses</w:t>
            </w:r>
          </w:p>
        </w:tc>
        <w:tc>
          <w:tcPr>
            <w:tcW w:w="1545" w:type="dxa"/>
          </w:tcPr>
          <w:p w14:paraId="4B8FC10D" w14:textId="7B41E663" w:rsidR="007F416A" w:rsidRPr="009E4180" w:rsidRDefault="00CB5462" w:rsidP="00A23260">
            <w:pPr>
              <w:pStyle w:val="NoSpacing"/>
              <w:jc w:val="right"/>
              <w:rPr>
                <w:sz w:val="20"/>
                <w:szCs w:val="20"/>
                <w:u w:val="single"/>
              </w:rPr>
            </w:pPr>
            <w:r>
              <w:rPr>
                <w:sz w:val="20"/>
                <w:szCs w:val="20"/>
                <w:u w:val="single"/>
              </w:rPr>
              <w:t>2</w:t>
            </w:r>
            <w:r w:rsidR="00E45ED3">
              <w:rPr>
                <w:sz w:val="20"/>
                <w:szCs w:val="20"/>
                <w:u w:val="single"/>
              </w:rPr>
              <w:t>,2</w:t>
            </w:r>
            <w:r>
              <w:rPr>
                <w:sz w:val="20"/>
                <w:szCs w:val="20"/>
                <w:u w:val="single"/>
              </w:rPr>
              <w:t>00,000</w:t>
            </w:r>
          </w:p>
        </w:tc>
        <w:tc>
          <w:tcPr>
            <w:tcW w:w="1485" w:type="dxa"/>
            <w:tcBorders>
              <w:right w:val="single" w:sz="4" w:space="0" w:color="auto"/>
            </w:tcBorders>
          </w:tcPr>
          <w:p w14:paraId="64EDEF67" w14:textId="6B078CFE" w:rsidR="007F416A" w:rsidRPr="009E4180" w:rsidRDefault="00E45ED3" w:rsidP="00E45ED3">
            <w:pPr>
              <w:pStyle w:val="NoSpacing"/>
              <w:jc w:val="right"/>
              <w:rPr>
                <w:sz w:val="20"/>
                <w:szCs w:val="20"/>
                <w:u w:val="single"/>
              </w:rPr>
            </w:pPr>
            <w:r>
              <w:rPr>
                <w:sz w:val="20"/>
                <w:szCs w:val="20"/>
                <w:u w:val="single"/>
              </w:rPr>
              <w:t>125</w:t>
            </w:r>
            <w:r w:rsidR="003E4BF5">
              <w:rPr>
                <w:sz w:val="20"/>
                <w:szCs w:val="20"/>
                <w:u w:val="single"/>
              </w:rPr>
              <w:t>,000</w:t>
            </w:r>
          </w:p>
        </w:tc>
      </w:tr>
      <w:tr w:rsidR="007F416A" w:rsidRPr="00857412" w14:paraId="642B5218" w14:textId="77777777" w:rsidTr="00A23260">
        <w:trPr>
          <w:jc w:val="center"/>
        </w:trPr>
        <w:tc>
          <w:tcPr>
            <w:tcW w:w="3664" w:type="dxa"/>
            <w:tcBorders>
              <w:left w:val="single" w:sz="4" w:space="0" w:color="auto"/>
            </w:tcBorders>
          </w:tcPr>
          <w:p w14:paraId="65F48268" w14:textId="77777777" w:rsidR="007F416A" w:rsidRPr="007662C1" w:rsidRDefault="007F416A" w:rsidP="00A23260">
            <w:pPr>
              <w:pStyle w:val="NoSpacing"/>
              <w:rPr>
                <w:sz w:val="20"/>
                <w:szCs w:val="20"/>
              </w:rPr>
            </w:pPr>
            <w:r w:rsidRPr="007662C1">
              <w:rPr>
                <w:sz w:val="20"/>
                <w:szCs w:val="20"/>
              </w:rPr>
              <w:t>Operating income</w:t>
            </w:r>
          </w:p>
        </w:tc>
        <w:tc>
          <w:tcPr>
            <w:tcW w:w="1545" w:type="dxa"/>
          </w:tcPr>
          <w:p w14:paraId="703BBB3A" w14:textId="31C0CCEF" w:rsidR="007F416A" w:rsidRDefault="00CB5462" w:rsidP="00E45ED3">
            <w:pPr>
              <w:pStyle w:val="NoSpacing"/>
              <w:jc w:val="right"/>
              <w:rPr>
                <w:sz w:val="20"/>
                <w:szCs w:val="20"/>
              </w:rPr>
            </w:pPr>
            <w:r>
              <w:rPr>
                <w:sz w:val="20"/>
                <w:szCs w:val="20"/>
              </w:rPr>
              <w:t>1</w:t>
            </w:r>
            <w:r w:rsidR="00E45ED3">
              <w:rPr>
                <w:sz w:val="20"/>
                <w:szCs w:val="20"/>
              </w:rPr>
              <w:t>,10</w:t>
            </w:r>
            <w:r>
              <w:rPr>
                <w:sz w:val="20"/>
                <w:szCs w:val="20"/>
              </w:rPr>
              <w:t>0,000</w:t>
            </w:r>
          </w:p>
        </w:tc>
        <w:tc>
          <w:tcPr>
            <w:tcW w:w="1485" w:type="dxa"/>
            <w:tcBorders>
              <w:right w:val="single" w:sz="4" w:space="0" w:color="auto"/>
            </w:tcBorders>
          </w:tcPr>
          <w:p w14:paraId="3E8A8C0B" w14:textId="1E131024" w:rsidR="007F416A" w:rsidRDefault="003E4BF5" w:rsidP="00A23260">
            <w:pPr>
              <w:pStyle w:val="NoSpacing"/>
              <w:jc w:val="right"/>
              <w:rPr>
                <w:sz w:val="20"/>
                <w:szCs w:val="20"/>
              </w:rPr>
            </w:pPr>
            <w:r>
              <w:rPr>
                <w:sz w:val="20"/>
                <w:szCs w:val="20"/>
              </w:rPr>
              <w:t>1</w:t>
            </w:r>
            <w:r w:rsidR="00E45ED3">
              <w:rPr>
                <w:sz w:val="20"/>
                <w:szCs w:val="20"/>
              </w:rPr>
              <w:t>65</w:t>
            </w:r>
            <w:r>
              <w:rPr>
                <w:sz w:val="20"/>
                <w:szCs w:val="20"/>
              </w:rPr>
              <w:t>,000</w:t>
            </w:r>
          </w:p>
        </w:tc>
      </w:tr>
      <w:tr w:rsidR="007F416A" w:rsidRPr="00857412" w14:paraId="71C2E44F" w14:textId="77777777" w:rsidTr="00A23260">
        <w:trPr>
          <w:jc w:val="center"/>
        </w:trPr>
        <w:tc>
          <w:tcPr>
            <w:tcW w:w="3664" w:type="dxa"/>
            <w:tcBorders>
              <w:left w:val="single" w:sz="4" w:space="0" w:color="auto"/>
            </w:tcBorders>
          </w:tcPr>
          <w:p w14:paraId="6CF94339" w14:textId="77777777" w:rsidR="007F416A" w:rsidRPr="00857412" w:rsidRDefault="007F416A" w:rsidP="00A23260">
            <w:pPr>
              <w:pStyle w:val="NoSpacing"/>
              <w:rPr>
                <w:sz w:val="20"/>
                <w:szCs w:val="20"/>
              </w:rPr>
            </w:pPr>
            <w:r w:rsidRPr="007662C1">
              <w:rPr>
                <w:sz w:val="20"/>
                <w:szCs w:val="20"/>
              </w:rPr>
              <w:t>Interest expense</w:t>
            </w:r>
          </w:p>
        </w:tc>
        <w:tc>
          <w:tcPr>
            <w:tcW w:w="1545" w:type="dxa"/>
          </w:tcPr>
          <w:p w14:paraId="3194E01D" w14:textId="4C82B0A2" w:rsidR="007F416A" w:rsidRPr="009E4180" w:rsidRDefault="00CB5462" w:rsidP="00A23260">
            <w:pPr>
              <w:pStyle w:val="NoSpacing"/>
              <w:jc w:val="right"/>
              <w:rPr>
                <w:sz w:val="20"/>
                <w:szCs w:val="20"/>
                <w:u w:val="single"/>
              </w:rPr>
            </w:pPr>
            <w:r>
              <w:rPr>
                <w:sz w:val="20"/>
                <w:szCs w:val="20"/>
                <w:u w:val="single"/>
              </w:rPr>
              <w:t>6</w:t>
            </w:r>
            <w:r w:rsidR="00E45ED3">
              <w:rPr>
                <w:sz w:val="20"/>
                <w:szCs w:val="20"/>
                <w:u w:val="single"/>
              </w:rPr>
              <w:t>0</w:t>
            </w:r>
            <w:r>
              <w:rPr>
                <w:sz w:val="20"/>
                <w:szCs w:val="20"/>
                <w:u w:val="single"/>
              </w:rPr>
              <w:t>,000</w:t>
            </w:r>
          </w:p>
        </w:tc>
        <w:tc>
          <w:tcPr>
            <w:tcW w:w="1485" w:type="dxa"/>
            <w:tcBorders>
              <w:right w:val="single" w:sz="4" w:space="0" w:color="auto"/>
            </w:tcBorders>
          </w:tcPr>
          <w:p w14:paraId="37667C7F" w14:textId="19C5F822" w:rsidR="007F416A" w:rsidRPr="009E4180" w:rsidRDefault="003E4BF5" w:rsidP="00A23260">
            <w:pPr>
              <w:pStyle w:val="NoSpacing"/>
              <w:jc w:val="right"/>
              <w:rPr>
                <w:sz w:val="20"/>
                <w:szCs w:val="20"/>
                <w:u w:val="single"/>
              </w:rPr>
            </w:pPr>
            <w:r>
              <w:rPr>
                <w:sz w:val="20"/>
                <w:szCs w:val="20"/>
                <w:u w:val="single"/>
              </w:rPr>
              <w:t>5,000</w:t>
            </w:r>
          </w:p>
        </w:tc>
      </w:tr>
      <w:tr w:rsidR="007F416A" w:rsidRPr="00857412" w14:paraId="31B21117" w14:textId="77777777" w:rsidTr="00A23260">
        <w:trPr>
          <w:jc w:val="center"/>
        </w:trPr>
        <w:tc>
          <w:tcPr>
            <w:tcW w:w="3664" w:type="dxa"/>
            <w:tcBorders>
              <w:left w:val="single" w:sz="4" w:space="0" w:color="auto"/>
            </w:tcBorders>
          </w:tcPr>
          <w:p w14:paraId="5CBD922C" w14:textId="77777777" w:rsidR="007F416A" w:rsidRPr="00857412" w:rsidRDefault="007F416A" w:rsidP="00A23260">
            <w:pPr>
              <w:pStyle w:val="NoSpacing"/>
              <w:rPr>
                <w:sz w:val="20"/>
                <w:szCs w:val="20"/>
              </w:rPr>
            </w:pPr>
            <w:r w:rsidRPr="007662C1">
              <w:rPr>
                <w:sz w:val="20"/>
                <w:szCs w:val="20"/>
              </w:rPr>
              <w:t>Income before taxes</w:t>
            </w:r>
          </w:p>
        </w:tc>
        <w:tc>
          <w:tcPr>
            <w:tcW w:w="1545" w:type="dxa"/>
          </w:tcPr>
          <w:p w14:paraId="6F9D9C57" w14:textId="6C69D14E" w:rsidR="007F416A" w:rsidRDefault="00E45ED3" w:rsidP="00A23260">
            <w:pPr>
              <w:pStyle w:val="NoSpacing"/>
              <w:jc w:val="right"/>
              <w:rPr>
                <w:sz w:val="20"/>
                <w:szCs w:val="20"/>
              </w:rPr>
            </w:pPr>
            <w:r>
              <w:rPr>
                <w:sz w:val="20"/>
                <w:szCs w:val="20"/>
              </w:rPr>
              <w:t>1,040</w:t>
            </w:r>
            <w:r w:rsidR="00CB5462">
              <w:rPr>
                <w:sz w:val="20"/>
                <w:szCs w:val="20"/>
              </w:rPr>
              <w:t>,000</w:t>
            </w:r>
          </w:p>
        </w:tc>
        <w:tc>
          <w:tcPr>
            <w:tcW w:w="1485" w:type="dxa"/>
            <w:tcBorders>
              <w:right w:val="single" w:sz="4" w:space="0" w:color="auto"/>
            </w:tcBorders>
          </w:tcPr>
          <w:p w14:paraId="0C83A733" w14:textId="3FB90502" w:rsidR="007F416A" w:rsidRDefault="00E45ED3" w:rsidP="00A23260">
            <w:pPr>
              <w:pStyle w:val="NoSpacing"/>
              <w:jc w:val="right"/>
              <w:rPr>
                <w:sz w:val="20"/>
                <w:szCs w:val="20"/>
              </w:rPr>
            </w:pPr>
            <w:r>
              <w:rPr>
                <w:sz w:val="20"/>
                <w:szCs w:val="20"/>
              </w:rPr>
              <w:t>16</w:t>
            </w:r>
            <w:r w:rsidR="003E4BF5">
              <w:rPr>
                <w:sz w:val="20"/>
                <w:szCs w:val="20"/>
              </w:rPr>
              <w:t>0,000</w:t>
            </w:r>
          </w:p>
        </w:tc>
      </w:tr>
      <w:tr w:rsidR="007F416A" w:rsidRPr="00857412" w14:paraId="289C52E3" w14:textId="77777777" w:rsidTr="00A23260">
        <w:trPr>
          <w:jc w:val="center"/>
        </w:trPr>
        <w:tc>
          <w:tcPr>
            <w:tcW w:w="3664" w:type="dxa"/>
            <w:tcBorders>
              <w:left w:val="single" w:sz="4" w:space="0" w:color="auto"/>
            </w:tcBorders>
          </w:tcPr>
          <w:p w14:paraId="174676BA" w14:textId="77777777" w:rsidR="007F416A" w:rsidRPr="00857412" w:rsidRDefault="007F416A" w:rsidP="00A23260">
            <w:pPr>
              <w:pStyle w:val="NoSpacing"/>
              <w:rPr>
                <w:sz w:val="20"/>
                <w:szCs w:val="20"/>
              </w:rPr>
            </w:pPr>
            <w:r w:rsidRPr="007662C1">
              <w:rPr>
                <w:sz w:val="20"/>
                <w:szCs w:val="20"/>
              </w:rPr>
              <w:t>Income taxes</w:t>
            </w:r>
          </w:p>
        </w:tc>
        <w:tc>
          <w:tcPr>
            <w:tcW w:w="1545" w:type="dxa"/>
          </w:tcPr>
          <w:p w14:paraId="0545691C" w14:textId="486DE1F8" w:rsidR="007F416A" w:rsidRPr="009E4180" w:rsidRDefault="00E45ED3" w:rsidP="00A23260">
            <w:pPr>
              <w:pStyle w:val="NoSpacing"/>
              <w:jc w:val="right"/>
              <w:rPr>
                <w:sz w:val="20"/>
                <w:szCs w:val="20"/>
                <w:u w:val="single"/>
              </w:rPr>
            </w:pPr>
            <w:r>
              <w:rPr>
                <w:sz w:val="20"/>
                <w:szCs w:val="20"/>
                <w:u w:val="single"/>
              </w:rPr>
              <w:t>300</w:t>
            </w:r>
            <w:r w:rsidR="00CB5462">
              <w:rPr>
                <w:sz w:val="20"/>
                <w:szCs w:val="20"/>
                <w:u w:val="single"/>
              </w:rPr>
              <w:t>,000</w:t>
            </w:r>
          </w:p>
        </w:tc>
        <w:tc>
          <w:tcPr>
            <w:tcW w:w="1485" w:type="dxa"/>
            <w:tcBorders>
              <w:right w:val="single" w:sz="4" w:space="0" w:color="auto"/>
            </w:tcBorders>
          </w:tcPr>
          <w:p w14:paraId="52DDF8BD" w14:textId="21E8E6EE" w:rsidR="007F416A" w:rsidRPr="009E4180" w:rsidRDefault="00E45ED3" w:rsidP="00A23260">
            <w:pPr>
              <w:pStyle w:val="NoSpacing"/>
              <w:jc w:val="right"/>
              <w:rPr>
                <w:sz w:val="20"/>
                <w:szCs w:val="20"/>
                <w:u w:val="single"/>
              </w:rPr>
            </w:pPr>
            <w:r>
              <w:rPr>
                <w:sz w:val="20"/>
                <w:szCs w:val="20"/>
                <w:u w:val="single"/>
              </w:rPr>
              <w:t>48</w:t>
            </w:r>
            <w:r w:rsidR="003E4BF5">
              <w:rPr>
                <w:sz w:val="20"/>
                <w:szCs w:val="20"/>
                <w:u w:val="single"/>
              </w:rPr>
              <w:t>,000</w:t>
            </w:r>
          </w:p>
        </w:tc>
      </w:tr>
      <w:tr w:rsidR="007F416A" w:rsidRPr="00857412" w14:paraId="7019420B" w14:textId="77777777" w:rsidTr="00A23260">
        <w:trPr>
          <w:jc w:val="center"/>
        </w:trPr>
        <w:tc>
          <w:tcPr>
            <w:tcW w:w="3664" w:type="dxa"/>
            <w:tcBorders>
              <w:left w:val="single" w:sz="4" w:space="0" w:color="auto"/>
              <w:bottom w:val="single" w:sz="4" w:space="0" w:color="auto"/>
            </w:tcBorders>
          </w:tcPr>
          <w:p w14:paraId="10249B58" w14:textId="77777777" w:rsidR="007F416A" w:rsidRPr="00857412" w:rsidRDefault="007F416A" w:rsidP="00A23260">
            <w:pPr>
              <w:pStyle w:val="NoSpacing"/>
              <w:rPr>
                <w:sz w:val="20"/>
                <w:szCs w:val="20"/>
              </w:rPr>
            </w:pPr>
            <w:r>
              <w:rPr>
                <w:sz w:val="20"/>
                <w:szCs w:val="20"/>
              </w:rPr>
              <w:t>Net income</w:t>
            </w:r>
          </w:p>
        </w:tc>
        <w:tc>
          <w:tcPr>
            <w:tcW w:w="1545" w:type="dxa"/>
            <w:tcBorders>
              <w:bottom w:val="single" w:sz="4" w:space="0" w:color="auto"/>
            </w:tcBorders>
          </w:tcPr>
          <w:p w14:paraId="67684061" w14:textId="453EC1D9" w:rsidR="007F416A" w:rsidRPr="00857412" w:rsidRDefault="00CB5462" w:rsidP="00A23260">
            <w:pPr>
              <w:pStyle w:val="NoSpacing"/>
              <w:jc w:val="right"/>
              <w:rPr>
                <w:sz w:val="20"/>
                <w:szCs w:val="20"/>
                <w:u w:val="double"/>
              </w:rPr>
            </w:pPr>
            <w:r>
              <w:rPr>
                <w:sz w:val="20"/>
                <w:szCs w:val="20"/>
                <w:u w:val="double"/>
              </w:rPr>
              <w:t>$</w:t>
            </w:r>
            <w:r w:rsidR="00E45ED3">
              <w:rPr>
                <w:sz w:val="20"/>
                <w:szCs w:val="20"/>
                <w:u w:val="double"/>
              </w:rPr>
              <w:t>740</w:t>
            </w:r>
            <w:r>
              <w:rPr>
                <w:sz w:val="20"/>
                <w:szCs w:val="20"/>
                <w:u w:val="double"/>
              </w:rPr>
              <w:t>,000</w:t>
            </w:r>
          </w:p>
        </w:tc>
        <w:tc>
          <w:tcPr>
            <w:tcW w:w="1485" w:type="dxa"/>
            <w:tcBorders>
              <w:bottom w:val="single" w:sz="4" w:space="0" w:color="auto"/>
              <w:right w:val="single" w:sz="4" w:space="0" w:color="auto"/>
            </w:tcBorders>
          </w:tcPr>
          <w:p w14:paraId="257AB909" w14:textId="62CACD97" w:rsidR="007F416A" w:rsidRPr="00857412" w:rsidRDefault="00CB5462" w:rsidP="00A23260">
            <w:pPr>
              <w:pStyle w:val="NoSpacing"/>
              <w:jc w:val="right"/>
              <w:rPr>
                <w:sz w:val="20"/>
                <w:szCs w:val="20"/>
                <w:u w:val="double"/>
              </w:rPr>
            </w:pPr>
            <w:r>
              <w:rPr>
                <w:sz w:val="20"/>
                <w:szCs w:val="20"/>
                <w:u w:val="double"/>
              </w:rPr>
              <w:t>$</w:t>
            </w:r>
            <w:r w:rsidR="00E45ED3">
              <w:rPr>
                <w:sz w:val="20"/>
                <w:szCs w:val="20"/>
                <w:u w:val="double"/>
              </w:rPr>
              <w:t>112</w:t>
            </w:r>
            <w:r w:rsidR="003E4BF5">
              <w:rPr>
                <w:sz w:val="20"/>
                <w:szCs w:val="20"/>
                <w:u w:val="double"/>
              </w:rPr>
              <w:t>,000</w:t>
            </w:r>
          </w:p>
        </w:tc>
      </w:tr>
      <w:tr w:rsidR="007F416A" w:rsidRPr="007662C1" w14:paraId="22B56664" w14:textId="77777777" w:rsidTr="00A23260">
        <w:trPr>
          <w:jc w:val="center"/>
        </w:trPr>
        <w:tc>
          <w:tcPr>
            <w:tcW w:w="3664" w:type="dxa"/>
            <w:tcBorders>
              <w:top w:val="single" w:sz="4" w:space="0" w:color="auto"/>
            </w:tcBorders>
          </w:tcPr>
          <w:p w14:paraId="5CE3364C" w14:textId="77777777" w:rsidR="007F416A" w:rsidRPr="007662C1" w:rsidRDefault="007F416A" w:rsidP="00A23260">
            <w:pPr>
              <w:pStyle w:val="NoSpacing"/>
              <w:rPr>
                <w:sz w:val="20"/>
                <w:szCs w:val="20"/>
              </w:rPr>
            </w:pPr>
          </w:p>
        </w:tc>
        <w:tc>
          <w:tcPr>
            <w:tcW w:w="1545" w:type="dxa"/>
            <w:tcBorders>
              <w:top w:val="single" w:sz="4" w:space="0" w:color="auto"/>
            </w:tcBorders>
          </w:tcPr>
          <w:p w14:paraId="13A6E019" w14:textId="77777777" w:rsidR="007F416A" w:rsidRPr="007662C1" w:rsidRDefault="007F416A" w:rsidP="00A23260">
            <w:pPr>
              <w:pStyle w:val="NoSpacing"/>
              <w:rPr>
                <w:sz w:val="20"/>
                <w:szCs w:val="20"/>
              </w:rPr>
            </w:pPr>
          </w:p>
        </w:tc>
        <w:tc>
          <w:tcPr>
            <w:tcW w:w="1485" w:type="dxa"/>
            <w:tcBorders>
              <w:top w:val="single" w:sz="4" w:space="0" w:color="auto"/>
            </w:tcBorders>
          </w:tcPr>
          <w:p w14:paraId="03EFD46F" w14:textId="77777777" w:rsidR="007F416A" w:rsidRPr="007662C1" w:rsidRDefault="007F416A" w:rsidP="00A23260">
            <w:pPr>
              <w:pStyle w:val="NoSpacing"/>
              <w:rPr>
                <w:sz w:val="20"/>
                <w:szCs w:val="20"/>
              </w:rPr>
            </w:pPr>
          </w:p>
        </w:tc>
      </w:tr>
    </w:tbl>
    <w:p w14:paraId="5C021953" w14:textId="77777777" w:rsidR="002B69EC" w:rsidRDefault="002B69EC" w:rsidP="002B69EC">
      <w:pPr>
        <w:spacing w:after="200" w:line="276" w:lineRule="auto"/>
        <w:rPr>
          <w:b/>
        </w:rPr>
      </w:pPr>
    </w:p>
    <w:tbl>
      <w:tblPr>
        <w:tblStyle w:val="TableGrid"/>
        <w:tblW w:w="6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4"/>
        <w:gridCol w:w="1545"/>
        <w:gridCol w:w="1485"/>
      </w:tblGrid>
      <w:tr w:rsidR="002B69EC" w:rsidRPr="007662C1" w14:paraId="7C5FB3FA" w14:textId="77777777" w:rsidTr="00A23260">
        <w:trPr>
          <w:jc w:val="center"/>
        </w:trPr>
        <w:tc>
          <w:tcPr>
            <w:tcW w:w="6694" w:type="dxa"/>
            <w:gridSpan w:val="3"/>
            <w:tcBorders>
              <w:top w:val="single" w:sz="4" w:space="0" w:color="auto"/>
              <w:left w:val="single" w:sz="4" w:space="0" w:color="auto"/>
              <w:right w:val="single" w:sz="4" w:space="0" w:color="auto"/>
            </w:tcBorders>
            <w:shd w:val="clear" w:color="auto" w:fill="000000" w:themeFill="text1"/>
          </w:tcPr>
          <w:p w14:paraId="6AF04948" w14:textId="77777777" w:rsidR="00E45ED3" w:rsidRPr="00857412" w:rsidRDefault="00E45ED3" w:rsidP="00E45ED3">
            <w:pPr>
              <w:pStyle w:val="NoSpacing"/>
              <w:jc w:val="center"/>
              <w:rPr>
                <w:b/>
                <w:sz w:val="20"/>
                <w:szCs w:val="20"/>
              </w:rPr>
            </w:pPr>
            <w:r>
              <w:rPr>
                <w:b/>
                <w:sz w:val="20"/>
                <w:szCs w:val="20"/>
              </w:rPr>
              <w:t>Hossain Inc. and Gill Inc.</w:t>
            </w:r>
          </w:p>
          <w:p w14:paraId="27D6EAFA" w14:textId="1F382FAB" w:rsidR="002B69EC" w:rsidRPr="007662C1" w:rsidRDefault="002B69EC" w:rsidP="00A23260">
            <w:pPr>
              <w:pStyle w:val="NoSpacing"/>
              <w:jc w:val="center"/>
              <w:rPr>
                <w:b/>
                <w:sz w:val="20"/>
                <w:szCs w:val="20"/>
              </w:rPr>
            </w:pPr>
            <w:r w:rsidRPr="007662C1">
              <w:rPr>
                <w:b/>
                <w:sz w:val="20"/>
                <w:szCs w:val="20"/>
              </w:rPr>
              <w:t>Balance Sheet</w:t>
            </w:r>
            <w:r w:rsidR="00E45ED3">
              <w:rPr>
                <w:b/>
                <w:sz w:val="20"/>
                <w:szCs w:val="20"/>
              </w:rPr>
              <w:t>s</w:t>
            </w:r>
          </w:p>
          <w:p w14:paraId="7B014FCF" w14:textId="0C1A812D" w:rsidR="002B69EC" w:rsidRPr="007662C1" w:rsidRDefault="002B69EC" w:rsidP="004B4450">
            <w:pPr>
              <w:pStyle w:val="NoSpacing"/>
              <w:jc w:val="center"/>
              <w:rPr>
                <w:sz w:val="20"/>
                <w:szCs w:val="20"/>
              </w:rPr>
            </w:pPr>
            <w:r w:rsidRPr="007662C1">
              <w:rPr>
                <w:b/>
                <w:sz w:val="20"/>
                <w:szCs w:val="20"/>
              </w:rPr>
              <w:t xml:space="preserve">As at </w:t>
            </w:r>
            <w:r w:rsidR="004B4450">
              <w:rPr>
                <w:b/>
                <w:sz w:val="20"/>
                <w:szCs w:val="20"/>
              </w:rPr>
              <w:t>August</w:t>
            </w:r>
            <w:r w:rsidRPr="007662C1">
              <w:rPr>
                <w:b/>
                <w:sz w:val="20"/>
                <w:szCs w:val="20"/>
              </w:rPr>
              <w:t xml:space="preserve"> 3</w:t>
            </w:r>
            <w:r>
              <w:rPr>
                <w:b/>
                <w:sz w:val="20"/>
                <w:szCs w:val="20"/>
              </w:rPr>
              <w:t>1</w:t>
            </w:r>
            <w:r w:rsidR="00E45ED3">
              <w:rPr>
                <w:b/>
                <w:sz w:val="20"/>
                <w:szCs w:val="20"/>
              </w:rPr>
              <w:t xml:space="preserve">, </w:t>
            </w:r>
            <w:r w:rsidR="002463D9">
              <w:rPr>
                <w:b/>
                <w:sz w:val="20"/>
                <w:szCs w:val="20"/>
              </w:rPr>
              <w:t>2024</w:t>
            </w:r>
          </w:p>
        </w:tc>
      </w:tr>
      <w:tr w:rsidR="00E45ED3" w:rsidRPr="00857412" w14:paraId="3AD819F9" w14:textId="77777777" w:rsidTr="00A23260">
        <w:trPr>
          <w:jc w:val="center"/>
        </w:trPr>
        <w:tc>
          <w:tcPr>
            <w:tcW w:w="3664" w:type="dxa"/>
            <w:tcBorders>
              <w:top w:val="single" w:sz="4" w:space="0" w:color="auto"/>
              <w:left w:val="single" w:sz="4" w:space="0" w:color="auto"/>
            </w:tcBorders>
          </w:tcPr>
          <w:p w14:paraId="2D25597B" w14:textId="77777777" w:rsidR="00E45ED3" w:rsidRPr="00857412" w:rsidRDefault="00E45ED3" w:rsidP="00A23260">
            <w:pPr>
              <w:pStyle w:val="NoSpacing"/>
              <w:rPr>
                <w:sz w:val="20"/>
                <w:szCs w:val="20"/>
              </w:rPr>
            </w:pPr>
          </w:p>
        </w:tc>
        <w:tc>
          <w:tcPr>
            <w:tcW w:w="1545" w:type="dxa"/>
            <w:tcBorders>
              <w:top w:val="single" w:sz="4" w:space="0" w:color="auto"/>
            </w:tcBorders>
          </w:tcPr>
          <w:p w14:paraId="0CE698CE" w14:textId="77777777" w:rsidR="00E45ED3" w:rsidRPr="00E45ED3" w:rsidRDefault="00E45ED3" w:rsidP="00A23260">
            <w:pPr>
              <w:pStyle w:val="NoSpacing"/>
              <w:jc w:val="center"/>
              <w:rPr>
                <w:b/>
                <w:sz w:val="20"/>
                <w:szCs w:val="20"/>
                <w:u w:val="single"/>
              </w:rPr>
            </w:pPr>
            <w:r w:rsidRPr="00E45ED3">
              <w:rPr>
                <w:b/>
                <w:sz w:val="20"/>
                <w:szCs w:val="20"/>
                <w:u w:val="single"/>
              </w:rPr>
              <w:t>Hossain</w:t>
            </w:r>
          </w:p>
        </w:tc>
        <w:tc>
          <w:tcPr>
            <w:tcW w:w="1485" w:type="dxa"/>
            <w:tcBorders>
              <w:top w:val="single" w:sz="4" w:space="0" w:color="auto"/>
              <w:right w:val="single" w:sz="4" w:space="0" w:color="auto"/>
            </w:tcBorders>
          </w:tcPr>
          <w:p w14:paraId="0580D781" w14:textId="77777777" w:rsidR="00E45ED3" w:rsidRPr="00E45ED3" w:rsidRDefault="00E45ED3" w:rsidP="00A23260">
            <w:pPr>
              <w:pStyle w:val="NoSpacing"/>
              <w:jc w:val="center"/>
              <w:rPr>
                <w:b/>
                <w:sz w:val="20"/>
                <w:szCs w:val="20"/>
                <w:u w:val="single"/>
              </w:rPr>
            </w:pPr>
            <w:r w:rsidRPr="00E45ED3">
              <w:rPr>
                <w:b/>
                <w:sz w:val="20"/>
                <w:szCs w:val="20"/>
                <w:u w:val="single"/>
              </w:rPr>
              <w:t>Gill</w:t>
            </w:r>
          </w:p>
        </w:tc>
      </w:tr>
      <w:tr w:rsidR="002B69EC" w:rsidRPr="007662C1" w14:paraId="12FC1C16" w14:textId="77777777" w:rsidTr="00A23260">
        <w:trPr>
          <w:jc w:val="center"/>
        </w:trPr>
        <w:tc>
          <w:tcPr>
            <w:tcW w:w="3664" w:type="dxa"/>
            <w:tcBorders>
              <w:left w:val="single" w:sz="4" w:space="0" w:color="auto"/>
            </w:tcBorders>
          </w:tcPr>
          <w:p w14:paraId="0C689EFA" w14:textId="77777777" w:rsidR="002B69EC" w:rsidRPr="007662C1" w:rsidRDefault="002B69EC" w:rsidP="00A23260">
            <w:pPr>
              <w:pStyle w:val="NoSpacing"/>
              <w:rPr>
                <w:sz w:val="20"/>
                <w:szCs w:val="20"/>
              </w:rPr>
            </w:pPr>
            <w:r>
              <w:rPr>
                <w:sz w:val="20"/>
                <w:szCs w:val="20"/>
              </w:rPr>
              <w:t>Current assets</w:t>
            </w:r>
          </w:p>
        </w:tc>
        <w:tc>
          <w:tcPr>
            <w:tcW w:w="1545" w:type="dxa"/>
          </w:tcPr>
          <w:p w14:paraId="24A798D7" w14:textId="5426D2D9" w:rsidR="002B69EC" w:rsidRPr="007662C1" w:rsidRDefault="00CB5462" w:rsidP="00A23260">
            <w:pPr>
              <w:pStyle w:val="NoSpacing"/>
              <w:jc w:val="right"/>
              <w:rPr>
                <w:sz w:val="20"/>
                <w:szCs w:val="20"/>
              </w:rPr>
            </w:pPr>
            <w:r>
              <w:rPr>
                <w:sz w:val="20"/>
                <w:szCs w:val="20"/>
              </w:rPr>
              <w:t>$1</w:t>
            </w:r>
            <w:r w:rsidR="00E45ED3">
              <w:rPr>
                <w:sz w:val="20"/>
                <w:szCs w:val="20"/>
              </w:rPr>
              <w:t>,</w:t>
            </w:r>
            <w:r>
              <w:rPr>
                <w:sz w:val="20"/>
                <w:szCs w:val="20"/>
              </w:rPr>
              <w:t>45</w:t>
            </w:r>
            <w:r w:rsidR="00E45ED3">
              <w:rPr>
                <w:sz w:val="20"/>
                <w:szCs w:val="20"/>
              </w:rPr>
              <w:t>0</w:t>
            </w:r>
            <w:r>
              <w:rPr>
                <w:sz w:val="20"/>
                <w:szCs w:val="20"/>
              </w:rPr>
              <w:t>,000</w:t>
            </w:r>
          </w:p>
        </w:tc>
        <w:tc>
          <w:tcPr>
            <w:tcW w:w="1485" w:type="dxa"/>
            <w:tcBorders>
              <w:right w:val="single" w:sz="4" w:space="0" w:color="auto"/>
            </w:tcBorders>
          </w:tcPr>
          <w:p w14:paraId="4C9F368A" w14:textId="4C781189" w:rsidR="002B69EC" w:rsidRPr="007662C1" w:rsidRDefault="00CB5462" w:rsidP="00A23260">
            <w:pPr>
              <w:pStyle w:val="NoSpacing"/>
              <w:jc w:val="right"/>
              <w:rPr>
                <w:sz w:val="20"/>
                <w:szCs w:val="20"/>
              </w:rPr>
            </w:pPr>
            <w:r>
              <w:rPr>
                <w:sz w:val="20"/>
                <w:szCs w:val="20"/>
              </w:rPr>
              <w:t>$85,000</w:t>
            </w:r>
          </w:p>
        </w:tc>
      </w:tr>
      <w:tr w:rsidR="002B69EC" w:rsidRPr="007662C1" w14:paraId="3C2A5126" w14:textId="77777777" w:rsidTr="00A23260">
        <w:trPr>
          <w:jc w:val="center"/>
        </w:trPr>
        <w:tc>
          <w:tcPr>
            <w:tcW w:w="3664" w:type="dxa"/>
            <w:tcBorders>
              <w:left w:val="single" w:sz="4" w:space="0" w:color="auto"/>
            </w:tcBorders>
          </w:tcPr>
          <w:p w14:paraId="6CCE2433" w14:textId="77777777" w:rsidR="002B69EC" w:rsidRPr="007662C1" w:rsidRDefault="002B69EC" w:rsidP="00A23260">
            <w:pPr>
              <w:pStyle w:val="NoSpacing"/>
              <w:rPr>
                <w:sz w:val="20"/>
                <w:szCs w:val="20"/>
              </w:rPr>
            </w:pPr>
            <w:r>
              <w:rPr>
                <w:sz w:val="20"/>
                <w:szCs w:val="20"/>
              </w:rPr>
              <w:t>Long-term assets</w:t>
            </w:r>
          </w:p>
        </w:tc>
        <w:tc>
          <w:tcPr>
            <w:tcW w:w="1545" w:type="dxa"/>
          </w:tcPr>
          <w:p w14:paraId="3B4F98D0" w14:textId="7073BAF3" w:rsidR="002B69EC" w:rsidRPr="00292076" w:rsidRDefault="00CB5462" w:rsidP="00A23260">
            <w:pPr>
              <w:pStyle w:val="NoSpacing"/>
              <w:jc w:val="right"/>
              <w:rPr>
                <w:sz w:val="20"/>
                <w:szCs w:val="20"/>
                <w:u w:val="single"/>
              </w:rPr>
            </w:pPr>
            <w:r>
              <w:rPr>
                <w:sz w:val="20"/>
                <w:szCs w:val="20"/>
                <w:u w:val="single"/>
              </w:rPr>
              <w:t>3</w:t>
            </w:r>
            <w:r w:rsidR="00E45ED3">
              <w:rPr>
                <w:sz w:val="20"/>
                <w:szCs w:val="20"/>
                <w:u w:val="single"/>
              </w:rPr>
              <w:t>,0</w:t>
            </w:r>
            <w:r>
              <w:rPr>
                <w:sz w:val="20"/>
                <w:szCs w:val="20"/>
                <w:u w:val="single"/>
              </w:rPr>
              <w:t>00,000</w:t>
            </w:r>
          </w:p>
        </w:tc>
        <w:tc>
          <w:tcPr>
            <w:tcW w:w="1485" w:type="dxa"/>
            <w:tcBorders>
              <w:right w:val="single" w:sz="4" w:space="0" w:color="auto"/>
            </w:tcBorders>
          </w:tcPr>
          <w:p w14:paraId="77A626C5" w14:textId="3595CB7B" w:rsidR="002B69EC" w:rsidRPr="00292076" w:rsidRDefault="00CB5462" w:rsidP="00A23260">
            <w:pPr>
              <w:pStyle w:val="NoSpacing"/>
              <w:jc w:val="right"/>
              <w:rPr>
                <w:sz w:val="20"/>
                <w:szCs w:val="20"/>
                <w:u w:val="single"/>
              </w:rPr>
            </w:pPr>
            <w:r>
              <w:rPr>
                <w:sz w:val="20"/>
                <w:szCs w:val="20"/>
                <w:u w:val="single"/>
              </w:rPr>
              <w:t>250,000</w:t>
            </w:r>
          </w:p>
        </w:tc>
      </w:tr>
      <w:tr w:rsidR="002B69EC" w:rsidRPr="007662C1" w14:paraId="31B9839E" w14:textId="77777777" w:rsidTr="00A23260">
        <w:trPr>
          <w:jc w:val="center"/>
        </w:trPr>
        <w:tc>
          <w:tcPr>
            <w:tcW w:w="3664" w:type="dxa"/>
            <w:tcBorders>
              <w:left w:val="single" w:sz="4" w:space="0" w:color="auto"/>
            </w:tcBorders>
          </w:tcPr>
          <w:p w14:paraId="3E77E2C4" w14:textId="77777777" w:rsidR="002B69EC" w:rsidRPr="007662C1" w:rsidRDefault="002B69EC" w:rsidP="00A23260">
            <w:pPr>
              <w:pStyle w:val="NoSpacing"/>
              <w:rPr>
                <w:sz w:val="20"/>
                <w:szCs w:val="20"/>
              </w:rPr>
            </w:pPr>
            <w:r w:rsidRPr="007662C1">
              <w:rPr>
                <w:sz w:val="20"/>
                <w:szCs w:val="20"/>
              </w:rPr>
              <w:t>Total assets</w:t>
            </w:r>
          </w:p>
        </w:tc>
        <w:tc>
          <w:tcPr>
            <w:tcW w:w="1545" w:type="dxa"/>
          </w:tcPr>
          <w:p w14:paraId="18434961" w14:textId="539BE564" w:rsidR="002B69EC" w:rsidRPr="007662C1" w:rsidRDefault="00CB5462" w:rsidP="00A23260">
            <w:pPr>
              <w:pStyle w:val="NoSpacing"/>
              <w:jc w:val="right"/>
              <w:rPr>
                <w:sz w:val="20"/>
                <w:szCs w:val="20"/>
                <w:u w:val="double"/>
              </w:rPr>
            </w:pPr>
            <w:r>
              <w:rPr>
                <w:sz w:val="20"/>
                <w:szCs w:val="20"/>
                <w:u w:val="double"/>
              </w:rPr>
              <w:t>$4</w:t>
            </w:r>
            <w:r w:rsidR="00E45ED3">
              <w:rPr>
                <w:sz w:val="20"/>
                <w:szCs w:val="20"/>
                <w:u w:val="double"/>
              </w:rPr>
              <w:t>,</w:t>
            </w:r>
            <w:r>
              <w:rPr>
                <w:sz w:val="20"/>
                <w:szCs w:val="20"/>
                <w:u w:val="double"/>
              </w:rPr>
              <w:t>45</w:t>
            </w:r>
            <w:r w:rsidR="00E45ED3">
              <w:rPr>
                <w:sz w:val="20"/>
                <w:szCs w:val="20"/>
                <w:u w:val="double"/>
              </w:rPr>
              <w:t>0</w:t>
            </w:r>
            <w:r>
              <w:rPr>
                <w:sz w:val="20"/>
                <w:szCs w:val="20"/>
                <w:u w:val="double"/>
              </w:rPr>
              <w:t>,000</w:t>
            </w:r>
          </w:p>
        </w:tc>
        <w:tc>
          <w:tcPr>
            <w:tcW w:w="1485" w:type="dxa"/>
            <w:tcBorders>
              <w:right w:val="single" w:sz="4" w:space="0" w:color="auto"/>
            </w:tcBorders>
          </w:tcPr>
          <w:p w14:paraId="6862CF59" w14:textId="35459DB5" w:rsidR="002B69EC" w:rsidRPr="007662C1" w:rsidRDefault="00CB5462" w:rsidP="00A23260">
            <w:pPr>
              <w:pStyle w:val="NoSpacing"/>
              <w:jc w:val="right"/>
              <w:rPr>
                <w:sz w:val="20"/>
                <w:szCs w:val="20"/>
                <w:u w:val="double"/>
              </w:rPr>
            </w:pPr>
            <w:r>
              <w:rPr>
                <w:sz w:val="20"/>
                <w:szCs w:val="20"/>
                <w:u w:val="double"/>
              </w:rPr>
              <w:t>$335,000</w:t>
            </w:r>
          </w:p>
        </w:tc>
      </w:tr>
      <w:tr w:rsidR="002B69EC" w:rsidRPr="007662C1" w14:paraId="21214066" w14:textId="77777777" w:rsidTr="00A23260">
        <w:trPr>
          <w:jc w:val="center"/>
        </w:trPr>
        <w:tc>
          <w:tcPr>
            <w:tcW w:w="3664" w:type="dxa"/>
            <w:tcBorders>
              <w:left w:val="single" w:sz="4" w:space="0" w:color="auto"/>
            </w:tcBorders>
          </w:tcPr>
          <w:p w14:paraId="34FB08A9" w14:textId="77777777" w:rsidR="002B69EC" w:rsidRPr="007662C1" w:rsidRDefault="002B69EC" w:rsidP="00A23260">
            <w:pPr>
              <w:pStyle w:val="NoSpacing"/>
              <w:rPr>
                <w:sz w:val="20"/>
                <w:szCs w:val="20"/>
              </w:rPr>
            </w:pPr>
          </w:p>
        </w:tc>
        <w:tc>
          <w:tcPr>
            <w:tcW w:w="1545" w:type="dxa"/>
          </w:tcPr>
          <w:p w14:paraId="1D880115" w14:textId="77777777" w:rsidR="002B69EC" w:rsidRPr="007662C1" w:rsidRDefault="002B69EC" w:rsidP="00A23260">
            <w:pPr>
              <w:pStyle w:val="NoSpacing"/>
              <w:jc w:val="right"/>
              <w:rPr>
                <w:sz w:val="20"/>
                <w:szCs w:val="20"/>
              </w:rPr>
            </w:pPr>
          </w:p>
        </w:tc>
        <w:tc>
          <w:tcPr>
            <w:tcW w:w="1485" w:type="dxa"/>
            <w:tcBorders>
              <w:right w:val="single" w:sz="4" w:space="0" w:color="auto"/>
            </w:tcBorders>
          </w:tcPr>
          <w:p w14:paraId="059E3343" w14:textId="77777777" w:rsidR="002B69EC" w:rsidRPr="007662C1" w:rsidRDefault="002B69EC" w:rsidP="00A23260">
            <w:pPr>
              <w:pStyle w:val="NoSpacing"/>
              <w:jc w:val="right"/>
              <w:rPr>
                <w:sz w:val="20"/>
                <w:szCs w:val="20"/>
              </w:rPr>
            </w:pPr>
          </w:p>
        </w:tc>
      </w:tr>
      <w:tr w:rsidR="002B69EC" w:rsidRPr="007662C1" w14:paraId="22BBF1A2" w14:textId="77777777" w:rsidTr="00A23260">
        <w:trPr>
          <w:jc w:val="center"/>
        </w:trPr>
        <w:tc>
          <w:tcPr>
            <w:tcW w:w="3664" w:type="dxa"/>
            <w:tcBorders>
              <w:left w:val="single" w:sz="4" w:space="0" w:color="auto"/>
            </w:tcBorders>
          </w:tcPr>
          <w:p w14:paraId="13B03F3B" w14:textId="77777777" w:rsidR="002B69EC" w:rsidRPr="007662C1" w:rsidRDefault="002B69EC" w:rsidP="00A23260">
            <w:pPr>
              <w:pStyle w:val="NoSpacing"/>
              <w:rPr>
                <w:sz w:val="20"/>
                <w:szCs w:val="20"/>
              </w:rPr>
            </w:pPr>
          </w:p>
        </w:tc>
        <w:tc>
          <w:tcPr>
            <w:tcW w:w="1545" w:type="dxa"/>
          </w:tcPr>
          <w:p w14:paraId="6B767A6C" w14:textId="77777777" w:rsidR="002B69EC" w:rsidRPr="007662C1" w:rsidRDefault="002B69EC" w:rsidP="00A23260">
            <w:pPr>
              <w:pStyle w:val="NoSpacing"/>
              <w:jc w:val="right"/>
              <w:rPr>
                <w:sz w:val="20"/>
                <w:szCs w:val="20"/>
              </w:rPr>
            </w:pPr>
          </w:p>
        </w:tc>
        <w:tc>
          <w:tcPr>
            <w:tcW w:w="1485" w:type="dxa"/>
            <w:tcBorders>
              <w:right w:val="single" w:sz="4" w:space="0" w:color="auto"/>
            </w:tcBorders>
          </w:tcPr>
          <w:p w14:paraId="3B435FB8" w14:textId="77777777" w:rsidR="002B69EC" w:rsidRPr="007662C1" w:rsidRDefault="002B69EC" w:rsidP="00A23260">
            <w:pPr>
              <w:pStyle w:val="NoSpacing"/>
              <w:jc w:val="right"/>
              <w:rPr>
                <w:sz w:val="20"/>
                <w:szCs w:val="20"/>
              </w:rPr>
            </w:pPr>
          </w:p>
        </w:tc>
      </w:tr>
      <w:tr w:rsidR="002B69EC" w:rsidRPr="007662C1" w14:paraId="7AE84529" w14:textId="77777777" w:rsidTr="00A23260">
        <w:trPr>
          <w:jc w:val="center"/>
        </w:trPr>
        <w:tc>
          <w:tcPr>
            <w:tcW w:w="3664" w:type="dxa"/>
            <w:tcBorders>
              <w:left w:val="single" w:sz="4" w:space="0" w:color="auto"/>
            </w:tcBorders>
          </w:tcPr>
          <w:p w14:paraId="1F319AE3" w14:textId="77777777" w:rsidR="002B69EC" w:rsidRPr="007662C1" w:rsidRDefault="002B69EC" w:rsidP="00A23260">
            <w:pPr>
              <w:pStyle w:val="NoSpacing"/>
              <w:rPr>
                <w:sz w:val="20"/>
                <w:szCs w:val="20"/>
              </w:rPr>
            </w:pPr>
            <w:r>
              <w:rPr>
                <w:sz w:val="20"/>
                <w:szCs w:val="20"/>
              </w:rPr>
              <w:t>Current liabilities</w:t>
            </w:r>
          </w:p>
        </w:tc>
        <w:tc>
          <w:tcPr>
            <w:tcW w:w="1545" w:type="dxa"/>
          </w:tcPr>
          <w:p w14:paraId="4D0FB16F" w14:textId="1EBC182E" w:rsidR="002B69EC" w:rsidRPr="007662C1" w:rsidRDefault="00CB5462" w:rsidP="00A23260">
            <w:pPr>
              <w:pStyle w:val="NoSpacing"/>
              <w:jc w:val="right"/>
              <w:rPr>
                <w:sz w:val="20"/>
                <w:szCs w:val="20"/>
              </w:rPr>
            </w:pPr>
            <w:r>
              <w:rPr>
                <w:sz w:val="20"/>
                <w:szCs w:val="20"/>
              </w:rPr>
              <w:t>$5</w:t>
            </w:r>
            <w:r w:rsidR="00E45ED3">
              <w:rPr>
                <w:sz w:val="20"/>
                <w:szCs w:val="20"/>
              </w:rPr>
              <w:t>0</w:t>
            </w:r>
            <w:r>
              <w:rPr>
                <w:sz w:val="20"/>
                <w:szCs w:val="20"/>
              </w:rPr>
              <w:t>0,000</w:t>
            </w:r>
          </w:p>
        </w:tc>
        <w:tc>
          <w:tcPr>
            <w:tcW w:w="1485" w:type="dxa"/>
            <w:tcBorders>
              <w:right w:val="single" w:sz="4" w:space="0" w:color="auto"/>
            </w:tcBorders>
          </w:tcPr>
          <w:p w14:paraId="6E16C74A" w14:textId="223B3A74" w:rsidR="002B69EC" w:rsidRPr="007662C1" w:rsidRDefault="00CB5462" w:rsidP="00A23260">
            <w:pPr>
              <w:pStyle w:val="NoSpacing"/>
              <w:jc w:val="right"/>
              <w:rPr>
                <w:sz w:val="20"/>
                <w:szCs w:val="20"/>
              </w:rPr>
            </w:pPr>
            <w:r>
              <w:rPr>
                <w:sz w:val="20"/>
                <w:szCs w:val="20"/>
              </w:rPr>
              <w:t>$68,000</w:t>
            </w:r>
          </w:p>
        </w:tc>
      </w:tr>
      <w:tr w:rsidR="002B69EC" w:rsidRPr="007662C1" w14:paraId="48513A52" w14:textId="77777777" w:rsidTr="00A23260">
        <w:trPr>
          <w:jc w:val="center"/>
        </w:trPr>
        <w:tc>
          <w:tcPr>
            <w:tcW w:w="3664" w:type="dxa"/>
            <w:tcBorders>
              <w:left w:val="single" w:sz="4" w:space="0" w:color="auto"/>
            </w:tcBorders>
          </w:tcPr>
          <w:p w14:paraId="3BB229A9" w14:textId="77777777" w:rsidR="002B69EC" w:rsidRPr="007662C1" w:rsidRDefault="002B69EC" w:rsidP="00A23260">
            <w:pPr>
              <w:pStyle w:val="NoSpacing"/>
              <w:rPr>
                <w:sz w:val="20"/>
                <w:szCs w:val="20"/>
              </w:rPr>
            </w:pPr>
            <w:r>
              <w:rPr>
                <w:sz w:val="20"/>
                <w:szCs w:val="20"/>
              </w:rPr>
              <w:t>Long-term liabilities</w:t>
            </w:r>
          </w:p>
        </w:tc>
        <w:tc>
          <w:tcPr>
            <w:tcW w:w="1545" w:type="dxa"/>
          </w:tcPr>
          <w:p w14:paraId="3CF5044C" w14:textId="4145D1D1" w:rsidR="002B69EC" w:rsidRPr="00292076" w:rsidRDefault="00CB5462" w:rsidP="00A23260">
            <w:pPr>
              <w:pStyle w:val="NoSpacing"/>
              <w:jc w:val="right"/>
              <w:rPr>
                <w:sz w:val="20"/>
                <w:szCs w:val="20"/>
                <w:u w:val="single"/>
              </w:rPr>
            </w:pPr>
            <w:r>
              <w:rPr>
                <w:sz w:val="20"/>
                <w:szCs w:val="20"/>
                <w:u w:val="single"/>
              </w:rPr>
              <w:t>1</w:t>
            </w:r>
            <w:r w:rsidR="00E45ED3">
              <w:rPr>
                <w:sz w:val="20"/>
                <w:szCs w:val="20"/>
                <w:u w:val="single"/>
              </w:rPr>
              <w:t>,</w:t>
            </w:r>
            <w:r>
              <w:rPr>
                <w:sz w:val="20"/>
                <w:szCs w:val="20"/>
                <w:u w:val="single"/>
              </w:rPr>
              <w:t>5</w:t>
            </w:r>
            <w:r w:rsidR="00E45ED3">
              <w:rPr>
                <w:sz w:val="20"/>
                <w:szCs w:val="20"/>
                <w:u w:val="single"/>
              </w:rPr>
              <w:t>0</w:t>
            </w:r>
            <w:r>
              <w:rPr>
                <w:sz w:val="20"/>
                <w:szCs w:val="20"/>
                <w:u w:val="single"/>
              </w:rPr>
              <w:t>0,000</w:t>
            </w:r>
          </w:p>
        </w:tc>
        <w:tc>
          <w:tcPr>
            <w:tcW w:w="1485" w:type="dxa"/>
            <w:tcBorders>
              <w:right w:val="single" w:sz="4" w:space="0" w:color="auto"/>
            </w:tcBorders>
          </w:tcPr>
          <w:p w14:paraId="1EB2B187" w14:textId="2C9DE0D3" w:rsidR="002B69EC" w:rsidRPr="00292076" w:rsidRDefault="00CB5462" w:rsidP="00A23260">
            <w:pPr>
              <w:pStyle w:val="NoSpacing"/>
              <w:jc w:val="right"/>
              <w:rPr>
                <w:sz w:val="20"/>
                <w:szCs w:val="20"/>
                <w:u w:val="single"/>
              </w:rPr>
            </w:pPr>
            <w:r>
              <w:rPr>
                <w:sz w:val="20"/>
                <w:szCs w:val="20"/>
                <w:u w:val="single"/>
              </w:rPr>
              <w:t>120,000</w:t>
            </w:r>
          </w:p>
        </w:tc>
      </w:tr>
      <w:tr w:rsidR="002B69EC" w:rsidRPr="007662C1" w14:paraId="1AADD340" w14:textId="77777777" w:rsidTr="00A23260">
        <w:trPr>
          <w:jc w:val="center"/>
        </w:trPr>
        <w:tc>
          <w:tcPr>
            <w:tcW w:w="3664" w:type="dxa"/>
            <w:tcBorders>
              <w:left w:val="single" w:sz="4" w:space="0" w:color="auto"/>
            </w:tcBorders>
          </w:tcPr>
          <w:p w14:paraId="6F37310E" w14:textId="77777777" w:rsidR="002B69EC" w:rsidRPr="007662C1" w:rsidRDefault="002B69EC" w:rsidP="00A23260">
            <w:pPr>
              <w:pStyle w:val="NoSpacing"/>
              <w:rPr>
                <w:sz w:val="20"/>
                <w:szCs w:val="20"/>
              </w:rPr>
            </w:pPr>
            <w:r w:rsidRPr="007662C1">
              <w:rPr>
                <w:sz w:val="20"/>
                <w:szCs w:val="20"/>
              </w:rPr>
              <w:t xml:space="preserve">Total </w:t>
            </w:r>
            <w:r>
              <w:rPr>
                <w:sz w:val="20"/>
                <w:szCs w:val="20"/>
              </w:rPr>
              <w:t>liabilities</w:t>
            </w:r>
          </w:p>
        </w:tc>
        <w:tc>
          <w:tcPr>
            <w:tcW w:w="1545" w:type="dxa"/>
          </w:tcPr>
          <w:p w14:paraId="3361DB0D" w14:textId="42376E91" w:rsidR="002B69EC" w:rsidRPr="007F416A" w:rsidRDefault="00CB5462" w:rsidP="00A23260">
            <w:pPr>
              <w:pStyle w:val="NoSpacing"/>
              <w:jc w:val="right"/>
              <w:rPr>
                <w:sz w:val="20"/>
                <w:szCs w:val="20"/>
              </w:rPr>
            </w:pPr>
            <w:r>
              <w:rPr>
                <w:sz w:val="20"/>
                <w:szCs w:val="20"/>
              </w:rPr>
              <w:t>2</w:t>
            </w:r>
            <w:r w:rsidR="00E45ED3">
              <w:rPr>
                <w:sz w:val="20"/>
                <w:szCs w:val="20"/>
              </w:rPr>
              <w:t>,0</w:t>
            </w:r>
            <w:r>
              <w:rPr>
                <w:sz w:val="20"/>
                <w:szCs w:val="20"/>
              </w:rPr>
              <w:t>00,000</w:t>
            </w:r>
          </w:p>
        </w:tc>
        <w:tc>
          <w:tcPr>
            <w:tcW w:w="1485" w:type="dxa"/>
            <w:tcBorders>
              <w:right w:val="single" w:sz="4" w:space="0" w:color="auto"/>
            </w:tcBorders>
          </w:tcPr>
          <w:p w14:paraId="4C1D4A07" w14:textId="3FC6DA11" w:rsidR="002B69EC" w:rsidRPr="007F416A" w:rsidRDefault="00CB5462" w:rsidP="00A23260">
            <w:pPr>
              <w:pStyle w:val="NoSpacing"/>
              <w:jc w:val="right"/>
              <w:rPr>
                <w:sz w:val="20"/>
                <w:szCs w:val="20"/>
              </w:rPr>
            </w:pPr>
            <w:r>
              <w:rPr>
                <w:sz w:val="20"/>
                <w:szCs w:val="20"/>
              </w:rPr>
              <w:t>188,000</w:t>
            </w:r>
          </w:p>
        </w:tc>
      </w:tr>
      <w:tr w:rsidR="002B69EC" w:rsidRPr="007662C1" w14:paraId="022E514A" w14:textId="77777777" w:rsidTr="00A23260">
        <w:trPr>
          <w:jc w:val="center"/>
        </w:trPr>
        <w:tc>
          <w:tcPr>
            <w:tcW w:w="3664" w:type="dxa"/>
            <w:tcBorders>
              <w:left w:val="single" w:sz="4" w:space="0" w:color="auto"/>
            </w:tcBorders>
          </w:tcPr>
          <w:p w14:paraId="198DF686" w14:textId="77777777" w:rsidR="002B69EC" w:rsidRPr="007662C1" w:rsidRDefault="002B69EC" w:rsidP="00A23260">
            <w:pPr>
              <w:pStyle w:val="NoSpacing"/>
              <w:rPr>
                <w:sz w:val="20"/>
                <w:szCs w:val="20"/>
              </w:rPr>
            </w:pPr>
            <w:r>
              <w:rPr>
                <w:sz w:val="20"/>
                <w:szCs w:val="20"/>
              </w:rPr>
              <w:t>Shareholders’ equity</w:t>
            </w:r>
          </w:p>
        </w:tc>
        <w:tc>
          <w:tcPr>
            <w:tcW w:w="1545" w:type="dxa"/>
          </w:tcPr>
          <w:p w14:paraId="763735F6" w14:textId="12C00E82" w:rsidR="002B69EC" w:rsidRPr="00292076" w:rsidRDefault="00CB5462" w:rsidP="00A23260">
            <w:pPr>
              <w:pStyle w:val="NoSpacing"/>
              <w:jc w:val="right"/>
              <w:rPr>
                <w:sz w:val="20"/>
                <w:szCs w:val="20"/>
                <w:u w:val="single"/>
              </w:rPr>
            </w:pPr>
            <w:r>
              <w:rPr>
                <w:sz w:val="20"/>
                <w:szCs w:val="20"/>
                <w:u w:val="single"/>
              </w:rPr>
              <w:t>2</w:t>
            </w:r>
            <w:r w:rsidR="00E45ED3">
              <w:rPr>
                <w:sz w:val="20"/>
                <w:szCs w:val="20"/>
                <w:u w:val="single"/>
              </w:rPr>
              <w:t>,</w:t>
            </w:r>
            <w:r>
              <w:rPr>
                <w:sz w:val="20"/>
                <w:szCs w:val="20"/>
                <w:u w:val="single"/>
              </w:rPr>
              <w:t>45</w:t>
            </w:r>
            <w:r w:rsidR="00E45ED3">
              <w:rPr>
                <w:sz w:val="20"/>
                <w:szCs w:val="20"/>
                <w:u w:val="single"/>
              </w:rPr>
              <w:t>0</w:t>
            </w:r>
            <w:r>
              <w:rPr>
                <w:sz w:val="20"/>
                <w:szCs w:val="20"/>
                <w:u w:val="single"/>
              </w:rPr>
              <w:t>,000</w:t>
            </w:r>
          </w:p>
        </w:tc>
        <w:tc>
          <w:tcPr>
            <w:tcW w:w="1485" w:type="dxa"/>
            <w:tcBorders>
              <w:right w:val="single" w:sz="4" w:space="0" w:color="auto"/>
            </w:tcBorders>
          </w:tcPr>
          <w:p w14:paraId="3F1E22EA" w14:textId="4AA888BB" w:rsidR="002B69EC" w:rsidRPr="00292076" w:rsidRDefault="00CB5462" w:rsidP="00A23260">
            <w:pPr>
              <w:pStyle w:val="NoSpacing"/>
              <w:jc w:val="right"/>
              <w:rPr>
                <w:sz w:val="20"/>
                <w:szCs w:val="20"/>
                <w:u w:val="single"/>
              </w:rPr>
            </w:pPr>
            <w:r>
              <w:rPr>
                <w:sz w:val="20"/>
                <w:szCs w:val="20"/>
                <w:u w:val="single"/>
              </w:rPr>
              <w:t>147,000</w:t>
            </w:r>
          </w:p>
        </w:tc>
      </w:tr>
      <w:tr w:rsidR="002B69EC" w:rsidRPr="007662C1" w14:paraId="352BF269" w14:textId="77777777" w:rsidTr="00A23260">
        <w:trPr>
          <w:jc w:val="center"/>
        </w:trPr>
        <w:tc>
          <w:tcPr>
            <w:tcW w:w="3664" w:type="dxa"/>
            <w:tcBorders>
              <w:left w:val="single" w:sz="4" w:space="0" w:color="auto"/>
              <w:bottom w:val="single" w:sz="4" w:space="0" w:color="auto"/>
            </w:tcBorders>
          </w:tcPr>
          <w:p w14:paraId="45F13509" w14:textId="77777777" w:rsidR="002B69EC" w:rsidRPr="007662C1" w:rsidRDefault="002B69EC" w:rsidP="00A23260">
            <w:pPr>
              <w:pStyle w:val="NoSpacing"/>
              <w:rPr>
                <w:sz w:val="20"/>
                <w:szCs w:val="20"/>
              </w:rPr>
            </w:pPr>
            <w:r w:rsidRPr="007662C1">
              <w:rPr>
                <w:sz w:val="20"/>
                <w:szCs w:val="20"/>
              </w:rPr>
              <w:t>Total liabilities and shareholders’ equity</w:t>
            </w:r>
          </w:p>
        </w:tc>
        <w:tc>
          <w:tcPr>
            <w:tcW w:w="1545" w:type="dxa"/>
            <w:tcBorders>
              <w:bottom w:val="single" w:sz="4" w:space="0" w:color="auto"/>
            </w:tcBorders>
          </w:tcPr>
          <w:p w14:paraId="518C7A1B" w14:textId="33A5B89C" w:rsidR="002B69EC" w:rsidRPr="007662C1" w:rsidRDefault="00CB5462" w:rsidP="00A23260">
            <w:pPr>
              <w:pStyle w:val="NoSpacing"/>
              <w:jc w:val="right"/>
              <w:rPr>
                <w:sz w:val="20"/>
                <w:szCs w:val="20"/>
                <w:u w:val="double"/>
              </w:rPr>
            </w:pPr>
            <w:r>
              <w:rPr>
                <w:sz w:val="20"/>
                <w:szCs w:val="20"/>
                <w:u w:val="double"/>
              </w:rPr>
              <w:t>$4</w:t>
            </w:r>
            <w:r w:rsidR="00E45ED3">
              <w:rPr>
                <w:sz w:val="20"/>
                <w:szCs w:val="20"/>
                <w:u w:val="double"/>
              </w:rPr>
              <w:t>,</w:t>
            </w:r>
            <w:r>
              <w:rPr>
                <w:sz w:val="20"/>
                <w:szCs w:val="20"/>
                <w:u w:val="double"/>
              </w:rPr>
              <w:t>45</w:t>
            </w:r>
            <w:r w:rsidR="00E45ED3">
              <w:rPr>
                <w:sz w:val="20"/>
                <w:szCs w:val="20"/>
                <w:u w:val="double"/>
              </w:rPr>
              <w:t>0</w:t>
            </w:r>
            <w:r>
              <w:rPr>
                <w:sz w:val="20"/>
                <w:szCs w:val="20"/>
                <w:u w:val="double"/>
              </w:rPr>
              <w:t>,000</w:t>
            </w:r>
          </w:p>
        </w:tc>
        <w:tc>
          <w:tcPr>
            <w:tcW w:w="1485" w:type="dxa"/>
            <w:tcBorders>
              <w:bottom w:val="single" w:sz="4" w:space="0" w:color="auto"/>
              <w:right w:val="single" w:sz="4" w:space="0" w:color="auto"/>
            </w:tcBorders>
          </w:tcPr>
          <w:p w14:paraId="15353481" w14:textId="553E2D03" w:rsidR="002B69EC" w:rsidRPr="007662C1" w:rsidRDefault="00CB5462" w:rsidP="00A23260">
            <w:pPr>
              <w:pStyle w:val="NoSpacing"/>
              <w:jc w:val="right"/>
              <w:rPr>
                <w:sz w:val="20"/>
                <w:szCs w:val="20"/>
                <w:u w:val="double"/>
              </w:rPr>
            </w:pPr>
            <w:r>
              <w:rPr>
                <w:sz w:val="20"/>
                <w:szCs w:val="20"/>
                <w:u w:val="double"/>
              </w:rPr>
              <w:t>$335,000</w:t>
            </w:r>
          </w:p>
        </w:tc>
      </w:tr>
    </w:tbl>
    <w:p w14:paraId="71FF6CCD" w14:textId="77777777" w:rsidR="002B69EC" w:rsidRDefault="002B69EC" w:rsidP="002B69EC"/>
    <w:p w14:paraId="5EC6DB22" w14:textId="3B754E08" w:rsidR="00E45ED3" w:rsidRPr="00E45ED3" w:rsidRDefault="00E45ED3" w:rsidP="002B69EC">
      <w:pPr>
        <w:rPr>
          <w:b/>
          <w:i/>
        </w:rPr>
      </w:pPr>
      <w:r w:rsidRPr="00E45ED3">
        <w:rPr>
          <w:b/>
          <w:i/>
        </w:rPr>
        <w:t>Required</w:t>
      </w:r>
      <w:r>
        <w:rPr>
          <w:b/>
          <w:i/>
        </w:rPr>
        <w:t>:</w:t>
      </w:r>
    </w:p>
    <w:p w14:paraId="5DC35E12" w14:textId="6AA4E1B1" w:rsidR="004B4450" w:rsidRDefault="004B4450" w:rsidP="00230CDC">
      <w:pPr>
        <w:pStyle w:val="ListParagraph"/>
        <w:numPr>
          <w:ilvl w:val="0"/>
          <w:numId w:val="67"/>
        </w:numPr>
        <w:spacing w:after="200" w:line="276" w:lineRule="auto"/>
      </w:pPr>
      <w:r>
        <w:t xml:space="preserve">Prepare a vertical analysis for the </w:t>
      </w:r>
      <w:r w:rsidR="00E45ED3">
        <w:t>companies</w:t>
      </w:r>
      <w:r>
        <w:t xml:space="preserve"> calculating the relative percentages of each item in the financial statements.  (Round your answers to the nearest tenth of a percent, ie 0.13578 </w:t>
      </w:r>
      <w:r>
        <w:sym w:font="Wingdings" w:char="F0E0"/>
      </w:r>
      <w:r>
        <w:t xml:space="preserve"> 13.6%)</w:t>
      </w:r>
    </w:p>
    <w:p w14:paraId="4D0AB759" w14:textId="6EB87F70" w:rsidR="004B4450" w:rsidRPr="00E45ED3" w:rsidRDefault="00E45ED3" w:rsidP="00230CDC">
      <w:pPr>
        <w:pStyle w:val="ListParagraph"/>
        <w:numPr>
          <w:ilvl w:val="0"/>
          <w:numId w:val="67"/>
        </w:numPr>
        <w:spacing w:after="200" w:line="276" w:lineRule="auto"/>
        <w:rPr>
          <w:b/>
          <w:i/>
        </w:rPr>
      </w:pPr>
      <w:r>
        <w:t>Comment on the common-sized income statements of the companies (prepared in part a.).</w:t>
      </w:r>
    </w:p>
    <w:p w14:paraId="36FDF0B0" w14:textId="4707534C" w:rsidR="00E45ED3" w:rsidRPr="004B4450" w:rsidRDefault="00E45ED3" w:rsidP="00230CDC">
      <w:pPr>
        <w:pStyle w:val="ListParagraph"/>
        <w:numPr>
          <w:ilvl w:val="0"/>
          <w:numId w:val="67"/>
        </w:numPr>
        <w:spacing w:after="200" w:line="276" w:lineRule="auto"/>
        <w:rPr>
          <w:b/>
          <w:i/>
        </w:rPr>
      </w:pPr>
      <w:r>
        <w:t>Comment on the common-sized balance sheets of the companies (prepared in part a.).</w:t>
      </w:r>
    </w:p>
    <w:p w14:paraId="4BC09729" w14:textId="77777777" w:rsidR="004B4450" w:rsidRDefault="004B4450">
      <w:pPr>
        <w:spacing w:after="200" w:line="276" w:lineRule="auto"/>
        <w:rPr>
          <w:b/>
        </w:rPr>
      </w:pPr>
      <w:r>
        <w:rPr>
          <w:b/>
        </w:rPr>
        <w:br w:type="page"/>
      </w:r>
    </w:p>
    <w:p w14:paraId="5B1A436A" w14:textId="77777777" w:rsidR="00F201D7" w:rsidRDefault="00F201D7" w:rsidP="00F427F6">
      <w:pPr>
        <w:spacing w:after="200" w:line="276" w:lineRule="auto"/>
        <w:rPr>
          <w:b/>
        </w:rPr>
      </w:pPr>
    </w:p>
    <w:p w14:paraId="1EA0CA0E" w14:textId="211207C3" w:rsidR="00F427F6" w:rsidRDefault="00F427F6" w:rsidP="00F427F6">
      <w:pPr>
        <w:spacing w:after="200" w:line="276" w:lineRule="auto"/>
        <w:rPr>
          <w:b/>
        </w:rPr>
      </w:pPr>
      <w:r>
        <w:rPr>
          <w:b/>
        </w:rPr>
        <w:t>12-2B – Vertical Analysis</w:t>
      </w:r>
    </w:p>
    <w:p w14:paraId="0B1D9BB0" w14:textId="24E1CD0D" w:rsidR="00E45ED3" w:rsidRDefault="00161EEB" w:rsidP="00E45ED3">
      <w:r>
        <w:t>Siracusa Inc. and Arment Co. are competing technology retailers.</w:t>
      </w:r>
    </w:p>
    <w:p w14:paraId="09EA68DC" w14:textId="77777777" w:rsidR="00E45ED3" w:rsidRDefault="00E45ED3" w:rsidP="00E45ED3"/>
    <w:p w14:paraId="3441A6B3" w14:textId="209759C1" w:rsidR="00E45ED3" w:rsidRDefault="00E45ED3" w:rsidP="00E45ED3">
      <w:r>
        <w:t xml:space="preserve">Below is condensed financial information from </w:t>
      </w:r>
      <w:r w:rsidR="00161EEB">
        <w:t>the companies</w:t>
      </w:r>
      <w:r>
        <w:t>:</w:t>
      </w:r>
    </w:p>
    <w:p w14:paraId="55A4E91C" w14:textId="77777777" w:rsidR="00E45ED3" w:rsidRDefault="00E45ED3" w:rsidP="00E45ED3"/>
    <w:tbl>
      <w:tblPr>
        <w:tblStyle w:val="TableGrid"/>
        <w:tblW w:w="6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4"/>
        <w:gridCol w:w="1545"/>
        <w:gridCol w:w="1485"/>
      </w:tblGrid>
      <w:tr w:rsidR="00E45ED3" w:rsidRPr="00857412" w14:paraId="5632598F" w14:textId="77777777" w:rsidTr="00A23260">
        <w:trPr>
          <w:jc w:val="center"/>
        </w:trPr>
        <w:tc>
          <w:tcPr>
            <w:tcW w:w="6694"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328FB279" w14:textId="41D50BD8" w:rsidR="00E45ED3" w:rsidRPr="00857412" w:rsidRDefault="00161EEB" w:rsidP="00A23260">
            <w:pPr>
              <w:pStyle w:val="NoSpacing"/>
              <w:jc w:val="center"/>
              <w:rPr>
                <w:b/>
                <w:sz w:val="20"/>
                <w:szCs w:val="20"/>
              </w:rPr>
            </w:pPr>
            <w:r>
              <w:rPr>
                <w:b/>
                <w:sz w:val="20"/>
                <w:szCs w:val="20"/>
              </w:rPr>
              <w:t>Siracusa</w:t>
            </w:r>
            <w:r w:rsidR="00E45ED3">
              <w:rPr>
                <w:b/>
                <w:sz w:val="20"/>
                <w:szCs w:val="20"/>
              </w:rPr>
              <w:t xml:space="preserve"> Inc. and </w:t>
            </w:r>
            <w:r>
              <w:rPr>
                <w:b/>
                <w:sz w:val="20"/>
                <w:szCs w:val="20"/>
              </w:rPr>
              <w:t>Arment Co</w:t>
            </w:r>
            <w:r w:rsidR="00E45ED3">
              <w:rPr>
                <w:b/>
                <w:sz w:val="20"/>
                <w:szCs w:val="20"/>
              </w:rPr>
              <w:t>.</w:t>
            </w:r>
          </w:p>
          <w:p w14:paraId="4DBE9F47" w14:textId="77777777" w:rsidR="00E45ED3" w:rsidRPr="00857412" w:rsidRDefault="00E45ED3" w:rsidP="00A23260">
            <w:pPr>
              <w:pStyle w:val="NoSpacing"/>
              <w:jc w:val="center"/>
              <w:rPr>
                <w:b/>
                <w:sz w:val="20"/>
                <w:szCs w:val="20"/>
              </w:rPr>
            </w:pPr>
            <w:r>
              <w:rPr>
                <w:b/>
                <w:sz w:val="20"/>
                <w:szCs w:val="20"/>
              </w:rPr>
              <w:t>Income Statements</w:t>
            </w:r>
          </w:p>
          <w:p w14:paraId="24F14009" w14:textId="27E325BC" w:rsidR="00E45ED3" w:rsidRPr="00857412" w:rsidRDefault="00E45ED3" w:rsidP="00E45ED3">
            <w:pPr>
              <w:pStyle w:val="NoSpacing"/>
              <w:jc w:val="center"/>
              <w:rPr>
                <w:sz w:val="20"/>
                <w:szCs w:val="20"/>
              </w:rPr>
            </w:pPr>
            <w:r>
              <w:rPr>
                <w:b/>
                <w:sz w:val="20"/>
                <w:szCs w:val="20"/>
              </w:rPr>
              <w:t xml:space="preserve">For the years ended December 31, </w:t>
            </w:r>
            <w:r w:rsidR="002463D9">
              <w:rPr>
                <w:b/>
                <w:sz w:val="20"/>
                <w:szCs w:val="20"/>
              </w:rPr>
              <w:t>2024</w:t>
            </w:r>
          </w:p>
        </w:tc>
      </w:tr>
      <w:tr w:rsidR="00E45ED3" w:rsidRPr="00857412" w14:paraId="0915ABBC" w14:textId="77777777" w:rsidTr="00A23260">
        <w:trPr>
          <w:jc w:val="center"/>
        </w:trPr>
        <w:tc>
          <w:tcPr>
            <w:tcW w:w="3664" w:type="dxa"/>
            <w:tcBorders>
              <w:top w:val="single" w:sz="4" w:space="0" w:color="auto"/>
              <w:left w:val="single" w:sz="4" w:space="0" w:color="auto"/>
            </w:tcBorders>
          </w:tcPr>
          <w:p w14:paraId="64A296F1" w14:textId="77777777" w:rsidR="00E45ED3" w:rsidRPr="00857412" w:rsidRDefault="00E45ED3" w:rsidP="00A23260">
            <w:pPr>
              <w:pStyle w:val="NoSpacing"/>
              <w:rPr>
                <w:sz w:val="20"/>
                <w:szCs w:val="20"/>
              </w:rPr>
            </w:pPr>
          </w:p>
        </w:tc>
        <w:tc>
          <w:tcPr>
            <w:tcW w:w="1545" w:type="dxa"/>
            <w:tcBorders>
              <w:top w:val="single" w:sz="4" w:space="0" w:color="auto"/>
            </w:tcBorders>
          </w:tcPr>
          <w:p w14:paraId="4C858D24" w14:textId="22667B94" w:rsidR="00E45ED3" w:rsidRPr="00E45ED3" w:rsidRDefault="00161EEB" w:rsidP="00A23260">
            <w:pPr>
              <w:pStyle w:val="NoSpacing"/>
              <w:jc w:val="center"/>
              <w:rPr>
                <w:b/>
                <w:sz w:val="20"/>
                <w:szCs w:val="20"/>
                <w:u w:val="single"/>
              </w:rPr>
            </w:pPr>
            <w:r>
              <w:rPr>
                <w:b/>
                <w:sz w:val="20"/>
                <w:szCs w:val="20"/>
                <w:u w:val="single"/>
              </w:rPr>
              <w:t>Siracusa</w:t>
            </w:r>
          </w:p>
        </w:tc>
        <w:tc>
          <w:tcPr>
            <w:tcW w:w="1485" w:type="dxa"/>
            <w:tcBorders>
              <w:top w:val="single" w:sz="4" w:space="0" w:color="auto"/>
              <w:right w:val="single" w:sz="4" w:space="0" w:color="auto"/>
            </w:tcBorders>
          </w:tcPr>
          <w:p w14:paraId="3A848601" w14:textId="3E2EFE82" w:rsidR="00E45ED3" w:rsidRPr="00E45ED3" w:rsidRDefault="00161EEB" w:rsidP="00A23260">
            <w:pPr>
              <w:pStyle w:val="NoSpacing"/>
              <w:jc w:val="center"/>
              <w:rPr>
                <w:b/>
                <w:sz w:val="20"/>
                <w:szCs w:val="20"/>
                <w:u w:val="single"/>
              </w:rPr>
            </w:pPr>
            <w:r>
              <w:rPr>
                <w:b/>
                <w:sz w:val="20"/>
                <w:szCs w:val="20"/>
                <w:u w:val="single"/>
              </w:rPr>
              <w:t>Arment</w:t>
            </w:r>
          </w:p>
        </w:tc>
      </w:tr>
      <w:tr w:rsidR="00E45ED3" w:rsidRPr="00857412" w14:paraId="29E2AFFA" w14:textId="77777777" w:rsidTr="00A23260">
        <w:trPr>
          <w:jc w:val="center"/>
        </w:trPr>
        <w:tc>
          <w:tcPr>
            <w:tcW w:w="3664" w:type="dxa"/>
            <w:tcBorders>
              <w:left w:val="single" w:sz="4" w:space="0" w:color="auto"/>
            </w:tcBorders>
          </w:tcPr>
          <w:p w14:paraId="1F69F6D5" w14:textId="77777777" w:rsidR="00E45ED3" w:rsidRPr="00857412" w:rsidRDefault="00E45ED3" w:rsidP="00A23260">
            <w:pPr>
              <w:pStyle w:val="NoSpacing"/>
              <w:rPr>
                <w:sz w:val="20"/>
                <w:szCs w:val="20"/>
              </w:rPr>
            </w:pPr>
            <w:r w:rsidRPr="007662C1">
              <w:rPr>
                <w:sz w:val="20"/>
                <w:szCs w:val="20"/>
              </w:rPr>
              <w:t>Sales</w:t>
            </w:r>
          </w:p>
        </w:tc>
        <w:tc>
          <w:tcPr>
            <w:tcW w:w="1545" w:type="dxa"/>
          </w:tcPr>
          <w:p w14:paraId="3F2F114F" w14:textId="4FEBB735" w:rsidR="00E45ED3" w:rsidRPr="00857412" w:rsidRDefault="00685023" w:rsidP="00A23260">
            <w:pPr>
              <w:pStyle w:val="NoSpacing"/>
              <w:jc w:val="right"/>
              <w:rPr>
                <w:sz w:val="20"/>
                <w:szCs w:val="20"/>
              </w:rPr>
            </w:pPr>
            <w:r>
              <w:rPr>
                <w:sz w:val="20"/>
                <w:szCs w:val="20"/>
              </w:rPr>
              <w:t>$850,000</w:t>
            </w:r>
          </w:p>
        </w:tc>
        <w:tc>
          <w:tcPr>
            <w:tcW w:w="1485" w:type="dxa"/>
            <w:tcBorders>
              <w:right w:val="single" w:sz="4" w:space="0" w:color="auto"/>
            </w:tcBorders>
          </w:tcPr>
          <w:p w14:paraId="0BB7EBEE" w14:textId="40C15DD0" w:rsidR="00E45ED3" w:rsidRPr="00857412" w:rsidRDefault="00685023" w:rsidP="00A23260">
            <w:pPr>
              <w:pStyle w:val="NoSpacing"/>
              <w:jc w:val="right"/>
              <w:rPr>
                <w:sz w:val="20"/>
                <w:szCs w:val="20"/>
              </w:rPr>
            </w:pPr>
            <w:r>
              <w:rPr>
                <w:sz w:val="20"/>
                <w:szCs w:val="20"/>
              </w:rPr>
              <w:t>$250,000</w:t>
            </w:r>
          </w:p>
        </w:tc>
      </w:tr>
      <w:tr w:rsidR="00E45ED3" w:rsidRPr="00857412" w14:paraId="27C393CD" w14:textId="77777777" w:rsidTr="00A23260">
        <w:trPr>
          <w:jc w:val="center"/>
        </w:trPr>
        <w:tc>
          <w:tcPr>
            <w:tcW w:w="3664" w:type="dxa"/>
            <w:tcBorders>
              <w:left w:val="single" w:sz="4" w:space="0" w:color="auto"/>
            </w:tcBorders>
          </w:tcPr>
          <w:p w14:paraId="7885CB3B" w14:textId="77777777" w:rsidR="00E45ED3" w:rsidRPr="00857412" w:rsidRDefault="00E45ED3" w:rsidP="00A23260">
            <w:pPr>
              <w:pStyle w:val="NoSpacing"/>
              <w:rPr>
                <w:sz w:val="20"/>
                <w:szCs w:val="20"/>
              </w:rPr>
            </w:pPr>
            <w:r w:rsidRPr="007662C1">
              <w:rPr>
                <w:sz w:val="20"/>
                <w:szCs w:val="20"/>
              </w:rPr>
              <w:t>Cost of goods sold</w:t>
            </w:r>
          </w:p>
        </w:tc>
        <w:tc>
          <w:tcPr>
            <w:tcW w:w="1545" w:type="dxa"/>
          </w:tcPr>
          <w:p w14:paraId="3FD2863A" w14:textId="1B3AF296" w:rsidR="00E45ED3" w:rsidRPr="00C06749" w:rsidRDefault="00685023" w:rsidP="00A23260">
            <w:pPr>
              <w:pStyle w:val="NoSpacing"/>
              <w:jc w:val="right"/>
              <w:rPr>
                <w:sz w:val="20"/>
                <w:szCs w:val="20"/>
                <w:u w:val="single"/>
              </w:rPr>
            </w:pPr>
            <w:r>
              <w:rPr>
                <w:sz w:val="20"/>
                <w:szCs w:val="20"/>
                <w:u w:val="single"/>
              </w:rPr>
              <w:t>300,000</w:t>
            </w:r>
          </w:p>
        </w:tc>
        <w:tc>
          <w:tcPr>
            <w:tcW w:w="1485" w:type="dxa"/>
            <w:tcBorders>
              <w:right w:val="single" w:sz="4" w:space="0" w:color="auto"/>
            </w:tcBorders>
          </w:tcPr>
          <w:p w14:paraId="0A743936" w14:textId="7B10D81E" w:rsidR="00E45ED3" w:rsidRPr="00C06749" w:rsidRDefault="00685023" w:rsidP="00A23260">
            <w:pPr>
              <w:pStyle w:val="NoSpacing"/>
              <w:jc w:val="right"/>
              <w:rPr>
                <w:sz w:val="20"/>
                <w:szCs w:val="20"/>
                <w:u w:val="single"/>
              </w:rPr>
            </w:pPr>
            <w:r>
              <w:rPr>
                <w:sz w:val="20"/>
                <w:szCs w:val="20"/>
                <w:u w:val="single"/>
              </w:rPr>
              <w:t>110,000</w:t>
            </w:r>
          </w:p>
        </w:tc>
      </w:tr>
      <w:tr w:rsidR="00E45ED3" w:rsidRPr="00857412" w14:paraId="5DB6CC56" w14:textId="77777777" w:rsidTr="00A23260">
        <w:trPr>
          <w:jc w:val="center"/>
        </w:trPr>
        <w:tc>
          <w:tcPr>
            <w:tcW w:w="3664" w:type="dxa"/>
            <w:tcBorders>
              <w:left w:val="single" w:sz="4" w:space="0" w:color="auto"/>
            </w:tcBorders>
          </w:tcPr>
          <w:p w14:paraId="1509E861" w14:textId="77777777" w:rsidR="00E45ED3" w:rsidRPr="00857412" w:rsidRDefault="00E45ED3" w:rsidP="00A23260">
            <w:pPr>
              <w:pStyle w:val="NoSpacing"/>
              <w:rPr>
                <w:sz w:val="20"/>
                <w:szCs w:val="20"/>
              </w:rPr>
            </w:pPr>
            <w:r w:rsidRPr="007662C1">
              <w:rPr>
                <w:sz w:val="20"/>
                <w:szCs w:val="20"/>
              </w:rPr>
              <w:t>Gross profit</w:t>
            </w:r>
          </w:p>
        </w:tc>
        <w:tc>
          <w:tcPr>
            <w:tcW w:w="1545" w:type="dxa"/>
          </w:tcPr>
          <w:p w14:paraId="3824A0F6" w14:textId="3F7912A6" w:rsidR="00E45ED3" w:rsidRDefault="00685023" w:rsidP="00A23260">
            <w:pPr>
              <w:pStyle w:val="NoSpacing"/>
              <w:jc w:val="right"/>
              <w:rPr>
                <w:sz w:val="20"/>
                <w:szCs w:val="20"/>
              </w:rPr>
            </w:pPr>
            <w:r>
              <w:rPr>
                <w:sz w:val="20"/>
                <w:szCs w:val="20"/>
              </w:rPr>
              <w:t>550,000</w:t>
            </w:r>
          </w:p>
        </w:tc>
        <w:tc>
          <w:tcPr>
            <w:tcW w:w="1485" w:type="dxa"/>
            <w:tcBorders>
              <w:right w:val="single" w:sz="4" w:space="0" w:color="auto"/>
            </w:tcBorders>
          </w:tcPr>
          <w:p w14:paraId="703FE165" w14:textId="503FE4AB" w:rsidR="00E45ED3" w:rsidRDefault="00685023" w:rsidP="00A23260">
            <w:pPr>
              <w:pStyle w:val="NoSpacing"/>
              <w:jc w:val="right"/>
              <w:rPr>
                <w:sz w:val="20"/>
                <w:szCs w:val="20"/>
              </w:rPr>
            </w:pPr>
            <w:r>
              <w:rPr>
                <w:sz w:val="20"/>
                <w:szCs w:val="20"/>
              </w:rPr>
              <w:t>140,000</w:t>
            </w:r>
          </w:p>
        </w:tc>
      </w:tr>
      <w:tr w:rsidR="00E45ED3" w:rsidRPr="00857412" w14:paraId="627348C0" w14:textId="77777777" w:rsidTr="00A23260">
        <w:trPr>
          <w:jc w:val="center"/>
        </w:trPr>
        <w:tc>
          <w:tcPr>
            <w:tcW w:w="3664" w:type="dxa"/>
            <w:tcBorders>
              <w:left w:val="single" w:sz="4" w:space="0" w:color="auto"/>
            </w:tcBorders>
          </w:tcPr>
          <w:p w14:paraId="48C9E7C4" w14:textId="77777777" w:rsidR="00E45ED3" w:rsidRPr="00857412" w:rsidRDefault="00E45ED3" w:rsidP="00A23260">
            <w:pPr>
              <w:pStyle w:val="NoSpacing"/>
              <w:rPr>
                <w:sz w:val="20"/>
                <w:szCs w:val="20"/>
              </w:rPr>
            </w:pPr>
            <w:r w:rsidRPr="007662C1">
              <w:rPr>
                <w:sz w:val="20"/>
                <w:szCs w:val="20"/>
              </w:rPr>
              <w:t>Operating expenses</w:t>
            </w:r>
          </w:p>
        </w:tc>
        <w:tc>
          <w:tcPr>
            <w:tcW w:w="1545" w:type="dxa"/>
          </w:tcPr>
          <w:p w14:paraId="04CD32F5" w14:textId="22CD3FF3" w:rsidR="00E45ED3" w:rsidRPr="009E4180" w:rsidRDefault="00685023" w:rsidP="00A23260">
            <w:pPr>
              <w:pStyle w:val="NoSpacing"/>
              <w:jc w:val="right"/>
              <w:rPr>
                <w:sz w:val="20"/>
                <w:szCs w:val="20"/>
                <w:u w:val="single"/>
              </w:rPr>
            </w:pPr>
            <w:r>
              <w:rPr>
                <w:sz w:val="20"/>
                <w:szCs w:val="20"/>
                <w:u w:val="single"/>
              </w:rPr>
              <w:t>300,000</w:t>
            </w:r>
          </w:p>
        </w:tc>
        <w:tc>
          <w:tcPr>
            <w:tcW w:w="1485" w:type="dxa"/>
            <w:tcBorders>
              <w:right w:val="single" w:sz="4" w:space="0" w:color="auto"/>
            </w:tcBorders>
          </w:tcPr>
          <w:p w14:paraId="4F2891EE" w14:textId="3E345202" w:rsidR="00E45ED3" w:rsidRPr="009E4180" w:rsidRDefault="00685023" w:rsidP="00A23260">
            <w:pPr>
              <w:pStyle w:val="NoSpacing"/>
              <w:jc w:val="right"/>
              <w:rPr>
                <w:sz w:val="20"/>
                <w:szCs w:val="20"/>
                <w:u w:val="single"/>
              </w:rPr>
            </w:pPr>
            <w:r>
              <w:rPr>
                <w:sz w:val="20"/>
                <w:szCs w:val="20"/>
                <w:u w:val="single"/>
              </w:rPr>
              <w:t>60,000</w:t>
            </w:r>
          </w:p>
        </w:tc>
      </w:tr>
      <w:tr w:rsidR="00E45ED3" w:rsidRPr="00857412" w14:paraId="7C029BCB" w14:textId="77777777" w:rsidTr="00A23260">
        <w:trPr>
          <w:jc w:val="center"/>
        </w:trPr>
        <w:tc>
          <w:tcPr>
            <w:tcW w:w="3664" w:type="dxa"/>
            <w:tcBorders>
              <w:left w:val="single" w:sz="4" w:space="0" w:color="auto"/>
            </w:tcBorders>
          </w:tcPr>
          <w:p w14:paraId="7BBAE02A" w14:textId="77777777" w:rsidR="00E45ED3" w:rsidRPr="007662C1" w:rsidRDefault="00E45ED3" w:rsidP="00A23260">
            <w:pPr>
              <w:pStyle w:val="NoSpacing"/>
              <w:rPr>
                <w:sz w:val="20"/>
                <w:szCs w:val="20"/>
              </w:rPr>
            </w:pPr>
            <w:r w:rsidRPr="007662C1">
              <w:rPr>
                <w:sz w:val="20"/>
                <w:szCs w:val="20"/>
              </w:rPr>
              <w:t>Operating income</w:t>
            </w:r>
          </w:p>
        </w:tc>
        <w:tc>
          <w:tcPr>
            <w:tcW w:w="1545" w:type="dxa"/>
          </w:tcPr>
          <w:p w14:paraId="4B36931C" w14:textId="371B185B" w:rsidR="00E45ED3" w:rsidRDefault="00685023" w:rsidP="00A23260">
            <w:pPr>
              <w:pStyle w:val="NoSpacing"/>
              <w:jc w:val="right"/>
              <w:rPr>
                <w:sz w:val="20"/>
                <w:szCs w:val="20"/>
              </w:rPr>
            </w:pPr>
            <w:r>
              <w:rPr>
                <w:sz w:val="20"/>
                <w:szCs w:val="20"/>
              </w:rPr>
              <w:t>250,000</w:t>
            </w:r>
          </w:p>
        </w:tc>
        <w:tc>
          <w:tcPr>
            <w:tcW w:w="1485" w:type="dxa"/>
            <w:tcBorders>
              <w:right w:val="single" w:sz="4" w:space="0" w:color="auto"/>
            </w:tcBorders>
          </w:tcPr>
          <w:p w14:paraId="07B669B9" w14:textId="783AE10D" w:rsidR="00E45ED3" w:rsidRDefault="00685023" w:rsidP="00A23260">
            <w:pPr>
              <w:pStyle w:val="NoSpacing"/>
              <w:jc w:val="right"/>
              <w:rPr>
                <w:sz w:val="20"/>
                <w:szCs w:val="20"/>
              </w:rPr>
            </w:pPr>
            <w:r>
              <w:rPr>
                <w:sz w:val="20"/>
                <w:szCs w:val="20"/>
              </w:rPr>
              <w:t>80,000</w:t>
            </w:r>
          </w:p>
        </w:tc>
      </w:tr>
      <w:tr w:rsidR="00E45ED3" w:rsidRPr="00857412" w14:paraId="4982A446" w14:textId="77777777" w:rsidTr="00A23260">
        <w:trPr>
          <w:jc w:val="center"/>
        </w:trPr>
        <w:tc>
          <w:tcPr>
            <w:tcW w:w="3664" w:type="dxa"/>
            <w:tcBorders>
              <w:left w:val="single" w:sz="4" w:space="0" w:color="auto"/>
            </w:tcBorders>
          </w:tcPr>
          <w:p w14:paraId="0B1FC6CA" w14:textId="77777777" w:rsidR="00E45ED3" w:rsidRPr="00857412" w:rsidRDefault="00E45ED3" w:rsidP="00A23260">
            <w:pPr>
              <w:pStyle w:val="NoSpacing"/>
              <w:rPr>
                <w:sz w:val="20"/>
                <w:szCs w:val="20"/>
              </w:rPr>
            </w:pPr>
            <w:r w:rsidRPr="007662C1">
              <w:rPr>
                <w:sz w:val="20"/>
                <w:szCs w:val="20"/>
              </w:rPr>
              <w:t>Interest expense</w:t>
            </w:r>
          </w:p>
        </w:tc>
        <w:tc>
          <w:tcPr>
            <w:tcW w:w="1545" w:type="dxa"/>
          </w:tcPr>
          <w:p w14:paraId="5D19F997" w14:textId="2582350D" w:rsidR="00E45ED3" w:rsidRPr="009E4180" w:rsidRDefault="00685023" w:rsidP="00A23260">
            <w:pPr>
              <w:pStyle w:val="NoSpacing"/>
              <w:jc w:val="right"/>
              <w:rPr>
                <w:sz w:val="20"/>
                <w:szCs w:val="20"/>
                <w:u w:val="single"/>
              </w:rPr>
            </w:pPr>
            <w:r>
              <w:rPr>
                <w:sz w:val="20"/>
                <w:szCs w:val="20"/>
                <w:u w:val="single"/>
              </w:rPr>
              <w:t>10,000</w:t>
            </w:r>
          </w:p>
        </w:tc>
        <w:tc>
          <w:tcPr>
            <w:tcW w:w="1485" w:type="dxa"/>
            <w:tcBorders>
              <w:right w:val="single" w:sz="4" w:space="0" w:color="auto"/>
            </w:tcBorders>
          </w:tcPr>
          <w:p w14:paraId="4888F743" w14:textId="05D8B71F" w:rsidR="00E45ED3" w:rsidRPr="009E4180" w:rsidRDefault="00685023" w:rsidP="00A23260">
            <w:pPr>
              <w:pStyle w:val="NoSpacing"/>
              <w:jc w:val="right"/>
              <w:rPr>
                <w:sz w:val="20"/>
                <w:szCs w:val="20"/>
                <w:u w:val="single"/>
              </w:rPr>
            </w:pPr>
            <w:r>
              <w:rPr>
                <w:sz w:val="20"/>
                <w:szCs w:val="20"/>
                <w:u w:val="single"/>
              </w:rPr>
              <w:t>5,000</w:t>
            </w:r>
          </w:p>
        </w:tc>
      </w:tr>
      <w:tr w:rsidR="00E45ED3" w:rsidRPr="00857412" w14:paraId="417CFA58" w14:textId="77777777" w:rsidTr="00A23260">
        <w:trPr>
          <w:jc w:val="center"/>
        </w:trPr>
        <w:tc>
          <w:tcPr>
            <w:tcW w:w="3664" w:type="dxa"/>
            <w:tcBorders>
              <w:left w:val="single" w:sz="4" w:space="0" w:color="auto"/>
            </w:tcBorders>
          </w:tcPr>
          <w:p w14:paraId="33E4F097" w14:textId="77777777" w:rsidR="00E45ED3" w:rsidRPr="00857412" w:rsidRDefault="00E45ED3" w:rsidP="00A23260">
            <w:pPr>
              <w:pStyle w:val="NoSpacing"/>
              <w:rPr>
                <w:sz w:val="20"/>
                <w:szCs w:val="20"/>
              </w:rPr>
            </w:pPr>
            <w:r w:rsidRPr="007662C1">
              <w:rPr>
                <w:sz w:val="20"/>
                <w:szCs w:val="20"/>
              </w:rPr>
              <w:t>Income before taxes</w:t>
            </w:r>
          </w:p>
        </w:tc>
        <w:tc>
          <w:tcPr>
            <w:tcW w:w="1545" w:type="dxa"/>
          </w:tcPr>
          <w:p w14:paraId="70EE9E8E" w14:textId="0F39ECF9" w:rsidR="00E45ED3" w:rsidRDefault="00685023" w:rsidP="00A23260">
            <w:pPr>
              <w:pStyle w:val="NoSpacing"/>
              <w:jc w:val="right"/>
              <w:rPr>
                <w:sz w:val="20"/>
                <w:szCs w:val="20"/>
              </w:rPr>
            </w:pPr>
            <w:r>
              <w:rPr>
                <w:sz w:val="20"/>
                <w:szCs w:val="20"/>
              </w:rPr>
              <w:t>240,000</w:t>
            </w:r>
          </w:p>
        </w:tc>
        <w:tc>
          <w:tcPr>
            <w:tcW w:w="1485" w:type="dxa"/>
            <w:tcBorders>
              <w:right w:val="single" w:sz="4" w:space="0" w:color="auto"/>
            </w:tcBorders>
          </w:tcPr>
          <w:p w14:paraId="0D45954A" w14:textId="65F5DC6D" w:rsidR="00E45ED3" w:rsidRDefault="00685023" w:rsidP="00A23260">
            <w:pPr>
              <w:pStyle w:val="NoSpacing"/>
              <w:jc w:val="right"/>
              <w:rPr>
                <w:sz w:val="20"/>
                <w:szCs w:val="20"/>
              </w:rPr>
            </w:pPr>
            <w:r>
              <w:rPr>
                <w:sz w:val="20"/>
                <w:szCs w:val="20"/>
              </w:rPr>
              <w:t>75,000</w:t>
            </w:r>
          </w:p>
        </w:tc>
      </w:tr>
      <w:tr w:rsidR="00E45ED3" w:rsidRPr="00857412" w14:paraId="412D9A7A" w14:textId="77777777" w:rsidTr="00A23260">
        <w:trPr>
          <w:jc w:val="center"/>
        </w:trPr>
        <w:tc>
          <w:tcPr>
            <w:tcW w:w="3664" w:type="dxa"/>
            <w:tcBorders>
              <w:left w:val="single" w:sz="4" w:space="0" w:color="auto"/>
            </w:tcBorders>
          </w:tcPr>
          <w:p w14:paraId="729CE03A" w14:textId="77777777" w:rsidR="00E45ED3" w:rsidRPr="00857412" w:rsidRDefault="00E45ED3" w:rsidP="00A23260">
            <w:pPr>
              <w:pStyle w:val="NoSpacing"/>
              <w:rPr>
                <w:sz w:val="20"/>
                <w:szCs w:val="20"/>
              </w:rPr>
            </w:pPr>
            <w:r w:rsidRPr="007662C1">
              <w:rPr>
                <w:sz w:val="20"/>
                <w:szCs w:val="20"/>
              </w:rPr>
              <w:t>Income taxes</w:t>
            </w:r>
          </w:p>
        </w:tc>
        <w:tc>
          <w:tcPr>
            <w:tcW w:w="1545" w:type="dxa"/>
          </w:tcPr>
          <w:p w14:paraId="0752FE3F" w14:textId="3C44B73E" w:rsidR="00E45ED3" w:rsidRPr="009E4180" w:rsidRDefault="00685023" w:rsidP="00A23260">
            <w:pPr>
              <w:pStyle w:val="NoSpacing"/>
              <w:jc w:val="right"/>
              <w:rPr>
                <w:sz w:val="20"/>
                <w:szCs w:val="20"/>
                <w:u w:val="single"/>
              </w:rPr>
            </w:pPr>
            <w:r>
              <w:rPr>
                <w:sz w:val="20"/>
                <w:szCs w:val="20"/>
                <w:u w:val="single"/>
              </w:rPr>
              <w:t>75,000</w:t>
            </w:r>
          </w:p>
        </w:tc>
        <w:tc>
          <w:tcPr>
            <w:tcW w:w="1485" w:type="dxa"/>
            <w:tcBorders>
              <w:right w:val="single" w:sz="4" w:space="0" w:color="auto"/>
            </w:tcBorders>
          </w:tcPr>
          <w:p w14:paraId="15F05D07" w14:textId="24163C55" w:rsidR="00E45ED3" w:rsidRPr="009E4180" w:rsidRDefault="00685023" w:rsidP="00A23260">
            <w:pPr>
              <w:pStyle w:val="NoSpacing"/>
              <w:jc w:val="right"/>
              <w:rPr>
                <w:sz w:val="20"/>
                <w:szCs w:val="20"/>
                <w:u w:val="single"/>
              </w:rPr>
            </w:pPr>
            <w:r>
              <w:rPr>
                <w:sz w:val="20"/>
                <w:szCs w:val="20"/>
                <w:u w:val="single"/>
              </w:rPr>
              <w:t>20,000</w:t>
            </w:r>
          </w:p>
        </w:tc>
      </w:tr>
      <w:tr w:rsidR="00E45ED3" w:rsidRPr="00857412" w14:paraId="4C2633C1" w14:textId="77777777" w:rsidTr="00A23260">
        <w:trPr>
          <w:jc w:val="center"/>
        </w:trPr>
        <w:tc>
          <w:tcPr>
            <w:tcW w:w="3664" w:type="dxa"/>
            <w:tcBorders>
              <w:left w:val="single" w:sz="4" w:space="0" w:color="auto"/>
              <w:bottom w:val="single" w:sz="4" w:space="0" w:color="auto"/>
            </w:tcBorders>
          </w:tcPr>
          <w:p w14:paraId="0D8C185C" w14:textId="77777777" w:rsidR="00E45ED3" w:rsidRPr="00857412" w:rsidRDefault="00E45ED3" w:rsidP="00A23260">
            <w:pPr>
              <w:pStyle w:val="NoSpacing"/>
              <w:rPr>
                <w:sz w:val="20"/>
                <w:szCs w:val="20"/>
              </w:rPr>
            </w:pPr>
            <w:r>
              <w:rPr>
                <w:sz w:val="20"/>
                <w:szCs w:val="20"/>
              </w:rPr>
              <w:t>Net income</w:t>
            </w:r>
          </w:p>
        </w:tc>
        <w:tc>
          <w:tcPr>
            <w:tcW w:w="1545" w:type="dxa"/>
            <w:tcBorders>
              <w:bottom w:val="single" w:sz="4" w:space="0" w:color="auto"/>
            </w:tcBorders>
          </w:tcPr>
          <w:p w14:paraId="528F3353" w14:textId="20E05BC0" w:rsidR="00E45ED3" w:rsidRPr="00857412" w:rsidRDefault="00685023" w:rsidP="00A23260">
            <w:pPr>
              <w:pStyle w:val="NoSpacing"/>
              <w:jc w:val="right"/>
              <w:rPr>
                <w:sz w:val="20"/>
                <w:szCs w:val="20"/>
                <w:u w:val="double"/>
              </w:rPr>
            </w:pPr>
            <w:r>
              <w:rPr>
                <w:sz w:val="20"/>
                <w:szCs w:val="20"/>
                <w:u w:val="double"/>
              </w:rPr>
              <w:t>$165,000</w:t>
            </w:r>
          </w:p>
        </w:tc>
        <w:tc>
          <w:tcPr>
            <w:tcW w:w="1485" w:type="dxa"/>
            <w:tcBorders>
              <w:bottom w:val="single" w:sz="4" w:space="0" w:color="auto"/>
              <w:right w:val="single" w:sz="4" w:space="0" w:color="auto"/>
            </w:tcBorders>
          </w:tcPr>
          <w:p w14:paraId="5AB0CFF1" w14:textId="5538CDCD" w:rsidR="00E45ED3" w:rsidRPr="00857412" w:rsidRDefault="00685023" w:rsidP="00A23260">
            <w:pPr>
              <w:pStyle w:val="NoSpacing"/>
              <w:jc w:val="right"/>
              <w:rPr>
                <w:sz w:val="20"/>
                <w:szCs w:val="20"/>
                <w:u w:val="double"/>
              </w:rPr>
            </w:pPr>
            <w:r>
              <w:rPr>
                <w:sz w:val="20"/>
                <w:szCs w:val="20"/>
                <w:u w:val="double"/>
              </w:rPr>
              <w:t>$55,000</w:t>
            </w:r>
          </w:p>
        </w:tc>
      </w:tr>
      <w:tr w:rsidR="00E45ED3" w:rsidRPr="007662C1" w14:paraId="419A0F34" w14:textId="77777777" w:rsidTr="00A23260">
        <w:trPr>
          <w:jc w:val="center"/>
        </w:trPr>
        <w:tc>
          <w:tcPr>
            <w:tcW w:w="3664" w:type="dxa"/>
            <w:tcBorders>
              <w:top w:val="single" w:sz="4" w:space="0" w:color="auto"/>
            </w:tcBorders>
          </w:tcPr>
          <w:p w14:paraId="709C5FD5" w14:textId="77777777" w:rsidR="00E45ED3" w:rsidRPr="007662C1" w:rsidRDefault="00E45ED3" w:rsidP="00A23260">
            <w:pPr>
              <w:pStyle w:val="NoSpacing"/>
              <w:rPr>
                <w:sz w:val="20"/>
                <w:szCs w:val="20"/>
              </w:rPr>
            </w:pPr>
          </w:p>
        </w:tc>
        <w:tc>
          <w:tcPr>
            <w:tcW w:w="1545" w:type="dxa"/>
            <w:tcBorders>
              <w:top w:val="single" w:sz="4" w:space="0" w:color="auto"/>
            </w:tcBorders>
          </w:tcPr>
          <w:p w14:paraId="3A155DB9" w14:textId="77777777" w:rsidR="00E45ED3" w:rsidRPr="007662C1" w:rsidRDefault="00E45ED3" w:rsidP="00A23260">
            <w:pPr>
              <w:pStyle w:val="NoSpacing"/>
              <w:rPr>
                <w:sz w:val="20"/>
                <w:szCs w:val="20"/>
              </w:rPr>
            </w:pPr>
          </w:p>
        </w:tc>
        <w:tc>
          <w:tcPr>
            <w:tcW w:w="1485" w:type="dxa"/>
            <w:tcBorders>
              <w:top w:val="single" w:sz="4" w:space="0" w:color="auto"/>
            </w:tcBorders>
          </w:tcPr>
          <w:p w14:paraId="60B9590C" w14:textId="77777777" w:rsidR="00E45ED3" w:rsidRPr="007662C1" w:rsidRDefault="00E45ED3" w:rsidP="00A23260">
            <w:pPr>
              <w:pStyle w:val="NoSpacing"/>
              <w:rPr>
                <w:sz w:val="20"/>
                <w:szCs w:val="20"/>
              </w:rPr>
            </w:pPr>
          </w:p>
        </w:tc>
      </w:tr>
    </w:tbl>
    <w:p w14:paraId="4E4622AB" w14:textId="77777777" w:rsidR="00E45ED3" w:rsidRDefault="00E45ED3" w:rsidP="00E45ED3">
      <w:pPr>
        <w:spacing w:after="200" w:line="276" w:lineRule="auto"/>
        <w:rPr>
          <w:b/>
        </w:rPr>
      </w:pPr>
    </w:p>
    <w:tbl>
      <w:tblPr>
        <w:tblStyle w:val="TableGrid"/>
        <w:tblW w:w="6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4"/>
        <w:gridCol w:w="1545"/>
        <w:gridCol w:w="1485"/>
      </w:tblGrid>
      <w:tr w:rsidR="00E45ED3" w:rsidRPr="007662C1" w14:paraId="5FB79F1C" w14:textId="77777777" w:rsidTr="00A23260">
        <w:trPr>
          <w:jc w:val="center"/>
        </w:trPr>
        <w:tc>
          <w:tcPr>
            <w:tcW w:w="6694" w:type="dxa"/>
            <w:gridSpan w:val="3"/>
            <w:tcBorders>
              <w:top w:val="single" w:sz="4" w:space="0" w:color="auto"/>
              <w:left w:val="single" w:sz="4" w:space="0" w:color="auto"/>
              <w:right w:val="single" w:sz="4" w:space="0" w:color="auto"/>
            </w:tcBorders>
            <w:shd w:val="clear" w:color="auto" w:fill="000000" w:themeFill="text1"/>
          </w:tcPr>
          <w:p w14:paraId="73ACDFB9" w14:textId="413AD023" w:rsidR="00E45ED3" w:rsidRPr="00857412" w:rsidRDefault="00161EEB" w:rsidP="00A23260">
            <w:pPr>
              <w:pStyle w:val="NoSpacing"/>
              <w:jc w:val="center"/>
              <w:rPr>
                <w:b/>
                <w:sz w:val="20"/>
                <w:szCs w:val="20"/>
              </w:rPr>
            </w:pPr>
            <w:r>
              <w:rPr>
                <w:b/>
                <w:sz w:val="20"/>
                <w:szCs w:val="20"/>
              </w:rPr>
              <w:t>Siracusa</w:t>
            </w:r>
            <w:r w:rsidR="00E45ED3">
              <w:rPr>
                <w:b/>
                <w:sz w:val="20"/>
                <w:szCs w:val="20"/>
              </w:rPr>
              <w:t xml:space="preserve"> Inc. and </w:t>
            </w:r>
            <w:r>
              <w:rPr>
                <w:b/>
                <w:sz w:val="20"/>
                <w:szCs w:val="20"/>
              </w:rPr>
              <w:t>Arment</w:t>
            </w:r>
            <w:r w:rsidR="00E45ED3">
              <w:rPr>
                <w:b/>
                <w:sz w:val="20"/>
                <w:szCs w:val="20"/>
              </w:rPr>
              <w:t xml:space="preserve"> Inc.</w:t>
            </w:r>
          </w:p>
          <w:p w14:paraId="4A0FA1BC" w14:textId="77777777" w:rsidR="00E45ED3" w:rsidRPr="007662C1" w:rsidRDefault="00E45ED3" w:rsidP="00A23260">
            <w:pPr>
              <w:pStyle w:val="NoSpacing"/>
              <w:jc w:val="center"/>
              <w:rPr>
                <w:b/>
                <w:sz w:val="20"/>
                <w:szCs w:val="20"/>
              </w:rPr>
            </w:pPr>
            <w:r w:rsidRPr="007662C1">
              <w:rPr>
                <w:b/>
                <w:sz w:val="20"/>
                <w:szCs w:val="20"/>
              </w:rPr>
              <w:t>Balance Sheet</w:t>
            </w:r>
            <w:r>
              <w:rPr>
                <w:b/>
                <w:sz w:val="20"/>
                <w:szCs w:val="20"/>
              </w:rPr>
              <w:t>s</w:t>
            </w:r>
          </w:p>
          <w:p w14:paraId="54BC87EE" w14:textId="2E135090" w:rsidR="00E45ED3" w:rsidRPr="007662C1" w:rsidRDefault="00E45ED3" w:rsidP="00E45ED3">
            <w:pPr>
              <w:pStyle w:val="NoSpacing"/>
              <w:jc w:val="center"/>
              <w:rPr>
                <w:sz w:val="20"/>
                <w:szCs w:val="20"/>
              </w:rPr>
            </w:pPr>
            <w:r w:rsidRPr="007662C1">
              <w:rPr>
                <w:b/>
                <w:sz w:val="20"/>
                <w:szCs w:val="20"/>
              </w:rPr>
              <w:t xml:space="preserve">As at </w:t>
            </w:r>
            <w:r>
              <w:rPr>
                <w:b/>
                <w:sz w:val="20"/>
                <w:szCs w:val="20"/>
              </w:rPr>
              <w:t>December</w:t>
            </w:r>
            <w:r w:rsidRPr="007662C1">
              <w:rPr>
                <w:b/>
                <w:sz w:val="20"/>
                <w:szCs w:val="20"/>
              </w:rPr>
              <w:t xml:space="preserve"> 3</w:t>
            </w:r>
            <w:r>
              <w:rPr>
                <w:b/>
                <w:sz w:val="20"/>
                <w:szCs w:val="20"/>
              </w:rPr>
              <w:t xml:space="preserve">1, </w:t>
            </w:r>
            <w:r w:rsidR="002463D9">
              <w:rPr>
                <w:b/>
                <w:sz w:val="20"/>
                <w:szCs w:val="20"/>
              </w:rPr>
              <w:t>2024</w:t>
            </w:r>
          </w:p>
        </w:tc>
      </w:tr>
      <w:tr w:rsidR="00E45ED3" w:rsidRPr="00857412" w14:paraId="5E89CA6B" w14:textId="77777777" w:rsidTr="00A23260">
        <w:trPr>
          <w:jc w:val="center"/>
        </w:trPr>
        <w:tc>
          <w:tcPr>
            <w:tcW w:w="3664" w:type="dxa"/>
            <w:tcBorders>
              <w:top w:val="single" w:sz="4" w:space="0" w:color="auto"/>
              <w:left w:val="single" w:sz="4" w:space="0" w:color="auto"/>
            </w:tcBorders>
          </w:tcPr>
          <w:p w14:paraId="225FD35C" w14:textId="77777777" w:rsidR="00E45ED3" w:rsidRPr="00857412" w:rsidRDefault="00E45ED3" w:rsidP="00A23260">
            <w:pPr>
              <w:pStyle w:val="NoSpacing"/>
              <w:rPr>
                <w:sz w:val="20"/>
                <w:szCs w:val="20"/>
              </w:rPr>
            </w:pPr>
          </w:p>
        </w:tc>
        <w:tc>
          <w:tcPr>
            <w:tcW w:w="1545" w:type="dxa"/>
            <w:tcBorders>
              <w:top w:val="single" w:sz="4" w:space="0" w:color="auto"/>
            </w:tcBorders>
          </w:tcPr>
          <w:p w14:paraId="513C3043" w14:textId="7BB9B3DA" w:rsidR="00E45ED3" w:rsidRPr="00E45ED3" w:rsidRDefault="00161EEB" w:rsidP="00A23260">
            <w:pPr>
              <w:pStyle w:val="NoSpacing"/>
              <w:jc w:val="center"/>
              <w:rPr>
                <w:b/>
                <w:sz w:val="20"/>
                <w:szCs w:val="20"/>
                <w:u w:val="single"/>
              </w:rPr>
            </w:pPr>
            <w:r>
              <w:rPr>
                <w:b/>
                <w:sz w:val="20"/>
                <w:szCs w:val="20"/>
                <w:u w:val="single"/>
              </w:rPr>
              <w:t>Siracusa</w:t>
            </w:r>
          </w:p>
        </w:tc>
        <w:tc>
          <w:tcPr>
            <w:tcW w:w="1485" w:type="dxa"/>
            <w:tcBorders>
              <w:top w:val="single" w:sz="4" w:space="0" w:color="auto"/>
              <w:right w:val="single" w:sz="4" w:space="0" w:color="auto"/>
            </w:tcBorders>
          </w:tcPr>
          <w:p w14:paraId="0D144AE4" w14:textId="212B7FFF" w:rsidR="00E45ED3" w:rsidRPr="00E45ED3" w:rsidRDefault="00161EEB" w:rsidP="00A23260">
            <w:pPr>
              <w:pStyle w:val="NoSpacing"/>
              <w:jc w:val="center"/>
              <w:rPr>
                <w:b/>
                <w:sz w:val="20"/>
                <w:szCs w:val="20"/>
                <w:u w:val="single"/>
              </w:rPr>
            </w:pPr>
            <w:r>
              <w:rPr>
                <w:b/>
                <w:sz w:val="20"/>
                <w:szCs w:val="20"/>
                <w:u w:val="single"/>
              </w:rPr>
              <w:t>Arment</w:t>
            </w:r>
          </w:p>
        </w:tc>
      </w:tr>
      <w:tr w:rsidR="00E45ED3" w:rsidRPr="007662C1" w14:paraId="3ABB4331" w14:textId="77777777" w:rsidTr="00A23260">
        <w:trPr>
          <w:jc w:val="center"/>
        </w:trPr>
        <w:tc>
          <w:tcPr>
            <w:tcW w:w="3664" w:type="dxa"/>
            <w:tcBorders>
              <w:left w:val="single" w:sz="4" w:space="0" w:color="auto"/>
            </w:tcBorders>
          </w:tcPr>
          <w:p w14:paraId="6727508C" w14:textId="77777777" w:rsidR="00E45ED3" w:rsidRPr="007662C1" w:rsidRDefault="00E45ED3" w:rsidP="00A23260">
            <w:pPr>
              <w:pStyle w:val="NoSpacing"/>
              <w:rPr>
                <w:sz w:val="20"/>
                <w:szCs w:val="20"/>
              </w:rPr>
            </w:pPr>
            <w:r>
              <w:rPr>
                <w:sz w:val="20"/>
                <w:szCs w:val="20"/>
              </w:rPr>
              <w:t>Current assets</w:t>
            </w:r>
          </w:p>
        </w:tc>
        <w:tc>
          <w:tcPr>
            <w:tcW w:w="1545" w:type="dxa"/>
          </w:tcPr>
          <w:p w14:paraId="6A49F75A" w14:textId="281025ED" w:rsidR="00E45ED3" w:rsidRPr="007662C1" w:rsidRDefault="00685023" w:rsidP="00A23260">
            <w:pPr>
              <w:pStyle w:val="NoSpacing"/>
              <w:jc w:val="right"/>
              <w:rPr>
                <w:sz w:val="20"/>
                <w:szCs w:val="20"/>
              </w:rPr>
            </w:pPr>
            <w:r>
              <w:rPr>
                <w:sz w:val="20"/>
                <w:szCs w:val="20"/>
              </w:rPr>
              <w:t>$225,000</w:t>
            </w:r>
          </w:p>
        </w:tc>
        <w:tc>
          <w:tcPr>
            <w:tcW w:w="1485" w:type="dxa"/>
            <w:tcBorders>
              <w:right w:val="single" w:sz="4" w:space="0" w:color="auto"/>
            </w:tcBorders>
          </w:tcPr>
          <w:p w14:paraId="32A33880" w14:textId="26AE573B" w:rsidR="00E45ED3" w:rsidRPr="007662C1" w:rsidRDefault="00685023" w:rsidP="00A23260">
            <w:pPr>
              <w:pStyle w:val="NoSpacing"/>
              <w:jc w:val="right"/>
              <w:rPr>
                <w:sz w:val="20"/>
                <w:szCs w:val="20"/>
              </w:rPr>
            </w:pPr>
            <w:r>
              <w:rPr>
                <w:sz w:val="20"/>
                <w:szCs w:val="20"/>
              </w:rPr>
              <w:t>$50,000</w:t>
            </w:r>
          </w:p>
        </w:tc>
      </w:tr>
      <w:tr w:rsidR="00E45ED3" w:rsidRPr="007662C1" w14:paraId="4309B430" w14:textId="77777777" w:rsidTr="00A23260">
        <w:trPr>
          <w:jc w:val="center"/>
        </w:trPr>
        <w:tc>
          <w:tcPr>
            <w:tcW w:w="3664" w:type="dxa"/>
            <w:tcBorders>
              <w:left w:val="single" w:sz="4" w:space="0" w:color="auto"/>
            </w:tcBorders>
          </w:tcPr>
          <w:p w14:paraId="3D0D8D96" w14:textId="77777777" w:rsidR="00E45ED3" w:rsidRPr="007662C1" w:rsidRDefault="00E45ED3" w:rsidP="00A23260">
            <w:pPr>
              <w:pStyle w:val="NoSpacing"/>
              <w:rPr>
                <w:sz w:val="20"/>
                <w:szCs w:val="20"/>
              </w:rPr>
            </w:pPr>
            <w:r>
              <w:rPr>
                <w:sz w:val="20"/>
                <w:szCs w:val="20"/>
              </w:rPr>
              <w:t>Long-term assets</w:t>
            </w:r>
          </w:p>
        </w:tc>
        <w:tc>
          <w:tcPr>
            <w:tcW w:w="1545" w:type="dxa"/>
          </w:tcPr>
          <w:p w14:paraId="4BFD84B7" w14:textId="3F76579F" w:rsidR="00E45ED3" w:rsidRPr="00292076" w:rsidRDefault="00685023" w:rsidP="00A23260">
            <w:pPr>
              <w:pStyle w:val="NoSpacing"/>
              <w:jc w:val="right"/>
              <w:rPr>
                <w:sz w:val="20"/>
                <w:szCs w:val="20"/>
                <w:u w:val="single"/>
              </w:rPr>
            </w:pPr>
            <w:r>
              <w:rPr>
                <w:sz w:val="20"/>
                <w:szCs w:val="20"/>
                <w:u w:val="single"/>
              </w:rPr>
              <w:t>750,000</w:t>
            </w:r>
          </w:p>
        </w:tc>
        <w:tc>
          <w:tcPr>
            <w:tcW w:w="1485" w:type="dxa"/>
            <w:tcBorders>
              <w:right w:val="single" w:sz="4" w:space="0" w:color="auto"/>
            </w:tcBorders>
          </w:tcPr>
          <w:p w14:paraId="57D9366C" w14:textId="70FCCB34" w:rsidR="00E45ED3" w:rsidRPr="00292076" w:rsidRDefault="00685023" w:rsidP="00A23260">
            <w:pPr>
              <w:pStyle w:val="NoSpacing"/>
              <w:jc w:val="right"/>
              <w:rPr>
                <w:sz w:val="20"/>
                <w:szCs w:val="20"/>
                <w:u w:val="single"/>
              </w:rPr>
            </w:pPr>
            <w:r>
              <w:rPr>
                <w:sz w:val="20"/>
                <w:szCs w:val="20"/>
                <w:u w:val="single"/>
              </w:rPr>
              <w:t>250,000</w:t>
            </w:r>
          </w:p>
        </w:tc>
      </w:tr>
      <w:tr w:rsidR="00E45ED3" w:rsidRPr="007662C1" w14:paraId="794193C8" w14:textId="77777777" w:rsidTr="00A23260">
        <w:trPr>
          <w:jc w:val="center"/>
        </w:trPr>
        <w:tc>
          <w:tcPr>
            <w:tcW w:w="3664" w:type="dxa"/>
            <w:tcBorders>
              <w:left w:val="single" w:sz="4" w:space="0" w:color="auto"/>
            </w:tcBorders>
          </w:tcPr>
          <w:p w14:paraId="66525EF1" w14:textId="77777777" w:rsidR="00E45ED3" w:rsidRPr="007662C1" w:rsidRDefault="00E45ED3" w:rsidP="00A23260">
            <w:pPr>
              <w:pStyle w:val="NoSpacing"/>
              <w:rPr>
                <w:sz w:val="20"/>
                <w:szCs w:val="20"/>
              </w:rPr>
            </w:pPr>
            <w:r w:rsidRPr="007662C1">
              <w:rPr>
                <w:sz w:val="20"/>
                <w:szCs w:val="20"/>
              </w:rPr>
              <w:t>Total assets</w:t>
            </w:r>
          </w:p>
        </w:tc>
        <w:tc>
          <w:tcPr>
            <w:tcW w:w="1545" w:type="dxa"/>
          </w:tcPr>
          <w:p w14:paraId="011124A9" w14:textId="0E8BB7A3" w:rsidR="00E45ED3" w:rsidRPr="007662C1" w:rsidRDefault="00685023" w:rsidP="00A23260">
            <w:pPr>
              <w:pStyle w:val="NoSpacing"/>
              <w:jc w:val="right"/>
              <w:rPr>
                <w:sz w:val="20"/>
                <w:szCs w:val="20"/>
                <w:u w:val="double"/>
              </w:rPr>
            </w:pPr>
            <w:r>
              <w:rPr>
                <w:sz w:val="20"/>
                <w:szCs w:val="20"/>
                <w:u w:val="double"/>
              </w:rPr>
              <w:t>$975,000</w:t>
            </w:r>
          </w:p>
        </w:tc>
        <w:tc>
          <w:tcPr>
            <w:tcW w:w="1485" w:type="dxa"/>
            <w:tcBorders>
              <w:right w:val="single" w:sz="4" w:space="0" w:color="auto"/>
            </w:tcBorders>
          </w:tcPr>
          <w:p w14:paraId="09B82A76" w14:textId="09552CE2" w:rsidR="00E45ED3" w:rsidRPr="007662C1" w:rsidRDefault="00685023" w:rsidP="00A23260">
            <w:pPr>
              <w:pStyle w:val="NoSpacing"/>
              <w:jc w:val="right"/>
              <w:rPr>
                <w:sz w:val="20"/>
                <w:szCs w:val="20"/>
                <w:u w:val="double"/>
              </w:rPr>
            </w:pPr>
            <w:r>
              <w:rPr>
                <w:sz w:val="20"/>
                <w:szCs w:val="20"/>
                <w:u w:val="double"/>
              </w:rPr>
              <w:t>$300,000</w:t>
            </w:r>
          </w:p>
        </w:tc>
      </w:tr>
      <w:tr w:rsidR="00E45ED3" w:rsidRPr="007662C1" w14:paraId="25DCABF5" w14:textId="77777777" w:rsidTr="00A23260">
        <w:trPr>
          <w:jc w:val="center"/>
        </w:trPr>
        <w:tc>
          <w:tcPr>
            <w:tcW w:w="3664" w:type="dxa"/>
            <w:tcBorders>
              <w:left w:val="single" w:sz="4" w:space="0" w:color="auto"/>
            </w:tcBorders>
          </w:tcPr>
          <w:p w14:paraId="63CF5DB9" w14:textId="77777777" w:rsidR="00E45ED3" w:rsidRPr="007662C1" w:rsidRDefault="00E45ED3" w:rsidP="00A23260">
            <w:pPr>
              <w:pStyle w:val="NoSpacing"/>
              <w:rPr>
                <w:sz w:val="20"/>
                <w:szCs w:val="20"/>
              </w:rPr>
            </w:pPr>
          </w:p>
        </w:tc>
        <w:tc>
          <w:tcPr>
            <w:tcW w:w="1545" w:type="dxa"/>
          </w:tcPr>
          <w:p w14:paraId="254B6065" w14:textId="77777777" w:rsidR="00E45ED3" w:rsidRPr="007662C1" w:rsidRDefault="00E45ED3" w:rsidP="00A23260">
            <w:pPr>
              <w:pStyle w:val="NoSpacing"/>
              <w:jc w:val="right"/>
              <w:rPr>
                <w:sz w:val="20"/>
                <w:szCs w:val="20"/>
              </w:rPr>
            </w:pPr>
          </w:p>
        </w:tc>
        <w:tc>
          <w:tcPr>
            <w:tcW w:w="1485" w:type="dxa"/>
            <w:tcBorders>
              <w:right w:val="single" w:sz="4" w:space="0" w:color="auto"/>
            </w:tcBorders>
          </w:tcPr>
          <w:p w14:paraId="57BDC287" w14:textId="77777777" w:rsidR="00E45ED3" w:rsidRPr="007662C1" w:rsidRDefault="00E45ED3" w:rsidP="00A23260">
            <w:pPr>
              <w:pStyle w:val="NoSpacing"/>
              <w:jc w:val="right"/>
              <w:rPr>
                <w:sz w:val="20"/>
                <w:szCs w:val="20"/>
              </w:rPr>
            </w:pPr>
          </w:p>
        </w:tc>
      </w:tr>
      <w:tr w:rsidR="00E45ED3" w:rsidRPr="007662C1" w14:paraId="4FE84E60" w14:textId="77777777" w:rsidTr="00A23260">
        <w:trPr>
          <w:jc w:val="center"/>
        </w:trPr>
        <w:tc>
          <w:tcPr>
            <w:tcW w:w="3664" w:type="dxa"/>
            <w:tcBorders>
              <w:left w:val="single" w:sz="4" w:space="0" w:color="auto"/>
            </w:tcBorders>
          </w:tcPr>
          <w:p w14:paraId="1DBD9399" w14:textId="77777777" w:rsidR="00E45ED3" w:rsidRPr="007662C1" w:rsidRDefault="00E45ED3" w:rsidP="00A23260">
            <w:pPr>
              <w:pStyle w:val="NoSpacing"/>
              <w:rPr>
                <w:sz w:val="20"/>
                <w:szCs w:val="20"/>
              </w:rPr>
            </w:pPr>
          </w:p>
        </w:tc>
        <w:tc>
          <w:tcPr>
            <w:tcW w:w="1545" w:type="dxa"/>
          </w:tcPr>
          <w:p w14:paraId="0CD413E6" w14:textId="77777777" w:rsidR="00E45ED3" w:rsidRPr="007662C1" w:rsidRDefault="00E45ED3" w:rsidP="00A23260">
            <w:pPr>
              <w:pStyle w:val="NoSpacing"/>
              <w:jc w:val="right"/>
              <w:rPr>
                <w:sz w:val="20"/>
                <w:szCs w:val="20"/>
              </w:rPr>
            </w:pPr>
          </w:p>
        </w:tc>
        <w:tc>
          <w:tcPr>
            <w:tcW w:w="1485" w:type="dxa"/>
            <w:tcBorders>
              <w:right w:val="single" w:sz="4" w:space="0" w:color="auto"/>
            </w:tcBorders>
          </w:tcPr>
          <w:p w14:paraId="3F0C24B0" w14:textId="77777777" w:rsidR="00E45ED3" w:rsidRPr="007662C1" w:rsidRDefault="00E45ED3" w:rsidP="00A23260">
            <w:pPr>
              <w:pStyle w:val="NoSpacing"/>
              <w:jc w:val="right"/>
              <w:rPr>
                <w:sz w:val="20"/>
                <w:szCs w:val="20"/>
              </w:rPr>
            </w:pPr>
          </w:p>
        </w:tc>
      </w:tr>
      <w:tr w:rsidR="00E45ED3" w:rsidRPr="007662C1" w14:paraId="4DAD9A1D" w14:textId="77777777" w:rsidTr="00A23260">
        <w:trPr>
          <w:jc w:val="center"/>
        </w:trPr>
        <w:tc>
          <w:tcPr>
            <w:tcW w:w="3664" w:type="dxa"/>
            <w:tcBorders>
              <w:left w:val="single" w:sz="4" w:space="0" w:color="auto"/>
            </w:tcBorders>
          </w:tcPr>
          <w:p w14:paraId="1E139BEF" w14:textId="77777777" w:rsidR="00E45ED3" w:rsidRPr="007662C1" w:rsidRDefault="00E45ED3" w:rsidP="00A23260">
            <w:pPr>
              <w:pStyle w:val="NoSpacing"/>
              <w:rPr>
                <w:sz w:val="20"/>
                <w:szCs w:val="20"/>
              </w:rPr>
            </w:pPr>
            <w:r>
              <w:rPr>
                <w:sz w:val="20"/>
                <w:szCs w:val="20"/>
              </w:rPr>
              <w:t>Current liabilities</w:t>
            </w:r>
          </w:p>
        </w:tc>
        <w:tc>
          <w:tcPr>
            <w:tcW w:w="1545" w:type="dxa"/>
          </w:tcPr>
          <w:p w14:paraId="7151D83E" w14:textId="2110A715" w:rsidR="00E45ED3" w:rsidRPr="007662C1" w:rsidRDefault="00685023" w:rsidP="00A23260">
            <w:pPr>
              <w:pStyle w:val="NoSpacing"/>
              <w:jc w:val="right"/>
              <w:rPr>
                <w:sz w:val="20"/>
                <w:szCs w:val="20"/>
              </w:rPr>
            </w:pPr>
            <w:r>
              <w:rPr>
                <w:sz w:val="20"/>
                <w:szCs w:val="20"/>
              </w:rPr>
              <w:t>$200,000</w:t>
            </w:r>
          </w:p>
        </w:tc>
        <w:tc>
          <w:tcPr>
            <w:tcW w:w="1485" w:type="dxa"/>
            <w:tcBorders>
              <w:right w:val="single" w:sz="4" w:space="0" w:color="auto"/>
            </w:tcBorders>
          </w:tcPr>
          <w:p w14:paraId="6BE1BA1B" w14:textId="23A7814B" w:rsidR="00E45ED3" w:rsidRPr="007662C1" w:rsidRDefault="00685023" w:rsidP="00A23260">
            <w:pPr>
              <w:pStyle w:val="NoSpacing"/>
              <w:jc w:val="right"/>
              <w:rPr>
                <w:sz w:val="20"/>
                <w:szCs w:val="20"/>
              </w:rPr>
            </w:pPr>
            <w:r>
              <w:rPr>
                <w:sz w:val="20"/>
                <w:szCs w:val="20"/>
              </w:rPr>
              <w:t>$20,000</w:t>
            </w:r>
          </w:p>
        </w:tc>
      </w:tr>
      <w:tr w:rsidR="00E45ED3" w:rsidRPr="007662C1" w14:paraId="1A26152A" w14:textId="77777777" w:rsidTr="00A23260">
        <w:trPr>
          <w:jc w:val="center"/>
        </w:trPr>
        <w:tc>
          <w:tcPr>
            <w:tcW w:w="3664" w:type="dxa"/>
            <w:tcBorders>
              <w:left w:val="single" w:sz="4" w:space="0" w:color="auto"/>
            </w:tcBorders>
          </w:tcPr>
          <w:p w14:paraId="17FE3190" w14:textId="77777777" w:rsidR="00E45ED3" w:rsidRPr="007662C1" w:rsidRDefault="00E45ED3" w:rsidP="00A23260">
            <w:pPr>
              <w:pStyle w:val="NoSpacing"/>
              <w:rPr>
                <w:sz w:val="20"/>
                <w:szCs w:val="20"/>
              </w:rPr>
            </w:pPr>
            <w:r>
              <w:rPr>
                <w:sz w:val="20"/>
                <w:szCs w:val="20"/>
              </w:rPr>
              <w:t>Long-term liabilities</w:t>
            </w:r>
          </w:p>
        </w:tc>
        <w:tc>
          <w:tcPr>
            <w:tcW w:w="1545" w:type="dxa"/>
          </w:tcPr>
          <w:p w14:paraId="0DC031CA" w14:textId="169D0101" w:rsidR="00E45ED3" w:rsidRPr="00292076" w:rsidRDefault="00685023" w:rsidP="00A23260">
            <w:pPr>
              <w:pStyle w:val="NoSpacing"/>
              <w:jc w:val="right"/>
              <w:rPr>
                <w:sz w:val="20"/>
                <w:szCs w:val="20"/>
                <w:u w:val="single"/>
              </w:rPr>
            </w:pPr>
            <w:r>
              <w:rPr>
                <w:sz w:val="20"/>
                <w:szCs w:val="20"/>
                <w:u w:val="single"/>
              </w:rPr>
              <w:t>450,000</w:t>
            </w:r>
          </w:p>
        </w:tc>
        <w:tc>
          <w:tcPr>
            <w:tcW w:w="1485" w:type="dxa"/>
            <w:tcBorders>
              <w:right w:val="single" w:sz="4" w:space="0" w:color="auto"/>
            </w:tcBorders>
          </w:tcPr>
          <w:p w14:paraId="2142C902" w14:textId="6B003C3A" w:rsidR="00E45ED3" w:rsidRPr="00292076" w:rsidRDefault="00685023" w:rsidP="00A23260">
            <w:pPr>
              <w:pStyle w:val="NoSpacing"/>
              <w:jc w:val="right"/>
              <w:rPr>
                <w:sz w:val="20"/>
                <w:szCs w:val="20"/>
                <w:u w:val="single"/>
              </w:rPr>
            </w:pPr>
            <w:r>
              <w:rPr>
                <w:sz w:val="20"/>
                <w:szCs w:val="20"/>
                <w:u w:val="single"/>
              </w:rPr>
              <w:t>100,000</w:t>
            </w:r>
          </w:p>
        </w:tc>
      </w:tr>
      <w:tr w:rsidR="00E45ED3" w:rsidRPr="007662C1" w14:paraId="69C9ABBF" w14:textId="77777777" w:rsidTr="00A23260">
        <w:trPr>
          <w:jc w:val="center"/>
        </w:trPr>
        <w:tc>
          <w:tcPr>
            <w:tcW w:w="3664" w:type="dxa"/>
            <w:tcBorders>
              <w:left w:val="single" w:sz="4" w:space="0" w:color="auto"/>
            </w:tcBorders>
          </w:tcPr>
          <w:p w14:paraId="4206B204" w14:textId="77777777" w:rsidR="00E45ED3" w:rsidRPr="007662C1" w:rsidRDefault="00E45ED3" w:rsidP="00A23260">
            <w:pPr>
              <w:pStyle w:val="NoSpacing"/>
              <w:rPr>
                <w:sz w:val="20"/>
                <w:szCs w:val="20"/>
              </w:rPr>
            </w:pPr>
            <w:r w:rsidRPr="007662C1">
              <w:rPr>
                <w:sz w:val="20"/>
                <w:szCs w:val="20"/>
              </w:rPr>
              <w:t xml:space="preserve">Total </w:t>
            </w:r>
            <w:r>
              <w:rPr>
                <w:sz w:val="20"/>
                <w:szCs w:val="20"/>
              </w:rPr>
              <w:t>liabilities</w:t>
            </w:r>
          </w:p>
        </w:tc>
        <w:tc>
          <w:tcPr>
            <w:tcW w:w="1545" w:type="dxa"/>
          </w:tcPr>
          <w:p w14:paraId="15E8216B" w14:textId="203C2F47" w:rsidR="00E45ED3" w:rsidRPr="007F416A" w:rsidRDefault="00685023" w:rsidP="00A23260">
            <w:pPr>
              <w:pStyle w:val="NoSpacing"/>
              <w:jc w:val="right"/>
              <w:rPr>
                <w:sz w:val="20"/>
                <w:szCs w:val="20"/>
              </w:rPr>
            </w:pPr>
            <w:r>
              <w:rPr>
                <w:sz w:val="20"/>
                <w:szCs w:val="20"/>
              </w:rPr>
              <w:t>650,000</w:t>
            </w:r>
          </w:p>
        </w:tc>
        <w:tc>
          <w:tcPr>
            <w:tcW w:w="1485" w:type="dxa"/>
            <w:tcBorders>
              <w:right w:val="single" w:sz="4" w:space="0" w:color="auto"/>
            </w:tcBorders>
          </w:tcPr>
          <w:p w14:paraId="0556B0CF" w14:textId="03135F75" w:rsidR="00E45ED3" w:rsidRPr="007F416A" w:rsidRDefault="00685023" w:rsidP="00A23260">
            <w:pPr>
              <w:pStyle w:val="NoSpacing"/>
              <w:jc w:val="right"/>
              <w:rPr>
                <w:sz w:val="20"/>
                <w:szCs w:val="20"/>
              </w:rPr>
            </w:pPr>
            <w:r>
              <w:rPr>
                <w:sz w:val="20"/>
                <w:szCs w:val="20"/>
              </w:rPr>
              <w:t>120,000</w:t>
            </w:r>
          </w:p>
        </w:tc>
      </w:tr>
      <w:tr w:rsidR="00E45ED3" w:rsidRPr="007662C1" w14:paraId="54BCDCCE" w14:textId="77777777" w:rsidTr="00A23260">
        <w:trPr>
          <w:jc w:val="center"/>
        </w:trPr>
        <w:tc>
          <w:tcPr>
            <w:tcW w:w="3664" w:type="dxa"/>
            <w:tcBorders>
              <w:left w:val="single" w:sz="4" w:space="0" w:color="auto"/>
            </w:tcBorders>
          </w:tcPr>
          <w:p w14:paraId="78CEA137" w14:textId="77777777" w:rsidR="00E45ED3" w:rsidRPr="007662C1" w:rsidRDefault="00E45ED3" w:rsidP="00A23260">
            <w:pPr>
              <w:pStyle w:val="NoSpacing"/>
              <w:rPr>
                <w:sz w:val="20"/>
                <w:szCs w:val="20"/>
              </w:rPr>
            </w:pPr>
            <w:r>
              <w:rPr>
                <w:sz w:val="20"/>
                <w:szCs w:val="20"/>
              </w:rPr>
              <w:t>Shareholders’ equity</w:t>
            </w:r>
          </w:p>
        </w:tc>
        <w:tc>
          <w:tcPr>
            <w:tcW w:w="1545" w:type="dxa"/>
          </w:tcPr>
          <w:p w14:paraId="2A0BAB3A" w14:textId="3FEE6BD8" w:rsidR="00E45ED3" w:rsidRPr="00292076" w:rsidRDefault="00685023" w:rsidP="00A23260">
            <w:pPr>
              <w:pStyle w:val="NoSpacing"/>
              <w:jc w:val="right"/>
              <w:rPr>
                <w:sz w:val="20"/>
                <w:szCs w:val="20"/>
                <w:u w:val="single"/>
              </w:rPr>
            </w:pPr>
            <w:r>
              <w:rPr>
                <w:sz w:val="20"/>
                <w:szCs w:val="20"/>
                <w:u w:val="single"/>
              </w:rPr>
              <w:t>325,000</w:t>
            </w:r>
          </w:p>
        </w:tc>
        <w:tc>
          <w:tcPr>
            <w:tcW w:w="1485" w:type="dxa"/>
            <w:tcBorders>
              <w:right w:val="single" w:sz="4" w:space="0" w:color="auto"/>
            </w:tcBorders>
          </w:tcPr>
          <w:p w14:paraId="1CB48772" w14:textId="75C12E28" w:rsidR="00E45ED3" w:rsidRPr="00292076" w:rsidRDefault="00685023" w:rsidP="00A23260">
            <w:pPr>
              <w:pStyle w:val="NoSpacing"/>
              <w:jc w:val="right"/>
              <w:rPr>
                <w:sz w:val="20"/>
                <w:szCs w:val="20"/>
                <w:u w:val="single"/>
              </w:rPr>
            </w:pPr>
            <w:r>
              <w:rPr>
                <w:sz w:val="20"/>
                <w:szCs w:val="20"/>
                <w:u w:val="single"/>
              </w:rPr>
              <w:t>180,000</w:t>
            </w:r>
          </w:p>
        </w:tc>
      </w:tr>
      <w:tr w:rsidR="00E45ED3" w:rsidRPr="007662C1" w14:paraId="2B0224C0" w14:textId="77777777" w:rsidTr="00A23260">
        <w:trPr>
          <w:jc w:val="center"/>
        </w:trPr>
        <w:tc>
          <w:tcPr>
            <w:tcW w:w="3664" w:type="dxa"/>
            <w:tcBorders>
              <w:left w:val="single" w:sz="4" w:space="0" w:color="auto"/>
              <w:bottom w:val="single" w:sz="4" w:space="0" w:color="auto"/>
            </w:tcBorders>
          </w:tcPr>
          <w:p w14:paraId="6C6FB41C" w14:textId="77777777" w:rsidR="00E45ED3" w:rsidRPr="007662C1" w:rsidRDefault="00E45ED3" w:rsidP="00A23260">
            <w:pPr>
              <w:pStyle w:val="NoSpacing"/>
              <w:rPr>
                <w:sz w:val="20"/>
                <w:szCs w:val="20"/>
              </w:rPr>
            </w:pPr>
            <w:r w:rsidRPr="007662C1">
              <w:rPr>
                <w:sz w:val="20"/>
                <w:szCs w:val="20"/>
              </w:rPr>
              <w:t>Total liabilities and shareholders’ equity</w:t>
            </w:r>
          </w:p>
        </w:tc>
        <w:tc>
          <w:tcPr>
            <w:tcW w:w="1545" w:type="dxa"/>
            <w:tcBorders>
              <w:bottom w:val="single" w:sz="4" w:space="0" w:color="auto"/>
            </w:tcBorders>
          </w:tcPr>
          <w:p w14:paraId="145D77E2" w14:textId="16E69351" w:rsidR="00E45ED3" w:rsidRPr="007662C1" w:rsidRDefault="00685023" w:rsidP="00A23260">
            <w:pPr>
              <w:pStyle w:val="NoSpacing"/>
              <w:jc w:val="right"/>
              <w:rPr>
                <w:sz w:val="20"/>
                <w:szCs w:val="20"/>
                <w:u w:val="double"/>
              </w:rPr>
            </w:pPr>
            <w:r>
              <w:rPr>
                <w:sz w:val="20"/>
                <w:szCs w:val="20"/>
                <w:u w:val="double"/>
              </w:rPr>
              <w:t>$975,000</w:t>
            </w:r>
          </w:p>
        </w:tc>
        <w:tc>
          <w:tcPr>
            <w:tcW w:w="1485" w:type="dxa"/>
            <w:tcBorders>
              <w:bottom w:val="single" w:sz="4" w:space="0" w:color="auto"/>
              <w:right w:val="single" w:sz="4" w:space="0" w:color="auto"/>
            </w:tcBorders>
          </w:tcPr>
          <w:p w14:paraId="60CCC72E" w14:textId="6C17CDA5" w:rsidR="00E45ED3" w:rsidRPr="007662C1" w:rsidRDefault="00685023" w:rsidP="00A23260">
            <w:pPr>
              <w:pStyle w:val="NoSpacing"/>
              <w:jc w:val="right"/>
              <w:rPr>
                <w:sz w:val="20"/>
                <w:szCs w:val="20"/>
                <w:u w:val="double"/>
              </w:rPr>
            </w:pPr>
            <w:r>
              <w:rPr>
                <w:sz w:val="20"/>
                <w:szCs w:val="20"/>
                <w:u w:val="double"/>
              </w:rPr>
              <w:t>$300,000</w:t>
            </w:r>
          </w:p>
        </w:tc>
      </w:tr>
    </w:tbl>
    <w:p w14:paraId="0C48A8F4" w14:textId="77777777" w:rsidR="00E45ED3" w:rsidRDefault="00E45ED3" w:rsidP="00E45ED3"/>
    <w:p w14:paraId="5A864BE4" w14:textId="77777777" w:rsidR="00E45ED3" w:rsidRPr="00E45ED3" w:rsidRDefault="00E45ED3" w:rsidP="00E45ED3">
      <w:pPr>
        <w:rPr>
          <w:b/>
          <w:i/>
        </w:rPr>
      </w:pPr>
      <w:r w:rsidRPr="00E45ED3">
        <w:rPr>
          <w:b/>
          <w:i/>
        </w:rPr>
        <w:t>Required</w:t>
      </w:r>
      <w:r>
        <w:rPr>
          <w:b/>
          <w:i/>
        </w:rPr>
        <w:t>:</w:t>
      </w:r>
    </w:p>
    <w:p w14:paraId="6D1A4CF5" w14:textId="77777777" w:rsidR="00E45ED3" w:rsidRDefault="00E45ED3" w:rsidP="00230CDC">
      <w:pPr>
        <w:pStyle w:val="ListParagraph"/>
        <w:numPr>
          <w:ilvl w:val="0"/>
          <w:numId w:val="68"/>
        </w:numPr>
        <w:spacing w:after="200" w:line="276" w:lineRule="auto"/>
      </w:pPr>
      <w:r>
        <w:t xml:space="preserve">Prepare a vertical analysis for the companies calculating the relative percentages of each item in the financial statements.  (Round your answers to the nearest tenth of a percent, ie 0.13578 </w:t>
      </w:r>
      <w:r>
        <w:sym w:font="Wingdings" w:char="F0E0"/>
      </w:r>
      <w:r>
        <w:t xml:space="preserve"> 13.6%)</w:t>
      </w:r>
    </w:p>
    <w:p w14:paraId="250738C2" w14:textId="77777777" w:rsidR="00E45ED3" w:rsidRPr="00E45ED3" w:rsidRDefault="00E45ED3" w:rsidP="00230CDC">
      <w:pPr>
        <w:pStyle w:val="ListParagraph"/>
        <w:numPr>
          <w:ilvl w:val="0"/>
          <w:numId w:val="68"/>
        </w:numPr>
        <w:spacing w:after="200" w:line="276" w:lineRule="auto"/>
        <w:rPr>
          <w:b/>
          <w:i/>
        </w:rPr>
      </w:pPr>
      <w:r>
        <w:t>Comment on the common-sized income statements of the companies (prepared in part a.).</w:t>
      </w:r>
    </w:p>
    <w:p w14:paraId="211937BB" w14:textId="77777777" w:rsidR="00E45ED3" w:rsidRPr="004B4450" w:rsidRDefault="00E45ED3" w:rsidP="00230CDC">
      <w:pPr>
        <w:pStyle w:val="ListParagraph"/>
        <w:numPr>
          <w:ilvl w:val="0"/>
          <w:numId w:val="68"/>
        </w:numPr>
        <w:spacing w:after="200" w:line="276" w:lineRule="auto"/>
        <w:rPr>
          <w:b/>
          <w:i/>
        </w:rPr>
      </w:pPr>
      <w:r>
        <w:t>Comment on the common-sized balance sheets of the companies (prepared in part a.).</w:t>
      </w:r>
    </w:p>
    <w:p w14:paraId="356BC121" w14:textId="77777777" w:rsidR="00F427F6" w:rsidRDefault="00F427F6" w:rsidP="00F427F6">
      <w:pPr>
        <w:spacing w:after="200" w:line="276" w:lineRule="auto"/>
        <w:rPr>
          <w:b/>
        </w:rPr>
      </w:pPr>
    </w:p>
    <w:p w14:paraId="01DCECCD" w14:textId="137537D6" w:rsidR="00F427F6" w:rsidRDefault="00F427F6">
      <w:pPr>
        <w:spacing w:after="200" w:line="276" w:lineRule="auto"/>
        <w:rPr>
          <w:b/>
        </w:rPr>
      </w:pPr>
      <w:r>
        <w:rPr>
          <w:b/>
        </w:rPr>
        <w:br w:type="page"/>
      </w:r>
    </w:p>
    <w:p w14:paraId="19991380" w14:textId="77777777" w:rsidR="00F201D7" w:rsidRDefault="00F201D7" w:rsidP="00F427F6">
      <w:pPr>
        <w:spacing w:after="200" w:line="276" w:lineRule="auto"/>
        <w:rPr>
          <w:b/>
        </w:rPr>
      </w:pPr>
    </w:p>
    <w:p w14:paraId="12EBCB8A" w14:textId="76502FE4" w:rsidR="00F427F6" w:rsidRDefault="00F427F6" w:rsidP="00F427F6">
      <w:pPr>
        <w:spacing w:after="200" w:line="276" w:lineRule="auto"/>
        <w:rPr>
          <w:b/>
        </w:rPr>
      </w:pPr>
      <w:r>
        <w:rPr>
          <w:b/>
        </w:rPr>
        <w:t>12-3A – Ratio Analysis</w:t>
      </w:r>
    </w:p>
    <w:p w14:paraId="44126A06" w14:textId="1EFF67C2" w:rsidR="00CD20C4" w:rsidRPr="00A23260" w:rsidRDefault="00CD20C4" w:rsidP="00F427F6">
      <w:pPr>
        <w:spacing w:after="200" w:line="276" w:lineRule="auto"/>
      </w:pPr>
      <w:r w:rsidRPr="00A23260">
        <w:t xml:space="preserve">Below are the financial statements of </w:t>
      </w:r>
      <w:r w:rsidR="000272D3">
        <w:t>Squirrel</w:t>
      </w:r>
      <w:r w:rsidRPr="00A23260">
        <w:t xml:space="preserve"> Co.</w:t>
      </w:r>
    </w:p>
    <w:tbl>
      <w:tblPr>
        <w:tblStyle w:val="TableGrid"/>
        <w:tblW w:w="68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4"/>
        <w:gridCol w:w="236"/>
        <w:gridCol w:w="1485"/>
        <w:gridCol w:w="1461"/>
      </w:tblGrid>
      <w:tr w:rsidR="00E90B5F" w:rsidRPr="007662C1" w14:paraId="68112BFF" w14:textId="77777777" w:rsidTr="00E90B5F">
        <w:trPr>
          <w:jc w:val="center"/>
        </w:trPr>
        <w:tc>
          <w:tcPr>
            <w:tcW w:w="6846" w:type="dxa"/>
            <w:gridSpan w:val="4"/>
            <w:tcBorders>
              <w:top w:val="single" w:sz="4" w:space="0" w:color="auto"/>
              <w:left w:val="single" w:sz="4" w:space="0" w:color="auto"/>
              <w:right w:val="single" w:sz="4" w:space="0" w:color="auto"/>
            </w:tcBorders>
            <w:shd w:val="clear" w:color="auto" w:fill="000000" w:themeFill="text1"/>
          </w:tcPr>
          <w:p w14:paraId="7900C271" w14:textId="76F558EB" w:rsidR="00E90B5F" w:rsidRPr="007662C1" w:rsidRDefault="000272D3" w:rsidP="00A23260">
            <w:pPr>
              <w:pStyle w:val="NoSpacing"/>
              <w:jc w:val="center"/>
              <w:rPr>
                <w:b/>
                <w:sz w:val="20"/>
                <w:szCs w:val="20"/>
              </w:rPr>
            </w:pPr>
            <w:r>
              <w:rPr>
                <w:b/>
                <w:sz w:val="20"/>
                <w:szCs w:val="20"/>
              </w:rPr>
              <w:t>Squirrel</w:t>
            </w:r>
            <w:r w:rsidR="00CD20C4">
              <w:rPr>
                <w:b/>
                <w:sz w:val="20"/>
                <w:szCs w:val="20"/>
              </w:rPr>
              <w:t xml:space="preserve"> Co</w:t>
            </w:r>
            <w:r w:rsidR="00E90B5F" w:rsidRPr="007662C1">
              <w:rPr>
                <w:b/>
                <w:sz w:val="20"/>
                <w:szCs w:val="20"/>
              </w:rPr>
              <w:t>.</w:t>
            </w:r>
          </w:p>
          <w:p w14:paraId="2D3062F6" w14:textId="77777777" w:rsidR="00E90B5F" w:rsidRPr="007662C1" w:rsidRDefault="00E90B5F" w:rsidP="00A23260">
            <w:pPr>
              <w:pStyle w:val="NoSpacing"/>
              <w:jc w:val="center"/>
              <w:rPr>
                <w:b/>
                <w:sz w:val="20"/>
                <w:szCs w:val="20"/>
              </w:rPr>
            </w:pPr>
            <w:r w:rsidRPr="007662C1">
              <w:rPr>
                <w:b/>
                <w:sz w:val="20"/>
                <w:szCs w:val="20"/>
              </w:rPr>
              <w:t>Income Statement</w:t>
            </w:r>
          </w:p>
          <w:tbl>
            <w:tblPr>
              <w:tblStyle w:val="TableGrid"/>
              <w:tblW w:w="64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7"/>
            </w:tblGrid>
            <w:tr w:rsidR="00E90B5F" w:rsidRPr="007662C1" w14:paraId="2BF34EF7" w14:textId="77777777" w:rsidTr="00A23260">
              <w:trPr>
                <w:jc w:val="center"/>
              </w:trPr>
              <w:tc>
                <w:tcPr>
                  <w:tcW w:w="6477" w:type="dxa"/>
                </w:tcPr>
                <w:p w14:paraId="34513F39" w14:textId="524CF27D" w:rsidR="00E90B5F" w:rsidRPr="007662C1" w:rsidRDefault="00E90B5F" w:rsidP="000272D3">
                  <w:pPr>
                    <w:pStyle w:val="NoSpacing"/>
                    <w:jc w:val="center"/>
                    <w:rPr>
                      <w:b/>
                      <w:sz w:val="20"/>
                      <w:szCs w:val="20"/>
                    </w:rPr>
                  </w:pPr>
                  <w:r w:rsidRPr="007662C1">
                    <w:rPr>
                      <w:b/>
                      <w:sz w:val="20"/>
                      <w:szCs w:val="20"/>
                    </w:rPr>
                    <w:t xml:space="preserve">For the Year Ended </w:t>
                  </w:r>
                  <w:r w:rsidR="000272D3">
                    <w:rPr>
                      <w:b/>
                      <w:sz w:val="20"/>
                      <w:szCs w:val="20"/>
                    </w:rPr>
                    <w:t>November</w:t>
                  </w:r>
                  <w:r w:rsidR="00CD20C4">
                    <w:rPr>
                      <w:b/>
                      <w:sz w:val="20"/>
                      <w:szCs w:val="20"/>
                    </w:rPr>
                    <w:t xml:space="preserve"> 3</w:t>
                  </w:r>
                  <w:r w:rsidR="000272D3">
                    <w:rPr>
                      <w:b/>
                      <w:sz w:val="20"/>
                      <w:szCs w:val="20"/>
                    </w:rPr>
                    <w:t>0</w:t>
                  </w:r>
                </w:p>
              </w:tc>
            </w:tr>
          </w:tbl>
          <w:p w14:paraId="7C7D2569" w14:textId="77777777" w:rsidR="00E90B5F" w:rsidRDefault="00E90B5F" w:rsidP="00A23260">
            <w:pPr>
              <w:pStyle w:val="NoSpacing"/>
              <w:jc w:val="center"/>
              <w:rPr>
                <w:b/>
                <w:sz w:val="20"/>
                <w:szCs w:val="20"/>
              </w:rPr>
            </w:pPr>
          </w:p>
        </w:tc>
      </w:tr>
      <w:tr w:rsidR="00E90B5F" w:rsidRPr="007662C1" w14:paraId="2D7E6F74" w14:textId="77777777" w:rsidTr="00E90B5F">
        <w:trPr>
          <w:jc w:val="center"/>
        </w:trPr>
        <w:tc>
          <w:tcPr>
            <w:tcW w:w="3664" w:type="dxa"/>
            <w:tcBorders>
              <w:left w:val="single" w:sz="4" w:space="0" w:color="auto"/>
            </w:tcBorders>
          </w:tcPr>
          <w:p w14:paraId="75D1C367" w14:textId="2FA579EC" w:rsidR="00E90B5F" w:rsidRPr="007662C1" w:rsidRDefault="00E90B5F" w:rsidP="00A23260">
            <w:pPr>
              <w:pStyle w:val="NoSpacing"/>
              <w:rPr>
                <w:sz w:val="20"/>
                <w:szCs w:val="20"/>
              </w:rPr>
            </w:pPr>
          </w:p>
        </w:tc>
        <w:tc>
          <w:tcPr>
            <w:tcW w:w="236" w:type="dxa"/>
          </w:tcPr>
          <w:p w14:paraId="0B424A98" w14:textId="77777777" w:rsidR="00E90B5F" w:rsidRPr="007662C1" w:rsidRDefault="00E90B5F" w:rsidP="00A23260">
            <w:pPr>
              <w:pStyle w:val="NoSpacing"/>
              <w:rPr>
                <w:sz w:val="20"/>
                <w:szCs w:val="20"/>
              </w:rPr>
            </w:pPr>
          </w:p>
        </w:tc>
        <w:tc>
          <w:tcPr>
            <w:tcW w:w="1485" w:type="dxa"/>
          </w:tcPr>
          <w:p w14:paraId="09346C95" w14:textId="2E065F2D" w:rsidR="00E90B5F" w:rsidRPr="007662C1" w:rsidRDefault="002463D9" w:rsidP="00A23260">
            <w:pPr>
              <w:pStyle w:val="NoSpacing"/>
              <w:jc w:val="right"/>
              <w:rPr>
                <w:sz w:val="20"/>
                <w:szCs w:val="20"/>
              </w:rPr>
            </w:pPr>
            <w:r>
              <w:rPr>
                <w:sz w:val="20"/>
                <w:szCs w:val="20"/>
              </w:rPr>
              <w:t>2024</w:t>
            </w:r>
          </w:p>
        </w:tc>
        <w:tc>
          <w:tcPr>
            <w:tcW w:w="1461" w:type="dxa"/>
            <w:tcBorders>
              <w:right w:val="single" w:sz="4" w:space="0" w:color="auto"/>
            </w:tcBorders>
          </w:tcPr>
          <w:p w14:paraId="3B364EEB" w14:textId="0C206CEC" w:rsidR="00E90B5F" w:rsidRDefault="002463D9" w:rsidP="00A23260">
            <w:pPr>
              <w:pStyle w:val="NoSpacing"/>
              <w:jc w:val="right"/>
              <w:rPr>
                <w:sz w:val="20"/>
                <w:szCs w:val="20"/>
              </w:rPr>
            </w:pPr>
            <w:r>
              <w:rPr>
                <w:sz w:val="20"/>
                <w:szCs w:val="20"/>
              </w:rPr>
              <w:t>2023</w:t>
            </w:r>
          </w:p>
        </w:tc>
      </w:tr>
      <w:tr w:rsidR="00CC6F28" w:rsidRPr="007662C1" w14:paraId="29AB5849" w14:textId="77777777" w:rsidTr="00330565">
        <w:trPr>
          <w:jc w:val="center"/>
        </w:trPr>
        <w:tc>
          <w:tcPr>
            <w:tcW w:w="3664" w:type="dxa"/>
            <w:tcBorders>
              <w:left w:val="single" w:sz="4" w:space="0" w:color="auto"/>
            </w:tcBorders>
          </w:tcPr>
          <w:p w14:paraId="122B83D1" w14:textId="5AE332D4" w:rsidR="00CC6F28" w:rsidRPr="007662C1" w:rsidRDefault="00CC6F28" w:rsidP="00CC6F28">
            <w:pPr>
              <w:pStyle w:val="NoSpacing"/>
              <w:rPr>
                <w:sz w:val="20"/>
                <w:szCs w:val="20"/>
              </w:rPr>
            </w:pPr>
            <w:r w:rsidRPr="007662C1">
              <w:rPr>
                <w:sz w:val="20"/>
                <w:szCs w:val="20"/>
              </w:rPr>
              <w:t>Sales</w:t>
            </w:r>
            <w:r>
              <w:rPr>
                <w:sz w:val="20"/>
                <w:szCs w:val="20"/>
              </w:rPr>
              <w:t>, net</w:t>
            </w:r>
          </w:p>
        </w:tc>
        <w:tc>
          <w:tcPr>
            <w:tcW w:w="236" w:type="dxa"/>
          </w:tcPr>
          <w:p w14:paraId="2A6C98F5" w14:textId="77777777" w:rsidR="00CC6F28" w:rsidRPr="007662C1" w:rsidRDefault="00CC6F28" w:rsidP="00CC6F28">
            <w:pPr>
              <w:pStyle w:val="NoSpacing"/>
              <w:rPr>
                <w:sz w:val="20"/>
                <w:szCs w:val="20"/>
              </w:rPr>
            </w:pPr>
          </w:p>
        </w:tc>
        <w:tc>
          <w:tcPr>
            <w:tcW w:w="1485" w:type="dxa"/>
            <w:vAlign w:val="center"/>
          </w:tcPr>
          <w:p w14:paraId="2334B30A" w14:textId="12474C35" w:rsidR="00CC6F28" w:rsidRDefault="00A6240B" w:rsidP="00CC6F28">
            <w:pPr>
              <w:pStyle w:val="NoSpacing"/>
              <w:jc w:val="right"/>
              <w:rPr>
                <w:sz w:val="20"/>
                <w:szCs w:val="20"/>
              </w:rPr>
            </w:pPr>
            <w:r>
              <w:rPr>
                <w:sz w:val="20"/>
                <w:szCs w:val="20"/>
              </w:rPr>
              <w:t>$3,600,000</w:t>
            </w:r>
          </w:p>
        </w:tc>
        <w:tc>
          <w:tcPr>
            <w:tcW w:w="1461" w:type="dxa"/>
            <w:tcBorders>
              <w:right w:val="single" w:sz="4" w:space="0" w:color="auto"/>
            </w:tcBorders>
            <w:vAlign w:val="center"/>
          </w:tcPr>
          <w:p w14:paraId="37C55DC6" w14:textId="798219ED" w:rsidR="00CC6F28" w:rsidRDefault="00A6240B" w:rsidP="00CC6F28">
            <w:pPr>
              <w:pStyle w:val="NoSpacing"/>
              <w:jc w:val="right"/>
              <w:rPr>
                <w:sz w:val="20"/>
                <w:szCs w:val="20"/>
              </w:rPr>
            </w:pPr>
            <w:r>
              <w:rPr>
                <w:sz w:val="20"/>
                <w:szCs w:val="20"/>
              </w:rPr>
              <w:t>$3,900,000</w:t>
            </w:r>
          </w:p>
        </w:tc>
      </w:tr>
      <w:tr w:rsidR="00CC6F28" w:rsidRPr="007662C1" w14:paraId="47D1E9C8" w14:textId="77777777" w:rsidTr="00330565">
        <w:trPr>
          <w:jc w:val="center"/>
        </w:trPr>
        <w:tc>
          <w:tcPr>
            <w:tcW w:w="3664" w:type="dxa"/>
            <w:tcBorders>
              <w:left w:val="single" w:sz="4" w:space="0" w:color="auto"/>
            </w:tcBorders>
          </w:tcPr>
          <w:p w14:paraId="66868610" w14:textId="77777777" w:rsidR="00CC6F28" w:rsidRPr="007662C1" w:rsidRDefault="00CC6F28" w:rsidP="00CC6F28">
            <w:pPr>
              <w:pStyle w:val="NoSpacing"/>
              <w:rPr>
                <w:sz w:val="20"/>
                <w:szCs w:val="20"/>
              </w:rPr>
            </w:pPr>
            <w:r w:rsidRPr="007662C1">
              <w:rPr>
                <w:sz w:val="20"/>
                <w:szCs w:val="20"/>
              </w:rPr>
              <w:t>Cost of goods sold</w:t>
            </w:r>
          </w:p>
        </w:tc>
        <w:tc>
          <w:tcPr>
            <w:tcW w:w="236" w:type="dxa"/>
          </w:tcPr>
          <w:p w14:paraId="51D1F43F" w14:textId="77777777" w:rsidR="00CC6F28" w:rsidRPr="007662C1" w:rsidRDefault="00CC6F28" w:rsidP="00CC6F28">
            <w:pPr>
              <w:pStyle w:val="NoSpacing"/>
              <w:rPr>
                <w:sz w:val="20"/>
                <w:szCs w:val="20"/>
              </w:rPr>
            </w:pPr>
          </w:p>
        </w:tc>
        <w:tc>
          <w:tcPr>
            <w:tcW w:w="1485" w:type="dxa"/>
            <w:vAlign w:val="center"/>
          </w:tcPr>
          <w:p w14:paraId="7E93E5F5" w14:textId="54435123" w:rsidR="00CC6F28" w:rsidRPr="007662C1" w:rsidRDefault="00A6240B" w:rsidP="00CC6F28">
            <w:pPr>
              <w:pStyle w:val="NoSpacing"/>
              <w:jc w:val="right"/>
              <w:rPr>
                <w:sz w:val="20"/>
                <w:szCs w:val="20"/>
                <w:u w:val="single"/>
              </w:rPr>
            </w:pPr>
            <w:r>
              <w:rPr>
                <w:sz w:val="20"/>
                <w:szCs w:val="20"/>
                <w:u w:val="single"/>
              </w:rPr>
              <w:t>1,500,000</w:t>
            </w:r>
          </w:p>
        </w:tc>
        <w:tc>
          <w:tcPr>
            <w:tcW w:w="1461" w:type="dxa"/>
            <w:tcBorders>
              <w:right w:val="single" w:sz="4" w:space="0" w:color="auto"/>
            </w:tcBorders>
            <w:vAlign w:val="center"/>
          </w:tcPr>
          <w:p w14:paraId="0AE9D660" w14:textId="0F299F73" w:rsidR="00CC6F28" w:rsidRDefault="00A6240B" w:rsidP="00CC6F28">
            <w:pPr>
              <w:pStyle w:val="NoSpacing"/>
              <w:jc w:val="right"/>
              <w:rPr>
                <w:sz w:val="20"/>
                <w:szCs w:val="20"/>
                <w:u w:val="single"/>
              </w:rPr>
            </w:pPr>
            <w:r>
              <w:rPr>
                <w:sz w:val="20"/>
                <w:szCs w:val="20"/>
                <w:u w:val="single"/>
              </w:rPr>
              <w:t>1,600,000</w:t>
            </w:r>
          </w:p>
        </w:tc>
      </w:tr>
      <w:tr w:rsidR="00CC6F28" w:rsidRPr="007662C1" w14:paraId="03FA6392" w14:textId="77777777" w:rsidTr="00330565">
        <w:trPr>
          <w:jc w:val="center"/>
        </w:trPr>
        <w:tc>
          <w:tcPr>
            <w:tcW w:w="3664" w:type="dxa"/>
            <w:tcBorders>
              <w:left w:val="single" w:sz="4" w:space="0" w:color="auto"/>
            </w:tcBorders>
          </w:tcPr>
          <w:p w14:paraId="5B026D61" w14:textId="77777777" w:rsidR="00CC6F28" w:rsidRPr="007662C1" w:rsidRDefault="00CC6F28" w:rsidP="00CC6F28">
            <w:pPr>
              <w:pStyle w:val="NoSpacing"/>
              <w:rPr>
                <w:sz w:val="20"/>
                <w:szCs w:val="20"/>
              </w:rPr>
            </w:pPr>
            <w:r w:rsidRPr="007662C1">
              <w:rPr>
                <w:sz w:val="20"/>
                <w:szCs w:val="20"/>
              </w:rPr>
              <w:t>Gross profit</w:t>
            </w:r>
          </w:p>
        </w:tc>
        <w:tc>
          <w:tcPr>
            <w:tcW w:w="236" w:type="dxa"/>
          </w:tcPr>
          <w:p w14:paraId="072B0645" w14:textId="77777777" w:rsidR="00CC6F28" w:rsidRPr="007662C1" w:rsidRDefault="00CC6F28" w:rsidP="00CC6F28">
            <w:pPr>
              <w:pStyle w:val="NoSpacing"/>
              <w:rPr>
                <w:sz w:val="20"/>
                <w:szCs w:val="20"/>
              </w:rPr>
            </w:pPr>
          </w:p>
        </w:tc>
        <w:tc>
          <w:tcPr>
            <w:tcW w:w="1485" w:type="dxa"/>
            <w:vAlign w:val="center"/>
          </w:tcPr>
          <w:p w14:paraId="189C4B5A" w14:textId="358C9B49" w:rsidR="00CC6F28" w:rsidRPr="007662C1" w:rsidRDefault="00A6240B" w:rsidP="00CC6F28">
            <w:pPr>
              <w:pStyle w:val="NoSpacing"/>
              <w:jc w:val="right"/>
              <w:rPr>
                <w:sz w:val="20"/>
                <w:szCs w:val="20"/>
              </w:rPr>
            </w:pPr>
            <w:r>
              <w:rPr>
                <w:sz w:val="20"/>
                <w:szCs w:val="20"/>
              </w:rPr>
              <w:t>2,100,000</w:t>
            </w:r>
          </w:p>
        </w:tc>
        <w:tc>
          <w:tcPr>
            <w:tcW w:w="1461" w:type="dxa"/>
            <w:tcBorders>
              <w:right w:val="single" w:sz="4" w:space="0" w:color="auto"/>
            </w:tcBorders>
            <w:vAlign w:val="center"/>
          </w:tcPr>
          <w:p w14:paraId="3F037DB5" w14:textId="4AD6A61D" w:rsidR="00CC6F28" w:rsidRDefault="00A6240B" w:rsidP="00CC6F28">
            <w:pPr>
              <w:pStyle w:val="NoSpacing"/>
              <w:jc w:val="right"/>
              <w:rPr>
                <w:sz w:val="20"/>
                <w:szCs w:val="20"/>
              </w:rPr>
            </w:pPr>
            <w:r>
              <w:rPr>
                <w:sz w:val="20"/>
                <w:szCs w:val="20"/>
              </w:rPr>
              <w:t>2,300,000</w:t>
            </w:r>
          </w:p>
        </w:tc>
      </w:tr>
      <w:tr w:rsidR="00CC6F28" w:rsidRPr="007662C1" w14:paraId="35152161" w14:textId="77777777" w:rsidTr="00330565">
        <w:trPr>
          <w:jc w:val="center"/>
        </w:trPr>
        <w:tc>
          <w:tcPr>
            <w:tcW w:w="3664" w:type="dxa"/>
            <w:tcBorders>
              <w:left w:val="single" w:sz="4" w:space="0" w:color="auto"/>
            </w:tcBorders>
          </w:tcPr>
          <w:p w14:paraId="37CA9136" w14:textId="77777777" w:rsidR="00CC6F28" w:rsidRPr="007662C1" w:rsidRDefault="00CC6F28" w:rsidP="00CC6F28">
            <w:pPr>
              <w:pStyle w:val="NoSpacing"/>
              <w:rPr>
                <w:sz w:val="20"/>
                <w:szCs w:val="20"/>
              </w:rPr>
            </w:pPr>
            <w:r w:rsidRPr="007662C1">
              <w:rPr>
                <w:sz w:val="20"/>
                <w:szCs w:val="20"/>
              </w:rPr>
              <w:t>Operating expenses</w:t>
            </w:r>
          </w:p>
        </w:tc>
        <w:tc>
          <w:tcPr>
            <w:tcW w:w="236" w:type="dxa"/>
          </w:tcPr>
          <w:p w14:paraId="71318ECB" w14:textId="77777777" w:rsidR="00CC6F28" w:rsidRPr="007662C1" w:rsidRDefault="00CC6F28" w:rsidP="00CC6F28">
            <w:pPr>
              <w:pStyle w:val="NoSpacing"/>
              <w:rPr>
                <w:sz w:val="20"/>
                <w:szCs w:val="20"/>
              </w:rPr>
            </w:pPr>
          </w:p>
        </w:tc>
        <w:tc>
          <w:tcPr>
            <w:tcW w:w="1485" w:type="dxa"/>
            <w:vAlign w:val="center"/>
          </w:tcPr>
          <w:p w14:paraId="153FFB35" w14:textId="6E2E04C0" w:rsidR="00CC6F28" w:rsidRPr="007662C1" w:rsidRDefault="00A6240B" w:rsidP="00CC6F28">
            <w:pPr>
              <w:pStyle w:val="NoSpacing"/>
              <w:jc w:val="right"/>
              <w:rPr>
                <w:sz w:val="20"/>
                <w:szCs w:val="20"/>
                <w:u w:val="single"/>
              </w:rPr>
            </w:pPr>
            <w:r>
              <w:rPr>
                <w:sz w:val="20"/>
                <w:szCs w:val="20"/>
                <w:u w:val="single"/>
              </w:rPr>
              <w:t>1,600,000</w:t>
            </w:r>
          </w:p>
        </w:tc>
        <w:tc>
          <w:tcPr>
            <w:tcW w:w="1461" w:type="dxa"/>
            <w:tcBorders>
              <w:right w:val="single" w:sz="4" w:space="0" w:color="auto"/>
            </w:tcBorders>
            <w:vAlign w:val="center"/>
          </w:tcPr>
          <w:p w14:paraId="5294E4AA" w14:textId="27AF8E3D" w:rsidR="00CC6F28" w:rsidRDefault="00A6240B" w:rsidP="00CC6F28">
            <w:pPr>
              <w:pStyle w:val="NoSpacing"/>
              <w:jc w:val="right"/>
              <w:rPr>
                <w:sz w:val="20"/>
                <w:szCs w:val="20"/>
                <w:u w:val="single"/>
              </w:rPr>
            </w:pPr>
            <w:r>
              <w:rPr>
                <w:sz w:val="20"/>
                <w:szCs w:val="20"/>
                <w:u w:val="single"/>
              </w:rPr>
              <w:t>2,000,000</w:t>
            </w:r>
          </w:p>
        </w:tc>
      </w:tr>
      <w:tr w:rsidR="00CC6F28" w:rsidRPr="007662C1" w14:paraId="54DC486A" w14:textId="77777777" w:rsidTr="00330565">
        <w:trPr>
          <w:jc w:val="center"/>
        </w:trPr>
        <w:tc>
          <w:tcPr>
            <w:tcW w:w="3664" w:type="dxa"/>
            <w:tcBorders>
              <w:left w:val="single" w:sz="4" w:space="0" w:color="auto"/>
            </w:tcBorders>
          </w:tcPr>
          <w:p w14:paraId="06AE54FE" w14:textId="77777777" w:rsidR="00CC6F28" w:rsidRPr="007662C1" w:rsidRDefault="00CC6F28" w:rsidP="00CC6F28">
            <w:pPr>
              <w:pStyle w:val="NoSpacing"/>
              <w:rPr>
                <w:sz w:val="20"/>
                <w:szCs w:val="20"/>
              </w:rPr>
            </w:pPr>
            <w:r w:rsidRPr="007662C1">
              <w:rPr>
                <w:sz w:val="20"/>
                <w:szCs w:val="20"/>
              </w:rPr>
              <w:t>Operating income</w:t>
            </w:r>
          </w:p>
        </w:tc>
        <w:tc>
          <w:tcPr>
            <w:tcW w:w="236" w:type="dxa"/>
          </w:tcPr>
          <w:p w14:paraId="68FF4413" w14:textId="77777777" w:rsidR="00CC6F28" w:rsidRPr="007662C1" w:rsidRDefault="00CC6F28" w:rsidP="00CC6F28">
            <w:pPr>
              <w:pStyle w:val="NoSpacing"/>
              <w:rPr>
                <w:sz w:val="20"/>
                <w:szCs w:val="20"/>
              </w:rPr>
            </w:pPr>
          </w:p>
        </w:tc>
        <w:tc>
          <w:tcPr>
            <w:tcW w:w="1485" w:type="dxa"/>
            <w:vAlign w:val="center"/>
          </w:tcPr>
          <w:p w14:paraId="23E388C3" w14:textId="767933A8" w:rsidR="00CC6F28" w:rsidRPr="007662C1" w:rsidRDefault="00A6240B" w:rsidP="00CC6F28">
            <w:pPr>
              <w:pStyle w:val="NoSpacing"/>
              <w:jc w:val="right"/>
              <w:rPr>
                <w:sz w:val="20"/>
                <w:szCs w:val="20"/>
              </w:rPr>
            </w:pPr>
            <w:r>
              <w:rPr>
                <w:sz w:val="20"/>
                <w:szCs w:val="20"/>
              </w:rPr>
              <w:t>500,000</w:t>
            </w:r>
          </w:p>
        </w:tc>
        <w:tc>
          <w:tcPr>
            <w:tcW w:w="1461" w:type="dxa"/>
            <w:tcBorders>
              <w:right w:val="single" w:sz="4" w:space="0" w:color="auto"/>
            </w:tcBorders>
            <w:vAlign w:val="center"/>
          </w:tcPr>
          <w:p w14:paraId="6B025DFB" w14:textId="14F07CA0" w:rsidR="00CC6F28" w:rsidRDefault="00A6240B" w:rsidP="00CC6F28">
            <w:pPr>
              <w:pStyle w:val="NoSpacing"/>
              <w:jc w:val="right"/>
              <w:rPr>
                <w:sz w:val="20"/>
                <w:szCs w:val="20"/>
              </w:rPr>
            </w:pPr>
            <w:r>
              <w:rPr>
                <w:sz w:val="20"/>
                <w:szCs w:val="20"/>
              </w:rPr>
              <w:t>300,000</w:t>
            </w:r>
          </w:p>
        </w:tc>
      </w:tr>
      <w:tr w:rsidR="00CC6F28" w:rsidRPr="007662C1" w14:paraId="69B9BF73" w14:textId="77777777" w:rsidTr="00330565">
        <w:trPr>
          <w:jc w:val="center"/>
        </w:trPr>
        <w:tc>
          <w:tcPr>
            <w:tcW w:w="3664" w:type="dxa"/>
            <w:tcBorders>
              <w:left w:val="single" w:sz="4" w:space="0" w:color="auto"/>
            </w:tcBorders>
          </w:tcPr>
          <w:p w14:paraId="21D2E972" w14:textId="77777777" w:rsidR="00CC6F28" w:rsidRPr="007662C1" w:rsidRDefault="00CC6F28" w:rsidP="00CC6F28">
            <w:pPr>
              <w:pStyle w:val="NoSpacing"/>
              <w:rPr>
                <w:sz w:val="20"/>
                <w:szCs w:val="20"/>
              </w:rPr>
            </w:pPr>
            <w:r w:rsidRPr="007662C1">
              <w:rPr>
                <w:sz w:val="20"/>
                <w:szCs w:val="20"/>
              </w:rPr>
              <w:t>Interest expense</w:t>
            </w:r>
          </w:p>
        </w:tc>
        <w:tc>
          <w:tcPr>
            <w:tcW w:w="236" w:type="dxa"/>
          </w:tcPr>
          <w:p w14:paraId="33527336" w14:textId="77777777" w:rsidR="00CC6F28" w:rsidRPr="007662C1" w:rsidRDefault="00CC6F28" w:rsidP="00CC6F28">
            <w:pPr>
              <w:pStyle w:val="NoSpacing"/>
              <w:rPr>
                <w:sz w:val="20"/>
                <w:szCs w:val="20"/>
              </w:rPr>
            </w:pPr>
          </w:p>
        </w:tc>
        <w:tc>
          <w:tcPr>
            <w:tcW w:w="1485" w:type="dxa"/>
            <w:vAlign w:val="center"/>
          </w:tcPr>
          <w:p w14:paraId="7D1AAC50" w14:textId="22BFA241" w:rsidR="00CC6F28" w:rsidRPr="007662C1" w:rsidRDefault="00A6240B" w:rsidP="00CC6F28">
            <w:pPr>
              <w:pStyle w:val="NoSpacing"/>
              <w:jc w:val="right"/>
              <w:rPr>
                <w:sz w:val="20"/>
                <w:szCs w:val="20"/>
                <w:u w:val="single"/>
              </w:rPr>
            </w:pPr>
            <w:r>
              <w:rPr>
                <w:sz w:val="20"/>
                <w:szCs w:val="20"/>
                <w:u w:val="single"/>
              </w:rPr>
              <w:t>200,000</w:t>
            </w:r>
          </w:p>
        </w:tc>
        <w:tc>
          <w:tcPr>
            <w:tcW w:w="1461" w:type="dxa"/>
            <w:tcBorders>
              <w:right w:val="single" w:sz="4" w:space="0" w:color="auto"/>
            </w:tcBorders>
            <w:vAlign w:val="center"/>
          </w:tcPr>
          <w:p w14:paraId="03518721" w14:textId="68E9BE05" w:rsidR="00CC6F28" w:rsidRDefault="00A6240B" w:rsidP="00CC6F28">
            <w:pPr>
              <w:pStyle w:val="NoSpacing"/>
              <w:jc w:val="right"/>
              <w:rPr>
                <w:sz w:val="20"/>
                <w:szCs w:val="20"/>
                <w:u w:val="single"/>
              </w:rPr>
            </w:pPr>
            <w:r>
              <w:rPr>
                <w:sz w:val="20"/>
                <w:szCs w:val="20"/>
                <w:u w:val="single"/>
              </w:rPr>
              <w:t>150,000</w:t>
            </w:r>
          </w:p>
        </w:tc>
      </w:tr>
      <w:tr w:rsidR="00CC6F28" w:rsidRPr="007662C1" w14:paraId="48262AB6" w14:textId="77777777" w:rsidTr="00330565">
        <w:trPr>
          <w:jc w:val="center"/>
        </w:trPr>
        <w:tc>
          <w:tcPr>
            <w:tcW w:w="3664" w:type="dxa"/>
            <w:tcBorders>
              <w:left w:val="single" w:sz="4" w:space="0" w:color="auto"/>
            </w:tcBorders>
          </w:tcPr>
          <w:p w14:paraId="15F27D0B" w14:textId="77777777" w:rsidR="00CC6F28" w:rsidRPr="007662C1" w:rsidRDefault="00CC6F28" w:rsidP="00CC6F28">
            <w:pPr>
              <w:pStyle w:val="NoSpacing"/>
              <w:rPr>
                <w:sz w:val="20"/>
                <w:szCs w:val="20"/>
              </w:rPr>
            </w:pPr>
            <w:r w:rsidRPr="007662C1">
              <w:rPr>
                <w:sz w:val="20"/>
                <w:szCs w:val="20"/>
              </w:rPr>
              <w:t>Income before taxes</w:t>
            </w:r>
          </w:p>
        </w:tc>
        <w:tc>
          <w:tcPr>
            <w:tcW w:w="236" w:type="dxa"/>
          </w:tcPr>
          <w:p w14:paraId="12B3C672" w14:textId="77777777" w:rsidR="00CC6F28" w:rsidRPr="007662C1" w:rsidRDefault="00CC6F28" w:rsidP="00CC6F28">
            <w:pPr>
              <w:pStyle w:val="NoSpacing"/>
              <w:rPr>
                <w:sz w:val="20"/>
                <w:szCs w:val="20"/>
              </w:rPr>
            </w:pPr>
          </w:p>
        </w:tc>
        <w:tc>
          <w:tcPr>
            <w:tcW w:w="1485" w:type="dxa"/>
            <w:vAlign w:val="center"/>
          </w:tcPr>
          <w:p w14:paraId="15D0C6C7" w14:textId="2CC05295" w:rsidR="00CC6F28" w:rsidRPr="007662C1" w:rsidRDefault="00A6240B" w:rsidP="00CC6F28">
            <w:pPr>
              <w:pStyle w:val="NoSpacing"/>
              <w:jc w:val="right"/>
              <w:rPr>
                <w:sz w:val="20"/>
                <w:szCs w:val="20"/>
              </w:rPr>
            </w:pPr>
            <w:r>
              <w:rPr>
                <w:sz w:val="20"/>
                <w:szCs w:val="20"/>
              </w:rPr>
              <w:t>300,000</w:t>
            </w:r>
          </w:p>
        </w:tc>
        <w:tc>
          <w:tcPr>
            <w:tcW w:w="1461" w:type="dxa"/>
            <w:tcBorders>
              <w:right w:val="single" w:sz="4" w:space="0" w:color="auto"/>
            </w:tcBorders>
            <w:vAlign w:val="center"/>
          </w:tcPr>
          <w:p w14:paraId="05667F16" w14:textId="6A2BB2FC" w:rsidR="00CC6F28" w:rsidRDefault="00A6240B" w:rsidP="00CC6F28">
            <w:pPr>
              <w:pStyle w:val="NoSpacing"/>
              <w:jc w:val="right"/>
              <w:rPr>
                <w:sz w:val="20"/>
                <w:szCs w:val="20"/>
              </w:rPr>
            </w:pPr>
            <w:r>
              <w:rPr>
                <w:sz w:val="20"/>
                <w:szCs w:val="20"/>
              </w:rPr>
              <w:t>150,000</w:t>
            </w:r>
          </w:p>
        </w:tc>
      </w:tr>
      <w:tr w:rsidR="00CC6F28" w:rsidRPr="007662C1" w14:paraId="19C127DA" w14:textId="77777777" w:rsidTr="00330565">
        <w:trPr>
          <w:jc w:val="center"/>
        </w:trPr>
        <w:tc>
          <w:tcPr>
            <w:tcW w:w="3664" w:type="dxa"/>
            <w:tcBorders>
              <w:left w:val="single" w:sz="4" w:space="0" w:color="auto"/>
            </w:tcBorders>
          </w:tcPr>
          <w:p w14:paraId="7B415909" w14:textId="77777777" w:rsidR="00CC6F28" w:rsidRPr="007662C1" w:rsidRDefault="00CC6F28" w:rsidP="00CC6F28">
            <w:pPr>
              <w:pStyle w:val="NoSpacing"/>
              <w:rPr>
                <w:sz w:val="20"/>
                <w:szCs w:val="20"/>
              </w:rPr>
            </w:pPr>
            <w:r w:rsidRPr="007662C1">
              <w:rPr>
                <w:sz w:val="20"/>
                <w:szCs w:val="20"/>
              </w:rPr>
              <w:t>Income taxes</w:t>
            </w:r>
          </w:p>
        </w:tc>
        <w:tc>
          <w:tcPr>
            <w:tcW w:w="236" w:type="dxa"/>
          </w:tcPr>
          <w:p w14:paraId="1501B512" w14:textId="77777777" w:rsidR="00CC6F28" w:rsidRPr="007662C1" w:rsidRDefault="00CC6F28" w:rsidP="00CC6F28">
            <w:pPr>
              <w:pStyle w:val="NoSpacing"/>
              <w:rPr>
                <w:sz w:val="20"/>
                <w:szCs w:val="20"/>
              </w:rPr>
            </w:pPr>
          </w:p>
        </w:tc>
        <w:tc>
          <w:tcPr>
            <w:tcW w:w="1485" w:type="dxa"/>
            <w:vAlign w:val="center"/>
          </w:tcPr>
          <w:p w14:paraId="7D8C1E52" w14:textId="692CF618" w:rsidR="00CC6F28" w:rsidRPr="007662C1" w:rsidRDefault="00A6240B" w:rsidP="00CC6F28">
            <w:pPr>
              <w:pStyle w:val="NoSpacing"/>
              <w:jc w:val="right"/>
              <w:rPr>
                <w:sz w:val="20"/>
                <w:szCs w:val="20"/>
                <w:u w:val="single"/>
              </w:rPr>
            </w:pPr>
            <w:r>
              <w:rPr>
                <w:sz w:val="20"/>
                <w:szCs w:val="20"/>
                <w:u w:val="single"/>
              </w:rPr>
              <w:t>85,000</w:t>
            </w:r>
          </w:p>
        </w:tc>
        <w:tc>
          <w:tcPr>
            <w:tcW w:w="1461" w:type="dxa"/>
            <w:tcBorders>
              <w:right w:val="single" w:sz="4" w:space="0" w:color="auto"/>
            </w:tcBorders>
            <w:vAlign w:val="center"/>
          </w:tcPr>
          <w:p w14:paraId="03742521" w14:textId="297E6057" w:rsidR="00CC6F28" w:rsidRDefault="00A6240B" w:rsidP="00CC6F28">
            <w:pPr>
              <w:pStyle w:val="NoSpacing"/>
              <w:jc w:val="right"/>
              <w:rPr>
                <w:sz w:val="20"/>
                <w:szCs w:val="20"/>
                <w:u w:val="single"/>
              </w:rPr>
            </w:pPr>
            <w:r>
              <w:rPr>
                <w:sz w:val="20"/>
                <w:szCs w:val="20"/>
                <w:u w:val="single"/>
              </w:rPr>
              <w:t>40,000</w:t>
            </w:r>
          </w:p>
        </w:tc>
      </w:tr>
      <w:tr w:rsidR="00CC6F28" w:rsidRPr="007662C1" w14:paraId="1A2BC778" w14:textId="77777777" w:rsidTr="00330565">
        <w:trPr>
          <w:jc w:val="center"/>
        </w:trPr>
        <w:tc>
          <w:tcPr>
            <w:tcW w:w="3664" w:type="dxa"/>
            <w:tcBorders>
              <w:left w:val="single" w:sz="4" w:space="0" w:color="auto"/>
              <w:bottom w:val="single" w:sz="4" w:space="0" w:color="auto"/>
            </w:tcBorders>
          </w:tcPr>
          <w:p w14:paraId="222286E7" w14:textId="77777777" w:rsidR="00CC6F28" w:rsidRPr="007662C1" w:rsidRDefault="00CC6F28" w:rsidP="00CC6F28">
            <w:pPr>
              <w:pStyle w:val="NoSpacing"/>
              <w:rPr>
                <w:sz w:val="20"/>
                <w:szCs w:val="20"/>
              </w:rPr>
            </w:pPr>
            <w:r w:rsidRPr="007662C1">
              <w:rPr>
                <w:sz w:val="20"/>
                <w:szCs w:val="20"/>
              </w:rPr>
              <w:t>Net income</w:t>
            </w:r>
          </w:p>
        </w:tc>
        <w:tc>
          <w:tcPr>
            <w:tcW w:w="236" w:type="dxa"/>
            <w:tcBorders>
              <w:bottom w:val="single" w:sz="4" w:space="0" w:color="auto"/>
            </w:tcBorders>
          </w:tcPr>
          <w:p w14:paraId="219E01F2" w14:textId="77777777" w:rsidR="00CC6F28" w:rsidRPr="007662C1" w:rsidRDefault="00CC6F28" w:rsidP="00CC6F28">
            <w:pPr>
              <w:pStyle w:val="NoSpacing"/>
              <w:rPr>
                <w:sz w:val="20"/>
                <w:szCs w:val="20"/>
              </w:rPr>
            </w:pPr>
          </w:p>
        </w:tc>
        <w:tc>
          <w:tcPr>
            <w:tcW w:w="1485" w:type="dxa"/>
            <w:tcBorders>
              <w:bottom w:val="single" w:sz="4" w:space="0" w:color="auto"/>
            </w:tcBorders>
            <w:vAlign w:val="center"/>
          </w:tcPr>
          <w:p w14:paraId="45BD52F7" w14:textId="325CFF54" w:rsidR="00CC6F28" w:rsidRPr="007662C1" w:rsidRDefault="00A6240B" w:rsidP="00CC6F28">
            <w:pPr>
              <w:pStyle w:val="NoSpacing"/>
              <w:jc w:val="right"/>
              <w:rPr>
                <w:sz w:val="20"/>
                <w:szCs w:val="20"/>
                <w:u w:val="double"/>
              </w:rPr>
            </w:pPr>
            <w:r>
              <w:rPr>
                <w:sz w:val="20"/>
                <w:szCs w:val="20"/>
                <w:u w:val="double"/>
              </w:rPr>
              <w:t>$215,000</w:t>
            </w:r>
          </w:p>
        </w:tc>
        <w:tc>
          <w:tcPr>
            <w:tcW w:w="1461" w:type="dxa"/>
            <w:tcBorders>
              <w:bottom w:val="single" w:sz="4" w:space="0" w:color="auto"/>
              <w:right w:val="single" w:sz="4" w:space="0" w:color="auto"/>
            </w:tcBorders>
            <w:vAlign w:val="center"/>
          </w:tcPr>
          <w:p w14:paraId="0B24B476" w14:textId="48236E32" w:rsidR="00CC6F28" w:rsidRDefault="00A6240B" w:rsidP="00CC6F28">
            <w:pPr>
              <w:pStyle w:val="NoSpacing"/>
              <w:jc w:val="right"/>
              <w:rPr>
                <w:sz w:val="20"/>
                <w:szCs w:val="20"/>
                <w:u w:val="double"/>
              </w:rPr>
            </w:pPr>
            <w:r>
              <w:rPr>
                <w:sz w:val="20"/>
                <w:szCs w:val="20"/>
                <w:u w:val="double"/>
              </w:rPr>
              <w:t>$110,000</w:t>
            </w:r>
          </w:p>
        </w:tc>
      </w:tr>
    </w:tbl>
    <w:p w14:paraId="432AEA82" w14:textId="77777777" w:rsidR="00E90B5F" w:rsidRDefault="00E90B5F"/>
    <w:tbl>
      <w:tblPr>
        <w:tblStyle w:val="TableGrid"/>
        <w:tblW w:w="8154" w:type="dxa"/>
        <w:jc w:val="center"/>
        <w:tblBorders>
          <w:insideH w:val="none" w:sz="0" w:space="0" w:color="auto"/>
          <w:insideV w:val="none" w:sz="0" w:space="0" w:color="auto"/>
        </w:tblBorders>
        <w:tblLook w:val="04A0" w:firstRow="1" w:lastRow="0" w:firstColumn="1" w:lastColumn="0" w:noHBand="0" w:noVBand="1"/>
      </w:tblPr>
      <w:tblGrid>
        <w:gridCol w:w="3664"/>
        <w:gridCol w:w="1544"/>
        <w:gridCol w:w="1485"/>
        <w:gridCol w:w="1461"/>
      </w:tblGrid>
      <w:tr w:rsidR="00E90B5F" w:rsidRPr="007662C1" w14:paraId="7F0CF14C" w14:textId="01ED1024" w:rsidTr="009F4F81">
        <w:trPr>
          <w:jc w:val="center"/>
        </w:trPr>
        <w:tc>
          <w:tcPr>
            <w:tcW w:w="8154" w:type="dxa"/>
            <w:gridSpan w:val="4"/>
            <w:shd w:val="clear" w:color="auto" w:fill="000000" w:themeFill="text1"/>
          </w:tcPr>
          <w:p w14:paraId="62D3E15A" w14:textId="2387EDE0" w:rsidR="00E90B5F" w:rsidRPr="007662C1" w:rsidRDefault="000272D3" w:rsidP="00E90B5F">
            <w:pPr>
              <w:pStyle w:val="NoSpacing"/>
              <w:jc w:val="center"/>
              <w:rPr>
                <w:b/>
                <w:sz w:val="20"/>
                <w:szCs w:val="20"/>
              </w:rPr>
            </w:pPr>
            <w:r>
              <w:rPr>
                <w:b/>
                <w:sz w:val="20"/>
                <w:szCs w:val="20"/>
              </w:rPr>
              <w:t>Squirrel</w:t>
            </w:r>
            <w:r w:rsidR="00CD20C4">
              <w:rPr>
                <w:b/>
                <w:sz w:val="20"/>
                <w:szCs w:val="20"/>
              </w:rPr>
              <w:t xml:space="preserve"> Co</w:t>
            </w:r>
            <w:r w:rsidR="00E90B5F" w:rsidRPr="007662C1">
              <w:rPr>
                <w:b/>
                <w:sz w:val="20"/>
                <w:szCs w:val="20"/>
              </w:rPr>
              <w:t>.</w:t>
            </w:r>
          </w:p>
          <w:p w14:paraId="75791435" w14:textId="77777777" w:rsidR="00E90B5F" w:rsidRPr="007662C1" w:rsidRDefault="00E90B5F" w:rsidP="00E90B5F">
            <w:pPr>
              <w:pStyle w:val="NoSpacing"/>
              <w:jc w:val="center"/>
              <w:rPr>
                <w:b/>
                <w:sz w:val="20"/>
                <w:szCs w:val="20"/>
              </w:rPr>
            </w:pPr>
            <w:r w:rsidRPr="007662C1">
              <w:rPr>
                <w:b/>
                <w:sz w:val="20"/>
                <w:szCs w:val="20"/>
              </w:rPr>
              <w:t>Balance Sheet</w:t>
            </w:r>
          </w:p>
          <w:p w14:paraId="7E90E1F5" w14:textId="7A7A836D" w:rsidR="00E90B5F" w:rsidRDefault="00E90B5F" w:rsidP="000272D3">
            <w:pPr>
              <w:pStyle w:val="NoSpacing"/>
              <w:jc w:val="center"/>
              <w:rPr>
                <w:b/>
                <w:sz w:val="20"/>
                <w:szCs w:val="20"/>
              </w:rPr>
            </w:pPr>
            <w:r w:rsidRPr="007662C1">
              <w:rPr>
                <w:b/>
                <w:sz w:val="20"/>
                <w:szCs w:val="20"/>
              </w:rPr>
              <w:t xml:space="preserve">As at </w:t>
            </w:r>
            <w:r w:rsidR="000272D3">
              <w:rPr>
                <w:b/>
                <w:sz w:val="20"/>
                <w:szCs w:val="20"/>
              </w:rPr>
              <w:t>November 30</w:t>
            </w:r>
          </w:p>
        </w:tc>
      </w:tr>
      <w:tr w:rsidR="00E90B5F" w:rsidRPr="007662C1" w14:paraId="65025E9C" w14:textId="17396CA5" w:rsidTr="009F4F81">
        <w:trPr>
          <w:jc w:val="center"/>
        </w:trPr>
        <w:tc>
          <w:tcPr>
            <w:tcW w:w="3664" w:type="dxa"/>
          </w:tcPr>
          <w:p w14:paraId="2E91E49A" w14:textId="77777777" w:rsidR="00E90B5F" w:rsidRPr="007662C1" w:rsidRDefault="00E90B5F" w:rsidP="00E90B5F">
            <w:pPr>
              <w:pStyle w:val="NoSpacing"/>
              <w:jc w:val="right"/>
              <w:rPr>
                <w:sz w:val="20"/>
                <w:szCs w:val="20"/>
              </w:rPr>
            </w:pPr>
          </w:p>
        </w:tc>
        <w:tc>
          <w:tcPr>
            <w:tcW w:w="1544" w:type="dxa"/>
          </w:tcPr>
          <w:p w14:paraId="2DFBA251" w14:textId="0DE68027" w:rsidR="00E90B5F" w:rsidRPr="007662C1" w:rsidRDefault="002463D9" w:rsidP="00E90B5F">
            <w:pPr>
              <w:pStyle w:val="NoSpacing"/>
              <w:jc w:val="right"/>
              <w:rPr>
                <w:sz w:val="20"/>
                <w:szCs w:val="20"/>
              </w:rPr>
            </w:pPr>
            <w:r>
              <w:rPr>
                <w:sz w:val="20"/>
                <w:szCs w:val="20"/>
              </w:rPr>
              <w:t>2024</w:t>
            </w:r>
          </w:p>
        </w:tc>
        <w:tc>
          <w:tcPr>
            <w:tcW w:w="1485" w:type="dxa"/>
          </w:tcPr>
          <w:p w14:paraId="298EC403" w14:textId="28477686" w:rsidR="00E90B5F" w:rsidRPr="007662C1" w:rsidRDefault="002463D9" w:rsidP="00E90B5F">
            <w:pPr>
              <w:pStyle w:val="NoSpacing"/>
              <w:jc w:val="right"/>
              <w:rPr>
                <w:sz w:val="20"/>
                <w:szCs w:val="20"/>
              </w:rPr>
            </w:pPr>
            <w:r>
              <w:rPr>
                <w:sz w:val="20"/>
                <w:szCs w:val="20"/>
              </w:rPr>
              <w:t>2023</w:t>
            </w:r>
          </w:p>
        </w:tc>
        <w:tc>
          <w:tcPr>
            <w:tcW w:w="1461" w:type="dxa"/>
          </w:tcPr>
          <w:p w14:paraId="1109AB12" w14:textId="521387D4" w:rsidR="00E90B5F" w:rsidRPr="007662C1" w:rsidRDefault="002463D9" w:rsidP="00E90B5F">
            <w:pPr>
              <w:pStyle w:val="NoSpacing"/>
              <w:jc w:val="right"/>
              <w:rPr>
                <w:sz w:val="20"/>
                <w:szCs w:val="20"/>
              </w:rPr>
            </w:pPr>
            <w:r>
              <w:rPr>
                <w:sz w:val="20"/>
                <w:szCs w:val="20"/>
              </w:rPr>
              <w:t>2022</w:t>
            </w:r>
          </w:p>
        </w:tc>
      </w:tr>
      <w:tr w:rsidR="00E90B5F" w:rsidRPr="007662C1" w14:paraId="223E0401" w14:textId="3AF47CB3" w:rsidTr="009F4F81">
        <w:trPr>
          <w:jc w:val="center"/>
        </w:trPr>
        <w:tc>
          <w:tcPr>
            <w:tcW w:w="3664" w:type="dxa"/>
          </w:tcPr>
          <w:p w14:paraId="26F4775E" w14:textId="77777777" w:rsidR="00E90B5F" w:rsidRPr="007662C1" w:rsidRDefault="00E90B5F" w:rsidP="00E90B5F">
            <w:pPr>
              <w:pStyle w:val="NoSpacing"/>
              <w:rPr>
                <w:sz w:val="20"/>
                <w:szCs w:val="20"/>
              </w:rPr>
            </w:pPr>
            <w:r w:rsidRPr="007662C1">
              <w:rPr>
                <w:sz w:val="20"/>
                <w:szCs w:val="20"/>
              </w:rPr>
              <w:t>Cash</w:t>
            </w:r>
          </w:p>
        </w:tc>
        <w:tc>
          <w:tcPr>
            <w:tcW w:w="1544" w:type="dxa"/>
          </w:tcPr>
          <w:p w14:paraId="0B940BD2" w14:textId="53ADB4FD" w:rsidR="00E90B5F" w:rsidRPr="007662C1" w:rsidRDefault="00A6240B" w:rsidP="00E90B5F">
            <w:pPr>
              <w:pStyle w:val="NoSpacing"/>
              <w:jc w:val="right"/>
              <w:rPr>
                <w:sz w:val="20"/>
                <w:szCs w:val="20"/>
              </w:rPr>
            </w:pPr>
            <w:r>
              <w:rPr>
                <w:sz w:val="20"/>
                <w:szCs w:val="20"/>
              </w:rPr>
              <w:t>$150,000</w:t>
            </w:r>
          </w:p>
        </w:tc>
        <w:tc>
          <w:tcPr>
            <w:tcW w:w="1485" w:type="dxa"/>
          </w:tcPr>
          <w:p w14:paraId="49963362" w14:textId="33C9DF93" w:rsidR="00E90B5F" w:rsidRPr="007662C1" w:rsidRDefault="00A6240B" w:rsidP="00E90B5F">
            <w:pPr>
              <w:pStyle w:val="NoSpacing"/>
              <w:jc w:val="right"/>
              <w:rPr>
                <w:sz w:val="20"/>
                <w:szCs w:val="20"/>
              </w:rPr>
            </w:pPr>
            <w:r>
              <w:rPr>
                <w:sz w:val="20"/>
                <w:szCs w:val="20"/>
              </w:rPr>
              <w:t>$53,000</w:t>
            </w:r>
          </w:p>
        </w:tc>
        <w:tc>
          <w:tcPr>
            <w:tcW w:w="1461" w:type="dxa"/>
          </w:tcPr>
          <w:p w14:paraId="5060AA7B" w14:textId="34BBFE60" w:rsidR="00E90B5F" w:rsidRPr="007662C1" w:rsidRDefault="00A6240B" w:rsidP="00E90B5F">
            <w:pPr>
              <w:pStyle w:val="NoSpacing"/>
              <w:jc w:val="right"/>
              <w:rPr>
                <w:sz w:val="20"/>
                <w:szCs w:val="20"/>
              </w:rPr>
            </w:pPr>
            <w:r>
              <w:rPr>
                <w:sz w:val="20"/>
                <w:szCs w:val="20"/>
              </w:rPr>
              <w:t>$125,000</w:t>
            </w:r>
          </w:p>
        </w:tc>
      </w:tr>
      <w:tr w:rsidR="00E90B5F" w:rsidRPr="007662C1" w14:paraId="1FF18AB4" w14:textId="27790727" w:rsidTr="009F4F81">
        <w:trPr>
          <w:jc w:val="center"/>
        </w:trPr>
        <w:tc>
          <w:tcPr>
            <w:tcW w:w="3664" w:type="dxa"/>
          </w:tcPr>
          <w:p w14:paraId="402C6631" w14:textId="05D62065" w:rsidR="00E90B5F" w:rsidRPr="007662C1" w:rsidRDefault="00E90B5F" w:rsidP="00E90B5F">
            <w:pPr>
              <w:pStyle w:val="NoSpacing"/>
              <w:rPr>
                <w:sz w:val="20"/>
                <w:szCs w:val="20"/>
              </w:rPr>
            </w:pPr>
            <w:r w:rsidRPr="007662C1">
              <w:rPr>
                <w:sz w:val="20"/>
                <w:szCs w:val="20"/>
              </w:rPr>
              <w:t>Accounts receivable</w:t>
            </w:r>
            <w:r w:rsidR="00A23260">
              <w:rPr>
                <w:sz w:val="20"/>
                <w:szCs w:val="20"/>
              </w:rPr>
              <w:t>, net</w:t>
            </w:r>
          </w:p>
        </w:tc>
        <w:tc>
          <w:tcPr>
            <w:tcW w:w="1544" w:type="dxa"/>
          </w:tcPr>
          <w:p w14:paraId="025938C0" w14:textId="4A052EA4" w:rsidR="00E90B5F" w:rsidRPr="007662C1" w:rsidRDefault="00A6240B" w:rsidP="00E90B5F">
            <w:pPr>
              <w:pStyle w:val="NoSpacing"/>
              <w:jc w:val="right"/>
              <w:rPr>
                <w:sz w:val="20"/>
                <w:szCs w:val="20"/>
              </w:rPr>
            </w:pPr>
            <w:r>
              <w:rPr>
                <w:sz w:val="20"/>
                <w:szCs w:val="20"/>
              </w:rPr>
              <w:t>140,000</w:t>
            </w:r>
          </w:p>
        </w:tc>
        <w:tc>
          <w:tcPr>
            <w:tcW w:w="1485" w:type="dxa"/>
          </w:tcPr>
          <w:p w14:paraId="33E2D426" w14:textId="6292DB79" w:rsidR="00E90B5F" w:rsidRPr="007662C1" w:rsidRDefault="00A6240B" w:rsidP="00E90B5F">
            <w:pPr>
              <w:pStyle w:val="NoSpacing"/>
              <w:jc w:val="right"/>
              <w:rPr>
                <w:sz w:val="20"/>
                <w:szCs w:val="20"/>
              </w:rPr>
            </w:pPr>
            <w:r>
              <w:rPr>
                <w:sz w:val="20"/>
                <w:szCs w:val="20"/>
              </w:rPr>
              <w:t>80,000</w:t>
            </w:r>
          </w:p>
        </w:tc>
        <w:tc>
          <w:tcPr>
            <w:tcW w:w="1461" w:type="dxa"/>
          </w:tcPr>
          <w:p w14:paraId="69142E2B" w14:textId="2B1A7FF1" w:rsidR="00E90B5F" w:rsidRDefault="00A6240B" w:rsidP="00E90B5F">
            <w:pPr>
              <w:pStyle w:val="NoSpacing"/>
              <w:jc w:val="right"/>
              <w:rPr>
                <w:sz w:val="20"/>
                <w:szCs w:val="20"/>
              </w:rPr>
            </w:pPr>
            <w:r>
              <w:rPr>
                <w:sz w:val="20"/>
                <w:szCs w:val="20"/>
              </w:rPr>
              <w:t>55,000</w:t>
            </w:r>
          </w:p>
        </w:tc>
      </w:tr>
      <w:tr w:rsidR="00E90B5F" w:rsidRPr="007662C1" w14:paraId="63829F4C" w14:textId="463C2101" w:rsidTr="009F4F81">
        <w:trPr>
          <w:jc w:val="center"/>
        </w:trPr>
        <w:tc>
          <w:tcPr>
            <w:tcW w:w="3664" w:type="dxa"/>
          </w:tcPr>
          <w:p w14:paraId="1062DE28" w14:textId="77777777" w:rsidR="00E90B5F" w:rsidRPr="007662C1" w:rsidRDefault="00E90B5F" w:rsidP="00E90B5F">
            <w:pPr>
              <w:pStyle w:val="NoSpacing"/>
              <w:rPr>
                <w:sz w:val="20"/>
                <w:szCs w:val="20"/>
              </w:rPr>
            </w:pPr>
            <w:r w:rsidRPr="007662C1">
              <w:rPr>
                <w:sz w:val="20"/>
                <w:szCs w:val="20"/>
              </w:rPr>
              <w:t>Inventory</w:t>
            </w:r>
          </w:p>
        </w:tc>
        <w:tc>
          <w:tcPr>
            <w:tcW w:w="1544" w:type="dxa"/>
          </w:tcPr>
          <w:p w14:paraId="3BF151F0" w14:textId="43DB3686" w:rsidR="00E90B5F" w:rsidRPr="007662C1" w:rsidRDefault="00A6240B" w:rsidP="00E90B5F">
            <w:pPr>
              <w:pStyle w:val="NoSpacing"/>
              <w:jc w:val="right"/>
              <w:rPr>
                <w:sz w:val="20"/>
                <w:szCs w:val="20"/>
              </w:rPr>
            </w:pPr>
            <w:r>
              <w:rPr>
                <w:sz w:val="20"/>
                <w:szCs w:val="20"/>
              </w:rPr>
              <w:t>450,000</w:t>
            </w:r>
          </w:p>
        </w:tc>
        <w:tc>
          <w:tcPr>
            <w:tcW w:w="1485" w:type="dxa"/>
          </w:tcPr>
          <w:p w14:paraId="33E140E0" w14:textId="36FA9F54" w:rsidR="00E90B5F" w:rsidRPr="007662C1" w:rsidRDefault="00A6240B" w:rsidP="00E90B5F">
            <w:pPr>
              <w:pStyle w:val="NoSpacing"/>
              <w:jc w:val="right"/>
              <w:rPr>
                <w:sz w:val="20"/>
                <w:szCs w:val="20"/>
              </w:rPr>
            </w:pPr>
            <w:r>
              <w:rPr>
                <w:sz w:val="20"/>
                <w:szCs w:val="20"/>
              </w:rPr>
              <w:t>350,000</w:t>
            </w:r>
          </w:p>
        </w:tc>
        <w:tc>
          <w:tcPr>
            <w:tcW w:w="1461" w:type="dxa"/>
          </w:tcPr>
          <w:p w14:paraId="0BCB0719" w14:textId="32AB1CF0" w:rsidR="00E90B5F" w:rsidRDefault="00A6240B" w:rsidP="00E90B5F">
            <w:pPr>
              <w:pStyle w:val="NoSpacing"/>
              <w:jc w:val="right"/>
              <w:rPr>
                <w:sz w:val="20"/>
                <w:szCs w:val="20"/>
              </w:rPr>
            </w:pPr>
            <w:r>
              <w:rPr>
                <w:sz w:val="20"/>
                <w:szCs w:val="20"/>
              </w:rPr>
              <w:t>300,000</w:t>
            </w:r>
          </w:p>
        </w:tc>
      </w:tr>
      <w:tr w:rsidR="00E90B5F" w:rsidRPr="007662C1" w14:paraId="7D5F73ED" w14:textId="06DBF47F" w:rsidTr="009F4F81">
        <w:trPr>
          <w:jc w:val="center"/>
        </w:trPr>
        <w:tc>
          <w:tcPr>
            <w:tcW w:w="3664" w:type="dxa"/>
          </w:tcPr>
          <w:p w14:paraId="25262338" w14:textId="77777777" w:rsidR="00E90B5F" w:rsidRPr="007662C1" w:rsidRDefault="00E90B5F" w:rsidP="00E90B5F">
            <w:pPr>
              <w:pStyle w:val="NoSpacing"/>
              <w:rPr>
                <w:sz w:val="20"/>
                <w:szCs w:val="20"/>
              </w:rPr>
            </w:pPr>
            <w:r w:rsidRPr="007662C1">
              <w:rPr>
                <w:sz w:val="20"/>
                <w:szCs w:val="20"/>
              </w:rPr>
              <w:t>Prepaid insurance</w:t>
            </w:r>
          </w:p>
        </w:tc>
        <w:tc>
          <w:tcPr>
            <w:tcW w:w="1544" w:type="dxa"/>
          </w:tcPr>
          <w:p w14:paraId="4321D171" w14:textId="4BC79090" w:rsidR="00E90B5F" w:rsidRPr="00CC6F28" w:rsidRDefault="00A6240B" w:rsidP="00E90B5F">
            <w:pPr>
              <w:pStyle w:val="NoSpacing"/>
              <w:jc w:val="right"/>
              <w:rPr>
                <w:sz w:val="20"/>
                <w:szCs w:val="20"/>
                <w:u w:val="single"/>
              </w:rPr>
            </w:pPr>
            <w:r>
              <w:rPr>
                <w:sz w:val="20"/>
                <w:szCs w:val="20"/>
                <w:u w:val="single"/>
              </w:rPr>
              <w:t>35,000</w:t>
            </w:r>
          </w:p>
        </w:tc>
        <w:tc>
          <w:tcPr>
            <w:tcW w:w="1485" w:type="dxa"/>
          </w:tcPr>
          <w:p w14:paraId="036CBB70" w14:textId="47BF2259" w:rsidR="00E90B5F" w:rsidRPr="00CC6F28" w:rsidRDefault="00A6240B" w:rsidP="00E90B5F">
            <w:pPr>
              <w:pStyle w:val="NoSpacing"/>
              <w:jc w:val="right"/>
              <w:rPr>
                <w:sz w:val="20"/>
                <w:szCs w:val="20"/>
                <w:u w:val="single"/>
              </w:rPr>
            </w:pPr>
            <w:r>
              <w:rPr>
                <w:sz w:val="20"/>
                <w:szCs w:val="20"/>
                <w:u w:val="single"/>
              </w:rPr>
              <w:t>20,000</w:t>
            </w:r>
          </w:p>
        </w:tc>
        <w:tc>
          <w:tcPr>
            <w:tcW w:w="1461" w:type="dxa"/>
          </w:tcPr>
          <w:p w14:paraId="3F3F5845" w14:textId="6981FB9A" w:rsidR="00E90B5F" w:rsidRPr="00CC6F28" w:rsidRDefault="00A6240B" w:rsidP="00E90B5F">
            <w:pPr>
              <w:pStyle w:val="NoSpacing"/>
              <w:jc w:val="right"/>
              <w:rPr>
                <w:sz w:val="20"/>
                <w:szCs w:val="20"/>
                <w:u w:val="single"/>
              </w:rPr>
            </w:pPr>
            <w:r>
              <w:rPr>
                <w:sz w:val="20"/>
                <w:szCs w:val="20"/>
                <w:u w:val="single"/>
              </w:rPr>
              <w:t>25,000</w:t>
            </w:r>
          </w:p>
        </w:tc>
      </w:tr>
      <w:tr w:rsidR="00A23260" w:rsidRPr="007662C1" w14:paraId="2E68F133" w14:textId="77777777" w:rsidTr="009F4F81">
        <w:trPr>
          <w:jc w:val="center"/>
        </w:trPr>
        <w:tc>
          <w:tcPr>
            <w:tcW w:w="3664" w:type="dxa"/>
          </w:tcPr>
          <w:p w14:paraId="572D348D" w14:textId="0AFA0513" w:rsidR="00A23260" w:rsidRPr="007662C1" w:rsidRDefault="00A23260" w:rsidP="00E90B5F">
            <w:pPr>
              <w:pStyle w:val="NoSpacing"/>
              <w:rPr>
                <w:sz w:val="20"/>
                <w:szCs w:val="20"/>
              </w:rPr>
            </w:pPr>
            <w:r>
              <w:rPr>
                <w:sz w:val="20"/>
                <w:szCs w:val="20"/>
              </w:rPr>
              <w:t>Total current assets</w:t>
            </w:r>
          </w:p>
        </w:tc>
        <w:tc>
          <w:tcPr>
            <w:tcW w:w="1544" w:type="dxa"/>
          </w:tcPr>
          <w:p w14:paraId="7C45FA8F" w14:textId="4201D501" w:rsidR="00A23260" w:rsidRDefault="00A6240B" w:rsidP="00E90B5F">
            <w:pPr>
              <w:pStyle w:val="NoSpacing"/>
              <w:jc w:val="right"/>
              <w:rPr>
                <w:sz w:val="20"/>
                <w:szCs w:val="20"/>
              </w:rPr>
            </w:pPr>
            <w:r>
              <w:rPr>
                <w:sz w:val="20"/>
                <w:szCs w:val="20"/>
              </w:rPr>
              <w:t>775,000</w:t>
            </w:r>
          </w:p>
        </w:tc>
        <w:tc>
          <w:tcPr>
            <w:tcW w:w="1485" w:type="dxa"/>
          </w:tcPr>
          <w:p w14:paraId="23AA2B06" w14:textId="0A957917" w:rsidR="00A23260" w:rsidRDefault="00A6240B" w:rsidP="00E90B5F">
            <w:pPr>
              <w:pStyle w:val="NoSpacing"/>
              <w:jc w:val="right"/>
              <w:rPr>
                <w:sz w:val="20"/>
                <w:szCs w:val="20"/>
              </w:rPr>
            </w:pPr>
            <w:r>
              <w:rPr>
                <w:sz w:val="20"/>
                <w:szCs w:val="20"/>
              </w:rPr>
              <w:t>503,000</w:t>
            </w:r>
          </w:p>
        </w:tc>
        <w:tc>
          <w:tcPr>
            <w:tcW w:w="1461" w:type="dxa"/>
          </w:tcPr>
          <w:p w14:paraId="52414E62" w14:textId="3A9E29AC" w:rsidR="00A23260" w:rsidRDefault="00A6240B" w:rsidP="00E90B5F">
            <w:pPr>
              <w:pStyle w:val="NoSpacing"/>
              <w:jc w:val="right"/>
              <w:rPr>
                <w:sz w:val="20"/>
                <w:szCs w:val="20"/>
              </w:rPr>
            </w:pPr>
            <w:r>
              <w:rPr>
                <w:sz w:val="20"/>
                <w:szCs w:val="20"/>
              </w:rPr>
              <w:t>505,000</w:t>
            </w:r>
          </w:p>
        </w:tc>
      </w:tr>
      <w:tr w:rsidR="00E90B5F" w:rsidRPr="007662C1" w14:paraId="3F618A0D" w14:textId="7C2A2861" w:rsidTr="009F4F81">
        <w:trPr>
          <w:jc w:val="center"/>
        </w:trPr>
        <w:tc>
          <w:tcPr>
            <w:tcW w:w="3664" w:type="dxa"/>
          </w:tcPr>
          <w:p w14:paraId="51EF4CCC" w14:textId="17609368" w:rsidR="00E90B5F" w:rsidRPr="007662C1" w:rsidRDefault="00A23260" w:rsidP="00E90B5F">
            <w:pPr>
              <w:pStyle w:val="NoSpacing"/>
              <w:rPr>
                <w:sz w:val="20"/>
                <w:szCs w:val="20"/>
              </w:rPr>
            </w:pPr>
            <w:r>
              <w:rPr>
                <w:sz w:val="20"/>
                <w:szCs w:val="20"/>
              </w:rPr>
              <w:t>Property, plant and equipment, net</w:t>
            </w:r>
          </w:p>
        </w:tc>
        <w:tc>
          <w:tcPr>
            <w:tcW w:w="1544" w:type="dxa"/>
          </w:tcPr>
          <w:p w14:paraId="64621822" w14:textId="5B556865" w:rsidR="00E90B5F" w:rsidRPr="00CC6F28" w:rsidRDefault="00A6240B" w:rsidP="00E90B5F">
            <w:pPr>
              <w:pStyle w:val="NoSpacing"/>
              <w:jc w:val="right"/>
              <w:rPr>
                <w:sz w:val="20"/>
                <w:szCs w:val="20"/>
                <w:u w:val="single"/>
              </w:rPr>
            </w:pPr>
            <w:r>
              <w:rPr>
                <w:sz w:val="20"/>
                <w:szCs w:val="20"/>
                <w:u w:val="single"/>
              </w:rPr>
              <w:t>600,000</w:t>
            </w:r>
          </w:p>
        </w:tc>
        <w:tc>
          <w:tcPr>
            <w:tcW w:w="1485" w:type="dxa"/>
          </w:tcPr>
          <w:p w14:paraId="2244AB04" w14:textId="23532925" w:rsidR="00E90B5F" w:rsidRPr="00CC6F28" w:rsidRDefault="00A6240B" w:rsidP="00E90B5F">
            <w:pPr>
              <w:pStyle w:val="NoSpacing"/>
              <w:jc w:val="right"/>
              <w:rPr>
                <w:sz w:val="20"/>
                <w:szCs w:val="20"/>
                <w:u w:val="single"/>
              </w:rPr>
            </w:pPr>
            <w:r>
              <w:rPr>
                <w:sz w:val="20"/>
                <w:szCs w:val="20"/>
                <w:u w:val="single"/>
              </w:rPr>
              <w:t>550,000</w:t>
            </w:r>
          </w:p>
        </w:tc>
        <w:tc>
          <w:tcPr>
            <w:tcW w:w="1461" w:type="dxa"/>
          </w:tcPr>
          <w:p w14:paraId="785BFEDB" w14:textId="60B18672" w:rsidR="00E90B5F" w:rsidRPr="00CC6F28" w:rsidRDefault="00A6240B" w:rsidP="00E90B5F">
            <w:pPr>
              <w:pStyle w:val="NoSpacing"/>
              <w:jc w:val="right"/>
              <w:rPr>
                <w:sz w:val="20"/>
                <w:szCs w:val="20"/>
                <w:u w:val="single"/>
              </w:rPr>
            </w:pPr>
            <w:r>
              <w:rPr>
                <w:sz w:val="20"/>
                <w:szCs w:val="20"/>
                <w:u w:val="single"/>
              </w:rPr>
              <w:t>400,000</w:t>
            </w:r>
          </w:p>
        </w:tc>
      </w:tr>
      <w:tr w:rsidR="00E90B5F" w:rsidRPr="007662C1" w14:paraId="1A4BA009" w14:textId="0618725C" w:rsidTr="009F4F81">
        <w:trPr>
          <w:jc w:val="center"/>
        </w:trPr>
        <w:tc>
          <w:tcPr>
            <w:tcW w:w="3664" w:type="dxa"/>
          </w:tcPr>
          <w:p w14:paraId="1028B8CF" w14:textId="77777777" w:rsidR="00E90B5F" w:rsidRPr="007662C1" w:rsidRDefault="00E90B5F" w:rsidP="00E90B5F">
            <w:pPr>
              <w:pStyle w:val="NoSpacing"/>
              <w:rPr>
                <w:sz w:val="20"/>
                <w:szCs w:val="20"/>
              </w:rPr>
            </w:pPr>
            <w:r w:rsidRPr="007662C1">
              <w:rPr>
                <w:sz w:val="20"/>
                <w:szCs w:val="20"/>
              </w:rPr>
              <w:t>Total assets</w:t>
            </w:r>
          </w:p>
        </w:tc>
        <w:tc>
          <w:tcPr>
            <w:tcW w:w="1544" w:type="dxa"/>
          </w:tcPr>
          <w:p w14:paraId="05469074" w14:textId="7692CD25" w:rsidR="00E90B5F" w:rsidRPr="007662C1" w:rsidRDefault="00A6240B" w:rsidP="00E90B5F">
            <w:pPr>
              <w:pStyle w:val="NoSpacing"/>
              <w:jc w:val="right"/>
              <w:rPr>
                <w:sz w:val="20"/>
                <w:szCs w:val="20"/>
                <w:u w:val="double"/>
              </w:rPr>
            </w:pPr>
            <w:r>
              <w:rPr>
                <w:sz w:val="20"/>
                <w:szCs w:val="20"/>
                <w:u w:val="double"/>
              </w:rPr>
              <w:t>$1,375,000</w:t>
            </w:r>
          </w:p>
        </w:tc>
        <w:tc>
          <w:tcPr>
            <w:tcW w:w="1485" w:type="dxa"/>
          </w:tcPr>
          <w:p w14:paraId="7F206EE7" w14:textId="6157E03A" w:rsidR="00E90B5F" w:rsidRPr="007662C1" w:rsidRDefault="00A6240B" w:rsidP="00E90B5F">
            <w:pPr>
              <w:pStyle w:val="NoSpacing"/>
              <w:jc w:val="right"/>
              <w:rPr>
                <w:sz w:val="20"/>
                <w:szCs w:val="20"/>
                <w:u w:val="double"/>
              </w:rPr>
            </w:pPr>
            <w:r>
              <w:rPr>
                <w:sz w:val="20"/>
                <w:szCs w:val="20"/>
                <w:u w:val="double"/>
              </w:rPr>
              <w:t>$1,053,000</w:t>
            </w:r>
          </w:p>
        </w:tc>
        <w:tc>
          <w:tcPr>
            <w:tcW w:w="1461" w:type="dxa"/>
          </w:tcPr>
          <w:p w14:paraId="72E7F967" w14:textId="157FB0E3" w:rsidR="00E90B5F" w:rsidRPr="007662C1" w:rsidRDefault="00A6240B" w:rsidP="00E90B5F">
            <w:pPr>
              <w:pStyle w:val="NoSpacing"/>
              <w:jc w:val="right"/>
              <w:rPr>
                <w:sz w:val="20"/>
                <w:szCs w:val="20"/>
                <w:u w:val="double"/>
              </w:rPr>
            </w:pPr>
            <w:r>
              <w:rPr>
                <w:sz w:val="20"/>
                <w:szCs w:val="20"/>
                <w:u w:val="double"/>
              </w:rPr>
              <w:t>$905,000</w:t>
            </w:r>
          </w:p>
        </w:tc>
      </w:tr>
      <w:tr w:rsidR="00E90B5F" w:rsidRPr="007662C1" w14:paraId="3426279F" w14:textId="074EB00D" w:rsidTr="009F4F81">
        <w:trPr>
          <w:jc w:val="center"/>
        </w:trPr>
        <w:tc>
          <w:tcPr>
            <w:tcW w:w="3664" w:type="dxa"/>
          </w:tcPr>
          <w:p w14:paraId="46F21691" w14:textId="77777777" w:rsidR="00E90B5F" w:rsidRPr="007662C1" w:rsidRDefault="00E90B5F" w:rsidP="00E90B5F">
            <w:pPr>
              <w:pStyle w:val="NoSpacing"/>
              <w:rPr>
                <w:sz w:val="20"/>
                <w:szCs w:val="20"/>
              </w:rPr>
            </w:pPr>
          </w:p>
        </w:tc>
        <w:tc>
          <w:tcPr>
            <w:tcW w:w="1544" w:type="dxa"/>
          </w:tcPr>
          <w:p w14:paraId="50588DA5" w14:textId="77777777" w:rsidR="00E90B5F" w:rsidRPr="007662C1" w:rsidRDefault="00E90B5F" w:rsidP="00E90B5F">
            <w:pPr>
              <w:pStyle w:val="NoSpacing"/>
              <w:jc w:val="right"/>
              <w:rPr>
                <w:sz w:val="20"/>
                <w:szCs w:val="20"/>
              </w:rPr>
            </w:pPr>
          </w:p>
        </w:tc>
        <w:tc>
          <w:tcPr>
            <w:tcW w:w="1485" w:type="dxa"/>
          </w:tcPr>
          <w:p w14:paraId="703ECC07" w14:textId="77777777" w:rsidR="00E90B5F" w:rsidRPr="007662C1" w:rsidRDefault="00E90B5F" w:rsidP="00E90B5F">
            <w:pPr>
              <w:pStyle w:val="NoSpacing"/>
              <w:jc w:val="right"/>
              <w:rPr>
                <w:sz w:val="20"/>
                <w:szCs w:val="20"/>
              </w:rPr>
            </w:pPr>
          </w:p>
        </w:tc>
        <w:tc>
          <w:tcPr>
            <w:tcW w:w="1461" w:type="dxa"/>
          </w:tcPr>
          <w:p w14:paraId="70C49080" w14:textId="77777777" w:rsidR="00E90B5F" w:rsidRPr="007662C1" w:rsidRDefault="00E90B5F" w:rsidP="00E90B5F">
            <w:pPr>
              <w:pStyle w:val="NoSpacing"/>
              <w:jc w:val="right"/>
              <w:rPr>
                <w:sz w:val="20"/>
                <w:szCs w:val="20"/>
              </w:rPr>
            </w:pPr>
          </w:p>
        </w:tc>
      </w:tr>
      <w:tr w:rsidR="00E90B5F" w:rsidRPr="007662C1" w14:paraId="09D3CD1A" w14:textId="3FE87E07" w:rsidTr="009F4F81">
        <w:trPr>
          <w:jc w:val="center"/>
        </w:trPr>
        <w:tc>
          <w:tcPr>
            <w:tcW w:w="3664" w:type="dxa"/>
          </w:tcPr>
          <w:p w14:paraId="36CADB00" w14:textId="77777777" w:rsidR="00E90B5F" w:rsidRPr="007662C1" w:rsidRDefault="00E90B5F" w:rsidP="00E90B5F">
            <w:pPr>
              <w:pStyle w:val="NoSpacing"/>
              <w:rPr>
                <w:sz w:val="20"/>
                <w:szCs w:val="20"/>
              </w:rPr>
            </w:pPr>
            <w:r w:rsidRPr="007662C1">
              <w:rPr>
                <w:sz w:val="20"/>
                <w:szCs w:val="20"/>
              </w:rPr>
              <w:t>Accounts payable</w:t>
            </w:r>
          </w:p>
        </w:tc>
        <w:tc>
          <w:tcPr>
            <w:tcW w:w="1544" w:type="dxa"/>
          </w:tcPr>
          <w:p w14:paraId="1F40597B" w14:textId="78D4F834" w:rsidR="00E90B5F" w:rsidRPr="007662C1" w:rsidRDefault="00A6240B" w:rsidP="00E90B5F">
            <w:pPr>
              <w:pStyle w:val="NoSpacing"/>
              <w:jc w:val="right"/>
              <w:rPr>
                <w:sz w:val="20"/>
                <w:szCs w:val="20"/>
              </w:rPr>
            </w:pPr>
            <w:r>
              <w:rPr>
                <w:sz w:val="20"/>
                <w:szCs w:val="20"/>
              </w:rPr>
              <w:t>$350,000</w:t>
            </w:r>
          </w:p>
        </w:tc>
        <w:tc>
          <w:tcPr>
            <w:tcW w:w="1485" w:type="dxa"/>
          </w:tcPr>
          <w:p w14:paraId="02B58C4B" w14:textId="73E6BF74" w:rsidR="00E90B5F" w:rsidRPr="007662C1" w:rsidRDefault="00A6240B" w:rsidP="00E90B5F">
            <w:pPr>
              <w:pStyle w:val="NoSpacing"/>
              <w:jc w:val="right"/>
              <w:rPr>
                <w:sz w:val="20"/>
                <w:szCs w:val="20"/>
              </w:rPr>
            </w:pPr>
            <w:r>
              <w:rPr>
                <w:sz w:val="20"/>
                <w:szCs w:val="20"/>
              </w:rPr>
              <w:t>$185,000</w:t>
            </w:r>
          </w:p>
        </w:tc>
        <w:tc>
          <w:tcPr>
            <w:tcW w:w="1461" w:type="dxa"/>
          </w:tcPr>
          <w:p w14:paraId="5537B260" w14:textId="764BC411" w:rsidR="00E90B5F" w:rsidRDefault="00A6240B" w:rsidP="00E90B5F">
            <w:pPr>
              <w:pStyle w:val="NoSpacing"/>
              <w:jc w:val="right"/>
              <w:rPr>
                <w:sz w:val="20"/>
                <w:szCs w:val="20"/>
              </w:rPr>
            </w:pPr>
            <w:r>
              <w:rPr>
                <w:sz w:val="20"/>
                <w:szCs w:val="20"/>
              </w:rPr>
              <w:t>$160,000</w:t>
            </w:r>
          </w:p>
        </w:tc>
      </w:tr>
      <w:tr w:rsidR="00E90B5F" w:rsidRPr="007662C1" w14:paraId="7B09A0DE" w14:textId="54C2F2ED" w:rsidTr="009F4F81">
        <w:trPr>
          <w:jc w:val="center"/>
        </w:trPr>
        <w:tc>
          <w:tcPr>
            <w:tcW w:w="3664" w:type="dxa"/>
          </w:tcPr>
          <w:p w14:paraId="1D70063D" w14:textId="77777777" w:rsidR="00E90B5F" w:rsidRPr="007662C1" w:rsidRDefault="00E90B5F" w:rsidP="00E90B5F">
            <w:pPr>
              <w:pStyle w:val="NoSpacing"/>
              <w:rPr>
                <w:sz w:val="20"/>
                <w:szCs w:val="20"/>
              </w:rPr>
            </w:pPr>
            <w:r w:rsidRPr="007662C1">
              <w:rPr>
                <w:sz w:val="20"/>
                <w:szCs w:val="20"/>
              </w:rPr>
              <w:t>Salaries payable</w:t>
            </w:r>
          </w:p>
        </w:tc>
        <w:tc>
          <w:tcPr>
            <w:tcW w:w="1544" w:type="dxa"/>
          </w:tcPr>
          <w:p w14:paraId="6DAC0792" w14:textId="1D42D529" w:rsidR="00E90B5F" w:rsidRPr="00A6240B" w:rsidRDefault="00A6240B" w:rsidP="00E90B5F">
            <w:pPr>
              <w:pStyle w:val="NoSpacing"/>
              <w:jc w:val="right"/>
              <w:rPr>
                <w:sz w:val="20"/>
                <w:szCs w:val="20"/>
                <w:u w:val="single"/>
              </w:rPr>
            </w:pPr>
            <w:r>
              <w:rPr>
                <w:sz w:val="20"/>
                <w:szCs w:val="20"/>
                <w:u w:val="single"/>
              </w:rPr>
              <w:t>37,000</w:t>
            </w:r>
          </w:p>
        </w:tc>
        <w:tc>
          <w:tcPr>
            <w:tcW w:w="1485" w:type="dxa"/>
          </w:tcPr>
          <w:p w14:paraId="7BAB708C" w14:textId="16199913" w:rsidR="00E90B5F" w:rsidRPr="00A6240B" w:rsidRDefault="00A6240B" w:rsidP="00E90B5F">
            <w:pPr>
              <w:pStyle w:val="NoSpacing"/>
              <w:jc w:val="right"/>
              <w:rPr>
                <w:sz w:val="20"/>
                <w:szCs w:val="20"/>
                <w:u w:val="single"/>
              </w:rPr>
            </w:pPr>
            <w:r>
              <w:rPr>
                <w:sz w:val="20"/>
                <w:szCs w:val="20"/>
                <w:u w:val="single"/>
              </w:rPr>
              <w:t>50,000</w:t>
            </w:r>
          </w:p>
        </w:tc>
        <w:tc>
          <w:tcPr>
            <w:tcW w:w="1461" w:type="dxa"/>
          </w:tcPr>
          <w:p w14:paraId="55EE5712" w14:textId="62AF6143" w:rsidR="00E90B5F" w:rsidRPr="00A6240B" w:rsidRDefault="00A6240B" w:rsidP="00E90B5F">
            <w:pPr>
              <w:pStyle w:val="NoSpacing"/>
              <w:jc w:val="right"/>
              <w:rPr>
                <w:sz w:val="20"/>
                <w:szCs w:val="20"/>
                <w:u w:val="single"/>
              </w:rPr>
            </w:pPr>
            <w:r w:rsidRPr="00A6240B">
              <w:rPr>
                <w:sz w:val="20"/>
                <w:szCs w:val="20"/>
                <w:u w:val="single"/>
              </w:rPr>
              <w:t>35,000</w:t>
            </w:r>
          </w:p>
        </w:tc>
      </w:tr>
      <w:tr w:rsidR="00A23260" w:rsidRPr="007662C1" w14:paraId="6E0FB98E" w14:textId="77777777" w:rsidTr="009F4F81">
        <w:trPr>
          <w:jc w:val="center"/>
        </w:trPr>
        <w:tc>
          <w:tcPr>
            <w:tcW w:w="3664" w:type="dxa"/>
          </w:tcPr>
          <w:p w14:paraId="22E685DD" w14:textId="6C4E6286" w:rsidR="00A23260" w:rsidRDefault="00A23260" w:rsidP="00E90B5F">
            <w:pPr>
              <w:pStyle w:val="NoSpacing"/>
              <w:rPr>
                <w:sz w:val="20"/>
                <w:szCs w:val="20"/>
              </w:rPr>
            </w:pPr>
            <w:r>
              <w:rPr>
                <w:sz w:val="20"/>
                <w:szCs w:val="20"/>
              </w:rPr>
              <w:t>Total current liabilities</w:t>
            </w:r>
          </w:p>
        </w:tc>
        <w:tc>
          <w:tcPr>
            <w:tcW w:w="1544" w:type="dxa"/>
          </w:tcPr>
          <w:p w14:paraId="00AA3F17" w14:textId="27F83986" w:rsidR="00A23260" w:rsidRDefault="00A6240B" w:rsidP="00E90B5F">
            <w:pPr>
              <w:pStyle w:val="NoSpacing"/>
              <w:jc w:val="right"/>
              <w:rPr>
                <w:sz w:val="20"/>
                <w:szCs w:val="20"/>
              </w:rPr>
            </w:pPr>
            <w:r>
              <w:rPr>
                <w:sz w:val="20"/>
                <w:szCs w:val="20"/>
              </w:rPr>
              <w:t>387,000</w:t>
            </w:r>
          </w:p>
        </w:tc>
        <w:tc>
          <w:tcPr>
            <w:tcW w:w="1485" w:type="dxa"/>
          </w:tcPr>
          <w:p w14:paraId="1E42F3A1" w14:textId="6F122353" w:rsidR="00A23260" w:rsidRDefault="00A6240B" w:rsidP="00E90B5F">
            <w:pPr>
              <w:pStyle w:val="NoSpacing"/>
              <w:jc w:val="right"/>
              <w:rPr>
                <w:sz w:val="20"/>
                <w:szCs w:val="20"/>
              </w:rPr>
            </w:pPr>
            <w:r>
              <w:rPr>
                <w:sz w:val="20"/>
                <w:szCs w:val="20"/>
              </w:rPr>
              <w:t>235,000</w:t>
            </w:r>
          </w:p>
        </w:tc>
        <w:tc>
          <w:tcPr>
            <w:tcW w:w="1461" w:type="dxa"/>
          </w:tcPr>
          <w:p w14:paraId="098929A8" w14:textId="646CFEB5" w:rsidR="00A23260" w:rsidRDefault="00A6240B" w:rsidP="00E90B5F">
            <w:pPr>
              <w:pStyle w:val="NoSpacing"/>
              <w:jc w:val="right"/>
              <w:rPr>
                <w:sz w:val="20"/>
                <w:szCs w:val="20"/>
              </w:rPr>
            </w:pPr>
            <w:r>
              <w:rPr>
                <w:sz w:val="20"/>
                <w:szCs w:val="20"/>
              </w:rPr>
              <w:t>195,000</w:t>
            </w:r>
          </w:p>
        </w:tc>
      </w:tr>
      <w:tr w:rsidR="00E90B5F" w:rsidRPr="007662C1" w14:paraId="3E877003" w14:textId="64ED4CE5" w:rsidTr="009F4F81">
        <w:trPr>
          <w:jc w:val="center"/>
        </w:trPr>
        <w:tc>
          <w:tcPr>
            <w:tcW w:w="3664" w:type="dxa"/>
          </w:tcPr>
          <w:p w14:paraId="63FDA7D0" w14:textId="77777777" w:rsidR="00E90B5F" w:rsidRPr="007662C1" w:rsidRDefault="00E90B5F" w:rsidP="00E90B5F">
            <w:pPr>
              <w:pStyle w:val="NoSpacing"/>
              <w:rPr>
                <w:sz w:val="20"/>
                <w:szCs w:val="20"/>
              </w:rPr>
            </w:pPr>
            <w:r w:rsidRPr="007662C1">
              <w:rPr>
                <w:sz w:val="20"/>
                <w:szCs w:val="20"/>
              </w:rPr>
              <w:t>Bank loan payable</w:t>
            </w:r>
          </w:p>
        </w:tc>
        <w:tc>
          <w:tcPr>
            <w:tcW w:w="1544" w:type="dxa"/>
          </w:tcPr>
          <w:p w14:paraId="151BB247" w14:textId="78C382EC" w:rsidR="00E90B5F" w:rsidRPr="00CC6F28" w:rsidRDefault="00A6240B" w:rsidP="00E90B5F">
            <w:pPr>
              <w:pStyle w:val="NoSpacing"/>
              <w:jc w:val="right"/>
              <w:rPr>
                <w:sz w:val="20"/>
                <w:szCs w:val="20"/>
                <w:u w:val="single"/>
              </w:rPr>
            </w:pPr>
            <w:r>
              <w:rPr>
                <w:sz w:val="20"/>
                <w:szCs w:val="20"/>
                <w:u w:val="single"/>
              </w:rPr>
              <w:t>550,000</w:t>
            </w:r>
          </w:p>
        </w:tc>
        <w:tc>
          <w:tcPr>
            <w:tcW w:w="1485" w:type="dxa"/>
          </w:tcPr>
          <w:p w14:paraId="62930DDB" w14:textId="25E22B8D" w:rsidR="00E90B5F" w:rsidRPr="00CC6F28" w:rsidRDefault="00A6240B" w:rsidP="00E90B5F">
            <w:pPr>
              <w:pStyle w:val="NoSpacing"/>
              <w:jc w:val="right"/>
              <w:rPr>
                <w:sz w:val="20"/>
                <w:szCs w:val="20"/>
                <w:u w:val="single"/>
              </w:rPr>
            </w:pPr>
            <w:r>
              <w:rPr>
                <w:sz w:val="20"/>
                <w:szCs w:val="20"/>
                <w:u w:val="single"/>
              </w:rPr>
              <w:t>500,000</w:t>
            </w:r>
          </w:p>
        </w:tc>
        <w:tc>
          <w:tcPr>
            <w:tcW w:w="1461" w:type="dxa"/>
          </w:tcPr>
          <w:p w14:paraId="7EABD783" w14:textId="3B901231" w:rsidR="00E90B5F" w:rsidRPr="00CC6F28" w:rsidRDefault="00A6240B" w:rsidP="00E90B5F">
            <w:pPr>
              <w:pStyle w:val="NoSpacing"/>
              <w:jc w:val="right"/>
              <w:rPr>
                <w:sz w:val="20"/>
                <w:szCs w:val="20"/>
                <w:u w:val="single"/>
              </w:rPr>
            </w:pPr>
            <w:r>
              <w:rPr>
                <w:sz w:val="20"/>
                <w:szCs w:val="20"/>
                <w:u w:val="single"/>
              </w:rPr>
              <w:t>450,000</w:t>
            </w:r>
          </w:p>
        </w:tc>
      </w:tr>
      <w:tr w:rsidR="00A23260" w:rsidRPr="007662C1" w14:paraId="36839BAB" w14:textId="77777777" w:rsidTr="009F4F81">
        <w:trPr>
          <w:jc w:val="center"/>
        </w:trPr>
        <w:tc>
          <w:tcPr>
            <w:tcW w:w="3664" w:type="dxa"/>
          </w:tcPr>
          <w:p w14:paraId="4E30CCA3" w14:textId="194E7016" w:rsidR="00A23260" w:rsidRPr="007662C1" w:rsidRDefault="00A23260" w:rsidP="00E90B5F">
            <w:pPr>
              <w:pStyle w:val="NoSpacing"/>
              <w:rPr>
                <w:sz w:val="20"/>
                <w:szCs w:val="20"/>
              </w:rPr>
            </w:pPr>
            <w:r>
              <w:rPr>
                <w:sz w:val="20"/>
                <w:szCs w:val="20"/>
              </w:rPr>
              <w:t>Total liabilities</w:t>
            </w:r>
          </w:p>
        </w:tc>
        <w:tc>
          <w:tcPr>
            <w:tcW w:w="1544" w:type="dxa"/>
          </w:tcPr>
          <w:p w14:paraId="41275D6F" w14:textId="7F828F3E" w:rsidR="00A23260" w:rsidRDefault="00A6240B" w:rsidP="00E90B5F">
            <w:pPr>
              <w:pStyle w:val="NoSpacing"/>
              <w:jc w:val="right"/>
              <w:rPr>
                <w:sz w:val="20"/>
                <w:szCs w:val="20"/>
              </w:rPr>
            </w:pPr>
            <w:r>
              <w:rPr>
                <w:sz w:val="20"/>
                <w:szCs w:val="20"/>
              </w:rPr>
              <w:t>937,000</w:t>
            </w:r>
          </w:p>
        </w:tc>
        <w:tc>
          <w:tcPr>
            <w:tcW w:w="1485" w:type="dxa"/>
          </w:tcPr>
          <w:p w14:paraId="1E384B76" w14:textId="70AD988F" w:rsidR="00A23260" w:rsidRDefault="00A6240B" w:rsidP="00E90B5F">
            <w:pPr>
              <w:pStyle w:val="NoSpacing"/>
              <w:jc w:val="right"/>
              <w:rPr>
                <w:sz w:val="20"/>
                <w:szCs w:val="20"/>
              </w:rPr>
            </w:pPr>
            <w:r>
              <w:rPr>
                <w:sz w:val="20"/>
                <w:szCs w:val="20"/>
              </w:rPr>
              <w:t>735,000</w:t>
            </w:r>
          </w:p>
        </w:tc>
        <w:tc>
          <w:tcPr>
            <w:tcW w:w="1461" w:type="dxa"/>
          </w:tcPr>
          <w:p w14:paraId="70B3A310" w14:textId="2116B905" w:rsidR="00A23260" w:rsidRDefault="00A6240B" w:rsidP="00E90B5F">
            <w:pPr>
              <w:pStyle w:val="NoSpacing"/>
              <w:jc w:val="right"/>
              <w:rPr>
                <w:sz w:val="20"/>
                <w:szCs w:val="20"/>
              </w:rPr>
            </w:pPr>
            <w:r>
              <w:rPr>
                <w:sz w:val="20"/>
                <w:szCs w:val="20"/>
              </w:rPr>
              <w:t>645,000</w:t>
            </w:r>
          </w:p>
        </w:tc>
      </w:tr>
      <w:tr w:rsidR="00A23260" w:rsidRPr="007662C1" w14:paraId="4E889734" w14:textId="77777777" w:rsidTr="009F4F81">
        <w:trPr>
          <w:jc w:val="center"/>
        </w:trPr>
        <w:tc>
          <w:tcPr>
            <w:tcW w:w="3664" w:type="dxa"/>
          </w:tcPr>
          <w:p w14:paraId="0DC6BB11" w14:textId="2934212D" w:rsidR="00A23260" w:rsidRPr="000272D3" w:rsidRDefault="00A23260" w:rsidP="000272D3">
            <w:pPr>
              <w:pStyle w:val="NoSpacing"/>
              <w:rPr>
                <w:sz w:val="18"/>
                <w:szCs w:val="18"/>
              </w:rPr>
            </w:pPr>
            <w:r w:rsidRPr="000272D3">
              <w:rPr>
                <w:sz w:val="18"/>
                <w:szCs w:val="18"/>
              </w:rPr>
              <w:t>Preferred share</w:t>
            </w:r>
            <w:r w:rsidR="00CC6F28" w:rsidRPr="000272D3">
              <w:rPr>
                <w:sz w:val="18"/>
                <w:szCs w:val="18"/>
              </w:rPr>
              <w:t>s</w:t>
            </w:r>
            <w:r w:rsidRPr="000272D3">
              <w:rPr>
                <w:sz w:val="18"/>
                <w:szCs w:val="18"/>
              </w:rPr>
              <w:t xml:space="preserve"> $</w:t>
            </w:r>
            <w:r w:rsidR="000272D3">
              <w:rPr>
                <w:sz w:val="18"/>
                <w:szCs w:val="18"/>
              </w:rPr>
              <w:t>20</w:t>
            </w:r>
            <w:r w:rsidRPr="000272D3">
              <w:rPr>
                <w:sz w:val="18"/>
                <w:szCs w:val="18"/>
              </w:rPr>
              <w:t xml:space="preserve"> (</w:t>
            </w:r>
            <w:r w:rsidR="000272D3">
              <w:rPr>
                <w:sz w:val="18"/>
                <w:szCs w:val="18"/>
              </w:rPr>
              <w:t>1,000</w:t>
            </w:r>
            <w:r w:rsidRPr="000272D3">
              <w:rPr>
                <w:sz w:val="18"/>
                <w:szCs w:val="18"/>
              </w:rPr>
              <w:t xml:space="preserve"> shares all years)</w:t>
            </w:r>
          </w:p>
        </w:tc>
        <w:tc>
          <w:tcPr>
            <w:tcW w:w="1544" w:type="dxa"/>
          </w:tcPr>
          <w:p w14:paraId="1C03327A" w14:textId="4EBE32EF" w:rsidR="00A23260" w:rsidRDefault="00A6240B" w:rsidP="00E90B5F">
            <w:pPr>
              <w:pStyle w:val="NoSpacing"/>
              <w:jc w:val="right"/>
              <w:rPr>
                <w:sz w:val="20"/>
                <w:szCs w:val="20"/>
              </w:rPr>
            </w:pPr>
            <w:r>
              <w:rPr>
                <w:sz w:val="20"/>
                <w:szCs w:val="20"/>
              </w:rPr>
              <w:t>150,000</w:t>
            </w:r>
          </w:p>
        </w:tc>
        <w:tc>
          <w:tcPr>
            <w:tcW w:w="1485" w:type="dxa"/>
          </w:tcPr>
          <w:p w14:paraId="41B427BF" w14:textId="4EC2AC12" w:rsidR="00A23260" w:rsidRDefault="00A6240B" w:rsidP="00E90B5F">
            <w:pPr>
              <w:pStyle w:val="NoSpacing"/>
              <w:jc w:val="right"/>
              <w:rPr>
                <w:sz w:val="20"/>
                <w:szCs w:val="20"/>
              </w:rPr>
            </w:pPr>
            <w:r>
              <w:rPr>
                <w:sz w:val="20"/>
                <w:szCs w:val="20"/>
              </w:rPr>
              <w:t>150,000</w:t>
            </w:r>
          </w:p>
        </w:tc>
        <w:tc>
          <w:tcPr>
            <w:tcW w:w="1461" w:type="dxa"/>
          </w:tcPr>
          <w:p w14:paraId="3765916B" w14:textId="38F17A78" w:rsidR="00A23260" w:rsidRDefault="00A6240B" w:rsidP="00E90B5F">
            <w:pPr>
              <w:pStyle w:val="NoSpacing"/>
              <w:jc w:val="right"/>
              <w:rPr>
                <w:sz w:val="20"/>
                <w:szCs w:val="20"/>
              </w:rPr>
            </w:pPr>
            <w:r>
              <w:rPr>
                <w:sz w:val="20"/>
                <w:szCs w:val="20"/>
              </w:rPr>
              <w:t>150,000</w:t>
            </w:r>
          </w:p>
        </w:tc>
      </w:tr>
      <w:tr w:rsidR="00E90B5F" w:rsidRPr="007662C1" w14:paraId="7964B62A" w14:textId="2177B321" w:rsidTr="009F4F81">
        <w:trPr>
          <w:jc w:val="center"/>
        </w:trPr>
        <w:tc>
          <w:tcPr>
            <w:tcW w:w="3664" w:type="dxa"/>
          </w:tcPr>
          <w:p w14:paraId="6CE0FAAE" w14:textId="4D1BDA7B" w:rsidR="00E90B5F" w:rsidRPr="007662C1" w:rsidRDefault="00E90B5F" w:rsidP="000272D3">
            <w:pPr>
              <w:pStyle w:val="NoSpacing"/>
              <w:rPr>
                <w:sz w:val="20"/>
                <w:szCs w:val="20"/>
              </w:rPr>
            </w:pPr>
            <w:r w:rsidRPr="007662C1">
              <w:rPr>
                <w:sz w:val="20"/>
                <w:szCs w:val="20"/>
              </w:rPr>
              <w:t>Common shares</w:t>
            </w:r>
            <w:r w:rsidR="00A23260">
              <w:rPr>
                <w:sz w:val="20"/>
                <w:szCs w:val="20"/>
              </w:rPr>
              <w:t xml:space="preserve"> (</w:t>
            </w:r>
            <w:r w:rsidR="000272D3">
              <w:rPr>
                <w:sz w:val="20"/>
                <w:szCs w:val="20"/>
              </w:rPr>
              <w:t>50</w:t>
            </w:r>
            <w:r w:rsidR="00A23260">
              <w:rPr>
                <w:sz w:val="20"/>
                <w:szCs w:val="20"/>
              </w:rPr>
              <w:t>,000 shares all years)</w:t>
            </w:r>
          </w:p>
        </w:tc>
        <w:tc>
          <w:tcPr>
            <w:tcW w:w="1544" w:type="dxa"/>
          </w:tcPr>
          <w:p w14:paraId="0DFDCC04" w14:textId="71B4ECF0" w:rsidR="00E90B5F" w:rsidRPr="007662C1" w:rsidRDefault="00A6240B" w:rsidP="00E90B5F">
            <w:pPr>
              <w:pStyle w:val="NoSpacing"/>
              <w:jc w:val="right"/>
              <w:rPr>
                <w:sz w:val="20"/>
                <w:szCs w:val="20"/>
              </w:rPr>
            </w:pPr>
            <w:r>
              <w:rPr>
                <w:sz w:val="20"/>
                <w:szCs w:val="20"/>
              </w:rPr>
              <w:t>100,000</w:t>
            </w:r>
          </w:p>
        </w:tc>
        <w:tc>
          <w:tcPr>
            <w:tcW w:w="1485" w:type="dxa"/>
          </w:tcPr>
          <w:p w14:paraId="5C887105" w14:textId="1D500DC6" w:rsidR="00E90B5F" w:rsidRPr="007662C1" w:rsidRDefault="00A6240B" w:rsidP="00E90B5F">
            <w:pPr>
              <w:pStyle w:val="NoSpacing"/>
              <w:jc w:val="right"/>
              <w:rPr>
                <w:sz w:val="20"/>
                <w:szCs w:val="20"/>
              </w:rPr>
            </w:pPr>
            <w:r>
              <w:rPr>
                <w:sz w:val="20"/>
                <w:szCs w:val="20"/>
              </w:rPr>
              <w:t>100,000</w:t>
            </w:r>
          </w:p>
        </w:tc>
        <w:tc>
          <w:tcPr>
            <w:tcW w:w="1461" w:type="dxa"/>
          </w:tcPr>
          <w:p w14:paraId="081FBA41" w14:textId="22F40EDC" w:rsidR="00E90B5F" w:rsidRDefault="00A6240B" w:rsidP="00E90B5F">
            <w:pPr>
              <w:pStyle w:val="NoSpacing"/>
              <w:jc w:val="right"/>
              <w:rPr>
                <w:sz w:val="20"/>
                <w:szCs w:val="20"/>
              </w:rPr>
            </w:pPr>
            <w:r>
              <w:rPr>
                <w:sz w:val="20"/>
                <w:szCs w:val="20"/>
              </w:rPr>
              <w:t>100,000</w:t>
            </w:r>
          </w:p>
        </w:tc>
      </w:tr>
      <w:tr w:rsidR="00E90B5F" w:rsidRPr="007662C1" w14:paraId="6DE28520" w14:textId="44390B1B" w:rsidTr="009F4F81">
        <w:trPr>
          <w:jc w:val="center"/>
        </w:trPr>
        <w:tc>
          <w:tcPr>
            <w:tcW w:w="3664" w:type="dxa"/>
          </w:tcPr>
          <w:p w14:paraId="27AD51EF" w14:textId="77777777" w:rsidR="00E90B5F" w:rsidRPr="007662C1" w:rsidRDefault="00E90B5F" w:rsidP="00E90B5F">
            <w:pPr>
              <w:pStyle w:val="NoSpacing"/>
              <w:rPr>
                <w:sz w:val="20"/>
                <w:szCs w:val="20"/>
              </w:rPr>
            </w:pPr>
            <w:r w:rsidRPr="007662C1">
              <w:rPr>
                <w:sz w:val="20"/>
                <w:szCs w:val="20"/>
              </w:rPr>
              <w:t>Retained earnings</w:t>
            </w:r>
          </w:p>
        </w:tc>
        <w:tc>
          <w:tcPr>
            <w:tcW w:w="1544" w:type="dxa"/>
          </w:tcPr>
          <w:p w14:paraId="3F2D0E39" w14:textId="44F2A587" w:rsidR="00E90B5F" w:rsidRPr="007662C1" w:rsidRDefault="00A6240B" w:rsidP="00E90B5F">
            <w:pPr>
              <w:pStyle w:val="NoSpacing"/>
              <w:jc w:val="right"/>
              <w:rPr>
                <w:sz w:val="20"/>
                <w:szCs w:val="20"/>
                <w:u w:val="single"/>
              </w:rPr>
            </w:pPr>
            <w:r>
              <w:rPr>
                <w:sz w:val="20"/>
                <w:szCs w:val="20"/>
                <w:u w:val="single"/>
              </w:rPr>
              <w:t>188,000</w:t>
            </w:r>
          </w:p>
        </w:tc>
        <w:tc>
          <w:tcPr>
            <w:tcW w:w="1485" w:type="dxa"/>
          </w:tcPr>
          <w:p w14:paraId="3E8776BA" w14:textId="232D399A" w:rsidR="00E90B5F" w:rsidRPr="007662C1" w:rsidRDefault="00A6240B" w:rsidP="00E90B5F">
            <w:pPr>
              <w:pStyle w:val="NoSpacing"/>
              <w:jc w:val="right"/>
              <w:rPr>
                <w:sz w:val="20"/>
                <w:szCs w:val="20"/>
                <w:u w:val="single"/>
              </w:rPr>
            </w:pPr>
            <w:r>
              <w:rPr>
                <w:sz w:val="20"/>
                <w:szCs w:val="20"/>
                <w:u w:val="single"/>
              </w:rPr>
              <w:t>93,000</w:t>
            </w:r>
          </w:p>
        </w:tc>
        <w:tc>
          <w:tcPr>
            <w:tcW w:w="1461" w:type="dxa"/>
          </w:tcPr>
          <w:p w14:paraId="5B6BED30" w14:textId="553DC9E3" w:rsidR="00E90B5F" w:rsidRDefault="00A6240B" w:rsidP="00E90B5F">
            <w:pPr>
              <w:pStyle w:val="NoSpacing"/>
              <w:jc w:val="right"/>
              <w:rPr>
                <w:sz w:val="20"/>
                <w:szCs w:val="20"/>
                <w:u w:val="single"/>
              </w:rPr>
            </w:pPr>
            <w:r>
              <w:rPr>
                <w:sz w:val="20"/>
                <w:szCs w:val="20"/>
                <w:u w:val="single"/>
              </w:rPr>
              <w:t>10,000</w:t>
            </w:r>
          </w:p>
        </w:tc>
      </w:tr>
      <w:tr w:rsidR="00A23260" w:rsidRPr="007662C1" w14:paraId="783F8DEC" w14:textId="77777777" w:rsidTr="009F4F81">
        <w:trPr>
          <w:jc w:val="center"/>
        </w:trPr>
        <w:tc>
          <w:tcPr>
            <w:tcW w:w="3664" w:type="dxa"/>
          </w:tcPr>
          <w:p w14:paraId="03A74259" w14:textId="6CD852B1" w:rsidR="00A23260" w:rsidRPr="007662C1" w:rsidRDefault="00A23260" w:rsidP="00E90B5F">
            <w:pPr>
              <w:pStyle w:val="NoSpacing"/>
              <w:rPr>
                <w:sz w:val="20"/>
                <w:szCs w:val="20"/>
              </w:rPr>
            </w:pPr>
            <w:r>
              <w:rPr>
                <w:sz w:val="20"/>
                <w:szCs w:val="20"/>
              </w:rPr>
              <w:t>Total shareholders’ equity</w:t>
            </w:r>
          </w:p>
        </w:tc>
        <w:tc>
          <w:tcPr>
            <w:tcW w:w="1544" w:type="dxa"/>
          </w:tcPr>
          <w:p w14:paraId="42A90096" w14:textId="2BC50D14" w:rsidR="00A23260" w:rsidRDefault="00A6240B" w:rsidP="00E90B5F">
            <w:pPr>
              <w:pStyle w:val="NoSpacing"/>
              <w:jc w:val="right"/>
              <w:rPr>
                <w:sz w:val="20"/>
                <w:szCs w:val="20"/>
                <w:u w:val="single"/>
              </w:rPr>
            </w:pPr>
            <w:r>
              <w:rPr>
                <w:sz w:val="20"/>
                <w:szCs w:val="20"/>
                <w:u w:val="single"/>
              </w:rPr>
              <w:t>438,000</w:t>
            </w:r>
          </w:p>
        </w:tc>
        <w:tc>
          <w:tcPr>
            <w:tcW w:w="1485" w:type="dxa"/>
          </w:tcPr>
          <w:p w14:paraId="6888536E" w14:textId="1907862A" w:rsidR="00A23260" w:rsidRDefault="00A6240B" w:rsidP="00E90B5F">
            <w:pPr>
              <w:pStyle w:val="NoSpacing"/>
              <w:jc w:val="right"/>
              <w:rPr>
                <w:sz w:val="20"/>
                <w:szCs w:val="20"/>
                <w:u w:val="single"/>
              </w:rPr>
            </w:pPr>
            <w:r>
              <w:rPr>
                <w:sz w:val="20"/>
                <w:szCs w:val="20"/>
                <w:u w:val="single"/>
              </w:rPr>
              <w:t>343,000</w:t>
            </w:r>
          </w:p>
        </w:tc>
        <w:tc>
          <w:tcPr>
            <w:tcW w:w="1461" w:type="dxa"/>
          </w:tcPr>
          <w:p w14:paraId="50F5941A" w14:textId="3E76F643" w:rsidR="00A23260" w:rsidRDefault="00A6240B" w:rsidP="00E90B5F">
            <w:pPr>
              <w:pStyle w:val="NoSpacing"/>
              <w:jc w:val="right"/>
              <w:rPr>
                <w:sz w:val="20"/>
                <w:szCs w:val="20"/>
                <w:u w:val="single"/>
              </w:rPr>
            </w:pPr>
            <w:r>
              <w:rPr>
                <w:sz w:val="20"/>
                <w:szCs w:val="20"/>
                <w:u w:val="single"/>
              </w:rPr>
              <w:t>260,000</w:t>
            </w:r>
          </w:p>
        </w:tc>
      </w:tr>
      <w:tr w:rsidR="00E90B5F" w:rsidRPr="007662C1" w14:paraId="061CB82C" w14:textId="5677373B" w:rsidTr="009F4F81">
        <w:trPr>
          <w:jc w:val="center"/>
        </w:trPr>
        <w:tc>
          <w:tcPr>
            <w:tcW w:w="3664" w:type="dxa"/>
          </w:tcPr>
          <w:p w14:paraId="261A0860" w14:textId="77777777" w:rsidR="00E90B5F" w:rsidRPr="007662C1" w:rsidRDefault="00E90B5F" w:rsidP="00E90B5F">
            <w:pPr>
              <w:pStyle w:val="NoSpacing"/>
              <w:rPr>
                <w:sz w:val="20"/>
                <w:szCs w:val="20"/>
              </w:rPr>
            </w:pPr>
            <w:r w:rsidRPr="007662C1">
              <w:rPr>
                <w:sz w:val="20"/>
                <w:szCs w:val="20"/>
              </w:rPr>
              <w:t>Total liabilities and shareholders’ equity</w:t>
            </w:r>
          </w:p>
        </w:tc>
        <w:tc>
          <w:tcPr>
            <w:tcW w:w="1544" w:type="dxa"/>
          </w:tcPr>
          <w:p w14:paraId="4FC00625" w14:textId="4193745C" w:rsidR="00E90B5F" w:rsidRPr="007662C1" w:rsidRDefault="00A6240B" w:rsidP="00E90B5F">
            <w:pPr>
              <w:pStyle w:val="NoSpacing"/>
              <w:jc w:val="right"/>
              <w:rPr>
                <w:sz w:val="20"/>
                <w:szCs w:val="20"/>
                <w:u w:val="double"/>
              </w:rPr>
            </w:pPr>
            <w:r>
              <w:rPr>
                <w:sz w:val="20"/>
                <w:szCs w:val="20"/>
                <w:u w:val="double"/>
              </w:rPr>
              <w:t>$1,375,000</w:t>
            </w:r>
          </w:p>
        </w:tc>
        <w:tc>
          <w:tcPr>
            <w:tcW w:w="1485" w:type="dxa"/>
          </w:tcPr>
          <w:p w14:paraId="14B886EC" w14:textId="50B2BC18" w:rsidR="00E90B5F" w:rsidRPr="007662C1" w:rsidRDefault="00A6240B" w:rsidP="00E90B5F">
            <w:pPr>
              <w:pStyle w:val="NoSpacing"/>
              <w:jc w:val="right"/>
              <w:rPr>
                <w:sz w:val="20"/>
                <w:szCs w:val="20"/>
                <w:u w:val="double"/>
              </w:rPr>
            </w:pPr>
            <w:r>
              <w:rPr>
                <w:sz w:val="20"/>
                <w:szCs w:val="20"/>
                <w:u w:val="double"/>
              </w:rPr>
              <w:t>$1,053,000</w:t>
            </w:r>
          </w:p>
        </w:tc>
        <w:tc>
          <w:tcPr>
            <w:tcW w:w="1461" w:type="dxa"/>
          </w:tcPr>
          <w:p w14:paraId="368EC8BF" w14:textId="74D23849" w:rsidR="00E90B5F" w:rsidRPr="007662C1" w:rsidRDefault="00A6240B" w:rsidP="00E90B5F">
            <w:pPr>
              <w:pStyle w:val="NoSpacing"/>
              <w:jc w:val="right"/>
              <w:rPr>
                <w:sz w:val="20"/>
                <w:szCs w:val="20"/>
                <w:u w:val="double"/>
              </w:rPr>
            </w:pPr>
            <w:r>
              <w:rPr>
                <w:sz w:val="20"/>
                <w:szCs w:val="20"/>
                <w:u w:val="double"/>
              </w:rPr>
              <w:t>905,000</w:t>
            </w:r>
          </w:p>
        </w:tc>
      </w:tr>
    </w:tbl>
    <w:p w14:paraId="3224A1AF" w14:textId="77777777" w:rsidR="00AC1051" w:rsidRDefault="00AC1051" w:rsidP="00A23260">
      <w:pPr>
        <w:pStyle w:val="NoSpacing"/>
        <w:rPr>
          <w:sz w:val="20"/>
          <w:szCs w:val="20"/>
        </w:rPr>
      </w:pPr>
    </w:p>
    <w:p w14:paraId="7C5F9F86" w14:textId="00DB42F5" w:rsidR="00E90B5F" w:rsidRPr="00A23260" w:rsidRDefault="00A23260" w:rsidP="00A23260">
      <w:pPr>
        <w:pStyle w:val="NoSpacing"/>
        <w:rPr>
          <w:sz w:val="20"/>
          <w:szCs w:val="20"/>
        </w:rPr>
      </w:pPr>
      <w:r w:rsidRPr="00A23260">
        <w:rPr>
          <w:sz w:val="20"/>
          <w:szCs w:val="20"/>
        </w:rPr>
        <w:t>Additional information:</w:t>
      </w:r>
    </w:p>
    <w:tbl>
      <w:tblPr>
        <w:tblStyle w:val="TableGrid"/>
        <w:tblW w:w="0" w:type="auto"/>
        <w:tblLook w:val="04A0" w:firstRow="1" w:lastRow="0" w:firstColumn="1" w:lastColumn="0" w:noHBand="0" w:noVBand="1"/>
      </w:tblPr>
      <w:tblGrid>
        <w:gridCol w:w="2394"/>
        <w:gridCol w:w="1224"/>
        <w:gridCol w:w="1080"/>
        <w:gridCol w:w="1080"/>
      </w:tblGrid>
      <w:tr w:rsidR="00A23260" w14:paraId="3A5C12C8" w14:textId="77777777" w:rsidTr="00A23260">
        <w:tc>
          <w:tcPr>
            <w:tcW w:w="2394" w:type="dxa"/>
          </w:tcPr>
          <w:p w14:paraId="16E0A6E3" w14:textId="1832DF50" w:rsidR="00A23260" w:rsidRDefault="00A23260" w:rsidP="00A23260">
            <w:pPr>
              <w:pStyle w:val="NoSpacing"/>
              <w:rPr>
                <w:sz w:val="20"/>
                <w:szCs w:val="20"/>
              </w:rPr>
            </w:pPr>
          </w:p>
        </w:tc>
        <w:tc>
          <w:tcPr>
            <w:tcW w:w="1224" w:type="dxa"/>
          </w:tcPr>
          <w:p w14:paraId="436F1839" w14:textId="4951BB5A" w:rsidR="00A23260" w:rsidRDefault="002463D9" w:rsidP="00A23260">
            <w:pPr>
              <w:pStyle w:val="NoSpacing"/>
              <w:jc w:val="center"/>
              <w:rPr>
                <w:sz w:val="20"/>
                <w:szCs w:val="20"/>
              </w:rPr>
            </w:pPr>
            <w:r>
              <w:rPr>
                <w:sz w:val="20"/>
                <w:szCs w:val="20"/>
              </w:rPr>
              <w:t>2024</w:t>
            </w:r>
          </w:p>
        </w:tc>
        <w:tc>
          <w:tcPr>
            <w:tcW w:w="1080" w:type="dxa"/>
          </w:tcPr>
          <w:p w14:paraId="180120AB" w14:textId="411E701B" w:rsidR="00A23260" w:rsidRDefault="002463D9" w:rsidP="00A23260">
            <w:pPr>
              <w:pStyle w:val="NoSpacing"/>
              <w:jc w:val="center"/>
              <w:rPr>
                <w:sz w:val="20"/>
                <w:szCs w:val="20"/>
              </w:rPr>
            </w:pPr>
            <w:r>
              <w:rPr>
                <w:sz w:val="20"/>
                <w:szCs w:val="20"/>
              </w:rPr>
              <w:t>2023</w:t>
            </w:r>
          </w:p>
        </w:tc>
        <w:tc>
          <w:tcPr>
            <w:tcW w:w="1080" w:type="dxa"/>
          </w:tcPr>
          <w:p w14:paraId="7E4F116A" w14:textId="30F36FEB" w:rsidR="00A23260" w:rsidRDefault="002463D9" w:rsidP="00A23260">
            <w:pPr>
              <w:pStyle w:val="NoSpacing"/>
              <w:jc w:val="center"/>
              <w:rPr>
                <w:sz w:val="20"/>
                <w:szCs w:val="20"/>
              </w:rPr>
            </w:pPr>
            <w:r>
              <w:rPr>
                <w:sz w:val="20"/>
                <w:szCs w:val="20"/>
              </w:rPr>
              <w:t>2022</w:t>
            </w:r>
          </w:p>
        </w:tc>
      </w:tr>
      <w:tr w:rsidR="00A23260" w14:paraId="58C1B371" w14:textId="77777777" w:rsidTr="00A23260">
        <w:tc>
          <w:tcPr>
            <w:tcW w:w="2394" w:type="dxa"/>
          </w:tcPr>
          <w:p w14:paraId="7949657C" w14:textId="1EFED26B" w:rsidR="00A23260" w:rsidRDefault="00A23260" w:rsidP="00A23260">
            <w:pPr>
              <w:pStyle w:val="NoSpacing"/>
              <w:rPr>
                <w:sz w:val="20"/>
                <w:szCs w:val="20"/>
              </w:rPr>
            </w:pPr>
            <w:r>
              <w:rPr>
                <w:sz w:val="20"/>
                <w:szCs w:val="20"/>
              </w:rPr>
              <w:t>Market price per share</w:t>
            </w:r>
          </w:p>
        </w:tc>
        <w:tc>
          <w:tcPr>
            <w:tcW w:w="1224" w:type="dxa"/>
          </w:tcPr>
          <w:p w14:paraId="0FC7364B" w14:textId="50E3BAD2" w:rsidR="00A23260" w:rsidRDefault="00A6240B" w:rsidP="007E7B6E">
            <w:pPr>
              <w:pStyle w:val="NoSpacing"/>
              <w:jc w:val="right"/>
              <w:rPr>
                <w:sz w:val="20"/>
                <w:szCs w:val="20"/>
              </w:rPr>
            </w:pPr>
            <w:r>
              <w:rPr>
                <w:sz w:val="20"/>
                <w:szCs w:val="20"/>
              </w:rPr>
              <w:t>$150</w:t>
            </w:r>
          </w:p>
        </w:tc>
        <w:tc>
          <w:tcPr>
            <w:tcW w:w="1080" w:type="dxa"/>
          </w:tcPr>
          <w:p w14:paraId="687A929E" w14:textId="06D0FF4F" w:rsidR="00A23260" w:rsidRDefault="00A6240B" w:rsidP="007E7B6E">
            <w:pPr>
              <w:pStyle w:val="NoSpacing"/>
              <w:jc w:val="right"/>
              <w:rPr>
                <w:sz w:val="20"/>
                <w:szCs w:val="20"/>
              </w:rPr>
            </w:pPr>
            <w:r>
              <w:rPr>
                <w:sz w:val="20"/>
                <w:szCs w:val="20"/>
              </w:rPr>
              <w:t>$50</w:t>
            </w:r>
          </w:p>
        </w:tc>
        <w:tc>
          <w:tcPr>
            <w:tcW w:w="1080" w:type="dxa"/>
          </w:tcPr>
          <w:p w14:paraId="41579A27" w14:textId="550A4A4B" w:rsidR="00A23260" w:rsidRDefault="00A6240B" w:rsidP="007E7B6E">
            <w:pPr>
              <w:pStyle w:val="NoSpacing"/>
              <w:jc w:val="right"/>
              <w:rPr>
                <w:sz w:val="20"/>
                <w:szCs w:val="20"/>
              </w:rPr>
            </w:pPr>
            <w:r>
              <w:rPr>
                <w:sz w:val="20"/>
                <w:szCs w:val="20"/>
              </w:rPr>
              <w:t>$35</w:t>
            </w:r>
          </w:p>
        </w:tc>
      </w:tr>
      <w:tr w:rsidR="00A23260" w14:paraId="7AB81994" w14:textId="77777777" w:rsidTr="00A23260">
        <w:tc>
          <w:tcPr>
            <w:tcW w:w="2394" w:type="dxa"/>
          </w:tcPr>
          <w:p w14:paraId="1A0DD7C3" w14:textId="17D0DE15" w:rsidR="00A23260" w:rsidRDefault="00A23260" w:rsidP="00A23260">
            <w:pPr>
              <w:pStyle w:val="NoSpacing"/>
              <w:rPr>
                <w:sz w:val="20"/>
                <w:szCs w:val="20"/>
              </w:rPr>
            </w:pPr>
            <w:r>
              <w:rPr>
                <w:sz w:val="20"/>
                <w:szCs w:val="20"/>
              </w:rPr>
              <w:t>Dividends</w:t>
            </w:r>
            <w:r w:rsidR="00AC1051">
              <w:rPr>
                <w:sz w:val="20"/>
                <w:szCs w:val="20"/>
              </w:rPr>
              <w:t xml:space="preserve"> per share</w:t>
            </w:r>
          </w:p>
        </w:tc>
        <w:tc>
          <w:tcPr>
            <w:tcW w:w="1224" w:type="dxa"/>
          </w:tcPr>
          <w:p w14:paraId="201B01EC" w14:textId="4B82FC7B" w:rsidR="00A23260" w:rsidRDefault="00A6240B" w:rsidP="007E7B6E">
            <w:pPr>
              <w:pStyle w:val="NoSpacing"/>
              <w:jc w:val="right"/>
              <w:rPr>
                <w:sz w:val="20"/>
                <w:szCs w:val="20"/>
              </w:rPr>
            </w:pPr>
            <w:r>
              <w:rPr>
                <w:sz w:val="20"/>
                <w:szCs w:val="20"/>
              </w:rPr>
              <w:t>$2.00</w:t>
            </w:r>
          </w:p>
        </w:tc>
        <w:tc>
          <w:tcPr>
            <w:tcW w:w="1080" w:type="dxa"/>
          </w:tcPr>
          <w:p w14:paraId="47258969" w14:textId="7B1CCDA0" w:rsidR="00A23260" w:rsidRDefault="00A6240B" w:rsidP="007E7B6E">
            <w:pPr>
              <w:pStyle w:val="NoSpacing"/>
              <w:jc w:val="right"/>
              <w:rPr>
                <w:sz w:val="20"/>
                <w:szCs w:val="20"/>
              </w:rPr>
            </w:pPr>
            <w:r>
              <w:rPr>
                <w:sz w:val="20"/>
                <w:szCs w:val="20"/>
              </w:rPr>
              <w:t>$1.00</w:t>
            </w:r>
          </w:p>
        </w:tc>
        <w:tc>
          <w:tcPr>
            <w:tcW w:w="1080" w:type="dxa"/>
          </w:tcPr>
          <w:p w14:paraId="06155059" w14:textId="1B097641" w:rsidR="00A23260" w:rsidRDefault="00A6240B" w:rsidP="007E7B6E">
            <w:pPr>
              <w:pStyle w:val="NoSpacing"/>
              <w:jc w:val="right"/>
              <w:rPr>
                <w:sz w:val="20"/>
                <w:szCs w:val="20"/>
              </w:rPr>
            </w:pPr>
            <w:r>
              <w:rPr>
                <w:sz w:val="20"/>
                <w:szCs w:val="20"/>
              </w:rPr>
              <w:t>$0.50</w:t>
            </w:r>
          </w:p>
        </w:tc>
      </w:tr>
    </w:tbl>
    <w:p w14:paraId="16F072F8" w14:textId="77777777" w:rsidR="00A23260" w:rsidRPr="00A23260" w:rsidRDefault="00A23260" w:rsidP="00A23260">
      <w:pPr>
        <w:pStyle w:val="NoSpacing"/>
        <w:rPr>
          <w:sz w:val="20"/>
          <w:szCs w:val="20"/>
        </w:rPr>
      </w:pPr>
    </w:p>
    <w:p w14:paraId="19B3D1F5" w14:textId="228A6545" w:rsidR="00CD20C4" w:rsidRPr="00A23260" w:rsidRDefault="00CD20C4" w:rsidP="00A23260">
      <w:pPr>
        <w:pStyle w:val="NoSpacing"/>
        <w:rPr>
          <w:b/>
          <w:sz w:val="20"/>
          <w:szCs w:val="20"/>
        </w:rPr>
      </w:pPr>
      <w:r w:rsidRPr="00A23260">
        <w:rPr>
          <w:b/>
          <w:sz w:val="20"/>
          <w:szCs w:val="20"/>
        </w:rPr>
        <w:t>Required:</w:t>
      </w:r>
    </w:p>
    <w:p w14:paraId="5D0A6A33" w14:textId="1D77E07C" w:rsidR="00CD20C4" w:rsidRPr="00A23260" w:rsidRDefault="00CD20C4" w:rsidP="00230CDC">
      <w:pPr>
        <w:pStyle w:val="NoSpacing"/>
        <w:numPr>
          <w:ilvl w:val="0"/>
          <w:numId w:val="69"/>
        </w:numPr>
        <w:rPr>
          <w:sz w:val="20"/>
          <w:szCs w:val="20"/>
        </w:rPr>
      </w:pPr>
      <w:r w:rsidRPr="00A23260">
        <w:rPr>
          <w:sz w:val="20"/>
          <w:szCs w:val="20"/>
        </w:rPr>
        <w:t xml:space="preserve">For </w:t>
      </w:r>
      <w:r w:rsidR="002463D9">
        <w:rPr>
          <w:sz w:val="20"/>
          <w:szCs w:val="20"/>
        </w:rPr>
        <w:t>2023</w:t>
      </w:r>
      <w:r w:rsidRPr="00A23260">
        <w:rPr>
          <w:sz w:val="20"/>
          <w:szCs w:val="20"/>
        </w:rPr>
        <w:t xml:space="preserve"> and </w:t>
      </w:r>
      <w:r w:rsidR="002463D9">
        <w:rPr>
          <w:sz w:val="20"/>
          <w:szCs w:val="20"/>
        </w:rPr>
        <w:t>2024</w:t>
      </w:r>
      <w:r w:rsidRPr="00A23260">
        <w:rPr>
          <w:sz w:val="20"/>
          <w:szCs w:val="20"/>
        </w:rPr>
        <w:t>, compute all “Common Financial Ratios” from the beginning of this module.  For each ratio note whether it is getting Better (B) or Worse (W).</w:t>
      </w:r>
    </w:p>
    <w:p w14:paraId="1BA4197F" w14:textId="59FBAB8F" w:rsidR="00CD20C4" w:rsidRPr="00A23260" w:rsidRDefault="00CD20C4" w:rsidP="00230CDC">
      <w:pPr>
        <w:pStyle w:val="NoSpacing"/>
        <w:numPr>
          <w:ilvl w:val="0"/>
          <w:numId w:val="69"/>
        </w:numPr>
        <w:rPr>
          <w:sz w:val="20"/>
          <w:szCs w:val="20"/>
        </w:rPr>
      </w:pPr>
      <w:r w:rsidRPr="00A23260">
        <w:rPr>
          <w:sz w:val="20"/>
          <w:szCs w:val="20"/>
        </w:rPr>
        <w:t>Comment on the financial performance and position of the company.</w:t>
      </w:r>
    </w:p>
    <w:p w14:paraId="00A8CBEC" w14:textId="77777777" w:rsidR="00CD20C4" w:rsidRDefault="00CD20C4">
      <w:pPr>
        <w:spacing w:after="200" w:line="276" w:lineRule="auto"/>
        <w:rPr>
          <w:b/>
        </w:rPr>
      </w:pPr>
      <w:r>
        <w:rPr>
          <w:b/>
        </w:rPr>
        <w:br w:type="page"/>
      </w:r>
    </w:p>
    <w:p w14:paraId="208DCEBF" w14:textId="77777777" w:rsidR="00F201D7" w:rsidRDefault="00F201D7" w:rsidP="00F427F6">
      <w:pPr>
        <w:spacing w:after="200" w:line="276" w:lineRule="auto"/>
        <w:rPr>
          <w:b/>
        </w:rPr>
      </w:pPr>
    </w:p>
    <w:p w14:paraId="225A802D" w14:textId="280FC943" w:rsidR="00F427F6" w:rsidRDefault="00F427F6" w:rsidP="00F427F6">
      <w:pPr>
        <w:spacing w:after="200" w:line="276" w:lineRule="auto"/>
        <w:rPr>
          <w:b/>
        </w:rPr>
      </w:pPr>
      <w:r>
        <w:rPr>
          <w:b/>
        </w:rPr>
        <w:t>12-3B – Ratio Analysis</w:t>
      </w:r>
    </w:p>
    <w:p w14:paraId="08B2BFC8" w14:textId="40AFC217" w:rsidR="000272D3" w:rsidRPr="00A23260" w:rsidRDefault="000272D3" w:rsidP="000272D3">
      <w:pPr>
        <w:spacing w:after="200" w:line="276" w:lineRule="auto"/>
      </w:pPr>
      <w:r w:rsidRPr="00A23260">
        <w:t>Below are</w:t>
      </w:r>
      <w:r w:rsidR="001B395C">
        <w:t xml:space="preserve"> the financial statements of Moo</w:t>
      </w:r>
      <w:r w:rsidRPr="00A23260">
        <w:t>se Co.</w:t>
      </w:r>
    </w:p>
    <w:tbl>
      <w:tblPr>
        <w:tblStyle w:val="TableGrid"/>
        <w:tblW w:w="68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4"/>
        <w:gridCol w:w="236"/>
        <w:gridCol w:w="1485"/>
        <w:gridCol w:w="1461"/>
      </w:tblGrid>
      <w:tr w:rsidR="000272D3" w:rsidRPr="007662C1" w14:paraId="354E006A" w14:textId="77777777" w:rsidTr="00330565">
        <w:trPr>
          <w:jc w:val="center"/>
        </w:trPr>
        <w:tc>
          <w:tcPr>
            <w:tcW w:w="6846" w:type="dxa"/>
            <w:gridSpan w:val="4"/>
            <w:tcBorders>
              <w:top w:val="single" w:sz="4" w:space="0" w:color="auto"/>
              <w:left w:val="single" w:sz="4" w:space="0" w:color="auto"/>
              <w:right w:val="single" w:sz="4" w:space="0" w:color="auto"/>
            </w:tcBorders>
            <w:shd w:val="clear" w:color="auto" w:fill="000000" w:themeFill="text1"/>
          </w:tcPr>
          <w:p w14:paraId="4C742011" w14:textId="240E6E85" w:rsidR="000272D3" w:rsidRPr="007662C1" w:rsidRDefault="001B395C" w:rsidP="00330565">
            <w:pPr>
              <w:pStyle w:val="NoSpacing"/>
              <w:jc w:val="center"/>
              <w:rPr>
                <w:b/>
                <w:sz w:val="20"/>
                <w:szCs w:val="20"/>
              </w:rPr>
            </w:pPr>
            <w:r>
              <w:rPr>
                <w:b/>
                <w:sz w:val="20"/>
                <w:szCs w:val="20"/>
              </w:rPr>
              <w:t>Moo</w:t>
            </w:r>
            <w:r w:rsidR="000272D3">
              <w:rPr>
                <w:b/>
                <w:sz w:val="20"/>
                <w:szCs w:val="20"/>
              </w:rPr>
              <w:t>se Co</w:t>
            </w:r>
            <w:r w:rsidR="000272D3" w:rsidRPr="007662C1">
              <w:rPr>
                <w:b/>
                <w:sz w:val="20"/>
                <w:szCs w:val="20"/>
              </w:rPr>
              <w:t>.</w:t>
            </w:r>
          </w:p>
          <w:p w14:paraId="1DFEFFCC" w14:textId="77777777" w:rsidR="000272D3" w:rsidRPr="007662C1" w:rsidRDefault="000272D3" w:rsidP="00330565">
            <w:pPr>
              <w:pStyle w:val="NoSpacing"/>
              <w:jc w:val="center"/>
              <w:rPr>
                <w:b/>
                <w:sz w:val="20"/>
                <w:szCs w:val="20"/>
              </w:rPr>
            </w:pPr>
            <w:r w:rsidRPr="007662C1">
              <w:rPr>
                <w:b/>
                <w:sz w:val="20"/>
                <w:szCs w:val="20"/>
              </w:rPr>
              <w:t>Income Statement</w:t>
            </w:r>
          </w:p>
          <w:tbl>
            <w:tblPr>
              <w:tblStyle w:val="TableGrid"/>
              <w:tblW w:w="64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7"/>
            </w:tblGrid>
            <w:tr w:rsidR="000272D3" w:rsidRPr="007662C1" w14:paraId="7AA8E516" w14:textId="77777777" w:rsidTr="00330565">
              <w:trPr>
                <w:jc w:val="center"/>
              </w:trPr>
              <w:tc>
                <w:tcPr>
                  <w:tcW w:w="6477" w:type="dxa"/>
                </w:tcPr>
                <w:p w14:paraId="5AA803DC" w14:textId="77777777" w:rsidR="000272D3" w:rsidRPr="007662C1" w:rsidRDefault="000272D3" w:rsidP="00330565">
                  <w:pPr>
                    <w:pStyle w:val="NoSpacing"/>
                    <w:jc w:val="center"/>
                    <w:rPr>
                      <w:b/>
                      <w:sz w:val="20"/>
                      <w:szCs w:val="20"/>
                    </w:rPr>
                  </w:pPr>
                  <w:r w:rsidRPr="007662C1">
                    <w:rPr>
                      <w:b/>
                      <w:sz w:val="20"/>
                      <w:szCs w:val="20"/>
                    </w:rPr>
                    <w:t xml:space="preserve">For the Year Ended </w:t>
                  </w:r>
                  <w:r>
                    <w:rPr>
                      <w:b/>
                      <w:sz w:val="20"/>
                      <w:szCs w:val="20"/>
                    </w:rPr>
                    <w:t>May 31</w:t>
                  </w:r>
                </w:p>
              </w:tc>
            </w:tr>
          </w:tbl>
          <w:p w14:paraId="3C6978D9" w14:textId="77777777" w:rsidR="000272D3" w:rsidRDefault="000272D3" w:rsidP="00330565">
            <w:pPr>
              <w:pStyle w:val="NoSpacing"/>
              <w:jc w:val="center"/>
              <w:rPr>
                <w:b/>
                <w:sz w:val="20"/>
                <w:szCs w:val="20"/>
              </w:rPr>
            </w:pPr>
          </w:p>
        </w:tc>
      </w:tr>
      <w:tr w:rsidR="000272D3" w:rsidRPr="007662C1" w14:paraId="10859C14" w14:textId="77777777" w:rsidTr="00330565">
        <w:trPr>
          <w:jc w:val="center"/>
        </w:trPr>
        <w:tc>
          <w:tcPr>
            <w:tcW w:w="3664" w:type="dxa"/>
            <w:tcBorders>
              <w:left w:val="single" w:sz="4" w:space="0" w:color="auto"/>
            </w:tcBorders>
          </w:tcPr>
          <w:p w14:paraId="0C72A559" w14:textId="77777777" w:rsidR="000272D3" w:rsidRPr="007662C1" w:rsidRDefault="000272D3" w:rsidP="00330565">
            <w:pPr>
              <w:pStyle w:val="NoSpacing"/>
              <w:rPr>
                <w:sz w:val="20"/>
                <w:szCs w:val="20"/>
              </w:rPr>
            </w:pPr>
          </w:p>
        </w:tc>
        <w:tc>
          <w:tcPr>
            <w:tcW w:w="236" w:type="dxa"/>
          </w:tcPr>
          <w:p w14:paraId="253DFBB5" w14:textId="77777777" w:rsidR="000272D3" w:rsidRPr="007662C1" w:rsidRDefault="000272D3" w:rsidP="00330565">
            <w:pPr>
              <w:pStyle w:val="NoSpacing"/>
              <w:rPr>
                <w:sz w:val="20"/>
                <w:szCs w:val="20"/>
              </w:rPr>
            </w:pPr>
          </w:p>
        </w:tc>
        <w:tc>
          <w:tcPr>
            <w:tcW w:w="1485" w:type="dxa"/>
          </w:tcPr>
          <w:p w14:paraId="55EE2751" w14:textId="5DDFBFB8" w:rsidR="000272D3" w:rsidRPr="007662C1" w:rsidRDefault="002463D9" w:rsidP="00330565">
            <w:pPr>
              <w:pStyle w:val="NoSpacing"/>
              <w:jc w:val="right"/>
              <w:rPr>
                <w:sz w:val="20"/>
                <w:szCs w:val="20"/>
              </w:rPr>
            </w:pPr>
            <w:r>
              <w:rPr>
                <w:sz w:val="20"/>
                <w:szCs w:val="20"/>
              </w:rPr>
              <w:t>2024</w:t>
            </w:r>
          </w:p>
        </w:tc>
        <w:tc>
          <w:tcPr>
            <w:tcW w:w="1461" w:type="dxa"/>
            <w:tcBorders>
              <w:right w:val="single" w:sz="4" w:space="0" w:color="auto"/>
            </w:tcBorders>
          </w:tcPr>
          <w:p w14:paraId="2C674317" w14:textId="6147A4D6" w:rsidR="000272D3" w:rsidRDefault="002463D9" w:rsidP="00330565">
            <w:pPr>
              <w:pStyle w:val="NoSpacing"/>
              <w:jc w:val="right"/>
              <w:rPr>
                <w:sz w:val="20"/>
                <w:szCs w:val="20"/>
              </w:rPr>
            </w:pPr>
            <w:r>
              <w:rPr>
                <w:sz w:val="20"/>
                <w:szCs w:val="20"/>
              </w:rPr>
              <w:t>2023</w:t>
            </w:r>
          </w:p>
        </w:tc>
      </w:tr>
      <w:tr w:rsidR="000272D3" w:rsidRPr="007662C1" w14:paraId="6982C1F6" w14:textId="77777777" w:rsidTr="00330565">
        <w:trPr>
          <w:jc w:val="center"/>
        </w:trPr>
        <w:tc>
          <w:tcPr>
            <w:tcW w:w="3664" w:type="dxa"/>
            <w:tcBorders>
              <w:left w:val="single" w:sz="4" w:space="0" w:color="auto"/>
            </w:tcBorders>
          </w:tcPr>
          <w:p w14:paraId="70C1731F" w14:textId="77777777" w:rsidR="000272D3" w:rsidRPr="007662C1" w:rsidRDefault="000272D3" w:rsidP="00330565">
            <w:pPr>
              <w:pStyle w:val="NoSpacing"/>
              <w:rPr>
                <w:sz w:val="20"/>
                <w:szCs w:val="20"/>
              </w:rPr>
            </w:pPr>
            <w:r w:rsidRPr="007662C1">
              <w:rPr>
                <w:sz w:val="20"/>
                <w:szCs w:val="20"/>
              </w:rPr>
              <w:t>Sales</w:t>
            </w:r>
            <w:r>
              <w:rPr>
                <w:sz w:val="20"/>
                <w:szCs w:val="20"/>
              </w:rPr>
              <w:t>, net</w:t>
            </w:r>
          </w:p>
        </w:tc>
        <w:tc>
          <w:tcPr>
            <w:tcW w:w="236" w:type="dxa"/>
          </w:tcPr>
          <w:p w14:paraId="486A4D85" w14:textId="77777777" w:rsidR="000272D3" w:rsidRPr="007662C1" w:rsidRDefault="000272D3" w:rsidP="00330565">
            <w:pPr>
              <w:pStyle w:val="NoSpacing"/>
              <w:rPr>
                <w:sz w:val="20"/>
                <w:szCs w:val="20"/>
              </w:rPr>
            </w:pPr>
          </w:p>
        </w:tc>
        <w:tc>
          <w:tcPr>
            <w:tcW w:w="1485" w:type="dxa"/>
            <w:vAlign w:val="center"/>
          </w:tcPr>
          <w:p w14:paraId="312CB877" w14:textId="77777777" w:rsidR="000272D3" w:rsidRDefault="000272D3" w:rsidP="00330565">
            <w:pPr>
              <w:pStyle w:val="NoSpacing"/>
              <w:jc w:val="right"/>
              <w:rPr>
                <w:sz w:val="20"/>
                <w:szCs w:val="20"/>
              </w:rPr>
            </w:pPr>
            <w:r>
              <w:rPr>
                <w:sz w:val="20"/>
                <w:szCs w:val="20"/>
              </w:rPr>
              <w:t>$2,100,000</w:t>
            </w:r>
          </w:p>
        </w:tc>
        <w:tc>
          <w:tcPr>
            <w:tcW w:w="1461" w:type="dxa"/>
            <w:tcBorders>
              <w:right w:val="single" w:sz="4" w:space="0" w:color="auto"/>
            </w:tcBorders>
            <w:vAlign w:val="center"/>
          </w:tcPr>
          <w:p w14:paraId="1BAD7C35" w14:textId="77777777" w:rsidR="000272D3" w:rsidRDefault="000272D3" w:rsidP="00330565">
            <w:pPr>
              <w:pStyle w:val="NoSpacing"/>
              <w:jc w:val="right"/>
              <w:rPr>
                <w:sz w:val="20"/>
                <w:szCs w:val="20"/>
              </w:rPr>
            </w:pPr>
            <w:r>
              <w:rPr>
                <w:sz w:val="20"/>
                <w:szCs w:val="20"/>
              </w:rPr>
              <w:t>$1,600,000</w:t>
            </w:r>
          </w:p>
        </w:tc>
      </w:tr>
      <w:tr w:rsidR="000272D3" w:rsidRPr="007662C1" w14:paraId="2B1D029C" w14:textId="77777777" w:rsidTr="00330565">
        <w:trPr>
          <w:jc w:val="center"/>
        </w:trPr>
        <w:tc>
          <w:tcPr>
            <w:tcW w:w="3664" w:type="dxa"/>
            <w:tcBorders>
              <w:left w:val="single" w:sz="4" w:space="0" w:color="auto"/>
            </w:tcBorders>
          </w:tcPr>
          <w:p w14:paraId="5857E9DC" w14:textId="77777777" w:rsidR="000272D3" w:rsidRPr="007662C1" w:rsidRDefault="000272D3" w:rsidP="00330565">
            <w:pPr>
              <w:pStyle w:val="NoSpacing"/>
              <w:rPr>
                <w:sz w:val="20"/>
                <w:szCs w:val="20"/>
              </w:rPr>
            </w:pPr>
            <w:r w:rsidRPr="007662C1">
              <w:rPr>
                <w:sz w:val="20"/>
                <w:szCs w:val="20"/>
              </w:rPr>
              <w:t>Cost of goods sold</w:t>
            </w:r>
          </w:p>
        </w:tc>
        <w:tc>
          <w:tcPr>
            <w:tcW w:w="236" w:type="dxa"/>
          </w:tcPr>
          <w:p w14:paraId="3FB3818D" w14:textId="77777777" w:rsidR="000272D3" w:rsidRPr="007662C1" w:rsidRDefault="000272D3" w:rsidP="00330565">
            <w:pPr>
              <w:pStyle w:val="NoSpacing"/>
              <w:rPr>
                <w:sz w:val="20"/>
                <w:szCs w:val="20"/>
              </w:rPr>
            </w:pPr>
          </w:p>
        </w:tc>
        <w:tc>
          <w:tcPr>
            <w:tcW w:w="1485" w:type="dxa"/>
            <w:vAlign w:val="center"/>
          </w:tcPr>
          <w:p w14:paraId="647DD5E3" w14:textId="77777777" w:rsidR="000272D3" w:rsidRPr="007662C1" w:rsidRDefault="000272D3" w:rsidP="00330565">
            <w:pPr>
              <w:pStyle w:val="NoSpacing"/>
              <w:jc w:val="right"/>
              <w:rPr>
                <w:sz w:val="20"/>
                <w:szCs w:val="20"/>
                <w:u w:val="single"/>
              </w:rPr>
            </w:pPr>
            <w:r>
              <w:rPr>
                <w:sz w:val="20"/>
                <w:szCs w:val="20"/>
                <w:u w:val="single"/>
              </w:rPr>
              <w:t>900,000</w:t>
            </w:r>
          </w:p>
        </w:tc>
        <w:tc>
          <w:tcPr>
            <w:tcW w:w="1461" w:type="dxa"/>
            <w:tcBorders>
              <w:right w:val="single" w:sz="4" w:space="0" w:color="auto"/>
            </w:tcBorders>
            <w:vAlign w:val="center"/>
          </w:tcPr>
          <w:p w14:paraId="4A83533C" w14:textId="77777777" w:rsidR="000272D3" w:rsidRDefault="000272D3" w:rsidP="00330565">
            <w:pPr>
              <w:pStyle w:val="NoSpacing"/>
              <w:jc w:val="right"/>
              <w:rPr>
                <w:sz w:val="20"/>
                <w:szCs w:val="20"/>
                <w:u w:val="single"/>
              </w:rPr>
            </w:pPr>
            <w:r>
              <w:rPr>
                <w:sz w:val="20"/>
                <w:szCs w:val="20"/>
                <w:u w:val="single"/>
              </w:rPr>
              <w:t>650,000</w:t>
            </w:r>
          </w:p>
        </w:tc>
      </w:tr>
      <w:tr w:rsidR="000272D3" w:rsidRPr="007662C1" w14:paraId="05293FF4" w14:textId="77777777" w:rsidTr="00330565">
        <w:trPr>
          <w:jc w:val="center"/>
        </w:trPr>
        <w:tc>
          <w:tcPr>
            <w:tcW w:w="3664" w:type="dxa"/>
            <w:tcBorders>
              <w:left w:val="single" w:sz="4" w:space="0" w:color="auto"/>
            </w:tcBorders>
          </w:tcPr>
          <w:p w14:paraId="12F9DE09" w14:textId="77777777" w:rsidR="000272D3" w:rsidRPr="007662C1" w:rsidRDefault="000272D3" w:rsidP="00330565">
            <w:pPr>
              <w:pStyle w:val="NoSpacing"/>
              <w:rPr>
                <w:sz w:val="20"/>
                <w:szCs w:val="20"/>
              </w:rPr>
            </w:pPr>
            <w:r w:rsidRPr="007662C1">
              <w:rPr>
                <w:sz w:val="20"/>
                <w:szCs w:val="20"/>
              </w:rPr>
              <w:t>Gross profit</w:t>
            </w:r>
          </w:p>
        </w:tc>
        <w:tc>
          <w:tcPr>
            <w:tcW w:w="236" w:type="dxa"/>
          </w:tcPr>
          <w:p w14:paraId="16C7BE10" w14:textId="77777777" w:rsidR="000272D3" w:rsidRPr="007662C1" w:rsidRDefault="000272D3" w:rsidP="00330565">
            <w:pPr>
              <w:pStyle w:val="NoSpacing"/>
              <w:rPr>
                <w:sz w:val="20"/>
                <w:szCs w:val="20"/>
              </w:rPr>
            </w:pPr>
          </w:p>
        </w:tc>
        <w:tc>
          <w:tcPr>
            <w:tcW w:w="1485" w:type="dxa"/>
            <w:vAlign w:val="center"/>
          </w:tcPr>
          <w:p w14:paraId="07D32789" w14:textId="77777777" w:rsidR="000272D3" w:rsidRPr="007662C1" w:rsidRDefault="000272D3" w:rsidP="00330565">
            <w:pPr>
              <w:pStyle w:val="NoSpacing"/>
              <w:jc w:val="right"/>
              <w:rPr>
                <w:sz w:val="20"/>
                <w:szCs w:val="20"/>
              </w:rPr>
            </w:pPr>
            <w:r>
              <w:rPr>
                <w:sz w:val="20"/>
                <w:szCs w:val="20"/>
              </w:rPr>
              <w:t>1,200,000</w:t>
            </w:r>
          </w:p>
        </w:tc>
        <w:tc>
          <w:tcPr>
            <w:tcW w:w="1461" w:type="dxa"/>
            <w:tcBorders>
              <w:right w:val="single" w:sz="4" w:space="0" w:color="auto"/>
            </w:tcBorders>
            <w:vAlign w:val="center"/>
          </w:tcPr>
          <w:p w14:paraId="4AA05D54" w14:textId="77777777" w:rsidR="000272D3" w:rsidRDefault="000272D3" w:rsidP="00330565">
            <w:pPr>
              <w:pStyle w:val="NoSpacing"/>
              <w:jc w:val="right"/>
              <w:rPr>
                <w:sz w:val="20"/>
                <w:szCs w:val="20"/>
              </w:rPr>
            </w:pPr>
            <w:r>
              <w:rPr>
                <w:sz w:val="20"/>
                <w:szCs w:val="20"/>
              </w:rPr>
              <w:t>950,000</w:t>
            </w:r>
          </w:p>
        </w:tc>
      </w:tr>
      <w:tr w:rsidR="000272D3" w:rsidRPr="007662C1" w14:paraId="64A5E204" w14:textId="77777777" w:rsidTr="00330565">
        <w:trPr>
          <w:jc w:val="center"/>
        </w:trPr>
        <w:tc>
          <w:tcPr>
            <w:tcW w:w="3664" w:type="dxa"/>
            <w:tcBorders>
              <w:left w:val="single" w:sz="4" w:space="0" w:color="auto"/>
            </w:tcBorders>
          </w:tcPr>
          <w:p w14:paraId="1A871E5A" w14:textId="77777777" w:rsidR="000272D3" w:rsidRPr="007662C1" w:rsidRDefault="000272D3" w:rsidP="00330565">
            <w:pPr>
              <w:pStyle w:val="NoSpacing"/>
              <w:rPr>
                <w:sz w:val="20"/>
                <w:szCs w:val="20"/>
              </w:rPr>
            </w:pPr>
            <w:r w:rsidRPr="007662C1">
              <w:rPr>
                <w:sz w:val="20"/>
                <w:szCs w:val="20"/>
              </w:rPr>
              <w:t>Operating expenses</w:t>
            </w:r>
          </w:p>
        </w:tc>
        <w:tc>
          <w:tcPr>
            <w:tcW w:w="236" w:type="dxa"/>
          </w:tcPr>
          <w:p w14:paraId="4CA42AB3" w14:textId="77777777" w:rsidR="000272D3" w:rsidRPr="007662C1" w:rsidRDefault="000272D3" w:rsidP="00330565">
            <w:pPr>
              <w:pStyle w:val="NoSpacing"/>
              <w:rPr>
                <w:sz w:val="20"/>
                <w:szCs w:val="20"/>
              </w:rPr>
            </w:pPr>
          </w:p>
        </w:tc>
        <w:tc>
          <w:tcPr>
            <w:tcW w:w="1485" w:type="dxa"/>
            <w:vAlign w:val="center"/>
          </w:tcPr>
          <w:p w14:paraId="51070438" w14:textId="77777777" w:rsidR="000272D3" w:rsidRPr="007662C1" w:rsidRDefault="000272D3" w:rsidP="00330565">
            <w:pPr>
              <w:pStyle w:val="NoSpacing"/>
              <w:jc w:val="right"/>
              <w:rPr>
                <w:sz w:val="20"/>
                <w:szCs w:val="20"/>
                <w:u w:val="single"/>
              </w:rPr>
            </w:pPr>
            <w:r>
              <w:rPr>
                <w:sz w:val="20"/>
                <w:szCs w:val="20"/>
                <w:u w:val="single"/>
              </w:rPr>
              <w:t>700,000</w:t>
            </w:r>
          </w:p>
        </w:tc>
        <w:tc>
          <w:tcPr>
            <w:tcW w:w="1461" w:type="dxa"/>
            <w:tcBorders>
              <w:right w:val="single" w:sz="4" w:space="0" w:color="auto"/>
            </w:tcBorders>
            <w:vAlign w:val="center"/>
          </w:tcPr>
          <w:p w14:paraId="1539C777" w14:textId="77777777" w:rsidR="000272D3" w:rsidRDefault="000272D3" w:rsidP="00330565">
            <w:pPr>
              <w:pStyle w:val="NoSpacing"/>
              <w:jc w:val="right"/>
              <w:rPr>
                <w:sz w:val="20"/>
                <w:szCs w:val="20"/>
                <w:u w:val="single"/>
              </w:rPr>
            </w:pPr>
            <w:r>
              <w:rPr>
                <w:sz w:val="20"/>
                <w:szCs w:val="20"/>
                <w:u w:val="single"/>
              </w:rPr>
              <w:t>525,000</w:t>
            </w:r>
          </w:p>
        </w:tc>
      </w:tr>
      <w:tr w:rsidR="000272D3" w:rsidRPr="007662C1" w14:paraId="30ABCAB4" w14:textId="77777777" w:rsidTr="00330565">
        <w:trPr>
          <w:jc w:val="center"/>
        </w:trPr>
        <w:tc>
          <w:tcPr>
            <w:tcW w:w="3664" w:type="dxa"/>
            <w:tcBorders>
              <w:left w:val="single" w:sz="4" w:space="0" w:color="auto"/>
            </w:tcBorders>
          </w:tcPr>
          <w:p w14:paraId="4ADC9FB9" w14:textId="77777777" w:rsidR="000272D3" w:rsidRPr="007662C1" w:rsidRDefault="000272D3" w:rsidP="00330565">
            <w:pPr>
              <w:pStyle w:val="NoSpacing"/>
              <w:rPr>
                <w:sz w:val="20"/>
                <w:szCs w:val="20"/>
              </w:rPr>
            </w:pPr>
            <w:r w:rsidRPr="007662C1">
              <w:rPr>
                <w:sz w:val="20"/>
                <w:szCs w:val="20"/>
              </w:rPr>
              <w:t>Operating income</w:t>
            </w:r>
          </w:p>
        </w:tc>
        <w:tc>
          <w:tcPr>
            <w:tcW w:w="236" w:type="dxa"/>
          </w:tcPr>
          <w:p w14:paraId="0CE8681B" w14:textId="77777777" w:rsidR="000272D3" w:rsidRPr="007662C1" w:rsidRDefault="000272D3" w:rsidP="00330565">
            <w:pPr>
              <w:pStyle w:val="NoSpacing"/>
              <w:rPr>
                <w:sz w:val="20"/>
                <w:szCs w:val="20"/>
              </w:rPr>
            </w:pPr>
          </w:p>
        </w:tc>
        <w:tc>
          <w:tcPr>
            <w:tcW w:w="1485" w:type="dxa"/>
            <w:vAlign w:val="center"/>
          </w:tcPr>
          <w:p w14:paraId="4AEE9CDD" w14:textId="77777777" w:rsidR="000272D3" w:rsidRPr="007662C1" w:rsidRDefault="000272D3" w:rsidP="00330565">
            <w:pPr>
              <w:pStyle w:val="NoSpacing"/>
              <w:jc w:val="right"/>
              <w:rPr>
                <w:sz w:val="20"/>
                <w:szCs w:val="20"/>
              </w:rPr>
            </w:pPr>
            <w:r>
              <w:rPr>
                <w:sz w:val="20"/>
                <w:szCs w:val="20"/>
              </w:rPr>
              <w:t>500,000</w:t>
            </w:r>
          </w:p>
        </w:tc>
        <w:tc>
          <w:tcPr>
            <w:tcW w:w="1461" w:type="dxa"/>
            <w:tcBorders>
              <w:right w:val="single" w:sz="4" w:space="0" w:color="auto"/>
            </w:tcBorders>
            <w:vAlign w:val="center"/>
          </w:tcPr>
          <w:p w14:paraId="3F04A7F2" w14:textId="77777777" w:rsidR="000272D3" w:rsidRDefault="000272D3" w:rsidP="00330565">
            <w:pPr>
              <w:pStyle w:val="NoSpacing"/>
              <w:jc w:val="right"/>
              <w:rPr>
                <w:sz w:val="20"/>
                <w:szCs w:val="20"/>
              </w:rPr>
            </w:pPr>
            <w:r>
              <w:rPr>
                <w:sz w:val="20"/>
                <w:szCs w:val="20"/>
              </w:rPr>
              <w:t>425,000</w:t>
            </w:r>
          </w:p>
        </w:tc>
      </w:tr>
      <w:tr w:rsidR="000272D3" w:rsidRPr="007662C1" w14:paraId="6263573F" w14:textId="77777777" w:rsidTr="00330565">
        <w:trPr>
          <w:jc w:val="center"/>
        </w:trPr>
        <w:tc>
          <w:tcPr>
            <w:tcW w:w="3664" w:type="dxa"/>
            <w:tcBorders>
              <w:left w:val="single" w:sz="4" w:space="0" w:color="auto"/>
            </w:tcBorders>
          </w:tcPr>
          <w:p w14:paraId="498C226C" w14:textId="77777777" w:rsidR="000272D3" w:rsidRPr="007662C1" w:rsidRDefault="000272D3" w:rsidP="00330565">
            <w:pPr>
              <w:pStyle w:val="NoSpacing"/>
              <w:rPr>
                <w:sz w:val="20"/>
                <w:szCs w:val="20"/>
              </w:rPr>
            </w:pPr>
            <w:r w:rsidRPr="007662C1">
              <w:rPr>
                <w:sz w:val="20"/>
                <w:szCs w:val="20"/>
              </w:rPr>
              <w:t>Interest expense</w:t>
            </w:r>
          </w:p>
        </w:tc>
        <w:tc>
          <w:tcPr>
            <w:tcW w:w="236" w:type="dxa"/>
          </w:tcPr>
          <w:p w14:paraId="20116A92" w14:textId="77777777" w:rsidR="000272D3" w:rsidRPr="007662C1" w:rsidRDefault="000272D3" w:rsidP="00330565">
            <w:pPr>
              <w:pStyle w:val="NoSpacing"/>
              <w:rPr>
                <w:sz w:val="20"/>
                <w:szCs w:val="20"/>
              </w:rPr>
            </w:pPr>
          </w:p>
        </w:tc>
        <w:tc>
          <w:tcPr>
            <w:tcW w:w="1485" w:type="dxa"/>
            <w:vAlign w:val="center"/>
          </w:tcPr>
          <w:p w14:paraId="573214A4" w14:textId="77777777" w:rsidR="000272D3" w:rsidRPr="007662C1" w:rsidRDefault="000272D3" w:rsidP="00330565">
            <w:pPr>
              <w:pStyle w:val="NoSpacing"/>
              <w:jc w:val="right"/>
              <w:rPr>
                <w:sz w:val="20"/>
                <w:szCs w:val="20"/>
                <w:u w:val="single"/>
              </w:rPr>
            </w:pPr>
            <w:r>
              <w:rPr>
                <w:sz w:val="20"/>
                <w:szCs w:val="20"/>
                <w:u w:val="single"/>
              </w:rPr>
              <w:t>25,000</w:t>
            </w:r>
          </w:p>
        </w:tc>
        <w:tc>
          <w:tcPr>
            <w:tcW w:w="1461" w:type="dxa"/>
            <w:tcBorders>
              <w:right w:val="single" w:sz="4" w:space="0" w:color="auto"/>
            </w:tcBorders>
            <w:vAlign w:val="center"/>
          </w:tcPr>
          <w:p w14:paraId="374EBADC" w14:textId="77777777" w:rsidR="000272D3" w:rsidRDefault="000272D3" w:rsidP="00330565">
            <w:pPr>
              <w:pStyle w:val="NoSpacing"/>
              <w:jc w:val="right"/>
              <w:rPr>
                <w:sz w:val="20"/>
                <w:szCs w:val="20"/>
                <w:u w:val="single"/>
              </w:rPr>
            </w:pPr>
            <w:r>
              <w:rPr>
                <w:sz w:val="20"/>
                <w:szCs w:val="20"/>
                <w:u w:val="single"/>
              </w:rPr>
              <w:t>20,000</w:t>
            </w:r>
          </w:p>
        </w:tc>
      </w:tr>
      <w:tr w:rsidR="000272D3" w:rsidRPr="007662C1" w14:paraId="0776DF29" w14:textId="77777777" w:rsidTr="00330565">
        <w:trPr>
          <w:jc w:val="center"/>
        </w:trPr>
        <w:tc>
          <w:tcPr>
            <w:tcW w:w="3664" w:type="dxa"/>
            <w:tcBorders>
              <w:left w:val="single" w:sz="4" w:space="0" w:color="auto"/>
            </w:tcBorders>
          </w:tcPr>
          <w:p w14:paraId="1816F71D" w14:textId="77777777" w:rsidR="000272D3" w:rsidRPr="007662C1" w:rsidRDefault="000272D3" w:rsidP="00330565">
            <w:pPr>
              <w:pStyle w:val="NoSpacing"/>
              <w:rPr>
                <w:sz w:val="20"/>
                <w:szCs w:val="20"/>
              </w:rPr>
            </w:pPr>
            <w:r w:rsidRPr="007662C1">
              <w:rPr>
                <w:sz w:val="20"/>
                <w:szCs w:val="20"/>
              </w:rPr>
              <w:t>Income before taxes</w:t>
            </w:r>
          </w:p>
        </w:tc>
        <w:tc>
          <w:tcPr>
            <w:tcW w:w="236" w:type="dxa"/>
          </w:tcPr>
          <w:p w14:paraId="4412C43D" w14:textId="77777777" w:rsidR="000272D3" w:rsidRPr="007662C1" w:rsidRDefault="000272D3" w:rsidP="00330565">
            <w:pPr>
              <w:pStyle w:val="NoSpacing"/>
              <w:rPr>
                <w:sz w:val="20"/>
                <w:szCs w:val="20"/>
              </w:rPr>
            </w:pPr>
          </w:p>
        </w:tc>
        <w:tc>
          <w:tcPr>
            <w:tcW w:w="1485" w:type="dxa"/>
            <w:vAlign w:val="center"/>
          </w:tcPr>
          <w:p w14:paraId="1EFF348D" w14:textId="77777777" w:rsidR="000272D3" w:rsidRPr="007662C1" w:rsidRDefault="000272D3" w:rsidP="00330565">
            <w:pPr>
              <w:pStyle w:val="NoSpacing"/>
              <w:jc w:val="right"/>
              <w:rPr>
                <w:sz w:val="20"/>
                <w:szCs w:val="20"/>
              </w:rPr>
            </w:pPr>
            <w:r>
              <w:rPr>
                <w:sz w:val="20"/>
                <w:szCs w:val="20"/>
              </w:rPr>
              <w:t>475,000</w:t>
            </w:r>
          </w:p>
        </w:tc>
        <w:tc>
          <w:tcPr>
            <w:tcW w:w="1461" w:type="dxa"/>
            <w:tcBorders>
              <w:right w:val="single" w:sz="4" w:space="0" w:color="auto"/>
            </w:tcBorders>
            <w:vAlign w:val="center"/>
          </w:tcPr>
          <w:p w14:paraId="3F8FB746" w14:textId="77777777" w:rsidR="000272D3" w:rsidRDefault="000272D3" w:rsidP="00330565">
            <w:pPr>
              <w:pStyle w:val="NoSpacing"/>
              <w:jc w:val="right"/>
              <w:rPr>
                <w:sz w:val="20"/>
                <w:szCs w:val="20"/>
              </w:rPr>
            </w:pPr>
            <w:r>
              <w:rPr>
                <w:sz w:val="20"/>
                <w:szCs w:val="20"/>
              </w:rPr>
              <w:t>405,000</w:t>
            </w:r>
          </w:p>
        </w:tc>
      </w:tr>
      <w:tr w:rsidR="000272D3" w:rsidRPr="007662C1" w14:paraId="0BA8A8AF" w14:textId="77777777" w:rsidTr="00330565">
        <w:trPr>
          <w:jc w:val="center"/>
        </w:trPr>
        <w:tc>
          <w:tcPr>
            <w:tcW w:w="3664" w:type="dxa"/>
            <w:tcBorders>
              <w:left w:val="single" w:sz="4" w:space="0" w:color="auto"/>
            </w:tcBorders>
          </w:tcPr>
          <w:p w14:paraId="765BDC7E" w14:textId="77777777" w:rsidR="000272D3" w:rsidRPr="007662C1" w:rsidRDefault="000272D3" w:rsidP="00330565">
            <w:pPr>
              <w:pStyle w:val="NoSpacing"/>
              <w:rPr>
                <w:sz w:val="20"/>
                <w:szCs w:val="20"/>
              </w:rPr>
            </w:pPr>
            <w:r w:rsidRPr="007662C1">
              <w:rPr>
                <w:sz w:val="20"/>
                <w:szCs w:val="20"/>
              </w:rPr>
              <w:t>Income taxes</w:t>
            </w:r>
          </w:p>
        </w:tc>
        <w:tc>
          <w:tcPr>
            <w:tcW w:w="236" w:type="dxa"/>
          </w:tcPr>
          <w:p w14:paraId="3D26BB3F" w14:textId="77777777" w:rsidR="000272D3" w:rsidRPr="007662C1" w:rsidRDefault="000272D3" w:rsidP="00330565">
            <w:pPr>
              <w:pStyle w:val="NoSpacing"/>
              <w:rPr>
                <w:sz w:val="20"/>
                <w:szCs w:val="20"/>
              </w:rPr>
            </w:pPr>
          </w:p>
        </w:tc>
        <w:tc>
          <w:tcPr>
            <w:tcW w:w="1485" w:type="dxa"/>
            <w:vAlign w:val="center"/>
          </w:tcPr>
          <w:p w14:paraId="11EA21E7" w14:textId="77777777" w:rsidR="000272D3" w:rsidRPr="007662C1" w:rsidRDefault="000272D3" w:rsidP="00330565">
            <w:pPr>
              <w:pStyle w:val="NoSpacing"/>
              <w:jc w:val="right"/>
              <w:rPr>
                <w:sz w:val="20"/>
                <w:szCs w:val="20"/>
                <w:u w:val="single"/>
              </w:rPr>
            </w:pPr>
            <w:r>
              <w:rPr>
                <w:sz w:val="20"/>
                <w:szCs w:val="20"/>
                <w:u w:val="single"/>
              </w:rPr>
              <w:t>120,000</w:t>
            </w:r>
          </w:p>
        </w:tc>
        <w:tc>
          <w:tcPr>
            <w:tcW w:w="1461" w:type="dxa"/>
            <w:tcBorders>
              <w:right w:val="single" w:sz="4" w:space="0" w:color="auto"/>
            </w:tcBorders>
            <w:vAlign w:val="center"/>
          </w:tcPr>
          <w:p w14:paraId="5E234F5E" w14:textId="77777777" w:rsidR="000272D3" w:rsidRDefault="000272D3" w:rsidP="00330565">
            <w:pPr>
              <w:pStyle w:val="NoSpacing"/>
              <w:jc w:val="right"/>
              <w:rPr>
                <w:sz w:val="20"/>
                <w:szCs w:val="20"/>
                <w:u w:val="single"/>
              </w:rPr>
            </w:pPr>
            <w:r>
              <w:rPr>
                <w:sz w:val="20"/>
                <w:szCs w:val="20"/>
                <w:u w:val="single"/>
              </w:rPr>
              <w:t>100,000</w:t>
            </w:r>
          </w:p>
        </w:tc>
      </w:tr>
      <w:tr w:rsidR="000272D3" w:rsidRPr="007662C1" w14:paraId="037E8232" w14:textId="77777777" w:rsidTr="00330565">
        <w:trPr>
          <w:jc w:val="center"/>
        </w:trPr>
        <w:tc>
          <w:tcPr>
            <w:tcW w:w="3664" w:type="dxa"/>
            <w:tcBorders>
              <w:left w:val="single" w:sz="4" w:space="0" w:color="auto"/>
              <w:bottom w:val="single" w:sz="4" w:space="0" w:color="auto"/>
            </w:tcBorders>
          </w:tcPr>
          <w:p w14:paraId="605C0BC0" w14:textId="77777777" w:rsidR="000272D3" w:rsidRPr="007662C1" w:rsidRDefault="000272D3" w:rsidP="00330565">
            <w:pPr>
              <w:pStyle w:val="NoSpacing"/>
              <w:rPr>
                <w:sz w:val="20"/>
                <w:szCs w:val="20"/>
              </w:rPr>
            </w:pPr>
            <w:r w:rsidRPr="007662C1">
              <w:rPr>
                <w:sz w:val="20"/>
                <w:szCs w:val="20"/>
              </w:rPr>
              <w:t>Net income</w:t>
            </w:r>
          </w:p>
        </w:tc>
        <w:tc>
          <w:tcPr>
            <w:tcW w:w="236" w:type="dxa"/>
            <w:tcBorders>
              <w:bottom w:val="single" w:sz="4" w:space="0" w:color="auto"/>
            </w:tcBorders>
          </w:tcPr>
          <w:p w14:paraId="463BBE35" w14:textId="77777777" w:rsidR="000272D3" w:rsidRPr="007662C1" w:rsidRDefault="000272D3" w:rsidP="00330565">
            <w:pPr>
              <w:pStyle w:val="NoSpacing"/>
              <w:rPr>
                <w:sz w:val="20"/>
                <w:szCs w:val="20"/>
              </w:rPr>
            </w:pPr>
          </w:p>
        </w:tc>
        <w:tc>
          <w:tcPr>
            <w:tcW w:w="1485" w:type="dxa"/>
            <w:tcBorders>
              <w:bottom w:val="single" w:sz="4" w:space="0" w:color="auto"/>
            </w:tcBorders>
            <w:vAlign w:val="center"/>
          </w:tcPr>
          <w:p w14:paraId="7CFCE1F3" w14:textId="77777777" w:rsidR="000272D3" w:rsidRPr="007662C1" w:rsidRDefault="000272D3" w:rsidP="00330565">
            <w:pPr>
              <w:pStyle w:val="NoSpacing"/>
              <w:jc w:val="right"/>
              <w:rPr>
                <w:sz w:val="20"/>
                <w:szCs w:val="20"/>
                <w:u w:val="double"/>
              </w:rPr>
            </w:pPr>
            <w:r>
              <w:rPr>
                <w:sz w:val="20"/>
                <w:szCs w:val="20"/>
                <w:u w:val="double"/>
              </w:rPr>
              <w:t>$355,000</w:t>
            </w:r>
          </w:p>
        </w:tc>
        <w:tc>
          <w:tcPr>
            <w:tcW w:w="1461" w:type="dxa"/>
            <w:tcBorders>
              <w:bottom w:val="single" w:sz="4" w:space="0" w:color="auto"/>
              <w:right w:val="single" w:sz="4" w:space="0" w:color="auto"/>
            </w:tcBorders>
            <w:vAlign w:val="center"/>
          </w:tcPr>
          <w:p w14:paraId="0C751A4C" w14:textId="77777777" w:rsidR="000272D3" w:rsidRDefault="000272D3" w:rsidP="00330565">
            <w:pPr>
              <w:pStyle w:val="NoSpacing"/>
              <w:jc w:val="right"/>
              <w:rPr>
                <w:sz w:val="20"/>
                <w:szCs w:val="20"/>
                <w:u w:val="double"/>
              </w:rPr>
            </w:pPr>
            <w:r>
              <w:rPr>
                <w:sz w:val="20"/>
                <w:szCs w:val="20"/>
                <w:u w:val="double"/>
              </w:rPr>
              <w:t>$305,000</w:t>
            </w:r>
          </w:p>
        </w:tc>
      </w:tr>
    </w:tbl>
    <w:p w14:paraId="27556E90" w14:textId="77777777" w:rsidR="000272D3" w:rsidRDefault="000272D3" w:rsidP="000272D3"/>
    <w:tbl>
      <w:tblPr>
        <w:tblStyle w:val="TableGrid"/>
        <w:tblW w:w="8154" w:type="dxa"/>
        <w:jc w:val="center"/>
        <w:tblBorders>
          <w:insideH w:val="none" w:sz="0" w:space="0" w:color="auto"/>
          <w:insideV w:val="none" w:sz="0" w:space="0" w:color="auto"/>
        </w:tblBorders>
        <w:tblLook w:val="04A0" w:firstRow="1" w:lastRow="0" w:firstColumn="1" w:lastColumn="0" w:noHBand="0" w:noVBand="1"/>
      </w:tblPr>
      <w:tblGrid>
        <w:gridCol w:w="3664"/>
        <w:gridCol w:w="1544"/>
        <w:gridCol w:w="1485"/>
        <w:gridCol w:w="1461"/>
      </w:tblGrid>
      <w:tr w:rsidR="000272D3" w:rsidRPr="007662C1" w14:paraId="4460FAFB" w14:textId="77777777" w:rsidTr="00330565">
        <w:trPr>
          <w:jc w:val="center"/>
        </w:trPr>
        <w:tc>
          <w:tcPr>
            <w:tcW w:w="8154" w:type="dxa"/>
            <w:gridSpan w:val="4"/>
            <w:shd w:val="clear" w:color="auto" w:fill="000000" w:themeFill="text1"/>
          </w:tcPr>
          <w:p w14:paraId="137F5F36" w14:textId="5B52C06B" w:rsidR="000272D3" w:rsidRPr="007662C1" w:rsidRDefault="001B395C" w:rsidP="00330565">
            <w:pPr>
              <w:pStyle w:val="NoSpacing"/>
              <w:jc w:val="center"/>
              <w:rPr>
                <w:b/>
                <w:sz w:val="20"/>
                <w:szCs w:val="20"/>
              </w:rPr>
            </w:pPr>
            <w:r>
              <w:rPr>
                <w:b/>
                <w:sz w:val="20"/>
                <w:szCs w:val="20"/>
              </w:rPr>
              <w:t>Moo</w:t>
            </w:r>
            <w:r w:rsidR="000272D3">
              <w:rPr>
                <w:b/>
                <w:sz w:val="20"/>
                <w:szCs w:val="20"/>
              </w:rPr>
              <w:t>se Co</w:t>
            </w:r>
            <w:r w:rsidR="000272D3" w:rsidRPr="007662C1">
              <w:rPr>
                <w:b/>
                <w:sz w:val="20"/>
                <w:szCs w:val="20"/>
              </w:rPr>
              <w:t>.</w:t>
            </w:r>
          </w:p>
          <w:p w14:paraId="18744661" w14:textId="77777777" w:rsidR="000272D3" w:rsidRPr="007662C1" w:rsidRDefault="000272D3" w:rsidP="00330565">
            <w:pPr>
              <w:pStyle w:val="NoSpacing"/>
              <w:jc w:val="center"/>
              <w:rPr>
                <w:b/>
                <w:sz w:val="20"/>
                <w:szCs w:val="20"/>
              </w:rPr>
            </w:pPr>
            <w:r w:rsidRPr="007662C1">
              <w:rPr>
                <w:b/>
                <w:sz w:val="20"/>
                <w:szCs w:val="20"/>
              </w:rPr>
              <w:t>Balance Sheet</w:t>
            </w:r>
          </w:p>
          <w:p w14:paraId="3FBCADB6" w14:textId="77777777" w:rsidR="000272D3" w:rsidRDefault="000272D3" w:rsidP="00330565">
            <w:pPr>
              <w:pStyle w:val="NoSpacing"/>
              <w:jc w:val="center"/>
              <w:rPr>
                <w:b/>
                <w:sz w:val="20"/>
                <w:szCs w:val="20"/>
              </w:rPr>
            </w:pPr>
            <w:r w:rsidRPr="007662C1">
              <w:rPr>
                <w:b/>
                <w:sz w:val="20"/>
                <w:szCs w:val="20"/>
              </w:rPr>
              <w:t xml:space="preserve">As at </w:t>
            </w:r>
            <w:r>
              <w:rPr>
                <w:b/>
                <w:sz w:val="20"/>
                <w:szCs w:val="20"/>
              </w:rPr>
              <w:t>May</w:t>
            </w:r>
            <w:r w:rsidRPr="007662C1">
              <w:rPr>
                <w:b/>
                <w:sz w:val="20"/>
                <w:szCs w:val="20"/>
              </w:rPr>
              <w:t xml:space="preserve"> 3</w:t>
            </w:r>
            <w:r>
              <w:rPr>
                <w:b/>
                <w:sz w:val="20"/>
                <w:szCs w:val="20"/>
              </w:rPr>
              <w:t>1</w:t>
            </w:r>
          </w:p>
        </w:tc>
      </w:tr>
      <w:tr w:rsidR="000272D3" w:rsidRPr="007662C1" w14:paraId="70456A71" w14:textId="77777777" w:rsidTr="00330565">
        <w:trPr>
          <w:jc w:val="center"/>
        </w:trPr>
        <w:tc>
          <w:tcPr>
            <w:tcW w:w="3664" w:type="dxa"/>
          </w:tcPr>
          <w:p w14:paraId="57893D2F" w14:textId="77777777" w:rsidR="000272D3" w:rsidRPr="007662C1" w:rsidRDefault="000272D3" w:rsidP="00330565">
            <w:pPr>
              <w:pStyle w:val="NoSpacing"/>
              <w:jc w:val="right"/>
              <w:rPr>
                <w:sz w:val="20"/>
                <w:szCs w:val="20"/>
              </w:rPr>
            </w:pPr>
          </w:p>
        </w:tc>
        <w:tc>
          <w:tcPr>
            <w:tcW w:w="1544" w:type="dxa"/>
          </w:tcPr>
          <w:p w14:paraId="46FD1149" w14:textId="5E3DC1DE" w:rsidR="000272D3" w:rsidRPr="007662C1" w:rsidRDefault="002463D9" w:rsidP="00330565">
            <w:pPr>
              <w:pStyle w:val="NoSpacing"/>
              <w:jc w:val="right"/>
              <w:rPr>
                <w:sz w:val="20"/>
                <w:szCs w:val="20"/>
              </w:rPr>
            </w:pPr>
            <w:r>
              <w:rPr>
                <w:sz w:val="20"/>
                <w:szCs w:val="20"/>
              </w:rPr>
              <w:t>2024</w:t>
            </w:r>
          </w:p>
        </w:tc>
        <w:tc>
          <w:tcPr>
            <w:tcW w:w="1485" w:type="dxa"/>
          </w:tcPr>
          <w:p w14:paraId="758CF5DB" w14:textId="4992C74E" w:rsidR="000272D3" w:rsidRPr="007662C1" w:rsidRDefault="002463D9" w:rsidP="00330565">
            <w:pPr>
              <w:pStyle w:val="NoSpacing"/>
              <w:jc w:val="right"/>
              <w:rPr>
                <w:sz w:val="20"/>
                <w:szCs w:val="20"/>
              </w:rPr>
            </w:pPr>
            <w:r>
              <w:rPr>
                <w:sz w:val="20"/>
                <w:szCs w:val="20"/>
              </w:rPr>
              <w:t>2023</w:t>
            </w:r>
          </w:p>
        </w:tc>
        <w:tc>
          <w:tcPr>
            <w:tcW w:w="1461" w:type="dxa"/>
          </w:tcPr>
          <w:p w14:paraId="3BC0D8AE" w14:textId="15F58B00" w:rsidR="000272D3" w:rsidRPr="007662C1" w:rsidRDefault="002463D9" w:rsidP="00330565">
            <w:pPr>
              <w:pStyle w:val="NoSpacing"/>
              <w:jc w:val="right"/>
              <w:rPr>
                <w:sz w:val="20"/>
                <w:szCs w:val="20"/>
              </w:rPr>
            </w:pPr>
            <w:r>
              <w:rPr>
                <w:sz w:val="20"/>
                <w:szCs w:val="20"/>
              </w:rPr>
              <w:t>2022</w:t>
            </w:r>
          </w:p>
        </w:tc>
      </w:tr>
      <w:tr w:rsidR="000272D3" w:rsidRPr="007662C1" w14:paraId="23017FB6" w14:textId="77777777" w:rsidTr="00330565">
        <w:trPr>
          <w:jc w:val="center"/>
        </w:trPr>
        <w:tc>
          <w:tcPr>
            <w:tcW w:w="3664" w:type="dxa"/>
          </w:tcPr>
          <w:p w14:paraId="32116C16" w14:textId="77777777" w:rsidR="000272D3" w:rsidRPr="007662C1" w:rsidRDefault="000272D3" w:rsidP="00330565">
            <w:pPr>
              <w:pStyle w:val="NoSpacing"/>
              <w:rPr>
                <w:sz w:val="20"/>
                <w:szCs w:val="20"/>
              </w:rPr>
            </w:pPr>
            <w:r w:rsidRPr="007662C1">
              <w:rPr>
                <w:sz w:val="20"/>
                <w:szCs w:val="20"/>
              </w:rPr>
              <w:t>Cash</w:t>
            </w:r>
          </w:p>
        </w:tc>
        <w:tc>
          <w:tcPr>
            <w:tcW w:w="1544" w:type="dxa"/>
          </w:tcPr>
          <w:p w14:paraId="616C455B" w14:textId="77777777" w:rsidR="000272D3" w:rsidRPr="007662C1" w:rsidRDefault="000272D3" w:rsidP="00330565">
            <w:pPr>
              <w:pStyle w:val="NoSpacing"/>
              <w:jc w:val="right"/>
              <w:rPr>
                <w:sz w:val="20"/>
                <w:szCs w:val="20"/>
              </w:rPr>
            </w:pPr>
            <w:r>
              <w:rPr>
                <w:sz w:val="20"/>
                <w:szCs w:val="20"/>
              </w:rPr>
              <w:t>$175,000</w:t>
            </w:r>
          </w:p>
        </w:tc>
        <w:tc>
          <w:tcPr>
            <w:tcW w:w="1485" w:type="dxa"/>
          </w:tcPr>
          <w:p w14:paraId="11ADAB33" w14:textId="77777777" w:rsidR="000272D3" w:rsidRPr="007662C1" w:rsidRDefault="000272D3" w:rsidP="00330565">
            <w:pPr>
              <w:pStyle w:val="NoSpacing"/>
              <w:jc w:val="right"/>
              <w:rPr>
                <w:sz w:val="20"/>
                <w:szCs w:val="20"/>
              </w:rPr>
            </w:pPr>
            <w:r>
              <w:rPr>
                <w:sz w:val="20"/>
                <w:szCs w:val="20"/>
              </w:rPr>
              <w:t>$220,000</w:t>
            </w:r>
          </w:p>
        </w:tc>
        <w:tc>
          <w:tcPr>
            <w:tcW w:w="1461" w:type="dxa"/>
          </w:tcPr>
          <w:p w14:paraId="4E8D6FA9" w14:textId="77777777" w:rsidR="000272D3" w:rsidRPr="007662C1" w:rsidRDefault="000272D3" w:rsidP="00330565">
            <w:pPr>
              <w:pStyle w:val="NoSpacing"/>
              <w:jc w:val="right"/>
              <w:rPr>
                <w:sz w:val="20"/>
                <w:szCs w:val="20"/>
              </w:rPr>
            </w:pPr>
            <w:r>
              <w:rPr>
                <w:sz w:val="20"/>
                <w:szCs w:val="20"/>
              </w:rPr>
              <w:t>$155,000</w:t>
            </w:r>
          </w:p>
        </w:tc>
      </w:tr>
      <w:tr w:rsidR="000272D3" w:rsidRPr="007662C1" w14:paraId="49E7E835" w14:textId="77777777" w:rsidTr="00330565">
        <w:trPr>
          <w:jc w:val="center"/>
        </w:trPr>
        <w:tc>
          <w:tcPr>
            <w:tcW w:w="3664" w:type="dxa"/>
          </w:tcPr>
          <w:p w14:paraId="0B8D3061" w14:textId="77777777" w:rsidR="000272D3" w:rsidRPr="007662C1" w:rsidRDefault="000272D3" w:rsidP="00330565">
            <w:pPr>
              <w:pStyle w:val="NoSpacing"/>
              <w:rPr>
                <w:sz w:val="20"/>
                <w:szCs w:val="20"/>
              </w:rPr>
            </w:pPr>
            <w:r w:rsidRPr="007662C1">
              <w:rPr>
                <w:sz w:val="20"/>
                <w:szCs w:val="20"/>
              </w:rPr>
              <w:t>Accounts receivable</w:t>
            </w:r>
            <w:r>
              <w:rPr>
                <w:sz w:val="20"/>
                <w:szCs w:val="20"/>
              </w:rPr>
              <w:t>, net</w:t>
            </w:r>
          </w:p>
        </w:tc>
        <w:tc>
          <w:tcPr>
            <w:tcW w:w="1544" w:type="dxa"/>
          </w:tcPr>
          <w:p w14:paraId="4285A2C0" w14:textId="77777777" w:rsidR="000272D3" w:rsidRPr="007662C1" w:rsidRDefault="000272D3" w:rsidP="00330565">
            <w:pPr>
              <w:pStyle w:val="NoSpacing"/>
              <w:jc w:val="right"/>
              <w:rPr>
                <w:sz w:val="20"/>
                <w:szCs w:val="20"/>
              </w:rPr>
            </w:pPr>
            <w:r>
              <w:rPr>
                <w:sz w:val="20"/>
                <w:szCs w:val="20"/>
              </w:rPr>
              <w:t>61,000</w:t>
            </w:r>
          </w:p>
        </w:tc>
        <w:tc>
          <w:tcPr>
            <w:tcW w:w="1485" w:type="dxa"/>
          </w:tcPr>
          <w:p w14:paraId="1BC16B5B" w14:textId="77777777" w:rsidR="000272D3" w:rsidRPr="007662C1" w:rsidRDefault="000272D3" w:rsidP="00330565">
            <w:pPr>
              <w:pStyle w:val="NoSpacing"/>
              <w:jc w:val="right"/>
              <w:rPr>
                <w:sz w:val="20"/>
                <w:szCs w:val="20"/>
              </w:rPr>
            </w:pPr>
            <w:r>
              <w:rPr>
                <w:sz w:val="20"/>
                <w:szCs w:val="20"/>
              </w:rPr>
              <w:t>150,000</w:t>
            </w:r>
          </w:p>
        </w:tc>
        <w:tc>
          <w:tcPr>
            <w:tcW w:w="1461" w:type="dxa"/>
          </w:tcPr>
          <w:p w14:paraId="66404019" w14:textId="77777777" w:rsidR="000272D3" w:rsidRDefault="000272D3" w:rsidP="00330565">
            <w:pPr>
              <w:pStyle w:val="NoSpacing"/>
              <w:jc w:val="right"/>
              <w:rPr>
                <w:sz w:val="20"/>
                <w:szCs w:val="20"/>
              </w:rPr>
            </w:pPr>
            <w:r>
              <w:rPr>
                <w:sz w:val="20"/>
                <w:szCs w:val="20"/>
              </w:rPr>
              <w:t>100,000</w:t>
            </w:r>
          </w:p>
        </w:tc>
      </w:tr>
      <w:tr w:rsidR="000272D3" w:rsidRPr="007662C1" w14:paraId="1A326868" w14:textId="77777777" w:rsidTr="00330565">
        <w:trPr>
          <w:jc w:val="center"/>
        </w:trPr>
        <w:tc>
          <w:tcPr>
            <w:tcW w:w="3664" w:type="dxa"/>
          </w:tcPr>
          <w:p w14:paraId="60C40D06" w14:textId="77777777" w:rsidR="000272D3" w:rsidRPr="007662C1" w:rsidRDefault="000272D3" w:rsidP="00330565">
            <w:pPr>
              <w:pStyle w:val="NoSpacing"/>
              <w:rPr>
                <w:sz w:val="20"/>
                <w:szCs w:val="20"/>
              </w:rPr>
            </w:pPr>
            <w:r w:rsidRPr="007662C1">
              <w:rPr>
                <w:sz w:val="20"/>
                <w:szCs w:val="20"/>
              </w:rPr>
              <w:t>Inventory</w:t>
            </w:r>
          </w:p>
        </w:tc>
        <w:tc>
          <w:tcPr>
            <w:tcW w:w="1544" w:type="dxa"/>
          </w:tcPr>
          <w:p w14:paraId="5C347BDD" w14:textId="77777777" w:rsidR="000272D3" w:rsidRPr="007662C1" w:rsidRDefault="000272D3" w:rsidP="00330565">
            <w:pPr>
              <w:pStyle w:val="NoSpacing"/>
              <w:jc w:val="right"/>
              <w:rPr>
                <w:sz w:val="20"/>
                <w:szCs w:val="20"/>
              </w:rPr>
            </w:pPr>
            <w:r>
              <w:rPr>
                <w:sz w:val="20"/>
                <w:szCs w:val="20"/>
              </w:rPr>
              <w:t>525,000</w:t>
            </w:r>
          </w:p>
        </w:tc>
        <w:tc>
          <w:tcPr>
            <w:tcW w:w="1485" w:type="dxa"/>
          </w:tcPr>
          <w:p w14:paraId="6480C192" w14:textId="77777777" w:rsidR="000272D3" w:rsidRPr="007662C1" w:rsidRDefault="000272D3" w:rsidP="00330565">
            <w:pPr>
              <w:pStyle w:val="NoSpacing"/>
              <w:jc w:val="right"/>
              <w:rPr>
                <w:sz w:val="20"/>
                <w:szCs w:val="20"/>
              </w:rPr>
            </w:pPr>
            <w:r>
              <w:rPr>
                <w:sz w:val="20"/>
                <w:szCs w:val="20"/>
              </w:rPr>
              <w:t>450,000</w:t>
            </w:r>
          </w:p>
        </w:tc>
        <w:tc>
          <w:tcPr>
            <w:tcW w:w="1461" w:type="dxa"/>
          </w:tcPr>
          <w:p w14:paraId="3A8EFAA5" w14:textId="77777777" w:rsidR="000272D3" w:rsidRDefault="000272D3" w:rsidP="00330565">
            <w:pPr>
              <w:pStyle w:val="NoSpacing"/>
              <w:jc w:val="right"/>
              <w:rPr>
                <w:sz w:val="20"/>
                <w:szCs w:val="20"/>
              </w:rPr>
            </w:pPr>
            <w:r>
              <w:rPr>
                <w:sz w:val="20"/>
                <w:szCs w:val="20"/>
              </w:rPr>
              <w:t>400,000</w:t>
            </w:r>
          </w:p>
        </w:tc>
      </w:tr>
      <w:tr w:rsidR="000272D3" w:rsidRPr="007662C1" w14:paraId="7CAE3508" w14:textId="77777777" w:rsidTr="00330565">
        <w:trPr>
          <w:jc w:val="center"/>
        </w:trPr>
        <w:tc>
          <w:tcPr>
            <w:tcW w:w="3664" w:type="dxa"/>
          </w:tcPr>
          <w:p w14:paraId="1ADC16CE" w14:textId="77777777" w:rsidR="000272D3" w:rsidRPr="007662C1" w:rsidRDefault="000272D3" w:rsidP="00330565">
            <w:pPr>
              <w:pStyle w:val="NoSpacing"/>
              <w:rPr>
                <w:sz w:val="20"/>
                <w:szCs w:val="20"/>
              </w:rPr>
            </w:pPr>
            <w:r w:rsidRPr="007662C1">
              <w:rPr>
                <w:sz w:val="20"/>
                <w:szCs w:val="20"/>
              </w:rPr>
              <w:t>Prepaid insurance</w:t>
            </w:r>
          </w:p>
        </w:tc>
        <w:tc>
          <w:tcPr>
            <w:tcW w:w="1544" w:type="dxa"/>
          </w:tcPr>
          <w:p w14:paraId="08639915" w14:textId="77777777" w:rsidR="000272D3" w:rsidRPr="00CC6F28" w:rsidRDefault="000272D3" w:rsidP="00330565">
            <w:pPr>
              <w:pStyle w:val="NoSpacing"/>
              <w:jc w:val="right"/>
              <w:rPr>
                <w:sz w:val="20"/>
                <w:szCs w:val="20"/>
                <w:u w:val="single"/>
              </w:rPr>
            </w:pPr>
            <w:r w:rsidRPr="00CC6F28">
              <w:rPr>
                <w:sz w:val="20"/>
                <w:szCs w:val="20"/>
                <w:u w:val="single"/>
              </w:rPr>
              <w:t>40,000</w:t>
            </w:r>
          </w:p>
        </w:tc>
        <w:tc>
          <w:tcPr>
            <w:tcW w:w="1485" w:type="dxa"/>
          </w:tcPr>
          <w:p w14:paraId="6FF46F9A" w14:textId="77777777" w:rsidR="000272D3" w:rsidRPr="00CC6F28" w:rsidRDefault="000272D3" w:rsidP="00330565">
            <w:pPr>
              <w:pStyle w:val="NoSpacing"/>
              <w:jc w:val="right"/>
              <w:rPr>
                <w:sz w:val="20"/>
                <w:szCs w:val="20"/>
                <w:u w:val="single"/>
              </w:rPr>
            </w:pPr>
            <w:r w:rsidRPr="00CC6F28">
              <w:rPr>
                <w:sz w:val="20"/>
                <w:szCs w:val="20"/>
                <w:u w:val="single"/>
              </w:rPr>
              <w:t>35,000</w:t>
            </w:r>
          </w:p>
        </w:tc>
        <w:tc>
          <w:tcPr>
            <w:tcW w:w="1461" w:type="dxa"/>
          </w:tcPr>
          <w:p w14:paraId="0F6A50E6" w14:textId="77777777" w:rsidR="000272D3" w:rsidRPr="00CC6F28" w:rsidRDefault="000272D3" w:rsidP="00330565">
            <w:pPr>
              <w:pStyle w:val="NoSpacing"/>
              <w:jc w:val="right"/>
              <w:rPr>
                <w:sz w:val="20"/>
                <w:szCs w:val="20"/>
                <w:u w:val="single"/>
              </w:rPr>
            </w:pPr>
            <w:r w:rsidRPr="00CC6F28">
              <w:rPr>
                <w:sz w:val="20"/>
                <w:szCs w:val="20"/>
                <w:u w:val="single"/>
              </w:rPr>
              <w:t>50,000</w:t>
            </w:r>
          </w:p>
        </w:tc>
      </w:tr>
      <w:tr w:rsidR="000272D3" w:rsidRPr="007662C1" w14:paraId="4C16334D" w14:textId="77777777" w:rsidTr="00330565">
        <w:trPr>
          <w:jc w:val="center"/>
        </w:trPr>
        <w:tc>
          <w:tcPr>
            <w:tcW w:w="3664" w:type="dxa"/>
          </w:tcPr>
          <w:p w14:paraId="42357DED" w14:textId="77777777" w:rsidR="000272D3" w:rsidRPr="007662C1" w:rsidRDefault="000272D3" w:rsidP="00330565">
            <w:pPr>
              <w:pStyle w:val="NoSpacing"/>
              <w:rPr>
                <w:sz w:val="20"/>
                <w:szCs w:val="20"/>
              </w:rPr>
            </w:pPr>
            <w:r>
              <w:rPr>
                <w:sz w:val="20"/>
                <w:szCs w:val="20"/>
              </w:rPr>
              <w:t>Total current assets</w:t>
            </w:r>
          </w:p>
        </w:tc>
        <w:tc>
          <w:tcPr>
            <w:tcW w:w="1544" w:type="dxa"/>
          </w:tcPr>
          <w:p w14:paraId="192CB70E" w14:textId="77777777" w:rsidR="000272D3" w:rsidRDefault="000272D3" w:rsidP="00330565">
            <w:pPr>
              <w:pStyle w:val="NoSpacing"/>
              <w:jc w:val="right"/>
              <w:rPr>
                <w:sz w:val="20"/>
                <w:szCs w:val="20"/>
              </w:rPr>
            </w:pPr>
            <w:r>
              <w:rPr>
                <w:sz w:val="20"/>
                <w:szCs w:val="20"/>
              </w:rPr>
              <w:t>801,000</w:t>
            </w:r>
          </w:p>
        </w:tc>
        <w:tc>
          <w:tcPr>
            <w:tcW w:w="1485" w:type="dxa"/>
          </w:tcPr>
          <w:p w14:paraId="63775246" w14:textId="77777777" w:rsidR="000272D3" w:rsidRDefault="000272D3" w:rsidP="00330565">
            <w:pPr>
              <w:pStyle w:val="NoSpacing"/>
              <w:jc w:val="right"/>
              <w:rPr>
                <w:sz w:val="20"/>
                <w:szCs w:val="20"/>
              </w:rPr>
            </w:pPr>
            <w:r>
              <w:rPr>
                <w:sz w:val="20"/>
                <w:szCs w:val="20"/>
              </w:rPr>
              <w:t>855,000</w:t>
            </w:r>
          </w:p>
        </w:tc>
        <w:tc>
          <w:tcPr>
            <w:tcW w:w="1461" w:type="dxa"/>
          </w:tcPr>
          <w:p w14:paraId="739C3E7D" w14:textId="77777777" w:rsidR="000272D3" w:rsidRDefault="000272D3" w:rsidP="00330565">
            <w:pPr>
              <w:pStyle w:val="NoSpacing"/>
              <w:jc w:val="right"/>
              <w:rPr>
                <w:sz w:val="20"/>
                <w:szCs w:val="20"/>
              </w:rPr>
            </w:pPr>
            <w:r>
              <w:rPr>
                <w:sz w:val="20"/>
                <w:szCs w:val="20"/>
              </w:rPr>
              <w:t>705,000</w:t>
            </w:r>
          </w:p>
        </w:tc>
      </w:tr>
      <w:tr w:rsidR="000272D3" w:rsidRPr="007662C1" w14:paraId="1790143A" w14:textId="77777777" w:rsidTr="00330565">
        <w:trPr>
          <w:jc w:val="center"/>
        </w:trPr>
        <w:tc>
          <w:tcPr>
            <w:tcW w:w="3664" w:type="dxa"/>
          </w:tcPr>
          <w:p w14:paraId="0ABAEE69" w14:textId="77777777" w:rsidR="000272D3" w:rsidRPr="007662C1" w:rsidRDefault="000272D3" w:rsidP="00330565">
            <w:pPr>
              <w:pStyle w:val="NoSpacing"/>
              <w:rPr>
                <w:sz w:val="20"/>
                <w:szCs w:val="20"/>
              </w:rPr>
            </w:pPr>
            <w:r>
              <w:rPr>
                <w:sz w:val="20"/>
                <w:szCs w:val="20"/>
              </w:rPr>
              <w:t>Property, plant and equipment, net</w:t>
            </w:r>
          </w:p>
        </w:tc>
        <w:tc>
          <w:tcPr>
            <w:tcW w:w="1544" w:type="dxa"/>
          </w:tcPr>
          <w:p w14:paraId="4058F907" w14:textId="77777777" w:rsidR="000272D3" w:rsidRPr="00CC6F28" w:rsidRDefault="000272D3" w:rsidP="00330565">
            <w:pPr>
              <w:pStyle w:val="NoSpacing"/>
              <w:jc w:val="right"/>
              <w:rPr>
                <w:sz w:val="20"/>
                <w:szCs w:val="20"/>
                <w:u w:val="single"/>
              </w:rPr>
            </w:pPr>
            <w:r w:rsidRPr="00CC6F28">
              <w:rPr>
                <w:sz w:val="20"/>
                <w:szCs w:val="20"/>
                <w:u w:val="single"/>
              </w:rPr>
              <w:t>950,000</w:t>
            </w:r>
          </w:p>
        </w:tc>
        <w:tc>
          <w:tcPr>
            <w:tcW w:w="1485" w:type="dxa"/>
          </w:tcPr>
          <w:p w14:paraId="305654F0" w14:textId="77777777" w:rsidR="000272D3" w:rsidRPr="00CC6F28" w:rsidRDefault="000272D3" w:rsidP="00330565">
            <w:pPr>
              <w:pStyle w:val="NoSpacing"/>
              <w:jc w:val="right"/>
              <w:rPr>
                <w:sz w:val="20"/>
                <w:szCs w:val="20"/>
                <w:u w:val="single"/>
              </w:rPr>
            </w:pPr>
            <w:r w:rsidRPr="00CC6F28">
              <w:rPr>
                <w:sz w:val="20"/>
                <w:szCs w:val="20"/>
                <w:u w:val="single"/>
              </w:rPr>
              <w:t>703,000</w:t>
            </w:r>
          </w:p>
        </w:tc>
        <w:tc>
          <w:tcPr>
            <w:tcW w:w="1461" w:type="dxa"/>
          </w:tcPr>
          <w:p w14:paraId="7B055B64" w14:textId="77777777" w:rsidR="000272D3" w:rsidRPr="00CC6F28" w:rsidRDefault="000272D3" w:rsidP="00330565">
            <w:pPr>
              <w:pStyle w:val="NoSpacing"/>
              <w:jc w:val="right"/>
              <w:rPr>
                <w:sz w:val="20"/>
                <w:szCs w:val="20"/>
                <w:u w:val="single"/>
              </w:rPr>
            </w:pPr>
            <w:r w:rsidRPr="00CC6F28">
              <w:rPr>
                <w:sz w:val="20"/>
                <w:szCs w:val="20"/>
                <w:u w:val="single"/>
              </w:rPr>
              <w:t>750,000</w:t>
            </w:r>
          </w:p>
        </w:tc>
      </w:tr>
      <w:tr w:rsidR="000272D3" w:rsidRPr="007662C1" w14:paraId="2995AA6E" w14:textId="77777777" w:rsidTr="00330565">
        <w:trPr>
          <w:jc w:val="center"/>
        </w:trPr>
        <w:tc>
          <w:tcPr>
            <w:tcW w:w="3664" w:type="dxa"/>
          </w:tcPr>
          <w:p w14:paraId="0D64A328" w14:textId="77777777" w:rsidR="000272D3" w:rsidRPr="007662C1" w:rsidRDefault="000272D3" w:rsidP="00330565">
            <w:pPr>
              <w:pStyle w:val="NoSpacing"/>
              <w:rPr>
                <w:sz w:val="20"/>
                <w:szCs w:val="20"/>
              </w:rPr>
            </w:pPr>
            <w:r w:rsidRPr="007662C1">
              <w:rPr>
                <w:sz w:val="20"/>
                <w:szCs w:val="20"/>
              </w:rPr>
              <w:t>Total assets</w:t>
            </w:r>
          </w:p>
        </w:tc>
        <w:tc>
          <w:tcPr>
            <w:tcW w:w="1544" w:type="dxa"/>
          </w:tcPr>
          <w:p w14:paraId="68D3DDD7" w14:textId="77777777" w:rsidR="000272D3" w:rsidRPr="007662C1" w:rsidRDefault="000272D3" w:rsidP="00330565">
            <w:pPr>
              <w:pStyle w:val="NoSpacing"/>
              <w:jc w:val="right"/>
              <w:rPr>
                <w:sz w:val="20"/>
                <w:szCs w:val="20"/>
                <w:u w:val="double"/>
              </w:rPr>
            </w:pPr>
            <w:r>
              <w:rPr>
                <w:sz w:val="20"/>
                <w:szCs w:val="20"/>
                <w:u w:val="double"/>
              </w:rPr>
              <w:t>$1,751,000</w:t>
            </w:r>
          </w:p>
        </w:tc>
        <w:tc>
          <w:tcPr>
            <w:tcW w:w="1485" w:type="dxa"/>
          </w:tcPr>
          <w:p w14:paraId="22F276AC" w14:textId="77777777" w:rsidR="000272D3" w:rsidRPr="007662C1" w:rsidRDefault="000272D3" w:rsidP="00330565">
            <w:pPr>
              <w:pStyle w:val="NoSpacing"/>
              <w:jc w:val="right"/>
              <w:rPr>
                <w:sz w:val="20"/>
                <w:szCs w:val="20"/>
                <w:u w:val="double"/>
              </w:rPr>
            </w:pPr>
            <w:r>
              <w:rPr>
                <w:sz w:val="20"/>
                <w:szCs w:val="20"/>
                <w:u w:val="double"/>
              </w:rPr>
              <w:t>$1,558,000</w:t>
            </w:r>
          </w:p>
        </w:tc>
        <w:tc>
          <w:tcPr>
            <w:tcW w:w="1461" w:type="dxa"/>
          </w:tcPr>
          <w:p w14:paraId="4ABF57BC" w14:textId="77777777" w:rsidR="000272D3" w:rsidRPr="007662C1" w:rsidRDefault="000272D3" w:rsidP="00330565">
            <w:pPr>
              <w:pStyle w:val="NoSpacing"/>
              <w:jc w:val="right"/>
              <w:rPr>
                <w:sz w:val="20"/>
                <w:szCs w:val="20"/>
                <w:u w:val="double"/>
              </w:rPr>
            </w:pPr>
            <w:r>
              <w:rPr>
                <w:sz w:val="20"/>
                <w:szCs w:val="20"/>
                <w:u w:val="double"/>
              </w:rPr>
              <w:t>$1,455,000</w:t>
            </w:r>
          </w:p>
        </w:tc>
      </w:tr>
      <w:tr w:rsidR="000272D3" w:rsidRPr="007662C1" w14:paraId="27D0A8B3" w14:textId="77777777" w:rsidTr="00330565">
        <w:trPr>
          <w:jc w:val="center"/>
        </w:trPr>
        <w:tc>
          <w:tcPr>
            <w:tcW w:w="3664" w:type="dxa"/>
          </w:tcPr>
          <w:p w14:paraId="6DB7FD59" w14:textId="77777777" w:rsidR="000272D3" w:rsidRPr="007662C1" w:rsidRDefault="000272D3" w:rsidP="00330565">
            <w:pPr>
              <w:pStyle w:val="NoSpacing"/>
              <w:rPr>
                <w:sz w:val="20"/>
                <w:szCs w:val="20"/>
              </w:rPr>
            </w:pPr>
          </w:p>
        </w:tc>
        <w:tc>
          <w:tcPr>
            <w:tcW w:w="1544" w:type="dxa"/>
          </w:tcPr>
          <w:p w14:paraId="467F32CC" w14:textId="77777777" w:rsidR="000272D3" w:rsidRPr="007662C1" w:rsidRDefault="000272D3" w:rsidP="00330565">
            <w:pPr>
              <w:pStyle w:val="NoSpacing"/>
              <w:jc w:val="right"/>
              <w:rPr>
                <w:sz w:val="20"/>
                <w:szCs w:val="20"/>
              </w:rPr>
            </w:pPr>
          </w:p>
        </w:tc>
        <w:tc>
          <w:tcPr>
            <w:tcW w:w="1485" w:type="dxa"/>
          </w:tcPr>
          <w:p w14:paraId="18CC9281" w14:textId="77777777" w:rsidR="000272D3" w:rsidRPr="007662C1" w:rsidRDefault="000272D3" w:rsidP="00330565">
            <w:pPr>
              <w:pStyle w:val="NoSpacing"/>
              <w:jc w:val="right"/>
              <w:rPr>
                <w:sz w:val="20"/>
                <w:szCs w:val="20"/>
              </w:rPr>
            </w:pPr>
          </w:p>
        </w:tc>
        <w:tc>
          <w:tcPr>
            <w:tcW w:w="1461" w:type="dxa"/>
          </w:tcPr>
          <w:p w14:paraId="7B1D22E5" w14:textId="77777777" w:rsidR="000272D3" w:rsidRPr="007662C1" w:rsidRDefault="000272D3" w:rsidP="00330565">
            <w:pPr>
              <w:pStyle w:val="NoSpacing"/>
              <w:jc w:val="right"/>
              <w:rPr>
                <w:sz w:val="20"/>
                <w:szCs w:val="20"/>
              </w:rPr>
            </w:pPr>
          </w:p>
        </w:tc>
      </w:tr>
      <w:tr w:rsidR="000272D3" w:rsidRPr="007662C1" w14:paraId="73511C1D" w14:textId="77777777" w:rsidTr="00330565">
        <w:trPr>
          <w:jc w:val="center"/>
        </w:trPr>
        <w:tc>
          <w:tcPr>
            <w:tcW w:w="3664" w:type="dxa"/>
          </w:tcPr>
          <w:p w14:paraId="0AE49819" w14:textId="77777777" w:rsidR="000272D3" w:rsidRPr="007662C1" w:rsidRDefault="000272D3" w:rsidP="00330565">
            <w:pPr>
              <w:pStyle w:val="NoSpacing"/>
              <w:rPr>
                <w:sz w:val="20"/>
                <w:szCs w:val="20"/>
              </w:rPr>
            </w:pPr>
            <w:r w:rsidRPr="007662C1">
              <w:rPr>
                <w:sz w:val="20"/>
                <w:szCs w:val="20"/>
              </w:rPr>
              <w:t>Accounts payable</w:t>
            </w:r>
          </w:p>
        </w:tc>
        <w:tc>
          <w:tcPr>
            <w:tcW w:w="1544" w:type="dxa"/>
          </w:tcPr>
          <w:p w14:paraId="7EABABFA" w14:textId="77777777" w:rsidR="000272D3" w:rsidRPr="007662C1" w:rsidRDefault="000272D3" w:rsidP="00330565">
            <w:pPr>
              <w:pStyle w:val="NoSpacing"/>
              <w:jc w:val="right"/>
              <w:rPr>
                <w:sz w:val="20"/>
                <w:szCs w:val="20"/>
              </w:rPr>
            </w:pPr>
            <w:r>
              <w:rPr>
                <w:sz w:val="20"/>
                <w:szCs w:val="20"/>
              </w:rPr>
              <w:t>$25,000</w:t>
            </w:r>
          </w:p>
        </w:tc>
        <w:tc>
          <w:tcPr>
            <w:tcW w:w="1485" w:type="dxa"/>
          </w:tcPr>
          <w:p w14:paraId="1AF19F2B" w14:textId="77777777" w:rsidR="000272D3" w:rsidRPr="007662C1" w:rsidRDefault="000272D3" w:rsidP="00330565">
            <w:pPr>
              <w:pStyle w:val="NoSpacing"/>
              <w:jc w:val="right"/>
              <w:rPr>
                <w:sz w:val="20"/>
                <w:szCs w:val="20"/>
              </w:rPr>
            </w:pPr>
            <w:r>
              <w:rPr>
                <w:sz w:val="20"/>
                <w:szCs w:val="20"/>
              </w:rPr>
              <w:t>$175,000</w:t>
            </w:r>
          </w:p>
        </w:tc>
        <w:tc>
          <w:tcPr>
            <w:tcW w:w="1461" w:type="dxa"/>
          </w:tcPr>
          <w:p w14:paraId="4273E626" w14:textId="77777777" w:rsidR="000272D3" w:rsidRDefault="000272D3" w:rsidP="00330565">
            <w:pPr>
              <w:pStyle w:val="NoSpacing"/>
              <w:jc w:val="right"/>
              <w:rPr>
                <w:sz w:val="20"/>
                <w:szCs w:val="20"/>
              </w:rPr>
            </w:pPr>
            <w:r>
              <w:rPr>
                <w:sz w:val="20"/>
                <w:szCs w:val="20"/>
              </w:rPr>
              <w:t>$160,000</w:t>
            </w:r>
          </w:p>
        </w:tc>
      </w:tr>
      <w:tr w:rsidR="000272D3" w:rsidRPr="007662C1" w14:paraId="59E6CEDF" w14:textId="77777777" w:rsidTr="00330565">
        <w:trPr>
          <w:jc w:val="center"/>
        </w:trPr>
        <w:tc>
          <w:tcPr>
            <w:tcW w:w="3664" w:type="dxa"/>
          </w:tcPr>
          <w:p w14:paraId="09B07C59" w14:textId="77777777" w:rsidR="000272D3" w:rsidRPr="007662C1" w:rsidRDefault="000272D3" w:rsidP="00330565">
            <w:pPr>
              <w:pStyle w:val="NoSpacing"/>
              <w:rPr>
                <w:sz w:val="20"/>
                <w:szCs w:val="20"/>
              </w:rPr>
            </w:pPr>
            <w:r w:rsidRPr="007662C1">
              <w:rPr>
                <w:sz w:val="20"/>
                <w:szCs w:val="20"/>
              </w:rPr>
              <w:t>Salaries payable</w:t>
            </w:r>
          </w:p>
        </w:tc>
        <w:tc>
          <w:tcPr>
            <w:tcW w:w="1544" w:type="dxa"/>
          </w:tcPr>
          <w:p w14:paraId="529F26E4" w14:textId="77777777" w:rsidR="000272D3" w:rsidRPr="007662C1" w:rsidRDefault="000272D3" w:rsidP="00330565">
            <w:pPr>
              <w:pStyle w:val="NoSpacing"/>
              <w:jc w:val="right"/>
              <w:rPr>
                <w:sz w:val="20"/>
                <w:szCs w:val="20"/>
              </w:rPr>
            </w:pPr>
            <w:r>
              <w:rPr>
                <w:sz w:val="20"/>
                <w:szCs w:val="20"/>
              </w:rPr>
              <w:t>40,000</w:t>
            </w:r>
          </w:p>
        </w:tc>
        <w:tc>
          <w:tcPr>
            <w:tcW w:w="1485" w:type="dxa"/>
          </w:tcPr>
          <w:p w14:paraId="3EA3DA63" w14:textId="77777777" w:rsidR="000272D3" w:rsidRPr="007662C1" w:rsidRDefault="000272D3" w:rsidP="00330565">
            <w:pPr>
              <w:pStyle w:val="NoSpacing"/>
              <w:jc w:val="right"/>
              <w:rPr>
                <w:sz w:val="20"/>
                <w:szCs w:val="20"/>
              </w:rPr>
            </w:pPr>
            <w:r>
              <w:rPr>
                <w:sz w:val="20"/>
                <w:szCs w:val="20"/>
              </w:rPr>
              <w:t>30,000</w:t>
            </w:r>
          </w:p>
        </w:tc>
        <w:tc>
          <w:tcPr>
            <w:tcW w:w="1461" w:type="dxa"/>
          </w:tcPr>
          <w:p w14:paraId="2EFDCE79" w14:textId="77777777" w:rsidR="000272D3" w:rsidRDefault="000272D3" w:rsidP="00330565">
            <w:pPr>
              <w:pStyle w:val="NoSpacing"/>
              <w:jc w:val="right"/>
              <w:rPr>
                <w:sz w:val="20"/>
                <w:szCs w:val="20"/>
              </w:rPr>
            </w:pPr>
            <w:r>
              <w:rPr>
                <w:sz w:val="20"/>
                <w:szCs w:val="20"/>
              </w:rPr>
              <w:t>60,000</w:t>
            </w:r>
          </w:p>
        </w:tc>
      </w:tr>
      <w:tr w:rsidR="000272D3" w:rsidRPr="007662C1" w14:paraId="7731CD83" w14:textId="77777777" w:rsidTr="00330565">
        <w:trPr>
          <w:jc w:val="center"/>
        </w:trPr>
        <w:tc>
          <w:tcPr>
            <w:tcW w:w="3664" w:type="dxa"/>
          </w:tcPr>
          <w:p w14:paraId="069B35D4" w14:textId="77777777" w:rsidR="000272D3" w:rsidRDefault="000272D3" w:rsidP="00330565">
            <w:pPr>
              <w:pStyle w:val="NoSpacing"/>
              <w:rPr>
                <w:sz w:val="20"/>
                <w:szCs w:val="20"/>
              </w:rPr>
            </w:pPr>
            <w:r>
              <w:rPr>
                <w:sz w:val="20"/>
                <w:szCs w:val="20"/>
              </w:rPr>
              <w:t>Unearned revenues</w:t>
            </w:r>
          </w:p>
        </w:tc>
        <w:tc>
          <w:tcPr>
            <w:tcW w:w="1544" w:type="dxa"/>
          </w:tcPr>
          <w:p w14:paraId="0B6CC050" w14:textId="77777777" w:rsidR="000272D3" w:rsidRPr="00CC6F28" w:rsidRDefault="000272D3" w:rsidP="00330565">
            <w:pPr>
              <w:pStyle w:val="NoSpacing"/>
              <w:jc w:val="right"/>
              <w:rPr>
                <w:sz w:val="20"/>
                <w:szCs w:val="20"/>
                <w:u w:val="single"/>
              </w:rPr>
            </w:pPr>
            <w:r w:rsidRPr="00CC6F28">
              <w:rPr>
                <w:sz w:val="20"/>
                <w:szCs w:val="20"/>
                <w:u w:val="single"/>
              </w:rPr>
              <w:t>90,000</w:t>
            </w:r>
          </w:p>
        </w:tc>
        <w:tc>
          <w:tcPr>
            <w:tcW w:w="1485" w:type="dxa"/>
          </w:tcPr>
          <w:p w14:paraId="661A7CAD" w14:textId="77777777" w:rsidR="000272D3" w:rsidRPr="00CC6F28" w:rsidRDefault="000272D3" w:rsidP="00330565">
            <w:pPr>
              <w:pStyle w:val="NoSpacing"/>
              <w:jc w:val="right"/>
              <w:rPr>
                <w:sz w:val="20"/>
                <w:szCs w:val="20"/>
                <w:u w:val="single"/>
              </w:rPr>
            </w:pPr>
            <w:r w:rsidRPr="00CC6F28">
              <w:rPr>
                <w:sz w:val="20"/>
                <w:szCs w:val="20"/>
                <w:u w:val="single"/>
              </w:rPr>
              <w:t>140,000</w:t>
            </w:r>
          </w:p>
        </w:tc>
        <w:tc>
          <w:tcPr>
            <w:tcW w:w="1461" w:type="dxa"/>
          </w:tcPr>
          <w:p w14:paraId="212DDADB" w14:textId="77777777" w:rsidR="000272D3" w:rsidRPr="00CC6F28" w:rsidRDefault="000272D3" w:rsidP="00330565">
            <w:pPr>
              <w:pStyle w:val="NoSpacing"/>
              <w:jc w:val="right"/>
              <w:rPr>
                <w:sz w:val="20"/>
                <w:szCs w:val="20"/>
                <w:u w:val="single"/>
              </w:rPr>
            </w:pPr>
            <w:r w:rsidRPr="00CC6F28">
              <w:rPr>
                <w:sz w:val="20"/>
                <w:szCs w:val="20"/>
                <w:u w:val="single"/>
              </w:rPr>
              <w:t>125,000</w:t>
            </w:r>
          </w:p>
        </w:tc>
      </w:tr>
      <w:tr w:rsidR="000272D3" w:rsidRPr="007662C1" w14:paraId="485A0CAD" w14:textId="77777777" w:rsidTr="00330565">
        <w:trPr>
          <w:jc w:val="center"/>
        </w:trPr>
        <w:tc>
          <w:tcPr>
            <w:tcW w:w="3664" w:type="dxa"/>
          </w:tcPr>
          <w:p w14:paraId="4CA5FF25" w14:textId="77777777" w:rsidR="000272D3" w:rsidRDefault="000272D3" w:rsidP="00330565">
            <w:pPr>
              <w:pStyle w:val="NoSpacing"/>
              <w:rPr>
                <w:sz w:val="20"/>
                <w:szCs w:val="20"/>
              </w:rPr>
            </w:pPr>
            <w:r>
              <w:rPr>
                <w:sz w:val="20"/>
                <w:szCs w:val="20"/>
              </w:rPr>
              <w:t>Total current liabilities</w:t>
            </w:r>
          </w:p>
        </w:tc>
        <w:tc>
          <w:tcPr>
            <w:tcW w:w="1544" w:type="dxa"/>
          </w:tcPr>
          <w:p w14:paraId="1739FF4B" w14:textId="77777777" w:rsidR="000272D3" w:rsidRDefault="000272D3" w:rsidP="00330565">
            <w:pPr>
              <w:pStyle w:val="NoSpacing"/>
              <w:jc w:val="right"/>
              <w:rPr>
                <w:sz w:val="20"/>
                <w:szCs w:val="20"/>
              </w:rPr>
            </w:pPr>
            <w:r>
              <w:rPr>
                <w:sz w:val="20"/>
                <w:szCs w:val="20"/>
              </w:rPr>
              <w:t>155,000</w:t>
            </w:r>
          </w:p>
        </w:tc>
        <w:tc>
          <w:tcPr>
            <w:tcW w:w="1485" w:type="dxa"/>
          </w:tcPr>
          <w:p w14:paraId="27039359" w14:textId="77777777" w:rsidR="000272D3" w:rsidRDefault="000272D3" w:rsidP="00330565">
            <w:pPr>
              <w:pStyle w:val="NoSpacing"/>
              <w:jc w:val="right"/>
              <w:rPr>
                <w:sz w:val="20"/>
                <w:szCs w:val="20"/>
              </w:rPr>
            </w:pPr>
            <w:r>
              <w:rPr>
                <w:sz w:val="20"/>
                <w:szCs w:val="20"/>
              </w:rPr>
              <w:t>345,000</w:t>
            </w:r>
          </w:p>
        </w:tc>
        <w:tc>
          <w:tcPr>
            <w:tcW w:w="1461" w:type="dxa"/>
          </w:tcPr>
          <w:p w14:paraId="4F389286" w14:textId="77777777" w:rsidR="000272D3" w:rsidRDefault="000272D3" w:rsidP="00330565">
            <w:pPr>
              <w:pStyle w:val="NoSpacing"/>
              <w:jc w:val="right"/>
              <w:rPr>
                <w:sz w:val="20"/>
                <w:szCs w:val="20"/>
              </w:rPr>
            </w:pPr>
            <w:r>
              <w:rPr>
                <w:sz w:val="20"/>
                <w:szCs w:val="20"/>
              </w:rPr>
              <w:t>345,000</w:t>
            </w:r>
          </w:p>
        </w:tc>
      </w:tr>
      <w:tr w:rsidR="000272D3" w:rsidRPr="007662C1" w14:paraId="2E05E1D7" w14:textId="77777777" w:rsidTr="00330565">
        <w:trPr>
          <w:jc w:val="center"/>
        </w:trPr>
        <w:tc>
          <w:tcPr>
            <w:tcW w:w="3664" w:type="dxa"/>
          </w:tcPr>
          <w:p w14:paraId="41A51533" w14:textId="77777777" w:rsidR="000272D3" w:rsidRPr="007662C1" w:rsidRDefault="000272D3" w:rsidP="00330565">
            <w:pPr>
              <w:pStyle w:val="NoSpacing"/>
              <w:rPr>
                <w:sz w:val="20"/>
                <w:szCs w:val="20"/>
              </w:rPr>
            </w:pPr>
            <w:r w:rsidRPr="007662C1">
              <w:rPr>
                <w:sz w:val="20"/>
                <w:szCs w:val="20"/>
              </w:rPr>
              <w:t>Bank loan payable</w:t>
            </w:r>
          </w:p>
        </w:tc>
        <w:tc>
          <w:tcPr>
            <w:tcW w:w="1544" w:type="dxa"/>
          </w:tcPr>
          <w:p w14:paraId="752B22E3" w14:textId="77777777" w:rsidR="000272D3" w:rsidRPr="00CC6F28" w:rsidRDefault="000272D3" w:rsidP="00330565">
            <w:pPr>
              <w:pStyle w:val="NoSpacing"/>
              <w:jc w:val="right"/>
              <w:rPr>
                <w:sz w:val="20"/>
                <w:szCs w:val="20"/>
                <w:u w:val="single"/>
              </w:rPr>
            </w:pPr>
            <w:r>
              <w:rPr>
                <w:sz w:val="20"/>
                <w:szCs w:val="20"/>
                <w:u w:val="single"/>
              </w:rPr>
              <w:t>66</w:t>
            </w:r>
            <w:r w:rsidRPr="00CC6F28">
              <w:rPr>
                <w:sz w:val="20"/>
                <w:szCs w:val="20"/>
                <w:u w:val="single"/>
              </w:rPr>
              <w:t>0,000</w:t>
            </w:r>
          </w:p>
        </w:tc>
        <w:tc>
          <w:tcPr>
            <w:tcW w:w="1485" w:type="dxa"/>
          </w:tcPr>
          <w:p w14:paraId="12E644BF" w14:textId="77777777" w:rsidR="000272D3" w:rsidRPr="00CC6F28" w:rsidRDefault="000272D3" w:rsidP="00330565">
            <w:pPr>
              <w:pStyle w:val="NoSpacing"/>
              <w:jc w:val="right"/>
              <w:rPr>
                <w:sz w:val="20"/>
                <w:szCs w:val="20"/>
                <w:u w:val="single"/>
              </w:rPr>
            </w:pPr>
            <w:r w:rsidRPr="00CC6F28">
              <w:rPr>
                <w:sz w:val="20"/>
                <w:szCs w:val="20"/>
                <w:u w:val="single"/>
              </w:rPr>
              <w:t>500,000</w:t>
            </w:r>
          </w:p>
        </w:tc>
        <w:tc>
          <w:tcPr>
            <w:tcW w:w="1461" w:type="dxa"/>
          </w:tcPr>
          <w:p w14:paraId="26E8049E" w14:textId="77777777" w:rsidR="000272D3" w:rsidRPr="00CC6F28" w:rsidRDefault="000272D3" w:rsidP="00330565">
            <w:pPr>
              <w:pStyle w:val="NoSpacing"/>
              <w:jc w:val="right"/>
              <w:rPr>
                <w:sz w:val="20"/>
                <w:szCs w:val="20"/>
                <w:u w:val="single"/>
              </w:rPr>
            </w:pPr>
            <w:r w:rsidRPr="00CC6F28">
              <w:rPr>
                <w:sz w:val="20"/>
                <w:szCs w:val="20"/>
                <w:u w:val="single"/>
              </w:rPr>
              <w:t>600,000</w:t>
            </w:r>
          </w:p>
        </w:tc>
      </w:tr>
      <w:tr w:rsidR="000272D3" w:rsidRPr="007662C1" w14:paraId="3E749F24" w14:textId="77777777" w:rsidTr="00330565">
        <w:trPr>
          <w:jc w:val="center"/>
        </w:trPr>
        <w:tc>
          <w:tcPr>
            <w:tcW w:w="3664" w:type="dxa"/>
          </w:tcPr>
          <w:p w14:paraId="32B5B0AD" w14:textId="77777777" w:rsidR="000272D3" w:rsidRPr="007662C1" w:rsidRDefault="000272D3" w:rsidP="00330565">
            <w:pPr>
              <w:pStyle w:val="NoSpacing"/>
              <w:rPr>
                <w:sz w:val="20"/>
                <w:szCs w:val="20"/>
              </w:rPr>
            </w:pPr>
            <w:r>
              <w:rPr>
                <w:sz w:val="20"/>
                <w:szCs w:val="20"/>
              </w:rPr>
              <w:t>Total liabilities</w:t>
            </w:r>
          </w:p>
        </w:tc>
        <w:tc>
          <w:tcPr>
            <w:tcW w:w="1544" w:type="dxa"/>
          </w:tcPr>
          <w:p w14:paraId="7F479FD4" w14:textId="77777777" w:rsidR="000272D3" w:rsidRDefault="000272D3" w:rsidP="00330565">
            <w:pPr>
              <w:pStyle w:val="NoSpacing"/>
              <w:jc w:val="right"/>
              <w:rPr>
                <w:sz w:val="20"/>
                <w:szCs w:val="20"/>
              </w:rPr>
            </w:pPr>
            <w:r>
              <w:rPr>
                <w:sz w:val="20"/>
                <w:szCs w:val="20"/>
              </w:rPr>
              <w:t>815,000</w:t>
            </w:r>
          </w:p>
        </w:tc>
        <w:tc>
          <w:tcPr>
            <w:tcW w:w="1485" w:type="dxa"/>
          </w:tcPr>
          <w:p w14:paraId="79CB970D" w14:textId="77777777" w:rsidR="000272D3" w:rsidRDefault="000272D3" w:rsidP="00330565">
            <w:pPr>
              <w:pStyle w:val="NoSpacing"/>
              <w:jc w:val="right"/>
              <w:rPr>
                <w:sz w:val="20"/>
                <w:szCs w:val="20"/>
              </w:rPr>
            </w:pPr>
            <w:r>
              <w:rPr>
                <w:sz w:val="20"/>
                <w:szCs w:val="20"/>
              </w:rPr>
              <w:t>845,000</w:t>
            </w:r>
          </w:p>
        </w:tc>
        <w:tc>
          <w:tcPr>
            <w:tcW w:w="1461" w:type="dxa"/>
          </w:tcPr>
          <w:p w14:paraId="126EC47D" w14:textId="77777777" w:rsidR="000272D3" w:rsidRDefault="000272D3" w:rsidP="00330565">
            <w:pPr>
              <w:pStyle w:val="NoSpacing"/>
              <w:jc w:val="right"/>
              <w:rPr>
                <w:sz w:val="20"/>
                <w:szCs w:val="20"/>
              </w:rPr>
            </w:pPr>
            <w:r>
              <w:rPr>
                <w:sz w:val="20"/>
                <w:szCs w:val="20"/>
              </w:rPr>
              <w:t>945,000</w:t>
            </w:r>
          </w:p>
        </w:tc>
      </w:tr>
      <w:tr w:rsidR="000272D3" w:rsidRPr="007662C1" w14:paraId="0C4663EA" w14:textId="77777777" w:rsidTr="00330565">
        <w:trPr>
          <w:jc w:val="center"/>
        </w:trPr>
        <w:tc>
          <w:tcPr>
            <w:tcW w:w="3664" w:type="dxa"/>
          </w:tcPr>
          <w:p w14:paraId="1B09F69B" w14:textId="77777777" w:rsidR="000272D3" w:rsidRPr="000272D3" w:rsidRDefault="000272D3" w:rsidP="00330565">
            <w:pPr>
              <w:pStyle w:val="NoSpacing"/>
              <w:rPr>
                <w:sz w:val="18"/>
                <w:szCs w:val="18"/>
              </w:rPr>
            </w:pPr>
            <w:r w:rsidRPr="000272D3">
              <w:rPr>
                <w:sz w:val="18"/>
                <w:szCs w:val="18"/>
              </w:rPr>
              <w:t>Preferred shares $</w:t>
            </w:r>
            <w:r>
              <w:rPr>
                <w:sz w:val="18"/>
                <w:szCs w:val="18"/>
              </w:rPr>
              <w:t>4</w:t>
            </w:r>
            <w:r w:rsidRPr="000272D3">
              <w:rPr>
                <w:sz w:val="18"/>
                <w:szCs w:val="18"/>
              </w:rPr>
              <w:t xml:space="preserve"> (</w:t>
            </w:r>
            <w:r>
              <w:rPr>
                <w:sz w:val="18"/>
                <w:szCs w:val="18"/>
              </w:rPr>
              <w:t>5</w:t>
            </w:r>
            <w:r w:rsidRPr="000272D3">
              <w:rPr>
                <w:sz w:val="18"/>
                <w:szCs w:val="18"/>
              </w:rPr>
              <w:t>00 shares all years)</w:t>
            </w:r>
          </w:p>
        </w:tc>
        <w:tc>
          <w:tcPr>
            <w:tcW w:w="1544" w:type="dxa"/>
          </w:tcPr>
          <w:p w14:paraId="68465992" w14:textId="77777777" w:rsidR="000272D3" w:rsidRDefault="000272D3" w:rsidP="00330565">
            <w:pPr>
              <w:pStyle w:val="NoSpacing"/>
              <w:jc w:val="right"/>
              <w:rPr>
                <w:sz w:val="20"/>
                <w:szCs w:val="20"/>
              </w:rPr>
            </w:pPr>
            <w:r>
              <w:rPr>
                <w:sz w:val="20"/>
                <w:szCs w:val="20"/>
              </w:rPr>
              <w:t>50,000</w:t>
            </w:r>
          </w:p>
        </w:tc>
        <w:tc>
          <w:tcPr>
            <w:tcW w:w="1485" w:type="dxa"/>
          </w:tcPr>
          <w:p w14:paraId="6DE717E5" w14:textId="77777777" w:rsidR="000272D3" w:rsidRDefault="000272D3" w:rsidP="00330565">
            <w:pPr>
              <w:pStyle w:val="NoSpacing"/>
              <w:jc w:val="right"/>
              <w:rPr>
                <w:sz w:val="20"/>
                <w:szCs w:val="20"/>
              </w:rPr>
            </w:pPr>
            <w:r>
              <w:rPr>
                <w:sz w:val="20"/>
                <w:szCs w:val="20"/>
              </w:rPr>
              <w:t>50,000</w:t>
            </w:r>
          </w:p>
        </w:tc>
        <w:tc>
          <w:tcPr>
            <w:tcW w:w="1461" w:type="dxa"/>
          </w:tcPr>
          <w:p w14:paraId="558C8E92" w14:textId="77777777" w:rsidR="000272D3" w:rsidRDefault="000272D3" w:rsidP="00330565">
            <w:pPr>
              <w:pStyle w:val="NoSpacing"/>
              <w:jc w:val="right"/>
              <w:rPr>
                <w:sz w:val="20"/>
                <w:szCs w:val="20"/>
              </w:rPr>
            </w:pPr>
            <w:r>
              <w:rPr>
                <w:sz w:val="20"/>
                <w:szCs w:val="20"/>
              </w:rPr>
              <w:t>50,000</w:t>
            </w:r>
          </w:p>
        </w:tc>
      </w:tr>
      <w:tr w:rsidR="000272D3" w:rsidRPr="007662C1" w14:paraId="4D3E739E" w14:textId="77777777" w:rsidTr="00330565">
        <w:trPr>
          <w:jc w:val="center"/>
        </w:trPr>
        <w:tc>
          <w:tcPr>
            <w:tcW w:w="3664" w:type="dxa"/>
          </w:tcPr>
          <w:p w14:paraId="0373B891" w14:textId="77777777" w:rsidR="000272D3" w:rsidRPr="007662C1" w:rsidRDefault="000272D3" w:rsidP="00330565">
            <w:pPr>
              <w:pStyle w:val="NoSpacing"/>
              <w:rPr>
                <w:sz w:val="20"/>
                <w:szCs w:val="20"/>
              </w:rPr>
            </w:pPr>
            <w:r w:rsidRPr="007662C1">
              <w:rPr>
                <w:sz w:val="20"/>
                <w:szCs w:val="20"/>
              </w:rPr>
              <w:t>Common shares</w:t>
            </w:r>
            <w:r>
              <w:rPr>
                <w:sz w:val="20"/>
                <w:szCs w:val="20"/>
              </w:rPr>
              <w:t xml:space="preserve"> (10,000 shares all years)</w:t>
            </w:r>
          </w:p>
        </w:tc>
        <w:tc>
          <w:tcPr>
            <w:tcW w:w="1544" w:type="dxa"/>
          </w:tcPr>
          <w:p w14:paraId="097C3AC4" w14:textId="77777777" w:rsidR="000272D3" w:rsidRPr="007662C1" w:rsidRDefault="000272D3" w:rsidP="00330565">
            <w:pPr>
              <w:pStyle w:val="NoSpacing"/>
              <w:jc w:val="right"/>
              <w:rPr>
                <w:sz w:val="20"/>
                <w:szCs w:val="20"/>
              </w:rPr>
            </w:pPr>
            <w:r>
              <w:rPr>
                <w:sz w:val="20"/>
                <w:szCs w:val="20"/>
              </w:rPr>
              <w:t>150,000</w:t>
            </w:r>
          </w:p>
        </w:tc>
        <w:tc>
          <w:tcPr>
            <w:tcW w:w="1485" w:type="dxa"/>
          </w:tcPr>
          <w:p w14:paraId="7DE72B7E" w14:textId="77777777" w:rsidR="000272D3" w:rsidRPr="007662C1" w:rsidRDefault="000272D3" w:rsidP="00330565">
            <w:pPr>
              <w:pStyle w:val="NoSpacing"/>
              <w:jc w:val="right"/>
              <w:rPr>
                <w:sz w:val="20"/>
                <w:szCs w:val="20"/>
              </w:rPr>
            </w:pPr>
            <w:r>
              <w:rPr>
                <w:sz w:val="20"/>
                <w:szCs w:val="20"/>
              </w:rPr>
              <w:t>150,000</w:t>
            </w:r>
          </w:p>
        </w:tc>
        <w:tc>
          <w:tcPr>
            <w:tcW w:w="1461" w:type="dxa"/>
          </w:tcPr>
          <w:p w14:paraId="287C8D1E" w14:textId="77777777" w:rsidR="000272D3" w:rsidRDefault="000272D3" w:rsidP="00330565">
            <w:pPr>
              <w:pStyle w:val="NoSpacing"/>
              <w:jc w:val="right"/>
              <w:rPr>
                <w:sz w:val="20"/>
                <w:szCs w:val="20"/>
              </w:rPr>
            </w:pPr>
            <w:r>
              <w:rPr>
                <w:sz w:val="20"/>
                <w:szCs w:val="20"/>
              </w:rPr>
              <w:t>150,000</w:t>
            </w:r>
          </w:p>
        </w:tc>
      </w:tr>
      <w:tr w:rsidR="000272D3" w:rsidRPr="007662C1" w14:paraId="1C79E65A" w14:textId="77777777" w:rsidTr="00330565">
        <w:trPr>
          <w:jc w:val="center"/>
        </w:trPr>
        <w:tc>
          <w:tcPr>
            <w:tcW w:w="3664" w:type="dxa"/>
          </w:tcPr>
          <w:p w14:paraId="6FE64552" w14:textId="77777777" w:rsidR="000272D3" w:rsidRPr="007662C1" w:rsidRDefault="000272D3" w:rsidP="00330565">
            <w:pPr>
              <w:pStyle w:val="NoSpacing"/>
              <w:rPr>
                <w:sz w:val="20"/>
                <w:szCs w:val="20"/>
              </w:rPr>
            </w:pPr>
            <w:r w:rsidRPr="007662C1">
              <w:rPr>
                <w:sz w:val="20"/>
                <w:szCs w:val="20"/>
              </w:rPr>
              <w:t>Retained earnings</w:t>
            </w:r>
          </w:p>
        </w:tc>
        <w:tc>
          <w:tcPr>
            <w:tcW w:w="1544" w:type="dxa"/>
          </w:tcPr>
          <w:p w14:paraId="6FFE3B38" w14:textId="77777777" w:rsidR="000272D3" w:rsidRPr="007662C1" w:rsidRDefault="000272D3" w:rsidP="00330565">
            <w:pPr>
              <w:pStyle w:val="NoSpacing"/>
              <w:jc w:val="right"/>
              <w:rPr>
                <w:sz w:val="20"/>
                <w:szCs w:val="20"/>
                <w:u w:val="single"/>
              </w:rPr>
            </w:pPr>
            <w:r>
              <w:rPr>
                <w:sz w:val="20"/>
                <w:szCs w:val="20"/>
                <w:u w:val="single"/>
              </w:rPr>
              <w:t>736,000</w:t>
            </w:r>
          </w:p>
        </w:tc>
        <w:tc>
          <w:tcPr>
            <w:tcW w:w="1485" w:type="dxa"/>
          </w:tcPr>
          <w:p w14:paraId="0732CADC" w14:textId="77777777" w:rsidR="000272D3" w:rsidRPr="007662C1" w:rsidRDefault="000272D3" w:rsidP="00330565">
            <w:pPr>
              <w:pStyle w:val="NoSpacing"/>
              <w:jc w:val="right"/>
              <w:rPr>
                <w:sz w:val="20"/>
                <w:szCs w:val="20"/>
                <w:u w:val="single"/>
              </w:rPr>
            </w:pPr>
            <w:r>
              <w:rPr>
                <w:sz w:val="20"/>
                <w:szCs w:val="20"/>
                <w:u w:val="single"/>
              </w:rPr>
              <w:t>513,000</w:t>
            </w:r>
          </w:p>
        </w:tc>
        <w:tc>
          <w:tcPr>
            <w:tcW w:w="1461" w:type="dxa"/>
          </w:tcPr>
          <w:p w14:paraId="429D029C" w14:textId="77777777" w:rsidR="000272D3" w:rsidRDefault="000272D3" w:rsidP="00330565">
            <w:pPr>
              <w:pStyle w:val="NoSpacing"/>
              <w:jc w:val="right"/>
              <w:rPr>
                <w:sz w:val="20"/>
                <w:szCs w:val="20"/>
                <w:u w:val="single"/>
              </w:rPr>
            </w:pPr>
            <w:r>
              <w:rPr>
                <w:sz w:val="20"/>
                <w:szCs w:val="20"/>
                <w:u w:val="single"/>
              </w:rPr>
              <w:t>310,000</w:t>
            </w:r>
          </w:p>
        </w:tc>
      </w:tr>
      <w:tr w:rsidR="000272D3" w:rsidRPr="007662C1" w14:paraId="4A5E20F7" w14:textId="77777777" w:rsidTr="00330565">
        <w:trPr>
          <w:jc w:val="center"/>
        </w:trPr>
        <w:tc>
          <w:tcPr>
            <w:tcW w:w="3664" w:type="dxa"/>
          </w:tcPr>
          <w:p w14:paraId="0B86CFB5" w14:textId="77777777" w:rsidR="000272D3" w:rsidRPr="007662C1" w:rsidRDefault="000272D3" w:rsidP="00330565">
            <w:pPr>
              <w:pStyle w:val="NoSpacing"/>
              <w:rPr>
                <w:sz w:val="20"/>
                <w:szCs w:val="20"/>
              </w:rPr>
            </w:pPr>
            <w:r>
              <w:rPr>
                <w:sz w:val="20"/>
                <w:szCs w:val="20"/>
              </w:rPr>
              <w:t>Total shareholders’ equity</w:t>
            </w:r>
          </w:p>
        </w:tc>
        <w:tc>
          <w:tcPr>
            <w:tcW w:w="1544" w:type="dxa"/>
          </w:tcPr>
          <w:p w14:paraId="4DDB1165" w14:textId="77777777" w:rsidR="000272D3" w:rsidRDefault="000272D3" w:rsidP="00330565">
            <w:pPr>
              <w:pStyle w:val="NoSpacing"/>
              <w:jc w:val="right"/>
              <w:rPr>
                <w:sz w:val="20"/>
                <w:szCs w:val="20"/>
                <w:u w:val="single"/>
              </w:rPr>
            </w:pPr>
            <w:r>
              <w:rPr>
                <w:sz w:val="20"/>
                <w:szCs w:val="20"/>
                <w:u w:val="single"/>
              </w:rPr>
              <w:t>936,000</w:t>
            </w:r>
          </w:p>
        </w:tc>
        <w:tc>
          <w:tcPr>
            <w:tcW w:w="1485" w:type="dxa"/>
          </w:tcPr>
          <w:p w14:paraId="683723D5" w14:textId="77777777" w:rsidR="000272D3" w:rsidRDefault="000272D3" w:rsidP="00330565">
            <w:pPr>
              <w:pStyle w:val="NoSpacing"/>
              <w:jc w:val="right"/>
              <w:rPr>
                <w:sz w:val="20"/>
                <w:szCs w:val="20"/>
                <w:u w:val="single"/>
              </w:rPr>
            </w:pPr>
            <w:r>
              <w:rPr>
                <w:sz w:val="20"/>
                <w:szCs w:val="20"/>
                <w:u w:val="single"/>
              </w:rPr>
              <w:t>713,000</w:t>
            </w:r>
          </w:p>
        </w:tc>
        <w:tc>
          <w:tcPr>
            <w:tcW w:w="1461" w:type="dxa"/>
          </w:tcPr>
          <w:p w14:paraId="2666A1E9" w14:textId="77777777" w:rsidR="000272D3" w:rsidRDefault="000272D3" w:rsidP="00330565">
            <w:pPr>
              <w:pStyle w:val="NoSpacing"/>
              <w:jc w:val="right"/>
              <w:rPr>
                <w:sz w:val="20"/>
                <w:szCs w:val="20"/>
                <w:u w:val="single"/>
              </w:rPr>
            </w:pPr>
            <w:r>
              <w:rPr>
                <w:sz w:val="20"/>
                <w:szCs w:val="20"/>
                <w:u w:val="single"/>
              </w:rPr>
              <w:t>510,000</w:t>
            </w:r>
          </w:p>
        </w:tc>
      </w:tr>
      <w:tr w:rsidR="000272D3" w:rsidRPr="007662C1" w14:paraId="2FA03768" w14:textId="77777777" w:rsidTr="00330565">
        <w:trPr>
          <w:jc w:val="center"/>
        </w:trPr>
        <w:tc>
          <w:tcPr>
            <w:tcW w:w="3664" w:type="dxa"/>
          </w:tcPr>
          <w:p w14:paraId="18237BD9" w14:textId="77777777" w:rsidR="000272D3" w:rsidRPr="007662C1" w:rsidRDefault="000272D3" w:rsidP="00330565">
            <w:pPr>
              <w:pStyle w:val="NoSpacing"/>
              <w:rPr>
                <w:sz w:val="20"/>
                <w:szCs w:val="20"/>
              </w:rPr>
            </w:pPr>
            <w:r w:rsidRPr="007662C1">
              <w:rPr>
                <w:sz w:val="20"/>
                <w:szCs w:val="20"/>
              </w:rPr>
              <w:t>Total liabilities and shareholders’ equity</w:t>
            </w:r>
          </w:p>
        </w:tc>
        <w:tc>
          <w:tcPr>
            <w:tcW w:w="1544" w:type="dxa"/>
          </w:tcPr>
          <w:p w14:paraId="2452FEB0" w14:textId="77777777" w:rsidR="000272D3" w:rsidRPr="007662C1" w:rsidRDefault="000272D3" w:rsidP="00330565">
            <w:pPr>
              <w:pStyle w:val="NoSpacing"/>
              <w:jc w:val="right"/>
              <w:rPr>
                <w:sz w:val="20"/>
                <w:szCs w:val="20"/>
                <w:u w:val="double"/>
              </w:rPr>
            </w:pPr>
            <w:r>
              <w:rPr>
                <w:sz w:val="20"/>
                <w:szCs w:val="20"/>
                <w:u w:val="double"/>
              </w:rPr>
              <w:t>$1,751,000</w:t>
            </w:r>
          </w:p>
        </w:tc>
        <w:tc>
          <w:tcPr>
            <w:tcW w:w="1485" w:type="dxa"/>
          </w:tcPr>
          <w:p w14:paraId="1F016B06" w14:textId="77777777" w:rsidR="000272D3" w:rsidRPr="007662C1" w:rsidRDefault="000272D3" w:rsidP="00330565">
            <w:pPr>
              <w:pStyle w:val="NoSpacing"/>
              <w:jc w:val="right"/>
              <w:rPr>
                <w:sz w:val="20"/>
                <w:szCs w:val="20"/>
                <w:u w:val="double"/>
              </w:rPr>
            </w:pPr>
            <w:r>
              <w:rPr>
                <w:sz w:val="20"/>
                <w:szCs w:val="20"/>
                <w:u w:val="double"/>
              </w:rPr>
              <w:t>$1,558,000</w:t>
            </w:r>
          </w:p>
        </w:tc>
        <w:tc>
          <w:tcPr>
            <w:tcW w:w="1461" w:type="dxa"/>
          </w:tcPr>
          <w:p w14:paraId="14738ACB" w14:textId="77777777" w:rsidR="000272D3" w:rsidRPr="007662C1" w:rsidRDefault="000272D3" w:rsidP="00330565">
            <w:pPr>
              <w:pStyle w:val="NoSpacing"/>
              <w:jc w:val="right"/>
              <w:rPr>
                <w:sz w:val="20"/>
                <w:szCs w:val="20"/>
                <w:u w:val="double"/>
              </w:rPr>
            </w:pPr>
            <w:r>
              <w:rPr>
                <w:sz w:val="20"/>
                <w:szCs w:val="20"/>
                <w:u w:val="double"/>
              </w:rPr>
              <w:t>$1,455,000</w:t>
            </w:r>
          </w:p>
        </w:tc>
      </w:tr>
    </w:tbl>
    <w:p w14:paraId="307A6A52" w14:textId="77777777" w:rsidR="000272D3" w:rsidRDefault="000272D3" w:rsidP="000272D3">
      <w:pPr>
        <w:pStyle w:val="NoSpacing"/>
        <w:rPr>
          <w:sz w:val="20"/>
          <w:szCs w:val="20"/>
        </w:rPr>
      </w:pPr>
    </w:p>
    <w:p w14:paraId="634DA7F3" w14:textId="77777777" w:rsidR="000272D3" w:rsidRPr="00A23260" w:rsidRDefault="000272D3" w:rsidP="000272D3">
      <w:pPr>
        <w:pStyle w:val="NoSpacing"/>
        <w:rPr>
          <w:sz w:val="20"/>
          <w:szCs w:val="20"/>
        </w:rPr>
      </w:pPr>
      <w:r w:rsidRPr="00A23260">
        <w:rPr>
          <w:sz w:val="20"/>
          <w:szCs w:val="20"/>
        </w:rPr>
        <w:t>Additional information:</w:t>
      </w:r>
    </w:p>
    <w:tbl>
      <w:tblPr>
        <w:tblStyle w:val="TableGrid"/>
        <w:tblW w:w="0" w:type="auto"/>
        <w:tblLook w:val="04A0" w:firstRow="1" w:lastRow="0" w:firstColumn="1" w:lastColumn="0" w:noHBand="0" w:noVBand="1"/>
      </w:tblPr>
      <w:tblGrid>
        <w:gridCol w:w="2394"/>
        <w:gridCol w:w="1224"/>
        <w:gridCol w:w="1080"/>
        <w:gridCol w:w="1080"/>
      </w:tblGrid>
      <w:tr w:rsidR="000272D3" w14:paraId="0AB0A129" w14:textId="77777777" w:rsidTr="00330565">
        <w:tc>
          <w:tcPr>
            <w:tcW w:w="2394" w:type="dxa"/>
          </w:tcPr>
          <w:p w14:paraId="3530FF27" w14:textId="77777777" w:rsidR="000272D3" w:rsidRDefault="000272D3" w:rsidP="00330565">
            <w:pPr>
              <w:pStyle w:val="NoSpacing"/>
              <w:rPr>
                <w:sz w:val="20"/>
                <w:szCs w:val="20"/>
              </w:rPr>
            </w:pPr>
          </w:p>
        </w:tc>
        <w:tc>
          <w:tcPr>
            <w:tcW w:w="1224" w:type="dxa"/>
          </w:tcPr>
          <w:p w14:paraId="33B947E5" w14:textId="684DFC14" w:rsidR="000272D3" w:rsidRDefault="002463D9" w:rsidP="00330565">
            <w:pPr>
              <w:pStyle w:val="NoSpacing"/>
              <w:jc w:val="center"/>
              <w:rPr>
                <w:sz w:val="20"/>
                <w:szCs w:val="20"/>
              </w:rPr>
            </w:pPr>
            <w:r>
              <w:rPr>
                <w:sz w:val="20"/>
                <w:szCs w:val="20"/>
              </w:rPr>
              <w:t>2024</w:t>
            </w:r>
          </w:p>
        </w:tc>
        <w:tc>
          <w:tcPr>
            <w:tcW w:w="1080" w:type="dxa"/>
          </w:tcPr>
          <w:p w14:paraId="6607F607" w14:textId="32974607" w:rsidR="000272D3" w:rsidRDefault="002463D9" w:rsidP="00330565">
            <w:pPr>
              <w:pStyle w:val="NoSpacing"/>
              <w:jc w:val="center"/>
              <w:rPr>
                <w:sz w:val="20"/>
                <w:szCs w:val="20"/>
              </w:rPr>
            </w:pPr>
            <w:r>
              <w:rPr>
                <w:sz w:val="20"/>
                <w:szCs w:val="20"/>
              </w:rPr>
              <w:t>2023</w:t>
            </w:r>
          </w:p>
        </w:tc>
        <w:tc>
          <w:tcPr>
            <w:tcW w:w="1080" w:type="dxa"/>
          </w:tcPr>
          <w:p w14:paraId="5A766294" w14:textId="0DDF2B2A" w:rsidR="000272D3" w:rsidRDefault="002463D9" w:rsidP="00330565">
            <w:pPr>
              <w:pStyle w:val="NoSpacing"/>
              <w:jc w:val="center"/>
              <w:rPr>
                <w:sz w:val="20"/>
                <w:szCs w:val="20"/>
              </w:rPr>
            </w:pPr>
            <w:r>
              <w:rPr>
                <w:sz w:val="20"/>
                <w:szCs w:val="20"/>
              </w:rPr>
              <w:t>2022</w:t>
            </w:r>
          </w:p>
        </w:tc>
      </w:tr>
      <w:tr w:rsidR="000272D3" w14:paraId="7983D422" w14:textId="77777777" w:rsidTr="00330565">
        <w:tc>
          <w:tcPr>
            <w:tcW w:w="2394" w:type="dxa"/>
          </w:tcPr>
          <w:p w14:paraId="352349C2" w14:textId="77777777" w:rsidR="000272D3" w:rsidRDefault="000272D3" w:rsidP="00330565">
            <w:pPr>
              <w:pStyle w:val="NoSpacing"/>
              <w:rPr>
                <w:sz w:val="20"/>
                <w:szCs w:val="20"/>
              </w:rPr>
            </w:pPr>
            <w:r>
              <w:rPr>
                <w:sz w:val="20"/>
                <w:szCs w:val="20"/>
              </w:rPr>
              <w:t>Market price per share</w:t>
            </w:r>
          </w:p>
        </w:tc>
        <w:tc>
          <w:tcPr>
            <w:tcW w:w="1224" w:type="dxa"/>
          </w:tcPr>
          <w:p w14:paraId="25D1633B" w14:textId="77777777" w:rsidR="000272D3" w:rsidRDefault="000272D3" w:rsidP="00330565">
            <w:pPr>
              <w:pStyle w:val="NoSpacing"/>
              <w:jc w:val="right"/>
              <w:rPr>
                <w:sz w:val="20"/>
                <w:szCs w:val="20"/>
              </w:rPr>
            </w:pPr>
            <w:r>
              <w:rPr>
                <w:sz w:val="20"/>
                <w:szCs w:val="20"/>
              </w:rPr>
              <w:t>$200</w:t>
            </w:r>
          </w:p>
        </w:tc>
        <w:tc>
          <w:tcPr>
            <w:tcW w:w="1080" w:type="dxa"/>
          </w:tcPr>
          <w:p w14:paraId="6CD89A69" w14:textId="77777777" w:rsidR="000272D3" w:rsidRDefault="000272D3" w:rsidP="00330565">
            <w:pPr>
              <w:pStyle w:val="NoSpacing"/>
              <w:jc w:val="right"/>
              <w:rPr>
                <w:sz w:val="20"/>
                <w:szCs w:val="20"/>
              </w:rPr>
            </w:pPr>
            <w:r>
              <w:rPr>
                <w:sz w:val="20"/>
                <w:szCs w:val="20"/>
              </w:rPr>
              <w:t>$190</w:t>
            </w:r>
          </w:p>
        </w:tc>
        <w:tc>
          <w:tcPr>
            <w:tcW w:w="1080" w:type="dxa"/>
          </w:tcPr>
          <w:p w14:paraId="4CA88F07" w14:textId="77777777" w:rsidR="000272D3" w:rsidRDefault="000272D3" w:rsidP="00330565">
            <w:pPr>
              <w:pStyle w:val="NoSpacing"/>
              <w:jc w:val="right"/>
              <w:rPr>
                <w:sz w:val="20"/>
                <w:szCs w:val="20"/>
              </w:rPr>
            </w:pPr>
            <w:r>
              <w:rPr>
                <w:sz w:val="20"/>
                <w:szCs w:val="20"/>
              </w:rPr>
              <w:t>$160</w:t>
            </w:r>
          </w:p>
        </w:tc>
      </w:tr>
      <w:tr w:rsidR="000272D3" w14:paraId="06B5E149" w14:textId="77777777" w:rsidTr="00330565">
        <w:tc>
          <w:tcPr>
            <w:tcW w:w="2394" w:type="dxa"/>
          </w:tcPr>
          <w:p w14:paraId="516E1F53" w14:textId="77777777" w:rsidR="000272D3" w:rsidRDefault="000272D3" w:rsidP="00330565">
            <w:pPr>
              <w:pStyle w:val="NoSpacing"/>
              <w:rPr>
                <w:sz w:val="20"/>
                <w:szCs w:val="20"/>
              </w:rPr>
            </w:pPr>
            <w:r>
              <w:rPr>
                <w:sz w:val="20"/>
                <w:szCs w:val="20"/>
              </w:rPr>
              <w:t>Dividends per share</w:t>
            </w:r>
          </w:p>
        </w:tc>
        <w:tc>
          <w:tcPr>
            <w:tcW w:w="1224" w:type="dxa"/>
          </w:tcPr>
          <w:p w14:paraId="08B4A07A" w14:textId="77777777" w:rsidR="000272D3" w:rsidRDefault="000272D3" w:rsidP="00330565">
            <w:pPr>
              <w:pStyle w:val="NoSpacing"/>
              <w:jc w:val="right"/>
              <w:rPr>
                <w:sz w:val="20"/>
                <w:szCs w:val="20"/>
              </w:rPr>
            </w:pPr>
            <w:r>
              <w:rPr>
                <w:sz w:val="20"/>
                <w:szCs w:val="20"/>
              </w:rPr>
              <w:t>$13.00</w:t>
            </w:r>
          </w:p>
        </w:tc>
        <w:tc>
          <w:tcPr>
            <w:tcW w:w="1080" w:type="dxa"/>
          </w:tcPr>
          <w:p w14:paraId="147D1C53" w14:textId="77777777" w:rsidR="000272D3" w:rsidRDefault="000272D3" w:rsidP="00330565">
            <w:pPr>
              <w:pStyle w:val="NoSpacing"/>
              <w:jc w:val="right"/>
              <w:rPr>
                <w:sz w:val="20"/>
                <w:szCs w:val="20"/>
              </w:rPr>
            </w:pPr>
            <w:r>
              <w:rPr>
                <w:sz w:val="20"/>
                <w:szCs w:val="20"/>
              </w:rPr>
              <w:t>$12.00</w:t>
            </w:r>
          </w:p>
        </w:tc>
        <w:tc>
          <w:tcPr>
            <w:tcW w:w="1080" w:type="dxa"/>
          </w:tcPr>
          <w:p w14:paraId="1EB451E1" w14:textId="77777777" w:rsidR="000272D3" w:rsidRDefault="000272D3" w:rsidP="00330565">
            <w:pPr>
              <w:pStyle w:val="NoSpacing"/>
              <w:jc w:val="right"/>
              <w:rPr>
                <w:sz w:val="20"/>
                <w:szCs w:val="20"/>
              </w:rPr>
            </w:pPr>
            <w:r>
              <w:rPr>
                <w:sz w:val="20"/>
                <w:szCs w:val="20"/>
              </w:rPr>
              <w:t>$10.00</w:t>
            </w:r>
          </w:p>
        </w:tc>
      </w:tr>
    </w:tbl>
    <w:p w14:paraId="0A905802" w14:textId="77777777" w:rsidR="000272D3" w:rsidRPr="00A23260" w:rsidRDefault="000272D3" w:rsidP="000272D3">
      <w:pPr>
        <w:pStyle w:val="NoSpacing"/>
        <w:rPr>
          <w:sz w:val="20"/>
          <w:szCs w:val="20"/>
        </w:rPr>
      </w:pPr>
    </w:p>
    <w:p w14:paraId="5E8CF7D3" w14:textId="77777777" w:rsidR="000272D3" w:rsidRPr="00A23260" w:rsidRDefault="000272D3" w:rsidP="000272D3">
      <w:pPr>
        <w:pStyle w:val="NoSpacing"/>
        <w:rPr>
          <w:b/>
          <w:sz w:val="20"/>
          <w:szCs w:val="20"/>
        </w:rPr>
      </w:pPr>
      <w:r w:rsidRPr="00A23260">
        <w:rPr>
          <w:b/>
          <w:sz w:val="20"/>
          <w:szCs w:val="20"/>
        </w:rPr>
        <w:t>Required:</w:t>
      </w:r>
    </w:p>
    <w:p w14:paraId="610C5535" w14:textId="1FEE2EB7" w:rsidR="000272D3" w:rsidRPr="00A23260" w:rsidRDefault="000272D3" w:rsidP="00230CDC">
      <w:pPr>
        <w:pStyle w:val="NoSpacing"/>
        <w:numPr>
          <w:ilvl w:val="0"/>
          <w:numId w:val="70"/>
        </w:numPr>
        <w:rPr>
          <w:sz w:val="20"/>
          <w:szCs w:val="20"/>
        </w:rPr>
      </w:pPr>
      <w:r w:rsidRPr="00A23260">
        <w:rPr>
          <w:sz w:val="20"/>
          <w:szCs w:val="20"/>
        </w:rPr>
        <w:t xml:space="preserve">For </w:t>
      </w:r>
      <w:r w:rsidR="002463D9">
        <w:rPr>
          <w:sz w:val="20"/>
          <w:szCs w:val="20"/>
        </w:rPr>
        <w:t>2023</w:t>
      </w:r>
      <w:r w:rsidRPr="00A23260">
        <w:rPr>
          <w:sz w:val="20"/>
          <w:szCs w:val="20"/>
        </w:rPr>
        <w:t xml:space="preserve"> and </w:t>
      </w:r>
      <w:r w:rsidR="002463D9">
        <w:rPr>
          <w:sz w:val="20"/>
          <w:szCs w:val="20"/>
        </w:rPr>
        <w:t>2024</w:t>
      </w:r>
      <w:r w:rsidRPr="00A23260">
        <w:rPr>
          <w:sz w:val="20"/>
          <w:szCs w:val="20"/>
        </w:rPr>
        <w:t>, compute all “Common Financial Ratios” from the beginning of this module.  For each ratio note whether it is getting Better (B) or Worse (W).</w:t>
      </w:r>
    </w:p>
    <w:p w14:paraId="312DC040" w14:textId="77777777" w:rsidR="000272D3" w:rsidRPr="00A23260" w:rsidRDefault="000272D3" w:rsidP="00230CDC">
      <w:pPr>
        <w:pStyle w:val="NoSpacing"/>
        <w:numPr>
          <w:ilvl w:val="0"/>
          <w:numId w:val="70"/>
        </w:numPr>
        <w:rPr>
          <w:sz w:val="20"/>
          <w:szCs w:val="20"/>
        </w:rPr>
      </w:pPr>
      <w:r w:rsidRPr="00A23260">
        <w:rPr>
          <w:sz w:val="20"/>
          <w:szCs w:val="20"/>
        </w:rPr>
        <w:t>Comment on the financial performance and position of the company.</w:t>
      </w:r>
    </w:p>
    <w:p w14:paraId="2AFA7983" w14:textId="3AB49524" w:rsidR="00F427F6" w:rsidRPr="00C34327" w:rsidRDefault="00F427F6" w:rsidP="00F427F6">
      <w:pPr>
        <w:spacing w:after="200" w:line="276" w:lineRule="auto"/>
        <w:rPr>
          <w:b/>
        </w:rPr>
      </w:pPr>
    </w:p>
    <w:sectPr w:rsidR="00F427F6" w:rsidRPr="00C34327" w:rsidSect="004B7F84">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FAFDA" w14:textId="77777777" w:rsidR="00D76BB6" w:rsidRDefault="00D76BB6" w:rsidP="00D737D7">
      <w:r>
        <w:separator/>
      </w:r>
    </w:p>
  </w:endnote>
  <w:endnote w:type="continuationSeparator" w:id="0">
    <w:p w14:paraId="16ECDCAE" w14:textId="77777777" w:rsidR="00D76BB6" w:rsidRDefault="00D76BB6" w:rsidP="00D7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944441"/>
      <w:docPartObj>
        <w:docPartGallery w:val="Page Numbers (Bottom of Page)"/>
        <w:docPartUnique/>
      </w:docPartObj>
    </w:sdtPr>
    <w:sdtEndPr>
      <w:rPr>
        <w:noProof/>
      </w:rPr>
    </w:sdtEndPr>
    <w:sdtContent>
      <w:p w14:paraId="29995126" w14:textId="5963F5CC" w:rsidR="00C13D18" w:rsidRDefault="00C13D18">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1C894F76" w14:textId="77777777" w:rsidR="00C13D18" w:rsidRDefault="00C13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AEF2A" w14:textId="77777777" w:rsidR="00D76BB6" w:rsidRDefault="00D76BB6" w:rsidP="00D737D7">
      <w:r>
        <w:separator/>
      </w:r>
    </w:p>
  </w:footnote>
  <w:footnote w:type="continuationSeparator" w:id="0">
    <w:p w14:paraId="7C64CF25" w14:textId="77777777" w:rsidR="00D76BB6" w:rsidRDefault="00D76BB6" w:rsidP="00D73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C27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D6A13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9B604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13A89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7A36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CA9B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70B5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D469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6848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FAA2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46A30"/>
    <w:multiLevelType w:val="hybridMultilevel"/>
    <w:tmpl w:val="75BC1844"/>
    <w:lvl w:ilvl="0" w:tplc="C4E62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D870FE"/>
    <w:multiLevelType w:val="hybridMultilevel"/>
    <w:tmpl w:val="5E4AD1B2"/>
    <w:lvl w:ilvl="0" w:tplc="C1B4B348">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B33D6A"/>
    <w:multiLevelType w:val="hybridMultilevel"/>
    <w:tmpl w:val="A0D478AA"/>
    <w:lvl w:ilvl="0" w:tplc="29D64E2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51F3383"/>
    <w:multiLevelType w:val="hybridMultilevel"/>
    <w:tmpl w:val="8A66E4C6"/>
    <w:lvl w:ilvl="0" w:tplc="0832C32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68D0608"/>
    <w:multiLevelType w:val="hybridMultilevel"/>
    <w:tmpl w:val="63540C78"/>
    <w:lvl w:ilvl="0" w:tplc="BD6680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E05D8B"/>
    <w:multiLevelType w:val="hybridMultilevel"/>
    <w:tmpl w:val="2F960E44"/>
    <w:lvl w:ilvl="0" w:tplc="D042274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160BDF"/>
    <w:multiLevelType w:val="hybridMultilevel"/>
    <w:tmpl w:val="9C7A7AF6"/>
    <w:lvl w:ilvl="0" w:tplc="491E96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5C776B"/>
    <w:multiLevelType w:val="hybridMultilevel"/>
    <w:tmpl w:val="E4BC91AE"/>
    <w:lvl w:ilvl="0" w:tplc="0F48BA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A121F5"/>
    <w:multiLevelType w:val="hybridMultilevel"/>
    <w:tmpl w:val="AE3CD6B8"/>
    <w:lvl w:ilvl="0" w:tplc="D95297B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8A6997"/>
    <w:multiLevelType w:val="hybridMultilevel"/>
    <w:tmpl w:val="9C7A7AF6"/>
    <w:lvl w:ilvl="0" w:tplc="491E96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1A0696"/>
    <w:multiLevelType w:val="hybridMultilevel"/>
    <w:tmpl w:val="2F960E44"/>
    <w:lvl w:ilvl="0" w:tplc="D0422740">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1C4770"/>
    <w:multiLevelType w:val="hybridMultilevel"/>
    <w:tmpl w:val="795E6ED6"/>
    <w:lvl w:ilvl="0" w:tplc="7B5E5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CA4818"/>
    <w:multiLevelType w:val="hybridMultilevel"/>
    <w:tmpl w:val="9C7A7AF6"/>
    <w:lvl w:ilvl="0" w:tplc="491E96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9031CA"/>
    <w:multiLevelType w:val="hybridMultilevel"/>
    <w:tmpl w:val="81CE3A32"/>
    <w:lvl w:ilvl="0" w:tplc="46F466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1D8B1481"/>
    <w:multiLevelType w:val="hybridMultilevel"/>
    <w:tmpl w:val="75BC1844"/>
    <w:lvl w:ilvl="0" w:tplc="C4E62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000F20"/>
    <w:multiLevelType w:val="hybridMultilevel"/>
    <w:tmpl w:val="B2E48B46"/>
    <w:lvl w:ilvl="0" w:tplc="BBD43B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D64524"/>
    <w:multiLevelType w:val="hybridMultilevel"/>
    <w:tmpl w:val="E520987C"/>
    <w:lvl w:ilvl="0" w:tplc="438E30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7B701D"/>
    <w:multiLevelType w:val="hybridMultilevel"/>
    <w:tmpl w:val="EB640064"/>
    <w:lvl w:ilvl="0" w:tplc="59B4DF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8C140A"/>
    <w:multiLevelType w:val="hybridMultilevel"/>
    <w:tmpl w:val="2438DC98"/>
    <w:lvl w:ilvl="0" w:tplc="AD366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6B20FF"/>
    <w:multiLevelType w:val="hybridMultilevel"/>
    <w:tmpl w:val="FABC8B30"/>
    <w:lvl w:ilvl="0" w:tplc="1B46A69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736E6E"/>
    <w:multiLevelType w:val="hybridMultilevel"/>
    <w:tmpl w:val="E2E28322"/>
    <w:lvl w:ilvl="0" w:tplc="0F48BA6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84760B"/>
    <w:multiLevelType w:val="hybridMultilevel"/>
    <w:tmpl w:val="E4BC91AE"/>
    <w:lvl w:ilvl="0" w:tplc="0F48BA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58B7003"/>
    <w:multiLevelType w:val="hybridMultilevel"/>
    <w:tmpl w:val="81CE3A32"/>
    <w:lvl w:ilvl="0" w:tplc="46F466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266B0A52"/>
    <w:multiLevelType w:val="hybridMultilevel"/>
    <w:tmpl w:val="35C67334"/>
    <w:lvl w:ilvl="0" w:tplc="0F48BA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B658A9"/>
    <w:multiLevelType w:val="hybridMultilevel"/>
    <w:tmpl w:val="1FB48316"/>
    <w:lvl w:ilvl="0" w:tplc="D262A19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2A011FBB"/>
    <w:multiLevelType w:val="hybridMultilevel"/>
    <w:tmpl w:val="B5C0096A"/>
    <w:lvl w:ilvl="0" w:tplc="7B5E5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0A76CA"/>
    <w:multiLevelType w:val="hybridMultilevel"/>
    <w:tmpl w:val="69148D74"/>
    <w:lvl w:ilvl="0" w:tplc="84B6DA4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1056F6"/>
    <w:multiLevelType w:val="hybridMultilevel"/>
    <w:tmpl w:val="5E4AD1B2"/>
    <w:lvl w:ilvl="0" w:tplc="C1B4B348">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2C67C9"/>
    <w:multiLevelType w:val="hybridMultilevel"/>
    <w:tmpl w:val="795E6ED6"/>
    <w:lvl w:ilvl="0" w:tplc="7B5E5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E1126E"/>
    <w:multiLevelType w:val="hybridMultilevel"/>
    <w:tmpl w:val="75BC1844"/>
    <w:lvl w:ilvl="0" w:tplc="C4E62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F44A78"/>
    <w:multiLevelType w:val="hybridMultilevel"/>
    <w:tmpl w:val="35C67334"/>
    <w:lvl w:ilvl="0" w:tplc="0F48BA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EB7601D"/>
    <w:multiLevelType w:val="hybridMultilevel"/>
    <w:tmpl w:val="18524CFA"/>
    <w:lvl w:ilvl="0" w:tplc="5E6E25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EF6483B"/>
    <w:multiLevelType w:val="hybridMultilevel"/>
    <w:tmpl w:val="EB1C2838"/>
    <w:lvl w:ilvl="0" w:tplc="E0AE000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2FCE293E"/>
    <w:multiLevelType w:val="hybridMultilevel"/>
    <w:tmpl w:val="7D5EFDB6"/>
    <w:lvl w:ilvl="0" w:tplc="84B6DA40">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2970B24"/>
    <w:multiLevelType w:val="hybridMultilevel"/>
    <w:tmpl w:val="35C67334"/>
    <w:lvl w:ilvl="0" w:tplc="0F48BA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D8450F"/>
    <w:multiLevelType w:val="hybridMultilevel"/>
    <w:tmpl w:val="81CE3A32"/>
    <w:lvl w:ilvl="0" w:tplc="46F466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330748D2"/>
    <w:multiLevelType w:val="hybridMultilevel"/>
    <w:tmpl w:val="94ECB0E8"/>
    <w:lvl w:ilvl="0" w:tplc="5E6E250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3315759F"/>
    <w:multiLevelType w:val="hybridMultilevel"/>
    <w:tmpl w:val="75BC1844"/>
    <w:lvl w:ilvl="0" w:tplc="C4E62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5F66302"/>
    <w:multiLevelType w:val="hybridMultilevel"/>
    <w:tmpl w:val="E2E28322"/>
    <w:lvl w:ilvl="0" w:tplc="0F48BA6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9553EB0"/>
    <w:multiLevelType w:val="hybridMultilevel"/>
    <w:tmpl w:val="4A1C69F0"/>
    <w:lvl w:ilvl="0" w:tplc="0604324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9ED7AD1"/>
    <w:multiLevelType w:val="hybridMultilevel"/>
    <w:tmpl w:val="F0CE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A062EDB"/>
    <w:multiLevelType w:val="hybridMultilevel"/>
    <w:tmpl w:val="689A33F0"/>
    <w:lvl w:ilvl="0" w:tplc="23C81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A3A09D0"/>
    <w:multiLevelType w:val="hybridMultilevel"/>
    <w:tmpl w:val="795E6ED6"/>
    <w:lvl w:ilvl="0" w:tplc="7B5E5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AB57205"/>
    <w:multiLevelType w:val="hybridMultilevel"/>
    <w:tmpl w:val="4C4098D2"/>
    <w:lvl w:ilvl="0" w:tplc="D7882C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B9E679C"/>
    <w:multiLevelType w:val="hybridMultilevel"/>
    <w:tmpl w:val="35C67334"/>
    <w:lvl w:ilvl="0" w:tplc="0F48BA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D010FF6"/>
    <w:multiLevelType w:val="hybridMultilevel"/>
    <w:tmpl w:val="69148D74"/>
    <w:lvl w:ilvl="0" w:tplc="84B6DA4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EFF102F"/>
    <w:multiLevelType w:val="hybridMultilevel"/>
    <w:tmpl w:val="75BC1844"/>
    <w:lvl w:ilvl="0" w:tplc="C4E62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F304FEA"/>
    <w:multiLevelType w:val="hybridMultilevel"/>
    <w:tmpl w:val="2FF429D8"/>
    <w:lvl w:ilvl="0" w:tplc="D262A19E">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3F3F23C0"/>
    <w:multiLevelType w:val="hybridMultilevel"/>
    <w:tmpl w:val="2F960E44"/>
    <w:lvl w:ilvl="0" w:tplc="D0422740">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2C307AE"/>
    <w:multiLevelType w:val="hybridMultilevel"/>
    <w:tmpl w:val="2A42A94A"/>
    <w:lvl w:ilvl="0" w:tplc="8E804D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33468A2"/>
    <w:multiLevelType w:val="hybridMultilevel"/>
    <w:tmpl w:val="1FB48316"/>
    <w:lvl w:ilvl="0" w:tplc="D262A19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436D7480"/>
    <w:multiLevelType w:val="hybridMultilevel"/>
    <w:tmpl w:val="D25EE858"/>
    <w:lvl w:ilvl="0" w:tplc="17A2DFB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44EA75F6"/>
    <w:multiLevelType w:val="hybridMultilevel"/>
    <w:tmpl w:val="94ECB0E8"/>
    <w:lvl w:ilvl="0" w:tplc="5E6E250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45935BFE"/>
    <w:multiLevelType w:val="hybridMultilevel"/>
    <w:tmpl w:val="75BC1844"/>
    <w:lvl w:ilvl="0" w:tplc="C4E62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7F379AE"/>
    <w:multiLevelType w:val="hybridMultilevel"/>
    <w:tmpl w:val="63540C78"/>
    <w:lvl w:ilvl="0" w:tplc="BD6680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BC17639"/>
    <w:multiLevelType w:val="hybridMultilevel"/>
    <w:tmpl w:val="EB640064"/>
    <w:lvl w:ilvl="0" w:tplc="59B4DF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F0716BE"/>
    <w:multiLevelType w:val="hybridMultilevel"/>
    <w:tmpl w:val="9C32BB2E"/>
    <w:lvl w:ilvl="0" w:tplc="5E6E25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0BE47FA"/>
    <w:multiLevelType w:val="hybridMultilevel"/>
    <w:tmpl w:val="2F960E44"/>
    <w:lvl w:ilvl="0" w:tplc="D0422740">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143969"/>
    <w:multiLevelType w:val="hybridMultilevel"/>
    <w:tmpl w:val="AF2493D4"/>
    <w:lvl w:ilvl="0" w:tplc="F7ECDE8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54E526BD"/>
    <w:multiLevelType w:val="hybridMultilevel"/>
    <w:tmpl w:val="B2E48B46"/>
    <w:lvl w:ilvl="0" w:tplc="BBD43B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58636CB"/>
    <w:multiLevelType w:val="hybridMultilevel"/>
    <w:tmpl w:val="B2E48B46"/>
    <w:lvl w:ilvl="0" w:tplc="BBD43B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6CC23EF"/>
    <w:multiLevelType w:val="hybridMultilevel"/>
    <w:tmpl w:val="94ECB0E8"/>
    <w:lvl w:ilvl="0" w:tplc="5E6E250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58295E79"/>
    <w:multiLevelType w:val="hybridMultilevel"/>
    <w:tmpl w:val="4A1C69F0"/>
    <w:lvl w:ilvl="0" w:tplc="060432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B466300"/>
    <w:multiLevelType w:val="hybridMultilevel"/>
    <w:tmpl w:val="75BC1844"/>
    <w:lvl w:ilvl="0" w:tplc="C4E62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B650D3F"/>
    <w:multiLevelType w:val="hybridMultilevel"/>
    <w:tmpl w:val="E092CCC6"/>
    <w:lvl w:ilvl="0" w:tplc="5E6E25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BC5500B"/>
    <w:multiLevelType w:val="hybridMultilevel"/>
    <w:tmpl w:val="E520987C"/>
    <w:lvl w:ilvl="0" w:tplc="438E30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BC900B1"/>
    <w:multiLevelType w:val="hybridMultilevel"/>
    <w:tmpl w:val="2F960E44"/>
    <w:lvl w:ilvl="0" w:tplc="D0422740">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F7A2954"/>
    <w:multiLevelType w:val="hybridMultilevel"/>
    <w:tmpl w:val="2FF429D8"/>
    <w:lvl w:ilvl="0" w:tplc="D262A19E">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15:restartNumberingAfterBreak="0">
    <w:nsid w:val="62257B2A"/>
    <w:multiLevelType w:val="hybridMultilevel"/>
    <w:tmpl w:val="AE3CD6B8"/>
    <w:lvl w:ilvl="0" w:tplc="D95297B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399413F"/>
    <w:multiLevelType w:val="hybridMultilevel"/>
    <w:tmpl w:val="E2E28322"/>
    <w:lvl w:ilvl="0" w:tplc="0F48BA6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5F53EC4"/>
    <w:multiLevelType w:val="hybridMultilevel"/>
    <w:tmpl w:val="E2E28322"/>
    <w:lvl w:ilvl="0" w:tplc="0F48BA6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7CF4EE9"/>
    <w:multiLevelType w:val="hybridMultilevel"/>
    <w:tmpl w:val="75BC1844"/>
    <w:lvl w:ilvl="0" w:tplc="C4E62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0FB1AC9"/>
    <w:multiLevelType w:val="hybridMultilevel"/>
    <w:tmpl w:val="7D5EFDB6"/>
    <w:lvl w:ilvl="0" w:tplc="84B6DA40">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4692928"/>
    <w:multiLevelType w:val="hybridMultilevel"/>
    <w:tmpl w:val="A0D478AA"/>
    <w:lvl w:ilvl="0" w:tplc="29D64E2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76BC62F3"/>
    <w:multiLevelType w:val="hybridMultilevel"/>
    <w:tmpl w:val="B2E48B46"/>
    <w:lvl w:ilvl="0" w:tplc="BBD43B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A87583E"/>
    <w:multiLevelType w:val="hybridMultilevel"/>
    <w:tmpl w:val="7D5EFDB6"/>
    <w:lvl w:ilvl="0" w:tplc="84B6DA40">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AB83C36"/>
    <w:multiLevelType w:val="hybridMultilevel"/>
    <w:tmpl w:val="7D5EFDB6"/>
    <w:lvl w:ilvl="0" w:tplc="84B6DA40">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C505FE3"/>
    <w:multiLevelType w:val="hybridMultilevel"/>
    <w:tmpl w:val="8460CB08"/>
    <w:lvl w:ilvl="0" w:tplc="86B44E2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D310947"/>
    <w:multiLevelType w:val="hybridMultilevel"/>
    <w:tmpl w:val="2F960E44"/>
    <w:lvl w:ilvl="0" w:tplc="D042274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FAD631B"/>
    <w:multiLevelType w:val="hybridMultilevel"/>
    <w:tmpl w:val="81CE3A32"/>
    <w:lvl w:ilvl="0" w:tplc="46F466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2"/>
  </w:num>
  <w:num w:numId="2">
    <w:abstractNumId w:val="46"/>
  </w:num>
  <w:num w:numId="3">
    <w:abstractNumId w:val="71"/>
  </w:num>
  <w:num w:numId="4">
    <w:abstractNumId w:val="50"/>
  </w:num>
  <w:num w:numId="5">
    <w:abstractNumId w:val="74"/>
  </w:num>
  <w:num w:numId="6">
    <w:abstractNumId w:val="66"/>
  </w:num>
  <w:num w:numId="7">
    <w:abstractNumId w:val="41"/>
  </w:num>
  <w:num w:numId="8">
    <w:abstractNumId w:val="88"/>
  </w:num>
  <w:num w:numId="9">
    <w:abstractNumId w:val="15"/>
  </w:num>
  <w:num w:numId="10">
    <w:abstractNumId w:val="58"/>
  </w:num>
  <w:num w:numId="11">
    <w:abstractNumId w:val="76"/>
  </w:num>
  <w:num w:numId="12">
    <w:abstractNumId w:val="20"/>
  </w:num>
  <w:num w:numId="13">
    <w:abstractNumId w:val="67"/>
  </w:num>
  <w:num w:numId="14">
    <w:abstractNumId w:val="65"/>
  </w:num>
  <w:num w:numId="15">
    <w:abstractNumId w:val="27"/>
  </w:num>
  <w:num w:numId="16">
    <w:abstractNumId w:val="87"/>
  </w:num>
  <w:num w:numId="17">
    <w:abstractNumId w:val="53"/>
  </w:num>
  <w:num w:numId="18">
    <w:abstractNumId w:val="42"/>
  </w:num>
  <w:num w:numId="19">
    <w:abstractNumId w:val="68"/>
  </w:num>
  <w:num w:numId="20">
    <w:abstractNumId w:val="61"/>
  </w:num>
  <w:num w:numId="21">
    <w:abstractNumId w:val="13"/>
  </w:num>
  <w:num w:numId="22">
    <w:abstractNumId w:val="69"/>
  </w:num>
  <w:num w:numId="23">
    <w:abstractNumId w:val="84"/>
  </w:num>
  <w:num w:numId="24">
    <w:abstractNumId w:val="25"/>
  </w:num>
  <w:num w:numId="25">
    <w:abstractNumId w:val="70"/>
  </w:num>
  <w:num w:numId="26">
    <w:abstractNumId w:val="37"/>
  </w:num>
  <w:num w:numId="27">
    <w:abstractNumId w:val="11"/>
  </w:num>
  <w:num w:numId="28">
    <w:abstractNumId w:val="35"/>
  </w:num>
  <w:num w:numId="29">
    <w:abstractNumId w:val="21"/>
  </w:num>
  <w:num w:numId="30">
    <w:abstractNumId w:val="52"/>
  </w:num>
  <w:num w:numId="31">
    <w:abstractNumId w:val="38"/>
  </w:num>
  <w:num w:numId="32">
    <w:abstractNumId w:val="75"/>
  </w:num>
  <w:num w:numId="33">
    <w:abstractNumId w:val="14"/>
  </w:num>
  <w:num w:numId="34">
    <w:abstractNumId w:val="26"/>
  </w:num>
  <w:num w:numId="35">
    <w:abstractNumId w:val="64"/>
  </w:num>
  <w:num w:numId="36">
    <w:abstractNumId w:val="86"/>
  </w:num>
  <w:num w:numId="37">
    <w:abstractNumId w:val="85"/>
  </w:num>
  <w:num w:numId="38">
    <w:abstractNumId w:val="82"/>
  </w:num>
  <w:num w:numId="39">
    <w:abstractNumId w:val="43"/>
  </w:num>
  <w:num w:numId="40">
    <w:abstractNumId w:val="55"/>
  </w:num>
  <w:num w:numId="41">
    <w:abstractNumId w:val="36"/>
  </w:num>
  <w:num w:numId="42">
    <w:abstractNumId w:val="31"/>
  </w:num>
  <w:num w:numId="43">
    <w:abstractNumId w:val="17"/>
  </w:num>
  <w:num w:numId="44">
    <w:abstractNumId w:val="54"/>
  </w:num>
  <w:num w:numId="45">
    <w:abstractNumId w:val="40"/>
  </w:num>
  <w:num w:numId="46">
    <w:abstractNumId w:val="80"/>
  </w:num>
  <w:num w:numId="47">
    <w:abstractNumId w:val="48"/>
  </w:num>
  <w:num w:numId="48">
    <w:abstractNumId w:val="33"/>
  </w:num>
  <w:num w:numId="49">
    <w:abstractNumId w:val="44"/>
  </w:num>
  <w:num w:numId="50">
    <w:abstractNumId w:val="10"/>
  </w:num>
  <w:num w:numId="51">
    <w:abstractNumId w:val="39"/>
  </w:num>
  <w:num w:numId="52">
    <w:abstractNumId w:val="73"/>
  </w:num>
  <w:num w:numId="53">
    <w:abstractNumId w:val="56"/>
  </w:num>
  <w:num w:numId="54">
    <w:abstractNumId w:val="47"/>
  </w:num>
  <w:num w:numId="55">
    <w:abstractNumId w:val="81"/>
  </w:num>
  <w:num w:numId="56">
    <w:abstractNumId w:val="24"/>
  </w:num>
  <w:num w:numId="57">
    <w:abstractNumId w:val="63"/>
  </w:num>
  <w:num w:numId="58">
    <w:abstractNumId w:val="23"/>
  </w:num>
  <w:num w:numId="59">
    <w:abstractNumId w:val="89"/>
  </w:num>
  <w:num w:numId="60">
    <w:abstractNumId w:val="45"/>
  </w:num>
  <w:num w:numId="61">
    <w:abstractNumId w:val="32"/>
  </w:num>
  <w:num w:numId="62">
    <w:abstractNumId w:val="49"/>
  </w:num>
  <w:num w:numId="63">
    <w:abstractNumId w:val="72"/>
  </w:num>
  <w:num w:numId="64">
    <w:abstractNumId w:val="51"/>
  </w:num>
  <w:num w:numId="65">
    <w:abstractNumId w:val="83"/>
  </w:num>
  <w:num w:numId="66">
    <w:abstractNumId w:val="12"/>
  </w:num>
  <w:num w:numId="67">
    <w:abstractNumId w:val="57"/>
  </w:num>
  <w:num w:numId="68">
    <w:abstractNumId w:val="77"/>
  </w:num>
  <w:num w:numId="69">
    <w:abstractNumId w:val="34"/>
  </w:num>
  <w:num w:numId="70">
    <w:abstractNumId w:val="60"/>
  </w:num>
  <w:num w:numId="71">
    <w:abstractNumId w:val="22"/>
  </w:num>
  <w:num w:numId="72">
    <w:abstractNumId w:val="16"/>
  </w:num>
  <w:num w:numId="73">
    <w:abstractNumId w:val="19"/>
  </w:num>
  <w:num w:numId="74">
    <w:abstractNumId w:val="29"/>
  </w:num>
  <w:num w:numId="75">
    <w:abstractNumId w:val="9"/>
  </w:num>
  <w:num w:numId="76">
    <w:abstractNumId w:val="7"/>
  </w:num>
  <w:num w:numId="77">
    <w:abstractNumId w:val="6"/>
  </w:num>
  <w:num w:numId="78">
    <w:abstractNumId w:val="5"/>
  </w:num>
  <w:num w:numId="79">
    <w:abstractNumId w:val="4"/>
  </w:num>
  <w:num w:numId="80">
    <w:abstractNumId w:val="8"/>
  </w:num>
  <w:num w:numId="81">
    <w:abstractNumId w:val="3"/>
  </w:num>
  <w:num w:numId="82">
    <w:abstractNumId w:val="2"/>
  </w:num>
  <w:num w:numId="83">
    <w:abstractNumId w:val="1"/>
  </w:num>
  <w:num w:numId="84">
    <w:abstractNumId w:val="0"/>
  </w:num>
  <w:num w:numId="85">
    <w:abstractNumId w:val="59"/>
  </w:num>
  <w:num w:numId="86">
    <w:abstractNumId w:val="28"/>
  </w:num>
  <w:num w:numId="87">
    <w:abstractNumId w:val="79"/>
  </w:num>
  <w:num w:numId="88">
    <w:abstractNumId w:val="30"/>
  </w:num>
  <w:num w:numId="89">
    <w:abstractNumId w:val="18"/>
  </w:num>
  <w:num w:numId="90">
    <w:abstractNumId w:val="7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140"/>
    <w:rsid w:val="0000134B"/>
    <w:rsid w:val="00002E91"/>
    <w:rsid w:val="00013DD7"/>
    <w:rsid w:val="00023DEB"/>
    <w:rsid w:val="000254EF"/>
    <w:rsid w:val="000262E1"/>
    <w:rsid w:val="000272D3"/>
    <w:rsid w:val="00030C8C"/>
    <w:rsid w:val="00031F31"/>
    <w:rsid w:val="00034752"/>
    <w:rsid w:val="00035B4B"/>
    <w:rsid w:val="00051272"/>
    <w:rsid w:val="000736E6"/>
    <w:rsid w:val="00077E11"/>
    <w:rsid w:val="00085536"/>
    <w:rsid w:val="0008628A"/>
    <w:rsid w:val="00086AA5"/>
    <w:rsid w:val="00093924"/>
    <w:rsid w:val="00094962"/>
    <w:rsid w:val="000A1B87"/>
    <w:rsid w:val="000C0A65"/>
    <w:rsid w:val="000C5A1E"/>
    <w:rsid w:val="000D0E1F"/>
    <w:rsid w:val="000D6B2B"/>
    <w:rsid w:val="000E55D5"/>
    <w:rsid w:val="001030F7"/>
    <w:rsid w:val="001054DB"/>
    <w:rsid w:val="0011012E"/>
    <w:rsid w:val="0011774E"/>
    <w:rsid w:val="0014177C"/>
    <w:rsid w:val="00161EEB"/>
    <w:rsid w:val="001621A1"/>
    <w:rsid w:val="001661C7"/>
    <w:rsid w:val="001707DB"/>
    <w:rsid w:val="001724A5"/>
    <w:rsid w:val="0018125D"/>
    <w:rsid w:val="00190071"/>
    <w:rsid w:val="001A7520"/>
    <w:rsid w:val="001B395C"/>
    <w:rsid w:val="001C4108"/>
    <w:rsid w:val="001E1172"/>
    <w:rsid w:val="001E176D"/>
    <w:rsid w:val="001E7057"/>
    <w:rsid w:val="001E75EE"/>
    <w:rsid w:val="001E7805"/>
    <w:rsid w:val="001F1802"/>
    <w:rsid w:val="001F238A"/>
    <w:rsid w:val="0020490F"/>
    <w:rsid w:val="00211B6A"/>
    <w:rsid w:val="00227776"/>
    <w:rsid w:val="00230CDC"/>
    <w:rsid w:val="0023302F"/>
    <w:rsid w:val="00235466"/>
    <w:rsid w:val="00241BEE"/>
    <w:rsid w:val="002463D9"/>
    <w:rsid w:val="00250B24"/>
    <w:rsid w:val="00265C4B"/>
    <w:rsid w:val="002662CB"/>
    <w:rsid w:val="00266942"/>
    <w:rsid w:val="0028362D"/>
    <w:rsid w:val="00286A44"/>
    <w:rsid w:val="0029179E"/>
    <w:rsid w:val="00291B79"/>
    <w:rsid w:val="00292076"/>
    <w:rsid w:val="00292C5A"/>
    <w:rsid w:val="00296714"/>
    <w:rsid w:val="00296EEA"/>
    <w:rsid w:val="002B0B48"/>
    <w:rsid w:val="002B69EC"/>
    <w:rsid w:val="002B7287"/>
    <w:rsid w:val="002C3630"/>
    <w:rsid w:val="002C455A"/>
    <w:rsid w:val="002D06D3"/>
    <w:rsid w:val="002E1A78"/>
    <w:rsid w:val="002E3DC4"/>
    <w:rsid w:val="002E794C"/>
    <w:rsid w:val="002F6139"/>
    <w:rsid w:val="00302FDF"/>
    <w:rsid w:val="003109B0"/>
    <w:rsid w:val="00320D7F"/>
    <w:rsid w:val="00327221"/>
    <w:rsid w:val="00330565"/>
    <w:rsid w:val="00335ED1"/>
    <w:rsid w:val="00346FF1"/>
    <w:rsid w:val="00357D4A"/>
    <w:rsid w:val="0036488C"/>
    <w:rsid w:val="00367C7A"/>
    <w:rsid w:val="003708FD"/>
    <w:rsid w:val="00381741"/>
    <w:rsid w:val="0039430E"/>
    <w:rsid w:val="003A3BDE"/>
    <w:rsid w:val="003B15BD"/>
    <w:rsid w:val="003B692C"/>
    <w:rsid w:val="003B7F71"/>
    <w:rsid w:val="003C0CF7"/>
    <w:rsid w:val="003D6255"/>
    <w:rsid w:val="003D6F18"/>
    <w:rsid w:val="003E196D"/>
    <w:rsid w:val="003E4BF5"/>
    <w:rsid w:val="003E5723"/>
    <w:rsid w:val="003E7EFE"/>
    <w:rsid w:val="003F11F8"/>
    <w:rsid w:val="003F2CB9"/>
    <w:rsid w:val="003F4C5B"/>
    <w:rsid w:val="004058A1"/>
    <w:rsid w:val="004130C9"/>
    <w:rsid w:val="0041350A"/>
    <w:rsid w:val="00417E49"/>
    <w:rsid w:val="004241D8"/>
    <w:rsid w:val="00432A18"/>
    <w:rsid w:val="004342AE"/>
    <w:rsid w:val="00436D87"/>
    <w:rsid w:val="004446FA"/>
    <w:rsid w:val="00444F18"/>
    <w:rsid w:val="00447D5C"/>
    <w:rsid w:val="00456DF6"/>
    <w:rsid w:val="004571A1"/>
    <w:rsid w:val="0045729C"/>
    <w:rsid w:val="00464876"/>
    <w:rsid w:val="00466452"/>
    <w:rsid w:val="00473E40"/>
    <w:rsid w:val="004757EA"/>
    <w:rsid w:val="0048127F"/>
    <w:rsid w:val="00484FAE"/>
    <w:rsid w:val="004871A1"/>
    <w:rsid w:val="004878F9"/>
    <w:rsid w:val="0049063A"/>
    <w:rsid w:val="00490BE5"/>
    <w:rsid w:val="00491216"/>
    <w:rsid w:val="004A090C"/>
    <w:rsid w:val="004A1DC6"/>
    <w:rsid w:val="004A3053"/>
    <w:rsid w:val="004B4450"/>
    <w:rsid w:val="004B7F84"/>
    <w:rsid w:val="004C449A"/>
    <w:rsid w:val="004C6E83"/>
    <w:rsid w:val="004E3300"/>
    <w:rsid w:val="004F4625"/>
    <w:rsid w:val="004F6C35"/>
    <w:rsid w:val="00503C07"/>
    <w:rsid w:val="0050479B"/>
    <w:rsid w:val="0051364F"/>
    <w:rsid w:val="005300CB"/>
    <w:rsid w:val="00532195"/>
    <w:rsid w:val="00532B7E"/>
    <w:rsid w:val="0055380C"/>
    <w:rsid w:val="00554AA8"/>
    <w:rsid w:val="00557221"/>
    <w:rsid w:val="00560ED3"/>
    <w:rsid w:val="00570F5D"/>
    <w:rsid w:val="00582AE5"/>
    <w:rsid w:val="005A0E43"/>
    <w:rsid w:val="005B116F"/>
    <w:rsid w:val="005B17AE"/>
    <w:rsid w:val="005C566F"/>
    <w:rsid w:val="005C6D4A"/>
    <w:rsid w:val="005D1A0A"/>
    <w:rsid w:val="005D2DC0"/>
    <w:rsid w:val="005D6150"/>
    <w:rsid w:val="005E15E1"/>
    <w:rsid w:val="006057D7"/>
    <w:rsid w:val="00623FBD"/>
    <w:rsid w:val="006259DB"/>
    <w:rsid w:val="00640C52"/>
    <w:rsid w:val="006445B5"/>
    <w:rsid w:val="00647365"/>
    <w:rsid w:val="00661365"/>
    <w:rsid w:val="006651F0"/>
    <w:rsid w:val="00665636"/>
    <w:rsid w:val="00672D3A"/>
    <w:rsid w:val="00685023"/>
    <w:rsid w:val="006853CD"/>
    <w:rsid w:val="00685783"/>
    <w:rsid w:val="00696E4B"/>
    <w:rsid w:val="006A0F51"/>
    <w:rsid w:val="006A50AB"/>
    <w:rsid w:val="006C4BF1"/>
    <w:rsid w:val="006E3B67"/>
    <w:rsid w:val="006F4AA7"/>
    <w:rsid w:val="007034A5"/>
    <w:rsid w:val="00703AAE"/>
    <w:rsid w:val="00704F96"/>
    <w:rsid w:val="0071404A"/>
    <w:rsid w:val="00724329"/>
    <w:rsid w:val="00726698"/>
    <w:rsid w:val="0073080A"/>
    <w:rsid w:val="0073097A"/>
    <w:rsid w:val="007417F8"/>
    <w:rsid w:val="00754B4F"/>
    <w:rsid w:val="0076114E"/>
    <w:rsid w:val="00776C7F"/>
    <w:rsid w:val="00777C6A"/>
    <w:rsid w:val="007853C0"/>
    <w:rsid w:val="00793C5B"/>
    <w:rsid w:val="007949ED"/>
    <w:rsid w:val="00796735"/>
    <w:rsid w:val="007969E7"/>
    <w:rsid w:val="007A33F6"/>
    <w:rsid w:val="007A536E"/>
    <w:rsid w:val="007B5874"/>
    <w:rsid w:val="007C35B3"/>
    <w:rsid w:val="007D2594"/>
    <w:rsid w:val="007E6C2E"/>
    <w:rsid w:val="007E7B6E"/>
    <w:rsid w:val="007F416A"/>
    <w:rsid w:val="008035BD"/>
    <w:rsid w:val="00810274"/>
    <w:rsid w:val="0083038A"/>
    <w:rsid w:val="00843812"/>
    <w:rsid w:val="00845081"/>
    <w:rsid w:val="00846AFE"/>
    <w:rsid w:val="00860D26"/>
    <w:rsid w:val="008704E8"/>
    <w:rsid w:val="00871998"/>
    <w:rsid w:val="00874993"/>
    <w:rsid w:val="00884994"/>
    <w:rsid w:val="00885EBB"/>
    <w:rsid w:val="008955C6"/>
    <w:rsid w:val="008A684E"/>
    <w:rsid w:val="008A7A62"/>
    <w:rsid w:val="008B5140"/>
    <w:rsid w:val="008C64C0"/>
    <w:rsid w:val="008D6046"/>
    <w:rsid w:val="008D6384"/>
    <w:rsid w:val="008E18E8"/>
    <w:rsid w:val="008F306D"/>
    <w:rsid w:val="008F4586"/>
    <w:rsid w:val="008F6A30"/>
    <w:rsid w:val="009002A8"/>
    <w:rsid w:val="009062D2"/>
    <w:rsid w:val="0092488A"/>
    <w:rsid w:val="00932F3A"/>
    <w:rsid w:val="00934838"/>
    <w:rsid w:val="00937F6F"/>
    <w:rsid w:val="00942C29"/>
    <w:rsid w:val="00952556"/>
    <w:rsid w:val="00953F0C"/>
    <w:rsid w:val="00956A6F"/>
    <w:rsid w:val="00957F7C"/>
    <w:rsid w:val="00973CC1"/>
    <w:rsid w:val="00975268"/>
    <w:rsid w:val="00990D0C"/>
    <w:rsid w:val="00996C96"/>
    <w:rsid w:val="009B5C60"/>
    <w:rsid w:val="009C1BB3"/>
    <w:rsid w:val="009E4180"/>
    <w:rsid w:val="009E50EC"/>
    <w:rsid w:val="009E5A52"/>
    <w:rsid w:val="009F0B15"/>
    <w:rsid w:val="009F4F81"/>
    <w:rsid w:val="00A02123"/>
    <w:rsid w:val="00A05728"/>
    <w:rsid w:val="00A11928"/>
    <w:rsid w:val="00A23260"/>
    <w:rsid w:val="00A30D24"/>
    <w:rsid w:val="00A54876"/>
    <w:rsid w:val="00A569E7"/>
    <w:rsid w:val="00A618E3"/>
    <w:rsid w:val="00A6240B"/>
    <w:rsid w:val="00A75CC2"/>
    <w:rsid w:val="00A77751"/>
    <w:rsid w:val="00A83D2E"/>
    <w:rsid w:val="00A85FCE"/>
    <w:rsid w:val="00A87D3C"/>
    <w:rsid w:val="00A93BDB"/>
    <w:rsid w:val="00AA0770"/>
    <w:rsid w:val="00AA472C"/>
    <w:rsid w:val="00AA76C1"/>
    <w:rsid w:val="00AA772F"/>
    <w:rsid w:val="00AB0981"/>
    <w:rsid w:val="00AB3247"/>
    <w:rsid w:val="00AB4E58"/>
    <w:rsid w:val="00AB7221"/>
    <w:rsid w:val="00AC1051"/>
    <w:rsid w:val="00AC55FD"/>
    <w:rsid w:val="00AD2095"/>
    <w:rsid w:val="00AE2C19"/>
    <w:rsid w:val="00AE4A53"/>
    <w:rsid w:val="00AE6B48"/>
    <w:rsid w:val="00AF1420"/>
    <w:rsid w:val="00B0195E"/>
    <w:rsid w:val="00B03342"/>
    <w:rsid w:val="00B04B62"/>
    <w:rsid w:val="00B05A86"/>
    <w:rsid w:val="00B06481"/>
    <w:rsid w:val="00B213D8"/>
    <w:rsid w:val="00B22364"/>
    <w:rsid w:val="00B30395"/>
    <w:rsid w:val="00B47DF9"/>
    <w:rsid w:val="00B5105E"/>
    <w:rsid w:val="00B53FB0"/>
    <w:rsid w:val="00B7445D"/>
    <w:rsid w:val="00B756D6"/>
    <w:rsid w:val="00B8270D"/>
    <w:rsid w:val="00B82EC5"/>
    <w:rsid w:val="00B842A1"/>
    <w:rsid w:val="00B90352"/>
    <w:rsid w:val="00B92A1E"/>
    <w:rsid w:val="00B940C8"/>
    <w:rsid w:val="00B954C2"/>
    <w:rsid w:val="00BB2676"/>
    <w:rsid w:val="00BB4910"/>
    <w:rsid w:val="00BC3398"/>
    <w:rsid w:val="00BC72E6"/>
    <w:rsid w:val="00BD7C3E"/>
    <w:rsid w:val="00BF3E15"/>
    <w:rsid w:val="00BF3F60"/>
    <w:rsid w:val="00BF79DF"/>
    <w:rsid w:val="00C0036F"/>
    <w:rsid w:val="00C04CC0"/>
    <w:rsid w:val="00C06749"/>
    <w:rsid w:val="00C1174E"/>
    <w:rsid w:val="00C13D18"/>
    <w:rsid w:val="00C148B3"/>
    <w:rsid w:val="00C20EC5"/>
    <w:rsid w:val="00C22276"/>
    <w:rsid w:val="00C34327"/>
    <w:rsid w:val="00C379BC"/>
    <w:rsid w:val="00C43A17"/>
    <w:rsid w:val="00C4634C"/>
    <w:rsid w:val="00C50A85"/>
    <w:rsid w:val="00C526B1"/>
    <w:rsid w:val="00C52AF4"/>
    <w:rsid w:val="00C640F7"/>
    <w:rsid w:val="00C72E61"/>
    <w:rsid w:val="00C77124"/>
    <w:rsid w:val="00C808F5"/>
    <w:rsid w:val="00C842B8"/>
    <w:rsid w:val="00C9624D"/>
    <w:rsid w:val="00C9774C"/>
    <w:rsid w:val="00C97A0D"/>
    <w:rsid w:val="00CB1AD9"/>
    <w:rsid w:val="00CB5462"/>
    <w:rsid w:val="00CC55E3"/>
    <w:rsid w:val="00CC6F28"/>
    <w:rsid w:val="00CD20C4"/>
    <w:rsid w:val="00CE7914"/>
    <w:rsid w:val="00CF190E"/>
    <w:rsid w:val="00CF1F3C"/>
    <w:rsid w:val="00CF2E21"/>
    <w:rsid w:val="00D01AB9"/>
    <w:rsid w:val="00D030BE"/>
    <w:rsid w:val="00D030D4"/>
    <w:rsid w:val="00D03F9E"/>
    <w:rsid w:val="00D27C3E"/>
    <w:rsid w:val="00D3782B"/>
    <w:rsid w:val="00D571DF"/>
    <w:rsid w:val="00D6359C"/>
    <w:rsid w:val="00D67175"/>
    <w:rsid w:val="00D70092"/>
    <w:rsid w:val="00D70E76"/>
    <w:rsid w:val="00D71252"/>
    <w:rsid w:val="00D737D7"/>
    <w:rsid w:val="00D73E05"/>
    <w:rsid w:val="00D76BB6"/>
    <w:rsid w:val="00D772FA"/>
    <w:rsid w:val="00D80C76"/>
    <w:rsid w:val="00D855D7"/>
    <w:rsid w:val="00D87A84"/>
    <w:rsid w:val="00D87BA5"/>
    <w:rsid w:val="00D951B0"/>
    <w:rsid w:val="00DA610D"/>
    <w:rsid w:val="00DB0CC7"/>
    <w:rsid w:val="00DB16CB"/>
    <w:rsid w:val="00DB6780"/>
    <w:rsid w:val="00DB6B7C"/>
    <w:rsid w:val="00DB7AC2"/>
    <w:rsid w:val="00DC547E"/>
    <w:rsid w:val="00DC60DB"/>
    <w:rsid w:val="00DD1144"/>
    <w:rsid w:val="00DD331D"/>
    <w:rsid w:val="00DD40FE"/>
    <w:rsid w:val="00DD428F"/>
    <w:rsid w:val="00DE1CA3"/>
    <w:rsid w:val="00DE424D"/>
    <w:rsid w:val="00DE6720"/>
    <w:rsid w:val="00DF5BBD"/>
    <w:rsid w:val="00E036F9"/>
    <w:rsid w:val="00E05E91"/>
    <w:rsid w:val="00E250BF"/>
    <w:rsid w:val="00E30B4E"/>
    <w:rsid w:val="00E33072"/>
    <w:rsid w:val="00E37648"/>
    <w:rsid w:val="00E377BB"/>
    <w:rsid w:val="00E43761"/>
    <w:rsid w:val="00E444C0"/>
    <w:rsid w:val="00E45ED3"/>
    <w:rsid w:val="00E53B70"/>
    <w:rsid w:val="00E553FE"/>
    <w:rsid w:val="00E554A8"/>
    <w:rsid w:val="00E623E9"/>
    <w:rsid w:val="00E6301C"/>
    <w:rsid w:val="00E66EC2"/>
    <w:rsid w:val="00E7507C"/>
    <w:rsid w:val="00E81B4B"/>
    <w:rsid w:val="00E90AA9"/>
    <w:rsid w:val="00E90B5F"/>
    <w:rsid w:val="00E91FEB"/>
    <w:rsid w:val="00E9643E"/>
    <w:rsid w:val="00EA1A13"/>
    <w:rsid w:val="00EA558B"/>
    <w:rsid w:val="00EB1033"/>
    <w:rsid w:val="00EB2D77"/>
    <w:rsid w:val="00EC7D68"/>
    <w:rsid w:val="00ED301B"/>
    <w:rsid w:val="00ED3BC1"/>
    <w:rsid w:val="00EF49B8"/>
    <w:rsid w:val="00EF5966"/>
    <w:rsid w:val="00EF6733"/>
    <w:rsid w:val="00F0107D"/>
    <w:rsid w:val="00F0589E"/>
    <w:rsid w:val="00F10F93"/>
    <w:rsid w:val="00F146E2"/>
    <w:rsid w:val="00F201D7"/>
    <w:rsid w:val="00F251E1"/>
    <w:rsid w:val="00F26E68"/>
    <w:rsid w:val="00F30DDE"/>
    <w:rsid w:val="00F31315"/>
    <w:rsid w:val="00F376B0"/>
    <w:rsid w:val="00F4175B"/>
    <w:rsid w:val="00F427F6"/>
    <w:rsid w:val="00F42F44"/>
    <w:rsid w:val="00F4385B"/>
    <w:rsid w:val="00F54364"/>
    <w:rsid w:val="00F62D86"/>
    <w:rsid w:val="00F646C9"/>
    <w:rsid w:val="00F650FD"/>
    <w:rsid w:val="00F762D8"/>
    <w:rsid w:val="00F84C74"/>
    <w:rsid w:val="00F9219A"/>
    <w:rsid w:val="00F93662"/>
    <w:rsid w:val="00F9625D"/>
    <w:rsid w:val="00FA2DC1"/>
    <w:rsid w:val="00FB0857"/>
    <w:rsid w:val="00FB7710"/>
    <w:rsid w:val="00FC161B"/>
    <w:rsid w:val="00FC7A40"/>
    <w:rsid w:val="00FD305D"/>
    <w:rsid w:val="00FE0CA7"/>
    <w:rsid w:val="00FE2B95"/>
    <w:rsid w:val="00FE2D0F"/>
    <w:rsid w:val="00FE6E7D"/>
    <w:rsid w:val="00FF2816"/>
    <w:rsid w:val="00FF4A44"/>
    <w:rsid w:val="00FF7899"/>
    <w:rsid w:val="00FF7CB9"/>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6EC6B1"/>
  <w15:docId w15:val="{B737EED9-7473-46FF-8A01-B288FA2B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140"/>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uiPriority w:val="9"/>
    <w:qFormat/>
    <w:rsid w:val="00346FF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B2D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C60D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EB2D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B2D7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B2D7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B2D7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B2D7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B2D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E40"/>
    <w:pPr>
      <w:ind w:left="720"/>
      <w:contextualSpacing/>
    </w:pPr>
  </w:style>
  <w:style w:type="paragraph" w:styleId="BalloonText">
    <w:name w:val="Balloon Text"/>
    <w:basedOn w:val="Normal"/>
    <w:link w:val="BalloonTextChar"/>
    <w:uiPriority w:val="99"/>
    <w:semiHidden/>
    <w:unhideWhenUsed/>
    <w:rsid w:val="00190071"/>
    <w:rPr>
      <w:rFonts w:ascii="Tahoma" w:hAnsi="Tahoma" w:cs="Tahoma"/>
      <w:sz w:val="16"/>
      <w:szCs w:val="16"/>
    </w:rPr>
  </w:style>
  <w:style w:type="character" w:customStyle="1" w:styleId="BalloonTextChar">
    <w:name w:val="Balloon Text Char"/>
    <w:basedOn w:val="DefaultParagraphFont"/>
    <w:link w:val="BalloonText"/>
    <w:uiPriority w:val="99"/>
    <w:semiHidden/>
    <w:rsid w:val="00190071"/>
    <w:rPr>
      <w:rFonts w:ascii="Tahoma" w:eastAsia="SimSun" w:hAnsi="Tahoma" w:cs="Tahoma"/>
      <w:sz w:val="16"/>
      <w:szCs w:val="16"/>
      <w:lang w:val="en-US" w:eastAsia="zh-CN"/>
    </w:rPr>
  </w:style>
  <w:style w:type="paragraph" w:styleId="Header">
    <w:name w:val="header"/>
    <w:basedOn w:val="Normal"/>
    <w:link w:val="HeaderChar"/>
    <w:uiPriority w:val="99"/>
    <w:unhideWhenUsed/>
    <w:rsid w:val="00D737D7"/>
    <w:pPr>
      <w:tabs>
        <w:tab w:val="center" w:pos="4680"/>
        <w:tab w:val="right" w:pos="9360"/>
      </w:tabs>
    </w:pPr>
  </w:style>
  <w:style w:type="character" w:customStyle="1" w:styleId="HeaderChar">
    <w:name w:val="Header Char"/>
    <w:basedOn w:val="DefaultParagraphFont"/>
    <w:link w:val="Header"/>
    <w:uiPriority w:val="99"/>
    <w:rsid w:val="00D737D7"/>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D737D7"/>
    <w:pPr>
      <w:tabs>
        <w:tab w:val="center" w:pos="4680"/>
        <w:tab w:val="right" w:pos="9360"/>
      </w:tabs>
    </w:pPr>
  </w:style>
  <w:style w:type="character" w:customStyle="1" w:styleId="FooterChar">
    <w:name w:val="Footer Char"/>
    <w:basedOn w:val="DefaultParagraphFont"/>
    <w:link w:val="Footer"/>
    <w:uiPriority w:val="99"/>
    <w:rsid w:val="00D737D7"/>
    <w:rPr>
      <w:rFonts w:ascii="Times New Roman" w:eastAsia="SimSun" w:hAnsi="Times New Roman" w:cs="Times New Roman"/>
      <w:sz w:val="24"/>
      <w:szCs w:val="24"/>
      <w:lang w:val="en-US" w:eastAsia="zh-CN"/>
    </w:rPr>
  </w:style>
  <w:style w:type="table" w:styleId="TableGrid">
    <w:name w:val="Table Grid"/>
    <w:basedOn w:val="TableNormal"/>
    <w:uiPriority w:val="39"/>
    <w:rsid w:val="00EF6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5723"/>
    <w:pPr>
      <w:spacing w:after="0" w:line="240" w:lineRule="auto"/>
    </w:pPr>
    <w:rPr>
      <w:rFonts w:ascii="Times New Roman" w:eastAsia="SimSun" w:hAnsi="Times New Roman" w:cs="Times New Roman"/>
      <w:sz w:val="24"/>
      <w:szCs w:val="24"/>
      <w:lang w:val="en-US" w:eastAsia="zh-CN"/>
    </w:rPr>
  </w:style>
  <w:style w:type="character" w:customStyle="1" w:styleId="Heading1Char">
    <w:name w:val="Heading 1 Char"/>
    <w:basedOn w:val="DefaultParagraphFont"/>
    <w:link w:val="Heading1"/>
    <w:uiPriority w:val="9"/>
    <w:rsid w:val="00346FF1"/>
    <w:rPr>
      <w:rFonts w:asciiTheme="majorHAnsi" w:eastAsiaTheme="majorEastAsia" w:hAnsiTheme="majorHAnsi" w:cstheme="majorBidi"/>
      <w:b/>
      <w:bCs/>
      <w:color w:val="345A8A" w:themeColor="accent1" w:themeShade="B5"/>
      <w:sz w:val="32"/>
      <w:szCs w:val="32"/>
      <w:lang w:val="en-US" w:eastAsia="zh-CN"/>
    </w:rPr>
  </w:style>
  <w:style w:type="paragraph" w:styleId="TOCHeading">
    <w:name w:val="TOC Heading"/>
    <w:basedOn w:val="Heading1"/>
    <w:next w:val="Normal"/>
    <w:uiPriority w:val="39"/>
    <w:unhideWhenUsed/>
    <w:qFormat/>
    <w:rsid w:val="00346FF1"/>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346FF1"/>
    <w:pPr>
      <w:spacing w:before="120"/>
    </w:pPr>
    <w:rPr>
      <w:rFonts w:asciiTheme="minorHAnsi" w:hAnsiTheme="minorHAnsi"/>
      <w:b/>
    </w:rPr>
  </w:style>
  <w:style w:type="paragraph" w:styleId="TOC2">
    <w:name w:val="toc 2"/>
    <w:basedOn w:val="Normal"/>
    <w:next w:val="Normal"/>
    <w:autoRedefine/>
    <w:uiPriority w:val="39"/>
    <w:semiHidden/>
    <w:unhideWhenUsed/>
    <w:rsid w:val="00346FF1"/>
    <w:pPr>
      <w:ind w:left="240"/>
    </w:pPr>
    <w:rPr>
      <w:rFonts w:asciiTheme="minorHAnsi" w:hAnsiTheme="minorHAnsi"/>
      <w:b/>
      <w:sz w:val="22"/>
      <w:szCs w:val="22"/>
    </w:rPr>
  </w:style>
  <w:style w:type="paragraph" w:styleId="TOC3">
    <w:name w:val="toc 3"/>
    <w:basedOn w:val="Normal"/>
    <w:next w:val="Normal"/>
    <w:autoRedefine/>
    <w:uiPriority w:val="39"/>
    <w:unhideWhenUsed/>
    <w:rsid w:val="00346FF1"/>
    <w:pPr>
      <w:ind w:left="480"/>
    </w:pPr>
    <w:rPr>
      <w:rFonts w:asciiTheme="minorHAnsi" w:hAnsiTheme="minorHAnsi"/>
      <w:sz w:val="22"/>
      <w:szCs w:val="22"/>
    </w:rPr>
  </w:style>
  <w:style w:type="paragraph" w:styleId="TOC4">
    <w:name w:val="toc 4"/>
    <w:basedOn w:val="Normal"/>
    <w:next w:val="Normal"/>
    <w:autoRedefine/>
    <w:uiPriority w:val="39"/>
    <w:semiHidden/>
    <w:unhideWhenUsed/>
    <w:rsid w:val="00346FF1"/>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46FF1"/>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46FF1"/>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46FF1"/>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46FF1"/>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46FF1"/>
    <w:pPr>
      <w:ind w:left="1920"/>
    </w:pPr>
    <w:rPr>
      <w:rFonts w:asciiTheme="minorHAnsi" w:hAnsiTheme="minorHAnsi"/>
      <w:sz w:val="20"/>
      <w:szCs w:val="20"/>
    </w:rPr>
  </w:style>
  <w:style w:type="table" w:styleId="LightList">
    <w:name w:val="Light List"/>
    <w:basedOn w:val="TableNormal"/>
    <w:uiPriority w:val="61"/>
    <w:rsid w:val="00FB7710"/>
    <w:pPr>
      <w:spacing w:after="0" w:line="240" w:lineRule="auto"/>
    </w:pPr>
    <w:rPr>
      <w:rFonts w:eastAsiaTheme="minorEastAsia"/>
      <w:sz w:val="24"/>
      <w:szCs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3">
    <w:name w:val="Light Shading Accent 3"/>
    <w:basedOn w:val="TableNormal"/>
    <w:uiPriority w:val="60"/>
    <w:rsid w:val="008035B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8035B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1">
    <w:name w:val="Light List Accent 1"/>
    <w:basedOn w:val="TableNormal"/>
    <w:uiPriority w:val="61"/>
    <w:rsid w:val="008035B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7A33F6"/>
    <w:rPr>
      <w:color w:val="0000FF" w:themeColor="hyperlink"/>
      <w:u w:val="single"/>
    </w:rPr>
  </w:style>
  <w:style w:type="character" w:customStyle="1" w:styleId="Heading3Char">
    <w:name w:val="Heading 3 Char"/>
    <w:basedOn w:val="DefaultParagraphFont"/>
    <w:link w:val="Heading3"/>
    <w:uiPriority w:val="9"/>
    <w:semiHidden/>
    <w:rsid w:val="00DC60DB"/>
    <w:rPr>
      <w:rFonts w:asciiTheme="majorHAnsi" w:eastAsiaTheme="majorEastAsia" w:hAnsiTheme="majorHAnsi" w:cstheme="majorBidi"/>
      <w:color w:val="243F60" w:themeColor="accent1" w:themeShade="7F"/>
      <w:sz w:val="24"/>
      <w:szCs w:val="24"/>
      <w:lang w:val="en-US" w:eastAsia="zh-CN"/>
    </w:rPr>
  </w:style>
  <w:style w:type="character" w:styleId="Strong">
    <w:name w:val="Strong"/>
    <w:basedOn w:val="DefaultParagraphFont"/>
    <w:uiPriority w:val="22"/>
    <w:qFormat/>
    <w:rsid w:val="00DC60DB"/>
    <w:rPr>
      <w:b/>
      <w:bCs/>
    </w:rPr>
  </w:style>
  <w:style w:type="character" w:customStyle="1" w:styleId="apple-converted-space">
    <w:name w:val="apple-converted-space"/>
    <w:basedOn w:val="DefaultParagraphFont"/>
    <w:rsid w:val="00DC60DB"/>
  </w:style>
  <w:style w:type="paragraph" w:styleId="NormalWeb">
    <w:name w:val="Normal (Web)"/>
    <w:basedOn w:val="Normal"/>
    <w:uiPriority w:val="99"/>
    <w:semiHidden/>
    <w:unhideWhenUsed/>
    <w:rsid w:val="00DC60DB"/>
    <w:pPr>
      <w:spacing w:before="100" w:beforeAutospacing="1" w:after="100" w:afterAutospacing="1"/>
    </w:pPr>
    <w:rPr>
      <w:rFonts w:eastAsia="Times New Roman"/>
      <w:lang w:eastAsia="zh-TW"/>
    </w:rPr>
  </w:style>
  <w:style w:type="character" w:styleId="FollowedHyperlink">
    <w:name w:val="FollowedHyperlink"/>
    <w:basedOn w:val="DefaultParagraphFont"/>
    <w:uiPriority w:val="99"/>
    <w:semiHidden/>
    <w:unhideWhenUsed/>
    <w:rsid w:val="00F93662"/>
    <w:rPr>
      <w:color w:val="800080" w:themeColor="followedHyperlink"/>
      <w:u w:val="single"/>
    </w:rPr>
  </w:style>
  <w:style w:type="paragraph" w:styleId="Bibliography">
    <w:name w:val="Bibliography"/>
    <w:basedOn w:val="Normal"/>
    <w:next w:val="Normal"/>
    <w:uiPriority w:val="37"/>
    <w:semiHidden/>
    <w:unhideWhenUsed/>
    <w:rsid w:val="00EB2D77"/>
  </w:style>
  <w:style w:type="paragraph" w:styleId="BlockText">
    <w:name w:val="Block Text"/>
    <w:basedOn w:val="Normal"/>
    <w:uiPriority w:val="99"/>
    <w:semiHidden/>
    <w:unhideWhenUsed/>
    <w:rsid w:val="00EB2D7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EB2D77"/>
    <w:pPr>
      <w:spacing w:after="120"/>
    </w:pPr>
  </w:style>
  <w:style w:type="character" w:customStyle="1" w:styleId="BodyTextChar">
    <w:name w:val="Body Text Char"/>
    <w:basedOn w:val="DefaultParagraphFont"/>
    <w:link w:val="BodyText"/>
    <w:uiPriority w:val="99"/>
    <w:semiHidden/>
    <w:rsid w:val="00EB2D77"/>
    <w:rPr>
      <w:rFonts w:ascii="Times New Roman" w:eastAsia="SimSun" w:hAnsi="Times New Roman" w:cs="Times New Roman"/>
      <w:sz w:val="24"/>
      <w:szCs w:val="24"/>
      <w:lang w:val="en-US" w:eastAsia="zh-CN"/>
    </w:rPr>
  </w:style>
  <w:style w:type="paragraph" w:styleId="BodyText2">
    <w:name w:val="Body Text 2"/>
    <w:basedOn w:val="Normal"/>
    <w:link w:val="BodyText2Char"/>
    <w:uiPriority w:val="99"/>
    <w:semiHidden/>
    <w:unhideWhenUsed/>
    <w:rsid w:val="00EB2D77"/>
    <w:pPr>
      <w:spacing w:after="120" w:line="480" w:lineRule="auto"/>
    </w:pPr>
  </w:style>
  <w:style w:type="character" w:customStyle="1" w:styleId="BodyText2Char">
    <w:name w:val="Body Text 2 Char"/>
    <w:basedOn w:val="DefaultParagraphFont"/>
    <w:link w:val="BodyText2"/>
    <w:uiPriority w:val="99"/>
    <w:semiHidden/>
    <w:rsid w:val="00EB2D77"/>
    <w:rPr>
      <w:rFonts w:ascii="Times New Roman" w:eastAsia="SimSun" w:hAnsi="Times New Roman" w:cs="Times New Roman"/>
      <w:sz w:val="24"/>
      <w:szCs w:val="24"/>
      <w:lang w:val="en-US" w:eastAsia="zh-CN"/>
    </w:rPr>
  </w:style>
  <w:style w:type="paragraph" w:styleId="BodyText3">
    <w:name w:val="Body Text 3"/>
    <w:basedOn w:val="Normal"/>
    <w:link w:val="BodyText3Char"/>
    <w:uiPriority w:val="99"/>
    <w:semiHidden/>
    <w:unhideWhenUsed/>
    <w:rsid w:val="00EB2D77"/>
    <w:pPr>
      <w:spacing w:after="120"/>
    </w:pPr>
    <w:rPr>
      <w:sz w:val="16"/>
      <w:szCs w:val="16"/>
    </w:rPr>
  </w:style>
  <w:style w:type="character" w:customStyle="1" w:styleId="BodyText3Char">
    <w:name w:val="Body Text 3 Char"/>
    <w:basedOn w:val="DefaultParagraphFont"/>
    <w:link w:val="BodyText3"/>
    <w:uiPriority w:val="99"/>
    <w:semiHidden/>
    <w:rsid w:val="00EB2D77"/>
    <w:rPr>
      <w:rFonts w:ascii="Times New Roman" w:eastAsia="SimSun" w:hAnsi="Times New Roman" w:cs="Times New Roman"/>
      <w:sz w:val="16"/>
      <w:szCs w:val="16"/>
      <w:lang w:val="en-US" w:eastAsia="zh-CN"/>
    </w:rPr>
  </w:style>
  <w:style w:type="paragraph" w:styleId="BodyTextFirstIndent">
    <w:name w:val="Body Text First Indent"/>
    <w:basedOn w:val="BodyText"/>
    <w:link w:val="BodyTextFirstIndentChar"/>
    <w:uiPriority w:val="99"/>
    <w:semiHidden/>
    <w:unhideWhenUsed/>
    <w:rsid w:val="00EB2D77"/>
    <w:pPr>
      <w:spacing w:after="0"/>
      <w:ind w:firstLine="360"/>
    </w:pPr>
  </w:style>
  <w:style w:type="character" w:customStyle="1" w:styleId="BodyTextFirstIndentChar">
    <w:name w:val="Body Text First Indent Char"/>
    <w:basedOn w:val="BodyTextChar"/>
    <w:link w:val="BodyTextFirstIndent"/>
    <w:uiPriority w:val="99"/>
    <w:semiHidden/>
    <w:rsid w:val="00EB2D77"/>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uiPriority w:val="99"/>
    <w:semiHidden/>
    <w:unhideWhenUsed/>
    <w:rsid w:val="00EB2D77"/>
    <w:pPr>
      <w:spacing w:after="120"/>
      <w:ind w:left="360"/>
    </w:pPr>
  </w:style>
  <w:style w:type="character" w:customStyle="1" w:styleId="BodyTextIndentChar">
    <w:name w:val="Body Text Indent Char"/>
    <w:basedOn w:val="DefaultParagraphFont"/>
    <w:link w:val="BodyTextIndent"/>
    <w:uiPriority w:val="99"/>
    <w:semiHidden/>
    <w:rsid w:val="00EB2D77"/>
    <w:rPr>
      <w:rFonts w:ascii="Times New Roman" w:eastAsia="SimSun" w:hAnsi="Times New Roman" w:cs="Times New Roman"/>
      <w:sz w:val="24"/>
      <w:szCs w:val="24"/>
      <w:lang w:val="en-US" w:eastAsia="zh-CN"/>
    </w:rPr>
  </w:style>
  <w:style w:type="paragraph" w:styleId="BodyTextFirstIndent2">
    <w:name w:val="Body Text First Indent 2"/>
    <w:basedOn w:val="BodyTextIndent"/>
    <w:link w:val="BodyTextFirstIndent2Char"/>
    <w:uiPriority w:val="99"/>
    <w:semiHidden/>
    <w:unhideWhenUsed/>
    <w:rsid w:val="00EB2D77"/>
    <w:pPr>
      <w:spacing w:after="0"/>
      <w:ind w:firstLine="360"/>
    </w:pPr>
  </w:style>
  <w:style w:type="character" w:customStyle="1" w:styleId="BodyTextFirstIndent2Char">
    <w:name w:val="Body Text First Indent 2 Char"/>
    <w:basedOn w:val="BodyTextIndentChar"/>
    <w:link w:val="BodyTextFirstIndent2"/>
    <w:uiPriority w:val="99"/>
    <w:semiHidden/>
    <w:rsid w:val="00EB2D77"/>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uiPriority w:val="99"/>
    <w:semiHidden/>
    <w:unhideWhenUsed/>
    <w:rsid w:val="00EB2D77"/>
    <w:pPr>
      <w:spacing w:after="120" w:line="480" w:lineRule="auto"/>
      <w:ind w:left="360"/>
    </w:pPr>
  </w:style>
  <w:style w:type="character" w:customStyle="1" w:styleId="BodyTextIndent2Char">
    <w:name w:val="Body Text Indent 2 Char"/>
    <w:basedOn w:val="DefaultParagraphFont"/>
    <w:link w:val="BodyTextIndent2"/>
    <w:uiPriority w:val="99"/>
    <w:semiHidden/>
    <w:rsid w:val="00EB2D77"/>
    <w:rPr>
      <w:rFonts w:ascii="Times New Roman" w:eastAsia="SimSun" w:hAnsi="Times New Roman" w:cs="Times New Roman"/>
      <w:sz w:val="24"/>
      <w:szCs w:val="24"/>
      <w:lang w:val="en-US" w:eastAsia="zh-CN"/>
    </w:rPr>
  </w:style>
  <w:style w:type="paragraph" w:styleId="BodyTextIndent3">
    <w:name w:val="Body Text Indent 3"/>
    <w:basedOn w:val="Normal"/>
    <w:link w:val="BodyTextIndent3Char"/>
    <w:uiPriority w:val="99"/>
    <w:semiHidden/>
    <w:unhideWhenUsed/>
    <w:rsid w:val="00EB2D7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B2D77"/>
    <w:rPr>
      <w:rFonts w:ascii="Times New Roman" w:eastAsia="SimSun" w:hAnsi="Times New Roman" w:cs="Times New Roman"/>
      <w:sz w:val="16"/>
      <w:szCs w:val="16"/>
      <w:lang w:val="en-US" w:eastAsia="zh-CN"/>
    </w:rPr>
  </w:style>
  <w:style w:type="paragraph" w:styleId="Caption">
    <w:name w:val="caption"/>
    <w:basedOn w:val="Normal"/>
    <w:next w:val="Normal"/>
    <w:uiPriority w:val="35"/>
    <w:semiHidden/>
    <w:unhideWhenUsed/>
    <w:qFormat/>
    <w:rsid w:val="00EB2D77"/>
    <w:pPr>
      <w:spacing w:after="200"/>
    </w:pPr>
    <w:rPr>
      <w:i/>
      <w:iCs/>
      <w:color w:val="1F497D" w:themeColor="text2"/>
      <w:sz w:val="18"/>
      <w:szCs w:val="18"/>
    </w:rPr>
  </w:style>
  <w:style w:type="paragraph" w:styleId="Closing">
    <w:name w:val="Closing"/>
    <w:basedOn w:val="Normal"/>
    <w:link w:val="ClosingChar"/>
    <w:uiPriority w:val="99"/>
    <w:semiHidden/>
    <w:unhideWhenUsed/>
    <w:rsid w:val="00EB2D77"/>
    <w:pPr>
      <w:ind w:left="4320"/>
    </w:pPr>
  </w:style>
  <w:style w:type="character" w:customStyle="1" w:styleId="ClosingChar">
    <w:name w:val="Closing Char"/>
    <w:basedOn w:val="DefaultParagraphFont"/>
    <w:link w:val="Closing"/>
    <w:uiPriority w:val="99"/>
    <w:semiHidden/>
    <w:rsid w:val="00EB2D77"/>
    <w:rPr>
      <w:rFonts w:ascii="Times New Roman" w:eastAsia="SimSun" w:hAnsi="Times New Roman" w:cs="Times New Roman"/>
      <w:sz w:val="24"/>
      <w:szCs w:val="24"/>
      <w:lang w:val="en-US" w:eastAsia="zh-CN"/>
    </w:rPr>
  </w:style>
  <w:style w:type="paragraph" w:styleId="CommentText">
    <w:name w:val="annotation text"/>
    <w:basedOn w:val="Normal"/>
    <w:link w:val="CommentTextChar"/>
    <w:uiPriority w:val="99"/>
    <w:semiHidden/>
    <w:unhideWhenUsed/>
    <w:rsid w:val="00EB2D77"/>
    <w:rPr>
      <w:sz w:val="20"/>
      <w:szCs w:val="20"/>
    </w:rPr>
  </w:style>
  <w:style w:type="character" w:customStyle="1" w:styleId="CommentTextChar">
    <w:name w:val="Comment Text Char"/>
    <w:basedOn w:val="DefaultParagraphFont"/>
    <w:link w:val="CommentText"/>
    <w:uiPriority w:val="99"/>
    <w:semiHidden/>
    <w:rsid w:val="00EB2D77"/>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EB2D77"/>
    <w:rPr>
      <w:b/>
      <w:bCs/>
    </w:rPr>
  </w:style>
  <w:style w:type="character" w:customStyle="1" w:styleId="CommentSubjectChar">
    <w:name w:val="Comment Subject Char"/>
    <w:basedOn w:val="CommentTextChar"/>
    <w:link w:val="CommentSubject"/>
    <w:uiPriority w:val="99"/>
    <w:semiHidden/>
    <w:rsid w:val="00EB2D77"/>
    <w:rPr>
      <w:rFonts w:ascii="Times New Roman" w:eastAsia="SimSun" w:hAnsi="Times New Roman" w:cs="Times New Roman"/>
      <w:b/>
      <w:bCs/>
      <w:sz w:val="20"/>
      <w:szCs w:val="20"/>
      <w:lang w:val="en-US" w:eastAsia="zh-CN"/>
    </w:rPr>
  </w:style>
  <w:style w:type="paragraph" w:styleId="Date">
    <w:name w:val="Date"/>
    <w:basedOn w:val="Normal"/>
    <w:next w:val="Normal"/>
    <w:link w:val="DateChar"/>
    <w:uiPriority w:val="99"/>
    <w:semiHidden/>
    <w:unhideWhenUsed/>
    <w:rsid w:val="00EB2D77"/>
  </w:style>
  <w:style w:type="character" w:customStyle="1" w:styleId="DateChar">
    <w:name w:val="Date Char"/>
    <w:basedOn w:val="DefaultParagraphFont"/>
    <w:link w:val="Date"/>
    <w:uiPriority w:val="99"/>
    <w:semiHidden/>
    <w:rsid w:val="00EB2D77"/>
    <w:rPr>
      <w:rFonts w:ascii="Times New Roman" w:eastAsia="SimSun" w:hAnsi="Times New Roman" w:cs="Times New Roman"/>
      <w:sz w:val="24"/>
      <w:szCs w:val="24"/>
      <w:lang w:val="en-US" w:eastAsia="zh-CN"/>
    </w:rPr>
  </w:style>
  <w:style w:type="paragraph" w:styleId="DocumentMap">
    <w:name w:val="Document Map"/>
    <w:basedOn w:val="Normal"/>
    <w:link w:val="DocumentMapChar"/>
    <w:uiPriority w:val="99"/>
    <w:semiHidden/>
    <w:unhideWhenUsed/>
    <w:rsid w:val="00EB2D7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B2D77"/>
    <w:rPr>
      <w:rFonts w:ascii="Segoe UI" w:eastAsia="SimSun" w:hAnsi="Segoe UI" w:cs="Segoe UI"/>
      <w:sz w:val="16"/>
      <w:szCs w:val="16"/>
      <w:lang w:val="en-US" w:eastAsia="zh-CN"/>
    </w:rPr>
  </w:style>
  <w:style w:type="paragraph" w:styleId="E-mailSignature">
    <w:name w:val="E-mail Signature"/>
    <w:basedOn w:val="Normal"/>
    <w:link w:val="E-mailSignatureChar"/>
    <w:uiPriority w:val="99"/>
    <w:semiHidden/>
    <w:unhideWhenUsed/>
    <w:rsid w:val="00EB2D77"/>
  </w:style>
  <w:style w:type="character" w:customStyle="1" w:styleId="E-mailSignatureChar">
    <w:name w:val="E-mail Signature Char"/>
    <w:basedOn w:val="DefaultParagraphFont"/>
    <w:link w:val="E-mailSignature"/>
    <w:uiPriority w:val="99"/>
    <w:semiHidden/>
    <w:rsid w:val="00EB2D77"/>
    <w:rPr>
      <w:rFonts w:ascii="Times New Roman" w:eastAsia="SimSun" w:hAnsi="Times New Roman" w:cs="Times New Roman"/>
      <w:sz w:val="24"/>
      <w:szCs w:val="24"/>
      <w:lang w:val="en-US" w:eastAsia="zh-CN"/>
    </w:rPr>
  </w:style>
  <w:style w:type="paragraph" w:styleId="EndnoteText">
    <w:name w:val="endnote text"/>
    <w:basedOn w:val="Normal"/>
    <w:link w:val="EndnoteTextChar"/>
    <w:uiPriority w:val="99"/>
    <w:semiHidden/>
    <w:unhideWhenUsed/>
    <w:rsid w:val="00EB2D77"/>
    <w:rPr>
      <w:sz w:val="20"/>
      <w:szCs w:val="20"/>
    </w:rPr>
  </w:style>
  <w:style w:type="character" w:customStyle="1" w:styleId="EndnoteTextChar">
    <w:name w:val="Endnote Text Char"/>
    <w:basedOn w:val="DefaultParagraphFont"/>
    <w:link w:val="EndnoteText"/>
    <w:uiPriority w:val="99"/>
    <w:semiHidden/>
    <w:rsid w:val="00EB2D77"/>
    <w:rPr>
      <w:rFonts w:ascii="Times New Roman" w:eastAsia="SimSun" w:hAnsi="Times New Roman" w:cs="Times New Roman"/>
      <w:sz w:val="20"/>
      <w:szCs w:val="20"/>
      <w:lang w:val="en-US" w:eastAsia="zh-CN"/>
    </w:rPr>
  </w:style>
  <w:style w:type="paragraph" w:styleId="EnvelopeAddress">
    <w:name w:val="envelope address"/>
    <w:basedOn w:val="Normal"/>
    <w:uiPriority w:val="99"/>
    <w:semiHidden/>
    <w:unhideWhenUsed/>
    <w:rsid w:val="00EB2D7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B2D77"/>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B2D77"/>
    <w:rPr>
      <w:sz w:val="20"/>
      <w:szCs w:val="20"/>
    </w:rPr>
  </w:style>
  <w:style w:type="character" w:customStyle="1" w:styleId="FootnoteTextChar">
    <w:name w:val="Footnote Text Char"/>
    <w:basedOn w:val="DefaultParagraphFont"/>
    <w:link w:val="FootnoteText"/>
    <w:uiPriority w:val="99"/>
    <w:semiHidden/>
    <w:rsid w:val="00EB2D77"/>
    <w:rPr>
      <w:rFonts w:ascii="Times New Roman" w:eastAsia="SimSun" w:hAnsi="Times New Roman" w:cs="Times New Roman"/>
      <w:sz w:val="20"/>
      <w:szCs w:val="20"/>
      <w:lang w:val="en-US" w:eastAsia="zh-CN"/>
    </w:rPr>
  </w:style>
  <w:style w:type="character" w:customStyle="1" w:styleId="Heading2Char">
    <w:name w:val="Heading 2 Char"/>
    <w:basedOn w:val="DefaultParagraphFont"/>
    <w:link w:val="Heading2"/>
    <w:uiPriority w:val="9"/>
    <w:semiHidden/>
    <w:rsid w:val="00EB2D77"/>
    <w:rPr>
      <w:rFonts w:asciiTheme="majorHAnsi" w:eastAsiaTheme="majorEastAsia" w:hAnsiTheme="majorHAnsi" w:cstheme="majorBidi"/>
      <w:color w:val="365F91" w:themeColor="accent1" w:themeShade="BF"/>
      <w:sz w:val="26"/>
      <w:szCs w:val="26"/>
      <w:lang w:val="en-US" w:eastAsia="zh-CN"/>
    </w:rPr>
  </w:style>
  <w:style w:type="character" w:customStyle="1" w:styleId="Heading4Char">
    <w:name w:val="Heading 4 Char"/>
    <w:basedOn w:val="DefaultParagraphFont"/>
    <w:link w:val="Heading4"/>
    <w:uiPriority w:val="9"/>
    <w:semiHidden/>
    <w:rsid w:val="00EB2D77"/>
    <w:rPr>
      <w:rFonts w:asciiTheme="majorHAnsi" w:eastAsiaTheme="majorEastAsia" w:hAnsiTheme="majorHAnsi" w:cstheme="majorBidi"/>
      <w:i/>
      <w:iCs/>
      <w:color w:val="365F91" w:themeColor="accent1" w:themeShade="BF"/>
      <w:sz w:val="24"/>
      <w:szCs w:val="24"/>
      <w:lang w:val="en-US" w:eastAsia="zh-CN"/>
    </w:rPr>
  </w:style>
  <w:style w:type="character" w:customStyle="1" w:styleId="Heading5Char">
    <w:name w:val="Heading 5 Char"/>
    <w:basedOn w:val="DefaultParagraphFont"/>
    <w:link w:val="Heading5"/>
    <w:uiPriority w:val="9"/>
    <w:semiHidden/>
    <w:rsid w:val="00EB2D77"/>
    <w:rPr>
      <w:rFonts w:asciiTheme="majorHAnsi" w:eastAsiaTheme="majorEastAsia" w:hAnsiTheme="majorHAnsi" w:cstheme="majorBidi"/>
      <w:color w:val="365F91" w:themeColor="accent1" w:themeShade="BF"/>
      <w:sz w:val="24"/>
      <w:szCs w:val="24"/>
      <w:lang w:val="en-US" w:eastAsia="zh-CN"/>
    </w:rPr>
  </w:style>
  <w:style w:type="character" w:customStyle="1" w:styleId="Heading6Char">
    <w:name w:val="Heading 6 Char"/>
    <w:basedOn w:val="DefaultParagraphFont"/>
    <w:link w:val="Heading6"/>
    <w:uiPriority w:val="9"/>
    <w:semiHidden/>
    <w:rsid w:val="00EB2D77"/>
    <w:rPr>
      <w:rFonts w:asciiTheme="majorHAnsi" w:eastAsiaTheme="majorEastAsia" w:hAnsiTheme="majorHAnsi" w:cstheme="majorBidi"/>
      <w:color w:val="243F60" w:themeColor="accent1" w:themeShade="7F"/>
      <w:sz w:val="24"/>
      <w:szCs w:val="24"/>
      <w:lang w:val="en-US" w:eastAsia="zh-CN"/>
    </w:rPr>
  </w:style>
  <w:style w:type="character" w:customStyle="1" w:styleId="Heading7Char">
    <w:name w:val="Heading 7 Char"/>
    <w:basedOn w:val="DefaultParagraphFont"/>
    <w:link w:val="Heading7"/>
    <w:uiPriority w:val="9"/>
    <w:semiHidden/>
    <w:rsid w:val="00EB2D77"/>
    <w:rPr>
      <w:rFonts w:asciiTheme="majorHAnsi" w:eastAsiaTheme="majorEastAsia" w:hAnsiTheme="majorHAnsi" w:cstheme="majorBidi"/>
      <w:i/>
      <w:iCs/>
      <w:color w:val="243F60" w:themeColor="accent1" w:themeShade="7F"/>
      <w:sz w:val="24"/>
      <w:szCs w:val="24"/>
      <w:lang w:val="en-US" w:eastAsia="zh-CN"/>
    </w:rPr>
  </w:style>
  <w:style w:type="character" w:customStyle="1" w:styleId="Heading8Char">
    <w:name w:val="Heading 8 Char"/>
    <w:basedOn w:val="DefaultParagraphFont"/>
    <w:link w:val="Heading8"/>
    <w:uiPriority w:val="9"/>
    <w:semiHidden/>
    <w:rsid w:val="00EB2D77"/>
    <w:rPr>
      <w:rFonts w:asciiTheme="majorHAnsi" w:eastAsiaTheme="majorEastAsia" w:hAnsiTheme="majorHAnsi" w:cstheme="majorBidi"/>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EB2D77"/>
    <w:rPr>
      <w:rFonts w:asciiTheme="majorHAnsi" w:eastAsiaTheme="majorEastAsia" w:hAnsiTheme="majorHAnsi" w:cstheme="majorBidi"/>
      <w:i/>
      <w:iCs/>
      <w:color w:val="272727" w:themeColor="text1" w:themeTint="D8"/>
      <w:sz w:val="21"/>
      <w:szCs w:val="21"/>
      <w:lang w:val="en-US" w:eastAsia="zh-CN"/>
    </w:rPr>
  </w:style>
  <w:style w:type="paragraph" w:styleId="HTMLAddress">
    <w:name w:val="HTML Address"/>
    <w:basedOn w:val="Normal"/>
    <w:link w:val="HTMLAddressChar"/>
    <w:uiPriority w:val="99"/>
    <w:semiHidden/>
    <w:unhideWhenUsed/>
    <w:rsid w:val="00EB2D77"/>
    <w:rPr>
      <w:i/>
      <w:iCs/>
    </w:rPr>
  </w:style>
  <w:style w:type="character" w:customStyle="1" w:styleId="HTMLAddressChar">
    <w:name w:val="HTML Address Char"/>
    <w:basedOn w:val="DefaultParagraphFont"/>
    <w:link w:val="HTMLAddress"/>
    <w:uiPriority w:val="99"/>
    <w:semiHidden/>
    <w:rsid w:val="00EB2D77"/>
    <w:rPr>
      <w:rFonts w:ascii="Times New Roman" w:eastAsia="SimSun" w:hAnsi="Times New Roman" w:cs="Times New Roman"/>
      <w:i/>
      <w:iCs/>
      <w:sz w:val="24"/>
      <w:szCs w:val="24"/>
      <w:lang w:val="en-US" w:eastAsia="zh-CN"/>
    </w:rPr>
  </w:style>
  <w:style w:type="paragraph" w:styleId="HTMLPreformatted">
    <w:name w:val="HTML Preformatted"/>
    <w:basedOn w:val="Normal"/>
    <w:link w:val="HTMLPreformattedChar"/>
    <w:uiPriority w:val="99"/>
    <w:semiHidden/>
    <w:unhideWhenUsed/>
    <w:rsid w:val="00EB2D7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B2D77"/>
    <w:rPr>
      <w:rFonts w:ascii="Consolas" w:eastAsia="SimSun" w:hAnsi="Consolas" w:cs="Times New Roman"/>
      <w:sz w:val="20"/>
      <w:szCs w:val="20"/>
      <w:lang w:val="en-US" w:eastAsia="zh-CN"/>
    </w:rPr>
  </w:style>
  <w:style w:type="paragraph" w:styleId="Index1">
    <w:name w:val="index 1"/>
    <w:basedOn w:val="Normal"/>
    <w:next w:val="Normal"/>
    <w:autoRedefine/>
    <w:uiPriority w:val="99"/>
    <w:semiHidden/>
    <w:unhideWhenUsed/>
    <w:rsid w:val="00EB2D77"/>
    <w:pPr>
      <w:ind w:left="240" w:hanging="240"/>
    </w:pPr>
  </w:style>
  <w:style w:type="paragraph" w:styleId="Index2">
    <w:name w:val="index 2"/>
    <w:basedOn w:val="Normal"/>
    <w:next w:val="Normal"/>
    <w:autoRedefine/>
    <w:uiPriority w:val="99"/>
    <w:semiHidden/>
    <w:unhideWhenUsed/>
    <w:rsid w:val="00EB2D77"/>
    <w:pPr>
      <w:ind w:left="480" w:hanging="240"/>
    </w:pPr>
  </w:style>
  <w:style w:type="paragraph" w:styleId="Index3">
    <w:name w:val="index 3"/>
    <w:basedOn w:val="Normal"/>
    <w:next w:val="Normal"/>
    <w:autoRedefine/>
    <w:uiPriority w:val="99"/>
    <w:semiHidden/>
    <w:unhideWhenUsed/>
    <w:rsid w:val="00EB2D77"/>
    <w:pPr>
      <w:ind w:left="720" w:hanging="240"/>
    </w:pPr>
  </w:style>
  <w:style w:type="paragraph" w:styleId="Index4">
    <w:name w:val="index 4"/>
    <w:basedOn w:val="Normal"/>
    <w:next w:val="Normal"/>
    <w:autoRedefine/>
    <w:uiPriority w:val="99"/>
    <w:semiHidden/>
    <w:unhideWhenUsed/>
    <w:rsid w:val="00EB2D77"/>
    <w:pPr>
      <w:ind w:left="960" w:hanging="240"/>
    </w:pPr>
  </w:style>
  <w:style w:type="paragraph" w:styleId="Index5">
    <w:name w:val="index 5"/>
    <w:basedOn w:val="Normal"/>
    <w:next w:val="Normal"/>
    <w:autoRedefine/>
    <w:uiPriority w:val="99"/>
    <w:semiHidden/>
    <w:unhideWhenUsed/>
    <w:rsid w:val="00EB2D77"/>
    <w:pPr>
      <w:ind w:left="1200" w:hanging="240"/>
    </w:pPr>
  </w:style>
  <w:style w:type="paragraph" w:styleId="Index6">
    <w:name w:val="index 6"/>
    <w:basedOn w:val="Normal"/>
    <w:next w:val="Normal"/>
    <w:autoRedefine/>
    <w:uiPriority w:val="99"/>
    <w:semiHidden/>
    <w:unhideWhenUsed/>
    <w:rsid w:val="00EB2D77"/>
    <w:pPr>
      <w:ind w:left="1440" w:hanging="240"/>
    </w:pPr>
  </w:style>
  <w:style w:type="paragraph" w:styleId="Index7">
    <w:name w:val="index 7"/>
    <w:basedOn w:val="Normal"/>
    <w:next w:val="Normal"/>
    <w:autoRedefine/>
    <w:uiPriority w:val="99"/>
    <w:semiHidden/>
    <w:unhideWhenUsed/>
    <w:rsid w:val="00EB2D77"/>
    <w:pPr>
      <w:ind w:left="1680" w:hanging="240"/>
    </w:pPr>
  </w:style>
  <w:style w:type="paragraph" w:styleId="Index8">
    <w:name w:val="index 8"/>
    <w:basedOn w:val="Normal"/>
    <w:next w:val="Normal"/>
    <w:autoRedefine/>
    <w:uiPriority w:val="99"/>
    <w:semiHidden/>
    <w:unhideWhenUsed/>
    <w:rsid w:val="00EB2D77"/>
    <w:pPr>
      <w:ind w:left="1920" w:hanging="240"/>
    </w:pPr>
  </w:style>
  <w:style w:type="paragraph" w:styleId="Index9">
    <w:name w:val="index 9"/>
    <w:basedOn w:val="Normal"/>
    <w:next w:val="Normal"/>
    <w:autoRedefine/>
    <w:uiPriority w:val="99"/>
    <w:semiHidden/>
    <w:unhideWhenUsed/>
    <w:rsid w:val="00EB2D77"/>
    <w:pPr>
      <w:ind w:left="2160" w:hanging="240"/>
    </w:pPr>
  </w:style>
  <w:style w:type="paragraph" w:styleId="IndexHeading">
    <w:name w:val="index heading"/>
    <w:basedOn w:val="Normal"/>
    <w:next w:val="Index1"/>
    <w:uiPriority w:val="99"/>
    <w:semiHidden/>
    <w:unhideWhenUsed/>
    <w:rsid w:val="00EB2D7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B2D7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B2D77"/>
    <w:rPr>
      <w:rFonts w:ascii="Times New Roman" w:eastAsia="SimSun" w:hAnsi="Times New Roman" w:cs="Times New Roman"/>
      <w:i/>
      <w:iCs/>
      <w:color w:val="4F81BD" w:themeColor="accent1"/>
      <w:sz w:val="24"/>
      <w:szCs w:val="24"/>
      <w:lang w:val="en-US" w:eastAsia="zh-CN"/>
    </w:rPr>
  </w:style>
  <w:style w:type="paragraph" w:styleId="List">
    <w:name w:val="List"/>
    <w:basedOn w:val="Normal"/>
    <w:uiPriority w:val="99"/>
    <w:semiHidden/>
    <w:unhideWhenUsed/>
    <w:rsid w:val="00EB2D77"/>
    <w:pPr>
      <w:ind w:left="360" w:hanging="360"/>
      <w:contextualSpacing/>
    </w:pPr>
  </w:style>
  <w:style w:type="paragraph" w:styleId="List2">
    <w:name w:val="List 2"/>
    <w:basedOn w:val="Normal"/>
    <w:uiPriority w:val="99"/>
    <w:semiHidden/>
    <w:unhideWhenUsed/>
    <w:rsid w:val="00EB2D77"/>
    <w:pPr>
      <w:ind w:left="720" w:hanging="360"/>
      <w:contextualSpacing/>
    </w:pPr>
  </w:style>
  <w:style w:type="paragraph" w:styleId="List3">
    <w:name w:val="List 3"/>
    <w:basedOn w:val="Normal"/>
    <w:uiPriority w:val="99"/>
    <w:semiHidden/>
    <w:unhideWhenUsed/>
    <w:rsid w:val="00EB2D77"/>
    <w:pPr>
      <w:ind w:left="1080" w:hanging="360"/>
      <w:contextualSpacing/>
    </w:pPr>
  </w:style>
  <w:style w:type="paragraph" w:styleId="List4">
    <w:name w:val="List 4"/>
    <w:basedOn w:val="Normal"/>
    <w:uiPriority w:val="99"/>
    <w:semiHidden/>
    <w:unhideWhenUsed/>
    <w:rsid w:val="00EB2D77"/>
    <w:pPr>
      <w:ind w:left="1440" w:hanging="360"/>
      <w:contextualSpacing/>
    </w:pPr>
  </w:style>
  <w:style w:type="paragraph" w:styleId="List5">
    <w:name w:val="List 5"/>
    <w:basedOn w:val="Normal"/>
    <w:uiPriority w:val="99"/>
    <w:semiHidden/>
    <w:unhideWhenUsed/>
    <w:rsid w:val="00EB2D77"/>
    <w:pPr>
      <w:ind w:left="1800" w:hanging="360"/>
      <w:contextualSpacing/>
    </w:pPr>
  </w:style>
  <w:style w:type="paragraph" w:styleId="ListBullet">
    <w:name w:val="List Bullet"/>
    <w:basedOn w:val="Normal"/>
    <w:uiPriority w:val="99"/>
    <w:semiHidden/>
    <w:unhideWhenUsed/>
    <w:rsid w:val="00EB2D77"/>
    <w:pPr>
      <w:numPr>
        <w:numId w:val="75"/>
      </w:numPr>
      <w:contextualSpacing/>
    </w:pPr>
  </w:style>
  <w:style w:type="paragraph" w:styleId="ListBullet2">
    <w:name w:val="List Bullet 2"/>
    <w:basedOn w:val="Normal"/>
    <w:uiPriority w:val="99"/>
    <w:semiHidden/>
    <w:unhideWhenUsed/>
    <w:rsid w:val="00EB2D77"/>
    <w:pPr>
      <w:numPr>
        <w:numId w:val="76"/>
      </w:numPr>
      <w:contextualSpacing/>
    </w:pPr>
  </w:style>
  <w:style w:type="paragraph" w:styleId="ListBullet3">
    <w:name w:val="List Bullet 3"/>
    <w:basedOn w:val="Normal"/>
    <w:uiPriority w:val="99"/>
    <w:semiHidden/>
    <w:unhideWhenUsed/>
    <w:rsid w:val="00EB2D77"/>
    <w:pPr>
      <w:numPr>
        <w:numId w:val="77"/>
      </w:numPr>
      <w:contextualSpacing/>
    </w:pPr>
  </w:style>
  <w:style w:type="paragraph" w:styleId="ListBullet4">
    <w:name w:val="List Bullet 4"/>
    <w:basedOn w:val="Normal"/>
    <w:uiPriority w:val="99"/>
    <w:semiHidden/>
    <w:unhideWhenUsed/>
    <w:rsid w:val="00EB2D77"/>
    <w:pPr>
      <w:numPr>
        <w:numId w:val="78"/>
      </w:numPr>
      <w:contextualSpacing/>
    </w:pPr>
  </w:style>
  <w:style w:type="paragraph" w:styleId="ListBullet5">
    <w:name w:val="List Bullet 5"/>
    <w:basedOn w:val="Normal"/>
    <w:uiPriority w:val="99"/>
    <w:semiHidden/>
    <w:unhideWhenUsed/>
    <w:rsid w:val="00EB2D77"/>
    <w:pPr>
      <w:numPr>
        <w:numId w:val="79"/>
      </w:numPr>
      <w:contextualSpacing/>
    </w:pPr>
  </w:style>
  <w:style w:type="paragraph" w:styleId="ListContinue">
    <w:name w:val="List Continue"/>
    <w:basedOn w:val="Normal"/>
    <w:uiPriority w:val="99"/>
    <w:semiHidden/>
    <w:unhideWhenUsed/>
    <w:rsid w:val="00EB2D77"/>
    <w:pPr>
      <w:spacing w:after="120"/>
      <w:ind w:left="360"/>
      <w:contextualSpacing/>
    </w:pPr>
  </w:style>
  <w:style w:type="paragraph" w:styleId="ListContinue2">
    <w:name w:val="List Continue 2"/>
    <w:basedOn w:val="Normal"/>
    <w:uiPriority w:val="99"/>
    <w:semiHidden/>
    <w:unhideWhenUsed/>
    <w:rsid w:val="00EB2D77"/>
    <w:pPr>
      <w:spacing w:after="120"/>
      <w:ind w:left="720"/>
      <w:contextualSpacing/>
    </w:pPr>
  </w:style>
  <w:style w:type="paragraph" w:styleId="ListContinue3">
    <w:name w:val="List Continue 3"/>
    <w:basedOn w:val="Normal"/>
    <w:uiPriority w:val="99"/>
    <w:semiHidden/>
    <w:unhideWhenUsed/>
    <w:rsid w:val="00EB2D77"/>
    <w:pPr>
      <w:spacing w:after="120"/>
      <w:ind w:left="1080"/>
      <w:contextualSpacing/>
    </w:pPr>
  </w:style>
  <w:style w:type="paragraph" w:styleId="ListContinue4">
    <w:name w:val="List Continue 4"/>
    <w:basedOn w:val="Normal"/>
    <w:uiPriority w:val="99"/>
    <w:semiHidden/>
    <w:unhideWhenUsed/>
    <w:rsid w:val="00EB2D77"/>
    <w:pPr>
      <w:spacing w:after="120"/>
      <w:ind w:left="1440"/>
      <w:contextualSpacing/>
    </w:pPr>
  </w:style>
  <w:style w:type="paragraph" w:styleId="ListContinue5">
    <w:name w:val="List Continue 5"/>
    <w:basedOn w:val="Normal"/>
    <w:uiPriority w:val="99"/>
    <w:semiHidden/>
    <w:unhideWhenUsed/>
    <w:rsid w:val="00EB2D77"/>
    <w:pPr>
      <w:spacing w:after="120"/>
      <w:ind w:left="1800"/>
      <w:contextualSpacing/>
    </w:pPr>
  </w:style>
  <w:style w:type="paragraph" w:styleId="ListNumber">
    <w:name w:val="List Number"/>
    <w:basedOn w:val="Normal"/>
    <w:uiPriority w:val="99"/>
    <w:semiHidden/>
    <w:unhideWhenUsed/>
    <w:rsid w:val="00EB2D77"/>
    <w:pPr>
      <w:numPr>
        <w:numId w:val="80"/>
      </w:numPr>
      <w:contextualSpacing/>
    </w:pPr>
  </w:style>
  <w:style w:type="paragraph" w:styleId="ListNumber2">
    <w:name w:val="List Number 2"/>
    <w:basedOn w:val="Normal"/>
    <w:uiPriority w:val="99"/>
    <w:semiHidden/>
    <w:unhideWhenUsed/>
    <w:rsid w:val="00EB2D77"/>
    <w:pPr>
      <w:numPr>
        <w:numId w:val="81"/>
      </w:numPr>
      <w:contextualSpacing/>
    </w:pPr>
  </w:style>
  <w:style w:type="paragraph" w:styleId="ListNumber3">
    <w:name w:val="List Number 3"/>
    <w:basedOn w:val="Normal"/>
    <w:uiPriority w:val="99"/>
    <w:semiHidden/>
    <w:unhideWhenUsed/>
    <w:rsid w:val="00EB2D77"/>
    <w:pPr>
      <w:numPr>
        <w:numId w:val="82"/>
      </w:numPr>
      <w:contextualSpacing/>
    </w:pPr>
  </w:style>
  <w:style w:type="paragraph" w:styleId="ListNumber4">
    <w:name w:val="List Number 4"/>
    <w:basedOn w:val="Normal"/>
    <w:uiPriority w:val="99"/>
    <w:semiHidden/>
    <w:unhideWhenUsed/>
    <w:rsid w:val="00EB2D77"/>
    <w:pPr>
      <w:numPr>
        <w:numId w:val="83"/>
      </w:numPr>
      <w:contextualSpacing/>
    </w:pPr>
  </w:style>
  <w:style w:type="paragraph" w:styleId="ListNumber5">
    <w:name w:val="List Number 5"/>
    <w:basedOn w:val="Normal"/>
    <w:uiPriority w:val="99"/>
    <w:semiHidden/>
    <w:unhideWhenUsed/>
    <w:rsid w:val="00EB2D77"/>
    <w:pPr>
      <w:numPr>
        <w:numId w:val="84"/>
      </w:numPr>
      <w:contextualSpacing/>
    </w:pPr>
  </w:style>
  <w:style w:type="paragraph" w:styleId="MacroText">
    <w:name w:val="macro"/>
    <w:link w:val="MacroTextChar"/>
    <w:uiPriority w:val="99"/>
    <w:semiHidden/>
    <w:unhideWhenUsed/>
    <w:rsid w:val="00EB2D7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SimSun" w:hAnsi="Consolas" w:cs="Times New Roman"/>
      <w:sz w:val="20"/>
      <w:szCs w:val="20"/>
      <w:lang w:val="en-US" w:eastAsia="zh-CN"/>
    </w:rPr>
  </w:style>
  <w:style w:type="character" w:customStyle="1" w:styleId="MacroTextChar">
    <w:name w:val="Macro Text Char"/>
    <w:basedOn w:val="DefaultParagraphFont"/>
    <w:link w:val="MacroText"/>
    <w:uiPriority w:val="99"/>
    <w:semiHidden/>
    <w:rsid w:val="00EB2D77"/>
    <w:rPr>
      <w:rFonts w:ascii="Consolas" w:eastAsia="SimSun" w:hAnsi="Consolas" w:cs="Times New Roman"/>
      <w:sz w:val="20"/>
      <w:szCs w:val="20"/>
      <w:lang w:val="en-US" w:eastAsia="zh-CN"/>
    </w:rPr>
  </w:style>
  <w:style w:type="paragraph" w:styleId="MessageHeader">
    <w:name w:val="Message Header"/>
    <w:basedOn w:val="Normal"/>
    <w:link w:val="MessageHeaderChar"/>
    <w:uiPriority w:val="99"/>
    <w:semiHidden/>
    <w:unhideWhenUsed/>
    <w:rsid w:val="00EB2D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B2D77"/>
    <w:rPr>
      <w:rFonts w:asciiTheme="majorHAnsi" w:eastAsiaTheme="majorEastAsia" w:hAnsiTheme="majorHAnsi" w:cstheme="majorBidi"/>
      <w:sz w:val="24"/>
      <w:szCs w:val="24"/>
      <w:shd w:val="pct20" w:color="auto" w:fill="auto"/>
      <w:lang w:val="en-US" w:eastAsia="zh-CN"/>
    </w:rPr>
  </w:style>
  <w:style w:type="paragraph" w:styleId="NormalIndent">
    <w:name w:val="Normal Indent"/>
    <w:basedOn w:val="Normal"/>
    <w:uiPriority w:val="99"/>
    <w:semiHidden/>
    <w:unhideWhenUsed/>
    <w:rsid w:val="00EB2D77"/>
    <w:pPr>
      <w:ind w:left="720"/>
    </w:pPr>
  </w:style>
  <w:style w:type="paragraph" w:styleId="NoteHeading">
    <w:name w:val="Note Heading"/>
    <w:basedOn w:val="Normal"/>
    <w:next w:val="Normal"/>
    <w:link w:val="NoteHeadingChar"/>
    <w:uiPriority w:val="99"/>
    <w:semiHidden/>
    <w:unhideWhenUsed/>
    <w:rsid w:val="00EB2D77"/>
  </w:style>
  <w:style w:type="character" w:customStyle="1" w:styleId="NoteHeadingChar">
    <w:name w:val="Note Heading Char"/>
    <w:basedOn w:val="DefaultParagraphFont"/>
    <w:link w:val="NoteHeading"/>
    <w:uiPriority w:val="99"/>
    <w:semiHidden/>
    <w:rsid w:val="00EB2D77"/>
    <w:rPr>
      <w:rFonts w:ascii="Times New Roman" w:eastAsia="SimSun" w:hAnsi="Times New Roman" w:cs="Times New Roman"/>
      <w:sz w:val="24"/>
      <w:szCs w:val="24"/>
      <w:lang w:val="en-US" w:eastAsia="zh-CN"/>
    </w:rPr>
  </w:style>
  <w:style w:type="paragraph" w:styleId="PlainText">
    <w:name w:val="Plain Text"/>
    <w:basedOn w:val="Normal"/>
    <w:link w:val="PlainTextChar"/>
    <w:uiPriority w:val="99"/>
    <w:semiHidden/>
    <w:unhideWhenUsed/>
    <w:rsid w:val="00EB2D77"/>
    <w:rPr>
      <w:rFonts w:ascii="Consolas" w:hAnsi="Consolas"/>
      <w:sz w:val="21"/>
      <w:szCs w:val="21"/>
    </w:rPr>
  </w:style>
  <w:style w:type="character" w:customStyle="1" w:styleId="PlainTextChar">
    <w:name w:val="Plain Text Char"/>
    <w:basedOn w:val="DefaultParagraphFont"/>
    <w:link w:val="PlainText"/>
    <w:uiPriority w:val="99"/>
    <w:semiHidden/>
    <w:rsid w:val="00EB2D77"/>
    <w:rPr>
      <w:rFonts w:ascii="Consolas" w:eastAsia="SimSun" w:hAnsi="Consolas" w:cs="Times New Roman"/>
      <w:sz w:val="21"/>
      <w:szCs w:val="21"/>
      <w:lang w:val="en-US" w:eastAsia="zh-CN"/>
    </w:rPr>
  </w:style>
  <w:style w:type="paragraph" w:styleId="Quote">
    <w:name w:val="Quote"/>
    <w:basedOn w:val="Normal"/>
    <w:next w:val="Normal"/>
    <w:link w:val="QuoteChar"/>
    <w:uiPriority w:val="29"/>
    <w:qFormat/>
    <w:rsid w:val="00EB2D7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2D77"/>
    <w:rPr>
      <w:rFonts w:ascii="Times New Roman" w:eastAsia="SimSun" w:hAnsi="Times New Roman" w:cs="Times New Roman"/>
      <w:i/>
      <w:iCs/>
      <w:color w:val="404040" w:themeColor="text1" w:themeTint="BF"/>
      <w:sz w:val="24"/>
      <w:szCs w:val="24"/>
      <w:lang w:val="en-US" w:eastAsia="zh-CN"/>
    </w:rPr>
  </w:style>
  <w:style w:type="paragraph" w:styleId="Salutation">
    <w:name w:val="Salutation"/>
    <w:basedOn w:val="Normal"/>
    <w:next w:val="Normal"/>
    <w:link w:val="SalutationChar"/>
    <w:uiPriority w:val="99"/>
    <w:semiHidden/>
    <w:unhideWhenUsed/>
    <w:rsid w:val="00EB2D77"/>
  </w:style>
  <w:style w:type="character" w:customStyle="1" w:styleId="SalutationChar">
    <w:name w:val="Salutation Char"/>
    <w:basedOn w:val="DefaultParagraphFont"/>
    <w:link w:val="Salutation"/>
    <w:uiPriority w:val="99"/>
    <w:semiHidden/>
    <w:rsid w:val="00EB2D77"/>
    <w:rPr>
      <w:rFonts w:ascii="Times New Roman" w:eastAsia="SimSun" w:hAnsi="Times New Roman" w:cs="Times New Roman"/>
      <w:sz w:val="24"/>
      <w:szCs w:val="24"/>
      <w:lang w:val="en-US" w:eastAsia="zh-CN"/>
    </w:rPr>
  </w:style>
  <w:style w:type="paragraph" w:styleId="Signature">
    <w:name w:val="Signature"/>
    <w:basedOn w:val="Normal"/>
    <w:link w:val="SignatureChar"/>
    <w:uiPriority w:val="99"/>
    <w:semiHidden/>
    <w:unhideWhenUsed/>
    <w:rsid w:val="00EB2D77"/>
    <w:pPr>
      <w:ind w:left="4320"/>
    </w:pPr>
  </w:style>
  <w:style w:type="character" w:customStyle="1" w:styleId="SignatureChar">
    <w:name w:val="Signature Char"/>
    <w:basedOn w:val="DefaultParagraphFont"/>
    <w:link w:val="Signature"/>
    <w:uiPriority w:val="99"/>
    <w:semiHidden/>
    <w:rsid w:val="00EB2D77"/>
    <w:rPr>
      <w:rFonts w:ascii="Times New Roman" w:eastAsia="SimSun" w:hAnsi="Times New Roman" w:cs="Times New Roman"/>
      <w:sz w:val="24"/>
      <w:szCs w:val="24"/>
      <w:lang w:val="en-US" w:eastAsia="zh-CN"/>
    </w:rPr>
  </w:style>
  <w:style w:type="paragraph" w:styleId="Subtitle">
    <w:name w:val="Subtitle"/>
    <w:basedOn w:val="Normal"/>
    <w:next w:val="Normal"/>
    <w:link w:val="SubtitleChar"/>
    <w:uiPriority w:val="11"/>
    <w:qFormat/>
    <w:rsid w:val="00EB2D7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B2D77"/>
    <w:rPr>
      <w:rFonts w:eastAsiaTheme="minorEastAsia"/>
      <w:color w:val="5A5A5A" w:themeColor="text1" w:themeTint="A5"/>
      <w:spacing w:val="15"/>
      <w:lang w:val="en-US" w:eastAsia="zh-CN"/>
    </w:rPr>
  </w:style>
  <w:style w:type="paragraph" w:styleId="TableofAuthorities">
    <w:name w:val="table of authorities"/>
    <w:basedOn w:val="Normal"/>
    <w:next w:val="Normal"/>
    <w:uiPriority w:val="99"/>
    <w:semiHidden/>
    <w:unhideWhenUsed/>
    <w:rsid w:val="00EB2D77"/>
    <w:pPr>
      <w:ind w:left="240" w:hanging="240"/>
    </w:pPr>
  </w:style>
  <w:style w:type="paragraph" w:styleId="TableofFigures">
    <w:name w:val="table of figures"/>
    <w:basedOn w:val="Normal"/>
    <w:next w:val="Normal"/>
    <w:uiPriority w:val="99"/>
    <w:semiHidden/>
    <w:unhideWhenUsed/>
    <w:rsid w:val="00EB2D77"/>
  </w:style>
  <w:style w:type="paragraph" w:styleId="Title">
    <w:name w:val="Title"/>
    <w:basedOn w:val="Normal"/>
    <w:next w:val="Normal"/>
    <w:link w:val="TitleChar"/>
    <w:uiPriority w:val="10"/>
    <w:qFormat/>
    <w:rsid w:val="00EB2D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2D77"/>
    <w:rPr>
      <w:rFonts w:asciiTheme="majorHAnsi" w:eastAsiaTheme="majorEastAsia" w:hAnsiTheme="majorHAnsi" w:cstheme="majorBidi"/>
      <w:spacing w:val="-10"/>
      <w:kern w:val="28"/>
      <w:sz w:val="56"/>
      <w:szCs w:val="56"/>
      <w:lang w:val="en-US" w:eastAsia="zh-CN"/>
    </w:rPr>
  </w:style>
  <w:style w:type="paragraph" w:styleId="TOAHeading">
    <w:name w:val="toa heading"/>
    <w:basedOn w:val="Normal"/>
    <w:next w:val="Normal"/>
    <w:uiPriority w:val="99"/>
    <w:semiHidden/>
    <w:unhideWhenUsed/>
    <w:rsid w:val="00EB2D77"/>
    <w:pPr>
      <w:spacing w:before="120"/>
    </w:pPr>
    <w:rPr>
      <w:rFonts w:asciiTheme="majorHAnsi" w:eastAsiaTheme="majorEastAsia" w:hAnsiTheme="majorHAnsi" w:cstheme="majorBidi"/>
      <w:b/>
      <w:bCs/>
    </w:rPr>
  </w:style>
  <w:style w:type="character" w:styleId="UnresolvedMention">
    <w:name w:val="Unresolved Mention"/>
    <w:basedOn w:val="DefaultParagraphFont"/>
    <w:uiPriority w:val="99"/>
    <w:semiHidden/>
    <w:unhideWhenUsed/>
    <w:rsid w:val="00436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7660">
      <w:bodyDiv w:val="1"/>
      <w:marLeft w:val="0"/>
      <w:marRight w:val="0"/>
      <w:marTop w:val="0"/>
      <w:marBottom w:val="0"/>
      <w:divBdr>
        <w:top w:val="none" w:sz="0" w:space="0" w:color="auto"/>
        <w:left w:val="none" w:sz="0" w:space="0" w:color="auto"/>
        <w:bottom w:val="none" w:sz="0" w:space="0" w:color="auto"/>
        <w:right w:val="none" w:sz="0" w:space="0" w:color="auto"/>
      </w:divBdr>
    </w:div>
    <w:div w:id="60830556">
      <w:bodyDiv w:val="1"/>
      <w:marLeft w:val="0"/>
      <w:marRight w:val="0"/>
      <w:marTop w:val="0"/>
      <w:marBottom w:val="0"/>
      <w:divBdr>
        <w:top w:val="none" w:sz="0" w:space="0" w:color="auto"/>
        <w:left w:val="none" w:sz="0" w:space="0" w:color="auto"/>
        <w:bottom w:val="none" w:sz="0" w:space="0" w:color="auto"/>
        <w:right w:val="none" w:sz="0" w:space="0" w:color="auto"/>
      </w:divBdr>
    </w:div>
    <w:div w:id="80757107">
      <w:bodyDiv w:val="1"/>
      <w:marLeft w:val="0"/>
      <w:marRight w:val="0"/>
      <w:marTop w:val="0"/>
      <w:marBottom w:val="0"/>
      <w:divBdr>
        <w:top w:val="none" w:sz="0" w:space="0" w:color="auto"/>
        <w:left w:val="none" w:sz="0" w:space="0" w:color="auto"/>
        <w:bottom w:val="none" w:sz="0" w:space="0" w:color="auto"/>
        <w:right w:val="none" w:sz="0" w:space="0" w:color="auto"/>
      </w:divBdr>
    </w:div>
    <w:div w:id="110830496">
      <w:bodyDiv w:val="1"/>
      <w:marLeft w:val="0"/>
      <w:marRight w:val="0"/>
      <w:marTop w:val="0"/>
      <w:marBottom w:val="0"/>
      <w:divBdr>
        <w:top w:val="none" w:sz="0" w:space="0" w:color="auto"/>
        <w:left w:val="none" w:sz="0" w:space="0" w:color="auto"/>
        <w:bottom w:val="none" w:sz="0" w:space="0" w:color="auto"/>
        <w:right w:val="none" w:sz="0" w:space="0" w:color="auto"/>
      </w:divBdr>
    </w:div>
    <w:div w:id="290407382">
      <w:bodyDiv w:val="1"/>
      <w:marLeft w:val="0"/>
      <w:marRight w:val="0"/>
      <w:marTop w:val="0"/>
      <w:marBottom w:val="0"/>
      <w:divBdr>
        <w:top w:val="none" w:sz="0" w:space="0" w:color="auto"/>
        <w:left w:val="none" w:sz="0" w:space="0" w:color="auto"/>
        <w:bottom w:val="none" w:sz="0" w:space="0" w:color="auto"/>
        <w:right w:val="none" w:sz="0" w:space="0" w:color="auto"/>
      </w:divBdr>
    </w:div>
    <w:div w:id="575280982">
      <w:bodyDiv w:val="1"/>
      <w:marLeft w:val="0"/>
      <w:marRight w:val="0"/>
      <w:marTop w:val="0"/>
      <w:marBottom w:val="0"/>
      <w:divBdr>
        <w:top w:val="none" w:sz="0" w:space="0" w:color="auto"/>
        <w:left w:val="none" w:sz="0" w:space="0" w:color="auto"/>
        <w:bottom w:val="none" w:sz="0" w:space="0" w:color="auto"/>
        <w:right w:val="none" w:sz="0" w:space="0" w:color="auto"/>
      </w:divBdr>
    </w:div>
    <w:div w:id="584340590">
      <w:bodyDiv w:val="1"/>
      <w:marLeft w:val="0"/>
      <w:marRight w:val="0"/>
      <w:marTop w:val="0"/>
      <w:marBottom w:val="0"/>
      <w:divBdr>
        <w:top w:val="none" w:sz="0" w:space="0" w:color="auto"/>
        <w:left w:val="none" w:sz="0" w:space="0" w:color="auto"/>
        <w:bottom w:val="none" w:sz="0" w:space="0" w:color="auto"/>
        <w:right w:val="none" w:sz="0" w:space="0" w:color="auto"/>
      </w:divBdr>
    </w:div>
    <w:div w:id="805852465">
      <w:bodyDiv w:val="1"/>
      <w:marLeft w:val="0"/>
      <w:marRight w:val="0"/>
      <w:marTop w:val="0"/>
      <w:marBottom w:val="0"/>
      <w:divBdr>
        <w:top w:val="none" w:sz="0" w:space="0" w:color="auto"/>
        <w:left w:val="none" w:sz="0" w:space="0" w:color="auto"/>
        <w:bottom w:val="none" w:sz="0" w:space="0" w:color="auto"/>
        <w:right w:val="none" w:sz="0" w:space="0" w:color="auto"/>
      </w:divBdr>
    </w:div>
    <w:div w:id="831482761">
      <w:bodyDiv w:val="1"/>
      <w:marLeft w:val="0"/>
      <w:marRight w:val="0"/>
      <w:marTop w:val="0"/>
      <w:marBottom w:val="0"/>
      <w:divBdr>
        <w:top w:val="none" w:sz="0" w:space="0" w:color="auto"/>
        <w:left w:val="none" w:sz="0" w:space="0" w:color="auto"/>
        <w:bottom w:val="none" w:sz="0" w:space="0" w:color="auto"/>
        <w:right w:val="none" w:sz="0" w:space="0" w:color="auto"/>
      </w:divBdr>
    </w:div>
    <w:div w:id="976686777">
      <w:bodyDiv w:val="1"/>
      <w:marLeft w:val="0"/>
      <w:marRight w:val="0"/>
      <w:marTop w:val="0"/>
      <w:marBottom w:val="0"/>
      <w:divBdr>
        <w:top w:val="none" w:sz="0" w:space="0" w:color="auto"/>
        <w:left w:val="none" w:sz="0" w:space="0" w:color="auto"/>
        <w:bottom w:val="none" w:sz="0" w:space="0" w:color="auto"/>
        <w:right w:val="none" w:sz="0" w:space="0" w:color="auto"/>
      </w:divBdr>
    </w:div>
    <w:div w:id="994995410">
      <w:bodyDiv w:val="1"/>
      <w:marLeft w:val="0"/>
      <w:marRight w:val="0"/>
      <w:marTop w:val="0"/>
      <w:marBottom w:val="0"/>
      <w:divBdr>
        <w:top w:val="none" w:sz="0" w:space="0" w:color="auto"/>
        <w:left w:val="none" w:sz="0" w:space="0" w:color="auto"/>
        <w:bottom w:val="none" w:sz="0" w:space="0" w:color="auto"/>
        <w:right w:val="none" w:sz="0" w:space="0" w:color="auto"/>
      </w:divBdr>
    </w:div>
    <w:div w:id="1000423819">
      <w:bodyDiv w:val="1"/>
      <w:marLeft w:val="0"/>
      <w:marRight w:val="0"/>
      <w:marTop w:val="0"/>
      <w:marBottom w:val="0"/>
      <w:divBdr>
        <w:top w:val="none" w:sz="0" w:space="0" w:color="auto"/>
        <w:left w:val="none" w:sz="0" w:space="0" w:color="auto"/>
        <w:bottom w:val="none" w:sz="0" w:space="0" w:color="auto"/>
        <w:right w:val="none" w:sz="0" w:space="0" w:color="auto"/>
      </w:divBdr>
    </w:div>
    <w:div w:id="1023021626">
      <w:bodyDiv w:val="1"/>
      <w:marLeft w:val="0"/>
      <w:marRight w:val="0"/>
      <w:marTop w:val="0"/>
      <w:marBottom w:val="0"/>
      <w:divBdr>
        <w:top w:val="none" w:sz="0" w:space="0" w:color="auto"/>
        <w:left w:val="none" w:sz="0" w:space="0" w:color="auto"/>
        <w:bottom w:val="none" w:sz="0" w:space="0" w:color="auto"/>
        <w:right w:val="none" w:sz="0" w:space="0" w:color="auto"/>
      </w:divBdr>
    </w:div>
    <w:div w:id="1136027128">
      <w:bodyDiv w:val="1"/>
      <w:marLeft w:val="0"/>
      <w:marRight w:val="0"/>
      <w:marTop w:val="0"/>
      <w:marBottom w:val="0"/>
      <w:divBdr>
        <w:top w:val="none" w:sz="0" w:space="0" w:color="auto"/>
        <w:left w:val="none" w:sz="0" w:space="0" w:color="auto"/>
        <w:bottom w:val="none" w:sz="0" w:space="0" w:color="auto"/>
        <w:right w:val="none" w:sz="0" w:space="0" w:color="auto"/>
      </w:divBdr>
    </w:div>
    <w:div w:id="1166287803">
      <w:bodyDiv w:val="1"/>
      <w:marLeft w:val="0"/>
      <w:marRight w:val="0"/>
      <w:marTop w:val="0"/>
      <w:marBottom w:val="0"/>
      <w:divBdr>
        <w:top w:val="none" w:sz="0" w:space="0" w:color="auto"/>
        <w:left w:val="none" w:sz="0" w:space="0" w:color="auto"/>
        <w:bottom w:val="none" w:sz="0" w:space="0" w:color="auto"/>
        <w:right w:val="none" w:sz="0" w:space="0" w:color="auto"/>
      </w:divBdr>
    </w:div>
    <w:div w:id="1397629035">
      <w:bodyDiv w:val="1"/>
      <w:marLeft w:val="0"/>
      <w:marRight w:val="0"/>
      <w:marTop w:val="0"/>
      <w:marBottom w:val="0"/>
      <w:divBdr>
        <w:top w:val="none" w:sz="0" w:space="0" w:color="auto"/>
        <w:left w:val="none" w:sz="0" w:space="0" w:color="auto"/>
        <w:bottom w:val="none" w:sz="0" w:space="0" w:color="auto"/>
        <w:right w:val="none" w:sz="0" w:space="0" w:color="auto"/>
      </w:divBdr>
    </w:div>
    <w:div w:id="1606425942">
      <w:bodyDiv w:val="1"/>
      <w:marLeft w:val="0"/>
      <w:marRight w:val="0"/>
      <w:marTop w:val="0"/>
      <w:marBottom w:val="0"/>
      <w:divBdr>
        <w:top w:val="none" w:sz="0" w:space="0" w:color="auto"/>
        <w:left w:val="none" w:sz="0" w:space="0" w:color="auto"/>
        <w:bottom w:val="none" w:sz="0" w:space="0" w:color="auto"/>
        <w:right w:val="none" w:sz="0" w:space="0" w:color="auto"/>
      </w:divBdr>
    </w:div>
    <w:div w:id="1627471699">
      <w:bodyDiv w:val="1"/>
      <w:marLeft w:val="0"/>
      <w:marRight w:val="0"/>
      <w:marTop w:val="0"/>
      <w:marBottom w:val="0"/>
      <w:divBdr>
        <w:top w:val="none" w:sz="0" w:space="0" w:color="auto"/>
        <w:left w:val="none" w:sz="0" w:space="0" w:color="auto"/>
        <w:bottom w:val="none" w:sz="0" w:space="0" w:color="auto"/>
        <w:right w:val="none" w:sz="0" w:space="0" w:color="auto"/>
      </w:divBdr>
    </w:div>
    <w:div w:id="1667660647">
      <w:bodyDiv w:val="1"/>
      <w:marLeft w:val="0"/>
      <w:marRight w:val="0"/>
      <w:marTop w:val="0"/>
      <w:marBottom w:val="0"/>
      <w:divBdr>
        <w:top w:val="none" w:sz="0" w:space="0" w:color="auto"/>
        <w:left w:val="none" w:sz="0" w:space="0" w:color="auto"/>
        <w:bottom w:val="none" w:sz="0" w:space="0" w:color="auto"/>
        <w:right w:val="none" w:sz="0" w:space="0" w:color="auto"/>
      </w:divBdr>
    </w:div>
    <w:div w:id="1762021011">
      <w:bodyDiv w:val="1"/>
      <w:marLeft w:val="0"/>
      <w:marRight w:val="0"/>
      <w:marTop w:val="0"/>
      <w:marBottom w:val="0"/>
      <w:divBdr>
        <w:top w:val="none" w:sz="0" w:space="0" w:color="auto"/>
        <w:left w:val="none" w:sz="0" w:space="0" w:color="auto"/>
        <w:bottom w:val="none" w:sz="0" w:space="0" w:color="auto"/>
        <w:right w:val="none" w:sz="0" w:space="0" w:color="auto"/>
      </w:divBdr>
    </w:div>
    <w:div w:id="1870754217">
      <w:bodyDiv w:val="1"/>
      <w:marLeft w:val="0"/>
      <w:marRight w:val="0"/>
      <w:marTop w:val="0"/>
      <w:marBottom w:val="0"/>
      <w:divBdr>
        <w:top w:val="none" w:sz="0" w:space="0" w:color="auto"/>
        <w:left w:val="none" w:sz="0" w:space="0" w:color="auto"/>
        <w:bottom w:val="none" w:sz="0" w:space="0" w:color="auto"/>
        <w:right w:val="none" w:sz="0" w:space="0" w:color="auto"/>
      </w:divBdr>
    </w:div>
    <w:div w:id="1906068686">
      <w:bodyDiv w:val="1"/>
      <w:marLeft w:val="0"/>
      <w:marRight w:val="0"/>
      <w:marTop w:val="0"/>
      <w:marBottom w:val="0"/>
      <w:divBdr>
        <w:top w:val="none" w:sz="0" w:space="0" w:color="auto"/>
        <w:left w:val="none" w:sz="0" w:space="0" w:color="auto"/>
        <w:bottom w:val="none" w:sz="0" w:space="0" w:color="auto"/>
        <w:right w:val="none" w:sz="0" w:space="0" w:color="auto"/>
      </w:divBdr>
    </w:div>
    <w:div w:id="210294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ountingworkbook.com" TargetMode="External"/><Relationship Id="rId13" Type="http://schemas.openxmlformats.org/officeDocument/2006/relationships/hyperlink" Target="http://accountingworkboo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countingworkboo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ella@gmail.com" TargetMode="External"/><Relationship Id="rId5" Type="http://schemas.openxmlformats.org/officeDocument/2006/relationships/webSettings" Target="webSettings.xml"/><Relationship Id="rId15" Type="http://schemas.openxmlformats.org/officeDocument/2006/relationships/hyperlink" Target="http://accountingworkbook.com" TargetMode="External"/><Relationship Id="rId10" Type="http://schemas.openxmlformats.org/officeDocument/2006/relationships/hyperlink" Target="http://accountingworkbook.com" TargetMode="External"/><Relationship Id="rId4" Type="http://schemas.openxmlformats.org/officeDocument/2006/relationships/settings" Target="settings.xml"/><Relationship Id="rId9" Type="http://schemas.openxmlformats.org/officeDocument/2006/relationships/hyperlink" Target="http://accountingworkbook.com" TargetMode="External"/><Relationship Id="rId14" Type="http://schemas.openxmlformats.org/officeDocument/2006/relationships/hyperlink" Target="http://accountingwork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075BC-69E3-4D7A-947A-C775FDD1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90</Pages>
  <Words>15181</Words>
  <Characters>86535</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TRU</Company>
  <LinksUpToDate>false</LinksUpToDate>
  <CharactersWithSpaces>101513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Tbell</dc:creator>
  <cp:keywords/>
  <dc:description/>
  <cp:lastModifiedBy>Tony Bell</cp:lastModifiedBy>
  <cp:revision>5</cp:revision>
  <cp:lastPrinted>2016-08-17T05:07:00Z</cp:lastPrinted>
  <dcterms:created xsi:type="dcterms:W3CDTF">2019-08-14T20:46:00Z</dcterms:created>
  <dcterms:modified xsi:type="dcterms:W3CDTF">2019-08-15T18:02:00Z</dcterms:modified>
</cp:coreProperties>
</file>